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90E32C" w14:textId="77777777" w:rsidR="00DB614E" w:rsidRPr="009F5137" w:rsidRDefault="00DB614E" w:rsidP="00125F19">
      <w:pPr>
        <w:spacing w:line="240" w:lineRule="auto"/>
        <w:rPr>
          <w:rFonts w:cs="Arial"/>
          <w:sz w:val="24"/>
        </w:rPr>
      </w:pPr>
    </w:p>
    <w:tbl>
      <w:tblPr>
        <w:tblStyle w:val="Navadnatabela4"/>
        <w:tblpPr w:leftFromText="142" w:rightFromText="142" w:bottomFromText="6005" w:vertAnchor="page" w:horzAnchor="page" w:tblpX="1239" w:tblpY="1419"/>
        <w:tblW w:w="0" w:type="auto"/>
        <w:tblLook w:val="04A0" w:firstRow="1" w:lastRow="0" w:firstColumn="1" w:lastColumn="0" w:noHBand="0" w:noVBand="1"/>
      </w:tblPr>
      <w:tblGrid>
        <w:gridCol w:w="865"/>
      </w:tblGrid>
      <w:tr w:rsidR="00700CE4" w:rsidRPr="009F5137" w14:paraId="603DAB3A" w14:textId="77777777" w:rsidTr="00446500">
        <w:trPr>
          <w:cnfStyle w:val="100000000000" w:firstRow="1" w:lastRow="0" w:firstColumn="0" w:lastColumn="0" w:oddVBand="0" w:evenVBand="0" w:oddHBand="0" w:evenHBand="0" w:firstRowFirstColumn="0" w:firstRowLastColumn="0" w:lastRowFirstColumn="0" w:lastRowLastColumn="0"/>
          <w:trHeight w:hRule="exact" w:val="724"/>
        </w:trPr>
        <w:tc>
          <w:tcPr>
            <w:cnfStyle w:val="001000000000" w:firstRow="0" w:lastRow="0" w:firstColumn="1" w:lastColumn="0" w:oddVBand="0" w:evenVBand="0" w:oddHBand="0" w:evenHBand="0" w:firstRowFirstColumn="0" w:firstRowLastColumn="0" w:lastRowFirstColumn="0" w:lastRowLastColumn="0"/>
            <w:tcW w:w="649" w:type="dxa"/>
          </w:tcPr>
          <w:tbl>
            <w:tblPr>
              <w:tblStyle w:val="Navadnatabela4"/>
              <w:tblpPr w:leftFromText="142" w:rightFromText="142" w:bottomFromText="6005" w:vertAnchor="page" w:horzAnchor="page" w:tblpX="1239" w:tblpY="1419"/>
              <w:tblW w:w="0" w:type="auto"/>
              <w:tblLook w:val="04A0" w:firstRow="1" w:lastRow="0" w:firstColumn="1" w:lastColumn="0" w:noHBand="0" w:noVBand="1"/>
            </w:tblPr>
            <w:tblGrid>
              <w:gridCol w:w="649"/>
            </w:tblGrid>
            <w:tr w:rsidR="00700CE4" w:rsidRPr="009F5137" w14:paraId="0F28BC8D" w14:textId="77777777" w:rsidTr="00446500">
              <w:trPr>
                <w:cnfStyle w:val="100000000000" w:firstRow="1" w:lastRow="0" w:firstColumn="0" w:lastColumn="0" w:oddVBand="0" w:evenVBand="0" w:oddHBand="0" w:evenHBand="0" w:firstRowFirstColumn="0" w:firstRowLastColumn="0" w:lastRowFirstColumn="0" w:lastRowLastColumn="0"/>
                <w:trHeight w:hRule="exact" w:val="724"/>
              </w:trPr>
              <w:tc>
                <w:tcPr>
                  <w:cnfStyle w:val="001000000000" w:firstRow="0" w:lastRow="0" w:firstColumn="1" w:lastColumn="0" w:oddVBand="0" w:evenVBand="0" w:oddHBand="0" w:evenHBand="0" w:firstRowFirstColumn="0" w:firstRowLastColumn="0" w:lastRowFirstColumn="0" w:lastRowLastColumn="0"/>
                  <w:tcW w:w="649" w:type="dxa"/>
                </w:tcPr>
                <w:p w14:paraId="7BEF0073" w14:textId="77777777" w:rsidR="00700CE4" w:rsidRPr="009F5137" w:rsidRDefault="00700CE4" w:rsidP="00700CE4">
                  <w:pPr>
                    <w:autoSpaceDE w:val="0"/>
                    <w:autoSpaceDN w:val="0"/>
                    <w:adjustRightInd w:val="0"/>
                    <w:spacing w:line="240" w:lineRule="auto"/>
                    <w:rPr>
                      <w:rFonts w:ascii="Republika" w:hAnsi="Republika"/>
                      <w:color w:val="529DBA"/>
                      <w:sz w:val="60"/>
                      <w:szCs w:val="60"/>
                    </w:rPr>
                  </w:pPr>
                  <w:r w:rsidRPr="009F5137">
                    <w:rPr>
                      <w:rFonts w:ascii="Republika" w:hAnsi="Republika" w:cs="Republika"/>
                      <w:color w:val="529DBA"/>
                      <w:sz w:val="60"/>
                      <w:szCs w:val="60"/>
                    </w:rPr>
                    <w:t></w:t>
                  </w:r>
                </w:p>
                <w:p w14:paraId="1AF13829" w14:textId="77777777" w:rsidR="00700CE4" w:rsidRPr="009F5137" w:rsidRDefault="00700CE4" w:rsidP="00700CE4">
                  <w:pPr>
                    <w:spacing w:line="240" w:lineRule="auto"/>
                    <w:rPr>
                      <w:rFonts w:ascii="Republika" w:hAnsi="Republika"/>
                      <w:sz w:val="60"/>
                      <w:szCs w:val="60"/>
                    </w:rPr>
                  </w:pPr>
                </w:p>
                <w:p w14:paraId="33044474" w14:textId="77777777" w:rsidR="00700CE4" w:rsidRPr="009F5137" w:rsidRDefault="00700CE4" w:rsidP="00700CE4">
                  <w:pPr>
                    <w:spacing w:line="240" w:lineRule="auto"/>
                    <w:rPr>
                      <w:rFonts w:ascii="Republika" w:hAnsi="Republika"/>
                      <w:sz w:val="60"/>
                      <w:szCs w:val="60"/>
                    </w:rPr>
                  </w:pPr>
                </w:p>
                <w:p w14:paraId="45C2DB86" w14:textId="77777777" w:rsidR="00700CE4" w:rsidRPr="009F5137" w:rsidRDefault="00700CE4" w:rsidP="00700CE4">
                  <w:pPr>
                    <w:spacing w:line="240" w:lineRule="auto"/>
                    <w:rPr>
                      <w:rFonts w:ascii="Republika" w:hAnsi="Republika"/>
                      <w:sz w:val="60"/>
                      <w:szCs w:val="60"/>
                    </w:rPr>
                  </w:pPr>
                </w:p>
                <w:p w14:paraId="5F6C8529" w14:textId="77777777" w:rsidR="00700CE4" w:rsidRPr="009F5137" w:rsidRDefault="00700CE4" w:rsidP="00700CE4">
                  <w:pPr>
                    <w:spacing w:line="240" w:lineRule="auto"/>
                    <w:rPr>
                      <w:rFonts w:ascii="Republika" w:hAnsi="Republika"/>
                      <w:sz w:val="60"/>
                      <w:szCs w:val="60"/>
                    </w:rPr>
                  </w:pPr>
                </w:p>
                <w:p w14:paraId="613D5BCC" w14:textId="77777777" w:rsidR="00700CE4" w:rsidRPr="009F5137" w:rsidRDefault="00700CE4" w:rsidP="00700CE4">
                  <w:pPr>
                    <w:spacing w:line="240" w:lineRule="auto"/>
                    <w:rPr>
                      <w:rFonts w:ascii="Republika" w:hAnsi="Republika"/>
                      <w:sz w:val="60"/>
                      <w:szCs w:val="60"/>
                    </w:rPr>
                  </w:pPr>
                </w:p>
                <w:p w14:paraId="09F77C27" w14:textId="77777777" w:rsidR="00700CE4" w:rsidRPr="009F5137" w:rsidRDefault="00700CE4" w:rsidP="00700CE4">
                  <w:pPr>
                    <w:spacing w:line="240" w:lineRule="auto"/>
                    <w:rPr>
                      <w:rFonts w:ascii="Republika" w:hAnsi="Republika"/>
                      <w:sz w:val="60"/>
                      <w:szCs w:val="60"/>
                    </w:rPr>
                  </w:pPr>
                </w:p>
                <w:p w14:paraId="76628BE1" w14:textId="77777777" w:rsidR="00700CE4" w:rsidRPr="009F5137" w:rsidRDefault="00700CE4" w:rsidP="00700CE4">
                  <w:pPr>
                    <w:spacing w:line="240" w:lineRule="auto"/>
                    <w:rPr>
                      <w:rFonts w:ascii="Republika" w:hAnsi="Republika"/>
                      <w:sz w:val="60"/>
                      <w:szCs w:val="60"/>
                    </w:rPr>
                  </w:pPr>
                </w:p>
                <w:p w14:paraId="3D9D1AEB" w14:textId="77777777" w:rsidR="00700CE4" w:rsidRPr="009F5137" w:rsidRDefault="00700CE4" w:rsidP="00700CE4">
                  <w:pPr>
                    <w:spacing w:line="240" w:lineRule="auto"/>
                    <w:rPr>
                      <w:rFonts w:ascii="Republika" w:hAnsi="Republika"/>
                      <w:sz w:val="60"/>
                      <w:szCs w:val="60"/>
                    </w:rPr>
                  </w:pPr>
                </w:p>
                <w:p w14:paraId="4F1E7DAA" w14:textId="77777777" w:rsidR="00700CE4" w:rsidRPr="009F5137" w:rsidRDefault="00700CE4" w:rsidP="00700CE4">
                  <w:pPr>
                    <w:spacing w:line="240" w:lineRule="auto"/>
                    <w:rPr>
                      <w:rFonts w:ascii="Republika" w:hAnsi="Republika"/>
                      <w:sz w:val="60"/>
                      <w:szCs w:val="60"/>
                    </w:rPr>
                  </w:pPr>
                </w:p>
                <w:p w14:paraId="5FC7C9DC" w14:textId="77777777" w:rsidR="00700CE4" w:rsidRPr="009F5137" w:rsidRDefault="00700CE4" w:rsidP="00700CE4">
                  <w:pPr>
                    <w:spacing w:line="240" w:lineRule="auto"/>
                    <w:rPr>
                      <w:rFonts w:ascii="Republika" w:hAnsi="Republika"/>
                      <w:sz w:val="60"/>
                      <w:szCs w:val="60"/>
                    </w:rPr>
                  </w:pPr>
                </w:p>
                <w:p w14:paraId="0E97D45E" w14:textId="77777777" w:rsidR="00700CE4" w:rsidRPr="009F5137" w:rsidRDefault="00700CE4" w:rsidP="00700CE4">
                  <w:pPr>
                    <w:spacing w:line="240" w:lineRule="auto"/>
                    <w:rPr>
                      <w:rFonts w:ascii="Republika" w:hAnsi="Republika"/>
                      <w:sz w:val="60"/>
                      <w:szCs w:val="60"/>
                    </w:rPr>
                  </w:pPr>
                </w:p>
                <w:p w14:paraId="71BACCA6" w14:textId="77777777" w:rsidR="00700CE4" w:rsidRPr="009F5137" w:rsidRDefault="00700CE4" w:rsidP="00700CE4">
                  <w:pPr>
                    <w:spacing w:line="240" w:lineRule="auto"/>
                    <w:rPr>
                      <w:rFonts w:ascii="Republika" w:hAnsi="Republika"/>
                      <w:sz w:val="60"/>
                      <w:szCs w:val="60"/>
                    </w:rPr>
                  </w:pPr>
                </w:p>
                <w:p w14:paraId="2649E67B" w14:textId="77777777" w:rsidR="00700CE4" w:rsidRPr="009F5137" w:rsidRDefault="00700CE4" w:rsidP="00700CE4">
                  <w:pPr>
                    <w:spacing w:line="240" w:lineRule="auto"/>
                    <w:rPr>
                      <w:rFonts w:ascii="Republika" w:hAnsi="Republika"/>
                      <w:sz w:val="60"/>
                      <w:szCs w:val="60"/>
                    </w:rPr>
                  </w:pPr>
                </w:p>
                <w:p w14:paraId="7C1BBEFE" w14:textId="77777777" w:rsidR="00700CE4" w:rsidRPr="009F5137" w:rsidRDefault="00700CE4" w:rsidP="00700CE4">
                  <w:pPr>
                    <w:spacing w:line="240" w:lineRule="auto"/>
                    <w:rPr>
                      <w:rFonts w:ascii="Republika" w:hAnsi="Republika"/>
                      <w:sz w:val="60"/>
                      <w:szCs w:val="60"/>
                    </w:rPr>
                  </w:pPr>
                </w:p>
                <w:p w14:paraId="4F7B0CF6" w14:textId="77777777" w:rsidR="00700CE4" w:rsidRPr="009F5137" w:rsidRDefault="00700CE4" w:rsidP="00700CE4">
                  <w:pPr>
                    <w:spacing w:line="240" w:lineRule="auto"/>
                    <w:rPr>
                      <w:rFonts w:ascii="Republika" w:hAnsi="Republika"/>
                      <w:sz w:val="60"/>
                      <w:szCs w:val="60"/>
                    </w:rPr>
                  </w:pPr>
                </w:p>
                <w:p w14:paraId="3EAD086B" w14:textId="77777777" w:rsidR="00700CE4" w:rsidRPr="009F5137" w:rsidRDefault="00700CE4" w:rsidP="00700CE4">
                  <w:pPr>
                    <w:spacing w:line="240" w:lineRule="auto"/>
                    <w:rPr>
                      <w:rFonts w:ascii="Republika" w:hAnsi="Republika"/>
                      <w:sz w:val="60"/>
                      <w:szCs w:val="60"/>
                    </w:rPr>
                  </w:pPr>
                </w:p>
              </w:tc>
            </w:tr>
          </w:tbl>
          <w:p w14:paraId="0B69430B" w14:textId="77777777" w:rsidR="00700CE4" w:rsidRPr="009F5137" w:rsidRDefault="00700CE4" w:rsidP="001231D7">
            <w:pPr>
              <w:spacing w:line="240" w:lineRule="auto"/>
              <w:rPr>
                <w:rFonts w:cs="Arial"/>
                <w:sz w:val="60"/>
                <w:szCs w:val="60"/>
              </w:rPr>
            </w:pPr>
          </w:p>
        </w:tc>
      </w:tr>
    </w:tbl>
    <w:p w14:paraId="17680620" w14:textId="77777777" w:rsidR="004C3A36" w:rsidRPr="009F5137" w:rsidRDefault="004C3A36" w:rsidP="00125F19">
      <w:pPr>
        <w:spacing w:line="240" w:lineRule="auto"/>
        <w:rPr>
          <w:rFonts w:cs="Arial"/>
          <w:sz w:val="24"/>
        </w:rPr>
      </w:pPr>
      <w:r w:rsidRPr="009F5137">
        <w:rPr>
          <w:rFonts w:cs="Arial"/>
          <w:sz w:val="24"/>
        </w:rPr>
        <w:t xml:space="preserve">REPUBLIKA SLOVENIJA </w:t>
      </w:r>
    </w:p>
    <w:p w14:paraId="0CBFA5E9" w14:textId="77777777" w:rsidR="004C3A36" w:rsidRPr="009F5137" w:rsidRDefault="004C3A36" w:rsidP="00125F19">
      <w:pPr>
        <w:spacing w:line="240" w:lineRule="auto"/>
        <w:rPr>
          <w:rFonts w:cs="Arial"/>
          <w:b/>
          <w:sz w:val="24"/>
        </w:rPr>
      </w:pPr>
      <w:r w:rsidRPr="009F5137">
        <w:rPr>
          <w:rFonts w:cs="Arial"/>
          <w:b/>
          <w:sz w:val="24"/>
        </w:rPr>
        <w:t xml:space="preserve">MINISTRSTVO ZA </w:t>
      </w:r>
      <w:r w:rsidR="00F76937" w:rsidRPr="009F5137">
        <w:rPr>
          <w:rFonts w:cs="Arial"/>
          <w:b/>
          <w:sz w:val="24"/>
        </w:rPr>
        <w:t>JAVNO UPRAVO</w:t>
      </w:r>
      <w:r w:rsidRPr="009F5137">
        <w:rPr>
          <w:rFonts w:cs="Arial"/>
          <w:b/>
          <w:sz w:val="24"/>
        </w:rPr>
        <w:t xml:space="preserve"> </w:t>
      </w:r>
    </w:p>
    <w:p w14:paraId="2F4C9C89" w14:textId="77777777" w:rsidR="004C3A36" w:rsidRPr="009F5137" w:rsidRDefault="004C3A36" w:rsidP="00125F19">
      <w:pPr>
        <w:spacing w:line="240" w:lineRule="auto"/>
        <w:rPr>
          <w:rFonts w:cs="Arial"/>
          <w:sz w:val="24"/>
        </w:rPr>
      </w:pPr>
    </w:p>
    <w:p w14:paraId="291DF2C9" w14:textId="77777777" w:rsidR="004C3A36" w:rsidRPr="009F5137" w:rsidRDefault="004C3A36" w:rsidP="00125F19">
      <w:pPr>
        <w:spacing w:line="240" w:lineRule="auto"/>
        <w:rPr>
          <w:rFonts w:cs="Arial"/>
          <w:sz w:val="22"/>
          <w:szCs w:val="22"/>
        </w:rPr>
      </w:pPr>
      <w:r w:rsidRPr="009F5137">
        <w:rPr>
          <w:rFonts w:cs="Arial"/>
          <w:sz w:val="22"/>
          <w:szCs w:val="22"/>
        </w:rPr>
        <w:t>INŠPEKTORAT ZA JAVNI SEKTOR</w:t>
      </w:r>
    </w:p>
    <w:p w14:paraId="7CF7D9A4" w14:textId="77777777" w:rsidR="004C3A36" w:rsidRPr="009F5137" w:rsidRDefault="004C3A36" w:rsidP="00125F19">
      <w:pPr>
        <w:spacing w:line="240" w:lineRule="auto"/>
        <w:rPr>
          <w:rFonts w:cs="Arial"/>
        </w:rPr>
      </w:pPr>
    </w:p>
    <w:p w14:paraId="4B655380" w14:textId="47EF81A9" w:rsidR="004C3A36" w:rsidRPr="009F5137" w:rsidRDefault="004C3A36" w:rsidP="00125F19">
      <w:pPr>
        <w:spacing w:line="240" w:lineRule="auto"/>
        <w:rPr>
          <w:rFonts w:cs="Arial"/>
          <w:sz w:val="16"/>
          <w:szCs w:val="16"/>
        </w:rPr>
      </w:pPr>
      <w:r w:rsidRPr="009F5137">
        <w:rPr>
          <w:rFonts w:cs="Arial"/>
          <w:sz w:val="18"/>
          <w:szCs w:val="18"/>
        </w:rPr>
        <w:t>Tržaška 21, 1000 Ljubljana</w:t>
      </w:r>
      <w:r w:rsidRPr="009F5137">
        <w:rPr>
          <w:rFonts w:cs="Arial"/>
          <w:szCs w:val="20"/>
        </w:rPr>
        <w:tab/>
      </w:r>
      <w:r w:rsidRPr="009F5137">
        <w:rPr>
          <w:rFonts w:cs="Arial"/>
          <w:sz w:val="16"/>
          <w:szCs w:val="16"/>
        </w:rPr>
        <w:tab/>
      </w:r>
      <w:r w:rsidRPr="009F5137">
        <w:rPr>
          <w:rFonts w:cs="Arial"/>
          <w:sz w:val="16"/>
          <w:szCs w:val="16"/>
        </w:rPr>
        <w:tab/>
      </w:r>
      <w:r w:rsidRPr="009F5137">
        <w:rPr>
          <w:rFonts w:cs="Arial"/>
          <w:sz w:val="16"/>
          <w:szCs w:val="16"/>
        </w:rPr>
        <w:tab/>
      </w:r>
      <w:r w:rsidRPr="009F5137">
        <w:rPr>
          <w:rFonts w:cs="Arial"/>
          <w:sz w:val="16"/>
          <w:szCs w:val="16"/>
        </w:rPr>
        <w:tab/>
        <w:t xml:space="preserve">                  </w:t>
      </w:r>
      <w:r w:rsidR="00674248" w:rsidRPr="009F5137">
        <w:rPr>
          <w:rFonts w:cs="Arial"/>
          <w:sz w:val="16"/>
          <w:szCs w:val="16"/>
        </w:rPr>
        <w:t xml:space="preserve">      </w:t>
      </w:r>
      <w:hyperlink r:id="rId8" w:history="1">
        <w:r w:rsidR="00674248" w:rsidRPr="009F5137">
          <w:rPr>
            <w:rStyle w:val="Hiperpovezava"/>
            <w:rFonts w:cs="Arial"/>
            <w:sz w:val="16"/>
            <w:szCs w:val="16"/>
          </w:rPr>
          <w:t>www.gov.si</w:t>
        </w:r>
      </w:hyperlink>
      <w:r w:rsidR="00674248" w:rsidRPr="009F5137">
        <w:rPr>
          <w:rFonts w:cs="Arial"/>
          <w:sz w:val="16"/>
          <w:szCs w:val="16"/>
        </w:rPr>
        <w:t xml:space="preserve"> </w:t>
      </w:r>
      <w:r w:rsidR="00014731" w:rsidRPr="009F5137">
        <w:rPr>
          <w:rFonts w:cs="Arial"/>
          <w:sz w:val="16"/>
          <w:szCs w:val="16"/>
        </w:rPr>
        <w:t xml:space="preserve"> </w:t>
      </w:r>
      <w:r w:rsidR="007434E8" w:rsidRPr="009F5137">
        <w:rPr>
          <w:rFonts w:cs="Arial"/>
          <w:sz w:val="16"/>
          <w:szCs w:val="16"/>
        </w:rPr>
        <w:t xml:space="preserve"> </w:t>
      </w:r>
      <w:r w:rsidR="00F74084" w:rsidRPr="009F5137">
        <w:rPr>
          <w:rFonts w:cs="Arial"/>
          <w:sz w:val="16"/>
          <w:szCs w:val="16"/>
        </w:rPr>
        <w:t xml:space="preserve">    </w:t>
      </w:r>
    </w:p>
    <w:p w14:paraId="09413723" w14:textId="7481A611" w:rsidR="004C3A36" w:rsidRPr="009F5137" w:rsidRDefault="004C3A36" w:rsidP="00125F19">
      <w:pPr>
        <w:spacing w:line="240" w:lineRule="auto"/>
        <w:rPr>
          <w:rFonts w:cs="Arial"/>
          <w:sz w:val="16"/>
          <w:szCs w:val="16"/>
        </w:rPr>
      </w:pPr>
      <w:r w:rsidRPr="009F5137">
        <w:rPr>
          <w:rFonts w:cs="Arial"/>
          <w:sz w:val="16"/>
          <w:szCs w:val="16"/>
        </w:rPr>
        <w:tab/>
      </w:r>
      <w:r w:rsidRPr="009F5137">
        <w:rPr>
          <w:rFonts w:cs="Arial"/>
          <w:sz w:val="16"/>
          <w:szCs w:val="16"/>
        </w:rPr>
        <w:tab/>
      </w:r>
      <w:r w:rsidRPr="009F5137">
        <w:rPr>
          <w:rFonts w:cs="Arial"/>
          <w:sz w:val="16"/>
          <w:szCs w:val="16"/>
        </w:rPr>
        <w:tab/>
      </w:r>
      <w:r w:rsidRPr="009F5137">
        <w:rPr>
          <w:rFonts w:cs="Arial"/>
          <w:sz w:val="16"/>
          <w:szCs w:val="16"/>
        </w:rPr>
        <w:tab/>
      </w:r>
      <w:r w:rsidRPr="009F5137">
        <w:rPr>
          <w:rFonts w:cs="Arial"/>
          <w:sz w:val="16"/>
          <w:szCs w:val="16"/>
        </w:rPr>
        <w:tab/>
      </w:r>
      <w:r w:rsidRPr="009F5137">
        <w:rPr>
          <w:rFonts w:cs="Arial"/>
          <w:sz w:val="16"/>
          <w:szCs w:val="16"/>
        </w:rPr>
        <w:tab/>
      </w:r>
      <w:r w:rsidRPr="009F5137">
        <w:rPr>
          <w:rFonts w:cs="Arial"/>
          <w:sz w:val="16"/>
          <w:szCs w:val="16"/>
        </w:rPr>
        <w:tab/>
      </w:r>
      <w:r w:rsidRPr="009F5137">
        <w:rPr>
          <w:rFonts w:cs="Arial"/>
          <w:sz w:val="16"/>
          <w:szCs w:val="16"/>
        </w:rPr>
        <w:tab/>
      </w:r>
      <w:r w:rsidRPr="009F5137">
        <w:rPr>
          <w:rFonts w:cs="Arial"/>
          <w:sz w:val="16"/>
          <w:szCs w:val="16"/>
        </w:rPr>
        <w:tab/>
      </w:r>
      <w:r w:rsidR="00D4229D" w:rsidRPr="009F5137">
        <w:rPr>
          <w:rFonts w:cs="Arial"/>
          <w:sz w:val="16"/>
          <w:szCs w:val="16"/>
        </w:rPr>
        <w:t xml:space="preserve">  </w:t>
      </w:r>
      <w:r w:rsidRPr="009F5137">
        <w:rPr>
          <w:rFonts w:cs="Arial"/>
          <w:sz w:val="16"/>
          <w:szCs w:val="16"/>
        </w:rPr>
        <w:t xml:space="preserve">E: </w:t>
      </w:r>
      <w:r w:rsidR="007434E8" w:rsidRPr="009F5137">
        <w:rPr>
          <w:rFonts w:cs="Arial"/>
          <w:sz w:val="16"/>
          <w:szCs w:val="16"/>
        </w:rPr>
        <w:t xml:space="preserve">  </w:t>
      </w:r>
      <w:hyperlink r:id="rId9" w:history="1">
        <w:r w:rsidRPr="009F5137">
          <w:rPr>
            <w:rStyle w:val="Hiperpovezava"/>
            <w:rFonts w:cs="Arial"/>
            <w:sz w:val="16"/>
            <w:szCs w:val="16"/>
          </w:rPr>
          <w:t>gp.ijs@gov.si</w:t>
        </w:r>
      </w:hyperlink>
    </w:p>
    <w:p w14:paraId="25ECE0D4" w14:textId="4B8CA4B0" w:rsidR="004C3A36" w:rsidRPr="009F5137" w:rsidRDefault="004C3A36" w:rsidP="00125F19">
      <w:pPr>
        <w:spacing w:line="240" w:lineRule="auto"/>
        <w:jc w:val="center"/>
        <w:rPr>
          <w:rFonts w:cs="Arial"/>
          <w:b/>
          <w:szCs w:val="20"/>
        </w:rPr>
      </w:pPr>
      <w:r w:rsidRPr="009F5137">
        <w:rPr>
          <w:rFonts w:cs="Arial"/>
          <w:sz w:val="16"/>
          <w:szCs w:val="16"/>
        </w:rPr>
        <w:tab/>
      </w:r>
      <w:r w:rsidRPr="009F5137">
        <w:rPr>
          <w:rFonts w:cs="Arial"/>
          <w:sz w:val="16"/>
          <w:szCs w:val="16"/>
        </w:rPr>
        <w:tab/>
      </w:r>
      <w:r w:rsidRPr="009F5137">
        <w:rPr>
          <w:rFonts w:cs="Arial"/>
          <w:sz w:val="16"/>
          <w:szCs w:val="16"/>
        </w:rPr>
        <w:tab/>
      </w:r>
      <w:r w:rsidRPr="009F5137">
        <w:rPr>
          <w:rFonts w:cs="Arial"/>
          <w:sz w:val="16"/>
          <w:szCs w:val="16"/>
        </w:rPr>
        <w:tab/>
      </w:r>
      <w:r w:rsidRPr="009F5137">
        <w:rPr>
          <w:rFonts w:cs="Arial"/>
          <w:sz w:val="16"/>
          <w:szCs w:val="16"/>
        </w:rPr>
        <w:tab/>
      </w:r>
      <w:r w:rsidRPr="009F5137">
        <w:rPr>
          <w:rFonts w:cs="Arial"/>
          <w:sz w:val="16"/>
          <w:szCs w:val="16"/>
        </w:rPr>
        <w:tab/>
        <w:t xml:space="preserve">                          </w:t>
      </w:r>
      <w:r w:rsidR="00D41B1C" w:rsidRPr="009F5137">
        <w:rPr>
          <w:rFonts w:cs="Arial"/>
          <w:sz w:val="16"/>
          <w:szCs w:val="16"/>
        </w:rPr>
        <w:t xml:space="preserve">         </w:t>
      </w:r>
      <w:r w:rsidRPr="009F5137">
        <w:rPr>
          <w:rFonts w:cs="Arial"/>
          <w:sz w:val="16"/>
          <w:szCs w:val="16"/>
        </w:rPr>
        <w:t>T</w:t>
      </w:r>
      <w:r w:rsidRPr="009F5137">
        <w:rPr>
          <w:rFonts w:cs="Arial"/>
          <w:sz w:val="16"/>
        </w:rPr>
        <w:t xml:space="preserve">: </w:t>
      </w:r>
      <w:r w:rsidR="007434E8" w:rsidRPr="009F5137">
        <w:rPr>
          <w:rFonts w:cs="Arial"/>
          <w:sz w:val="16"/>
        </w:rPr>
        <w:t xml:space="preserve">  </w:t>
      </w:r>
      <w:r w:rsidRPr="009F5137">
        <w:rPr>
          <w:rFonts w:cs="Arial"/>
          <w:sz w:val="16"/>
        </w:rPr>
        <w:t>01 478 83 84</w:t>
      </w:r>
      <w:r w:rsidRPr="009F5137">
        <w:rPr>
          <w:rFonts w:cs="Arial"/>
          <w:sz w:val="16"/>
          <w:szCs w:val="16"/>
        </w:rPr>
        <w:tab/>
      </w:r>
    </w:p>
    <w:p w14:paraId="0B79F7D1" w14:textId="77777777" w:rsidR="004C3A36" w:rsidRPr="009F5137" w:rsidRDefault="004C3A36" w:rsidP="00125F19">
      <w:pPr>
        <w:spacing w:line="240" w:lineRule="auto"/>
        <w:jc w:val="center"/>
        <w:rPr>
          <w:rFonts w:cs="Arial"/>
          <w:b/>
          <w:szCs w:val="20"/>
        </w:rPr>
      </w:pPr>
    </w:p>
    <w:p w14:paraId="35BB8CA5" w14:textId="77777777" w:rsidR="00D26DE2" w:rsidRPr="009F5137" w:rsidRDefault="00D26DE2" w:rsidP="00125F19">
      <w:pPr>
        <w:spacing w:line="240" w:lineRule="auto"/>
        <w:rPr>
          <w:rFonts w:cs="Arial"/>
        </w:rPr>
      </w:pPr>
    </w:p>
    <w:p w14:paraId="770F59D3" w14:textId="77777777" w:rsidR="00D26DE2" w:rsidRPr="009F5137" w:rsidRDefault="00D26DE2" w:rsidP="00125F19">
      <w:pPr>
        <w:spacing w:line="240" w:lineRule="auto"/>
        <w:rPr>
          <w:rFonts w:cs="Arial"/>
        </w:rPr>
      </w:pPr>
    </w:p>
    <w:p w14:paraId="22F5E339" w14:textId="77777777" w:rsidR="00D26DE2" w:rsidRPr="009F5137" w:rsidRDefault="00D26DE2" w:rsidP="00125F19">
      <w:pPr>
        <w:spacing w:line="240" w:lineRule="auto"/>
        <w:rPr>
          <w:rFonts w:cs="Arial"/>
        </w:rPr>
      </w:pPr>
    </w:p>
    <w:p w14:paraId="4E1AC704" w14:textId="77777777" w:rsidR="00D26DE2" w:rsidRPr="009F5137" w:rsidRDefault="00D26DE2" w:rsidP="00125F19">
      <w:pPr>
        <w:spacing w:line="240" w:lineRule="auto"/>
        <w:rPr>
          <w:rFonts w:cs="Arial"/>
        </w:rPr>
      </w:pPr>
    </w:p>
    <w:p w14:paraId="7451BEF7" w14:textId="77777777" w:rsidR="00D26DE2" w:rsidRPr="009F5137" w:rsidRDefault="00D26DE2" w:rsidP="00125F19">
      <w:pPr>
        <w:spacing w:line="240" w:lineRule="auto"/>
        <w:rPr>
          <w:rFonts w:cs="Arial"/>
        </w:rPr>
      </w:pPr>
    </w:p>
    <w:p w14:paraId="7F17F3C0" w14:textId="77777777" w:rsidR="00D26DE2" w:rsidRPr="009F5137" w:rsidRDefault="00D26DE2" w:rsidP="00125F19">
      <w:pPr>
        <w:spacing w:line="240" w:lineRule="auto"/>
        <w:rPr>
          <w:rFonts w:cs="Arial"/>
        </w:rPr>
      </w:pPr>
    </w:p>
    <w:p w14:paraId="54EF0DDA" w14:textId="77777777" w:rsidR="00D26DE2" w:rsidRPr="009F5137" w:rsidRDefault="00D26DE2" w:rsidP="00125F19">
      <w:pPr>
        <w:spacing w:line="240" w:lineRule="auto"/>
        <w:rPr>
          <w:rFonts w:cs="Arial"/>
        </w:rPr>
      </w:pPr>
    </w:p>
    <w:p w14:paraId="71F33CD5" w14:textId="77777777" w:rsidR="00D26DE2" w:rsidRPr="009F5137" w:rsidRDefault="00D26DE2" w:rsidP="00125F19">
      <w:pPr>
        <w:spacing w:line="240" w:lineRule="auto"/>
        <w:rPr>
          <w:rFonts w:cs="Arial"/>
        </w:rPr>
      </w:pPr>
    </w:p>
    <w:p w14:paraId="1B71B303" w14:textId="77777777" w:rsidR="00D26DE2" w:rsidRPr="009F5137" w:rsidRDefault="00D26DE2" w:rsidP="00125F19">
      <w:pPr>
        <w:spacing w:line="240" w:lineRule="auto"/>
        <w:rPr>
          <w:rFonts w:cs="Arial"/>
        </w:rPr>
      </w:pPr>
    </w:p>
    <w:p w14:paraId="73ED48D6" w14:textId="77777777" w:rsidR="00D26DE2" w:rsidRPr="009F5137" w:rsidRDefault="00D26DE2" w:rsidP="00125F19">
      <w:pPr>
        <w:spacing w:line="240" w:lineRule="auto"/>
        <w:rPr>
          <w:rFonts w:cs="Arial"/>
        </w:rPr>
      </w:pPr>
    </w:p>
    <w:p w14:paraId="71103645" w14:textId="77777777" w:rsidR="00D26DE2" w:rsidRPr="009F5137" w:rsidRDefault="00D26DE2" w:rsidP="00125F19">
      <w:pPr>
        <w:spacing w:line="240" w:lineRule="auto"/>
        <w:rPr>
          <w:rFonts w:cs="Arial"/>
        </w:rPr>
      </w:pPr>
    </w:p>
    <w:p w14:paraId="15FEF113" w14:textId="77777777" w:rsidR="00D26DE2" w:rsidRPr="009F5137" w:rsidRDefault="00D26DE2" w:rsidP="00125F19">
      <w:pPr>
        <w:spacing w:line="240" w:lineRule="auto"/>
        <w:rPr>
          <w:rFonts w:cs="Arial"/>
        </w:rPr>
      </w:pPr>
    </w:p>
    <w:p w14:paraId="7073310E" w14:textId="77777777" w:rsidR="00086215" w:rsidRPr="009F5137" w:rsidRDefault="00086215" w:rsidP="00125F19">
      <w:pPr>
        <w:pStyle w:val="ZADEVA"/>
        <w:tabs>
          <w:tab w:val="clear" w:pos="1701"/>
          <w:tab w:val="left" w:pos="1000"/>
        </w:tabs>
        <w:spacing w:line="240" w:lineRule="auto"/>
        <w:ind w:left="0" w:firstLine="0"/>
        <w:rPr>
          <w:rFonts w:cs="Arial"/>
          <w:bCs/>
          <w:szCs w:val="20"/>
          <w:lang w:val="sl-SI"/>
        </w:rPr>
      </w:pPr>
    </w:p>
    <w:p w14:paraId="0E2DC70C" w14:textId="77777777" w:rsidR="00B1368D" w:rsidRPr="009F5137" w:rsidRDefault="00755580" w:rsidP="00125F19">
      <w:pPr>
        <w:spacing w:line="240" w:lineRule="auto"/>
        <w:jc w:val="center"/>
        <w:rPr>
          <w:rFonts w:cs="Arial"/>
          <w:b/>
          <w:sz w:val="40"/>
          <w:szCs w:val="40"/>
        </w:rPr>
      </w:pPr>
      <w:bookmarkStart w:id="0" w:name="_Toc381684645"/>
      <w:r w:rsidRPr="009F5137">
        <w:rPr>
          <w:rFonts w:cs="Arial"/>
          <w:b/>
          <w:sz w:val="40"/>
          <w:szCs w:val="40"/>
        </w:rPr>
        <w:t>P</w:t>
      </w:r>
      <w:r w:rsidR="00B1368D" w:rsidRPr="009F5137">
        <w:rPr>
          <w:rFonts w:cs="Arial"/>
          <w:b/>
          <w:sz w:val="40"/>
          <w:szCs w:val="40"/>
        </w:rPr>
        <w:t xml:space="preserve"> </w:t>
      </w:r>
      <w:r w:rsidRPr="009F5137">
        <w:rPr>
          <w:rFonts w:cs="Arial"/>
          <w:b/>
          <w:sz w:val="40"/>
          <w:szCs w:val="40"/>
        </w:rPr>
        <w:t>O</w:t>
      </w:r>
      <w:r w:rsidR="00B1368D" w:rsidRPr="009F5137">
        <w:rPr>
          <w:rFonts w:cs="Arial"/>
          <w:b/>
          <w:sz w:val="40"/>
          <w:szCs w:val="40"/>
        </w:rPr>
        <w:t xml:space="preserve"> </w:t>
      </w:r>
      <w:r w:rsidRPr="009F5137">
        <w:rPr>
          <w:rFonts w:cs="Arial"/>
          <w:b/>
          <w:sz w:val="40"/>
          <w:szCs w:val="40"/>
        </w:rPr>
        <w:t>R</w:t>
      </w:r>
      <w:r w:rsidR="00B1368D" w:rsidRPr="009F5137">
        <w:rPr>
          <w:rFonts w:cs="Arial"/>
          <w:b/>
          <w:sz w:val="40"/>
          <w:szCs w:val="40"/>
        </w:rPr>
        <w:t xml:space="preserve"> </w:t>
      </w:r>
      <w:r w:rsidRPr="009F5137">
        <w:rPr>
          <w:rFonts w:cs="Arial"/>
          <w:b/>
          <w:sz w:val="40"/>
          <w:szCs w:val="40"/>
        </w:rPr>
        <w:t>O</w:t>
      </w:r>
      <w:r w:rsidR="00B1368D" w:rsidRPr="009F5137">
        <w:rPr>
          <w:rFonts w:cs="Arial"/>
          <w:b/>
          <w:sz w:val="40"/>
          <w:szCs w:val="40"/>
        </w:rPr>
        <w:t xml:space="preserve"> </w:t>
      </w:r>
      <w:r w:rsidRPr="009F5137">
        <w:rPr>
          <w:rFonts w:cs="Arial"/>
          <w:b/>
          <w:sz w:val="40"/>
          <w:szCs w:val="40"/>
        </w:rPr>
        <w:t>Č</w:t>
      </w:r>
      <w:r w:rsidR="00B1368D" w:rsidRPr="009F5137">
        <w:rPr>
          <w:rFonts w:cs="Arial"/>
          <w:b/>
          <w:sz w:val="40"/>
          <w:szCs w:val="40"/>
        </w:rPr>
        <w:t xml:space="preserve"> </w:t>
      </w:r>
      <w:r w:rsidRPr="009F5137">
        <w:rPr>
          <w:rFonts w:cs="Arial"/>
          <w:b/>
          <w:sz w:val="40"/>
          <w:szCs w:val="40"/>
        </w:rPr>
        <w:t>I</w:t>
      </w:r>
      <w:r w:rsidR="00B1368D" w:rsidRPr="009F5137">
        <w:rPr>
          <w:rFonts w:cs="Arial"/>
          <w:b/>
          <w:sz w:val="40"/>
          <w:szCs w:val="40"/>
        </w:rPr>
        <w:t xml:space="preserve"> </w:t>
      </w:r>
      <w:r w:rsidRPr="009F5137">
        <w:rPr>
          <w:rFonts w:cs="Arial"/>
          <w:b/>
          <w:sz w:val="40"/>
          <w:szCs w:val="40"/>
        </w:rPr>
        <w:t>L</w:t>
      </w:r>
      <w:r w:rsidR="00B1368D" w:rsidRPr="009F5137">
        <w:rPr>
          <w:rFonts w:cs="Arial"/>
          <w:b/>
          <w:sz w:val="40"/>
          <w:szCs w:val="40"/>
        </w:rPr>
        <w:t xml:space="preserve"> </w:t>
      </w:r>
      <w:r w:rsidRPr="009F5137">
        <w:rPr>
          <w:rFonts w:cs="Arial"/>
          <w:b/>
          <w:sz w:val="40"/>
          <w:szCs w:val="40"/>
        </w:rPr>
        <w:t>O</w:t>
      </w:r>
    </w:p>
    <w:p w14:paraId="0D39CCA3" w14:textId="77777777" w:rsidR="00B1368D" w:rsidRPr="009F5137" w:rsidRDefault="00B1368D" w:rsidP="00125F19">
      <w:pPr>
        <w:spacing w:line="240" w:lineRule="auto"/>
        <w:jc w:val="center"/>
        <w:rPr>
          <w:rFonts w:cs="Arial"/>
          <w:b/>
          <w:sz w:val="28"/>
          <w:szCs w:val="28"/>
        </w:rPr>
      </w:pPr>
    </w:p>
    <w:p w14:paraId="7D6C424F" w14:textId="7BAE61F4" w:rsidR="00755580" w:rsidRPr="009F5137" w:rsidRDefault="00755580" w:rsidP="00125F19">
      <w:pPr>
        <w:spacing w:line="240" w:lineRule="auto"/>
        <w:jc w:val="center"/>
        <w:rPr>
          <w:rFonts w:cs="Arial"/>
          <w:b/>
          <w:sz w:val="32"/>
          <w:szCs w:val="32"/>
        </w:rPr>
      </w:pPr>
      <w:r w:rsidRPr="009F5137">
        <w:rPr>
          <w:rFonts w:cs="Arial"/>
          <w:b/>
          <w:sz w:val="32"/>
          <w:szCs w:val="32"/>
        </w:rPr>
        <w:t xml:space="preserve">O DELU INŠPEKTORATA ZA JAVNI SEKTOR V </w:t>
      </w:r>
      <w:r w:rsidR="00C16AD9" w:rsidRPr="009F5137">
        <w:rPr>
          <w:rFonts w:cs="Arial"/>
          <w:b/>
          <w:sz w:val="32"/>
          <w:szCs w:val="32"/>
        </w:rPr>
        <w:t>LETU 20</w:t>
      </w:r>
      <w:r w:rsidR="00674248" w:rsidRPr="009F5137">
        <w:rPr>
          <w:rFonts w:cs="Arial"/>
          <w:b/>
          <w:sz w:val="32"/>
          <w:szCs w:val="32"/>
        </w:rPr>
        <w:t>20</w:t>
      </w:r>
    </w:p>
    <w:p w14:paraId="3D38BA46" w14:textId="77777777" w:rsidR="00755580" w:rsidRPr="009F5137" w:rsidRDefault="00755580" w:rsidP="00125F19">
      <w:pPr>
        <w:spacing w:line="240" w:lineRule="auto"/>
        <w:rPr>
          <w:rFonts w:cs="Arial"/>
          <w:b/>
          <w:sz w:val="28"/>
          <w:szCs w:val="28"/>
        </w:rPr>
      </w:pPr>
    </w:p>
    <w:p w14:paraId="444EE6B9" w14:textId="77777777" w:rsidR="00EC694D" w:rsidRPr="009F5137" w:rsidRDefault="00EC694D" w:rsidP="00125F19">
      <w:pPr>
        <w:spacing w:line="240" w:lineRule="auto"/>
        <w:outlineLvl w:val="0"/>
        <w:rPr>
          <w:rFonts w:cs="Arial"/>
          <w:b/>
          <w:sz w:val="28"/>
          <w:szCs w:val="28"/>
        </w:rPr>
      </w:pPr>
    </w:p>
    <w:p w14:paraId="21F61223" w14:textId="77777777" w:rsidR="00996D72" w:rsidRPr="009F5137" w:rsidRDefault="00996D72" w:rsidP="00125F19">
      <w:pPr>
        <w:spacing w:line="240" w:lineRule="auto"/>
        <w:outlineLvl w:val="0"/>
        <w:rPr>
          <w:rFonts w:cs="Arial"/>
          <w:b/>
          <w:sz w:val="28"/>
          <w:szCs w:val="28"/>
        </w:rPr>
      </w:pPr>
    </w:p>
    <w:p w14:paraId="782294C4" w14:textId="77777777" w:rsidR="00996D72" w:rsidRPr="009F5137" w:rsidRDefault="00996D72" w:rsidP="00125F19">
      <w:pPr>
        <w:spacing w:line="240" w:lineRule="auto"/>
        <w:outlineLvl w:val="0"/>
        <w:rPr>
          <w:rFonts w:cs="Arial"/>
          <w:b/>
          <w:sz w:val="28"/>
          <w:szCs w:val="28"/>
        </w:rPr>
      </w:pPr>
    </w:p>
    <w:p w14:paraId="61B20B0D" w14:textId="77777777" w:rsidR="00996D72" w:rsidRPr="009F5137" w:rsidRDefault="00996D72" w:rsidP="00125F19">
      <w:pPr>
        <w:spacing w:line="240" w:lineRule="auto"/>
        <w:outlineLvl w:val="0"/>
        <w:rPr>
          <w:rFonts w:cs="Arial"/>
          <w:b/>
          <w:sz w:val="28"/>
          <w:szCs w:val="28"/>
        </w:rPr>
      </w:pPr>
    </w:p>
    <w:p w14:paraId="065EE8A3" w14:textId="77777777" w:rsidR="00996D72" w:rsidRPr="009F5137" w:rsidRDefault="00996D72" w:rsidP="00125F19">
      <w:pPr>
        <w:spacing w:line="240" w:lineRule="auto"/>
        <w:outlineLvl w:val="0"/>
        <w:rPr>
          <w:rFonts w:cs="Arial"/>
          <w:b/>
          <w:sz w:val="28"/>
          <w:szCs w:val="28"/>
        </w:rPr>
      </w:pPr>
    </w:p>
    <w:p w14:paraId="020F72CF" w14:textId="77777777" w:rsidR="00996D72" w:rsidRPr="009F5137" w:rsidRDefault="00996D72" w:rsidP="00125F19">
      <w:pPr>
        <w:spacing w:line="240" w:lineRule="auto"/>
        <w:outlineLvl w:val="0"/>
        <w:rPr>
          <w:rFonts w:cs="Arial"/>
          <w:b/>
          <w:sz w:val="28"/>
          <w:szCs w:val="28"/>
        </w:rPr>
      </w:pPr>
    </w:p>
    <w:p w14:paraId="25B42E84" w14:textId="77777777" w:rsidR="00996D72" w:rsidRPr="009F5137" w:rsidRDefault="00996D72" w:rsidP="00125F19">
      <w:pPr>
        <w:spacing w:line="240" w:lineRule="auto"/>
        <w:outlineLvl w:val="0"/>
        <w:rPr>
          <w:rFonts w:cs="Arial"/>
          <w:b/>
          <w:sz w:val="28"/>
          <w:szCs w:val="28"/>
        </w:rPr>
      </w:pPr>
    </w:p>
    <w:p w14:paraId="0C694418" w14:textId="77777777" w:rsidR="00996D72" w:rsidRPr="009F5137" w:rsidRDefault="00996D72" w:rsidP="00125F19">
      <w:pPr>
        <w:spacing w:line="240" w:lineRule="auto"/>
        <w:outlineLvl w:val="0"/>
        <w:rPr>
          <w:rFonts w:cs="Arial"/>
          <w:b/>
          <w:sz w:val="28"/>
          <w:szCs w:val="28"/>
        </w:rPr>
      </w:pPr>
    </w:p>
    <w:p w14:paraId="3D65F16F" w14:textId="77777777" w:rsidR="00F31E75" w:rsidRPr="009F5137" w:rsidRDefault="00F31E75" w:rsidP="00125F19">
      <w:pPr>
        <w:spacing w:line="240" w:lineRule="auto"/>
        <w:outlineLvl w:val="0"/>
        <w:rPr>
          <w:rFonts w:cs="Arial"/>
          <w:b/>
          <w:sz w:val="28"/>
          <w:szCs w:val="28"/>
        </w:rPr>
      </w:pPr>
    </w:p>
    <w:p w14:paraId="0AEC0951" w14:textId="77777777" w:rsidR="00F31E75" w:rsidRPr="009F5137" w:rsidRDefault="00F31E75" w:rsidP="00125F19">
      <w:pPr>
        <w:spacing w:line="240" w:lineRule="auto"/>
        <w:outlineLvl w:val="0"/>
        <w:rPr>
          <w:rFonts w:cs="Arial"/>
          <w:b/>
          <w:sz w:val="28"/>
          <w:szCs w:val="28"/>
        </w:rPr>
      </w:pPr>
    </w:p>
    <w:p w14:paraId="1C2E21AC" w14:textId="77777777" w:rsidR="00F31E75" w:rsidRPr="009F5137" w:rsidRDefault="00F31E75" w:rsidP="00125F19">
      <w:pPr>
        <w:spacing w:line="240" w:lineRule="auto"/>
        <w:outlineLvl w:val="0"/>
        <w:rPr>
          <w:rFonts w:cs="Arial"/>
          <w:b/>
          <w:sz w:val="28"/>
          <w:szCs w:val="28"/>
        </w:rPr>
      </w:pPr>
    </w:p>
    <w:p w14:paraId="30CE94A2" w14:textId="77777777" w:rsidR="00F31E75" w:rsidRPr="009F5137" w:rsidRDefault="00F31E75" w:rsidP="00125F19">
      <w:pPr>
        <w:spacing w:line="240" w:lineRule="auto"/>
        <w:outlineLvl w:val="0"/>
        <w:rPr>
          <w:rFonts w:cs="Arial"/>
          <w:b/>
          <w:sz w:val="28"/>
          <w:szCs w:val="28"/>
        </w:rPr>
      </w:pPr>
    </w:p>
    <w:p w14:paraId="0028D9D5" w14:textId="77777777" w:rsidR="00F31E75" w:rsidRPr="009F5137" w:rsidRDefault="00F31E75" w:rsidP="00125F19">
      <w:pPr>
        <w:spacing w:line="240" w:lineRule="auto"/>
        <w:outlineLvl w:val="0"/>
        <w:rPr>
          <w:rFonts w:cs="Arial"/>
          <w:b/>
          <w:sz w:val="28"/>
          <w:szCs w:val="28"/>
        </w:rPr>
      </w:pPr>
    </w:p>
    <w:p w14:paraId="3A395EBA" w14:textId="77777777" w:rsidR="00F31E75" w:rsidRPr="009F5137" w:rsidRDefault="00F31E75" w:rsidP="00125F19">
      <w:pPr>
        <w:spacing w:line="240" w:lineRule="auto"/>
        <w:outlineLvl w:val="0"/>
        <w:rPr>
          <w:rFonts w:cs="Arial"/>
          <w:b/>
          <w:sz w:val="28"/>
          <w:szCs w:val="28"/>
        </w:rPr>
      </w:pPr>
    </w:p>
    <w:p w14:paraId="45F3CEB4" w14:textId="77777777" w:rsidR="00996D72" w:rsidRPr="009F5137" w:rsidRDefault="00996D72" w:rsidP="00125F19">
      <w:pPr>
        <w:spacing w:line="240" w:lineRule="auto"/>
        <w:outlineLvl w:val="0"/>
        <w:rPr>
          <w:rFonts w:cs="Arial"/>
          <w:b/>
          <w:sz w:val="28"/>
          <w:szCs w:val="28"/>
        </w:rPr>
      </w:pPr>
    </w:p>
    <w:p w14:paraId="354D9C0B" w14:textId="77777777" w:rsidR="00EA5EEE" w:rsidRPr="009F5137" w:rsidRDefault="00EA5EEE" w:rsidP="00125F19">
      <w:pPr>
        <w:spacing w:line="240" w:lineRule="auto"/>
        <w:outlineLvl w:val="0"/>
        <w:rPr>
          <w:rFonts w:cs="Arial"/>
          <w:b/>
          <w:sz w:val="28"/>
          <w:szCs w:val="28"/>
        </w:rPr>
      </w:pPr>
    </w:p>
    <w:p w14:paraId="7D6824DD" w14:textId="77777777" w:rsidR="00EA5EEE" w:rsidRPr="009F5137" w:rsidRDefault="00EA5EEE" w:rsidP="00125F19">
      <w:pPr>
        <w:spacing w:line="240" w:lineRule="auto"/>
        <w:outlineLvl w:val="0"/>
        <w:rPr>
          <w:rFonts w:cs="Arial"/>
          <w:b/>
          <w:sz w:val="28"/>
          <w:szCs w:val="28"/>
        </w:rPr>
      </w:pPr>
    </w:p>
    <w:p w14:paraId="1F5B2E72" w14:textId="77777777" w:rsidR="00EA5EEE" w:rsidRPr="009F5137" w:rsidRDefault="00EA5EEE" w:rsidP="00125F19">
      <w:pPr>
        <w:spacing w:line="240" w:lineRule="auto"/>
        <w:outlineLvl w:val="0"/>
        <w:rPr>
          <w:rFonts w:cs="Arial"/>
          <w:b/>
          <w:sz w:val="28"/>
          <w:szCs w:val="28"/>
        </w:rPr>
      </w:pPr>
    </w:p>
    <w:p w14:paraId="08117E25" w14:textId="77777777" w:rsidR="00EA5EEE" w:rsidRPr="009F5137" w:rsidRDefault="00EA5EEE" w:rsidP="00125F19">
      <w:pPr>
        <w:spacing w:line="240" w:lineRule="auto"/>
        <w:outlineLvl w:val="0"/>
        <w:rPr>
          <w:rFonts w:cs="Arial"/>
          <w:b/>
          <w:sz w:val="28"/>
          <w:szCs w:val="28"/>
        </w:rPr>
      </w:pPr>
    </w:p>
    <w:p w14:paraId="222103CC" w14:textId="5535AD35" w:rsidR="00DC729F" w:rsidRPr="009F5137" w:rsidRDefault="001B68C3" w:rsidP="00125F19">
      <w:pPr>
        <w:spacing w:line="240" w:lineRule="auto"/>
        <w:jc w:val="center"/>
        <w:rPr>
          <w:rFonts w:cs="Arial"/>
          <w:sz w:val="24"/>
        </w:rPr>
      </w:pPr>
      <w:r w:rsidRPr="009F5137">
        <w:rPr>
          <w:rFonts w:cs="Arial"/>
          <w:sz w:val="24"/>
        </w:rPr>
        <w:t xml:space="preserve">Ljubljana, </w:t>
      </w:r>
      <w:r w:rsidR="00E84DDF" w:rsidRPr="009F5137">
        <w:rPr>
          <w:rFonts w:cs="Arial"/>
          <w:sz w:val="24"/>
        </w:rPr>
        <w:t>marec</w:t>
      </w:r>
      <w:r w:rsidR="00C16AD9" w:rsidRPr="009F5137">
        <w:rPr>
          <w:rFonts w:cs="Arial"/>
          <w:sz w:val="24"/>
        </w:rPr>
        <w:t xml:space="preserve"> 20</w:t>
      </w:r>
      <w:r w:rsidR="00843742" w:rsidRPr="009F5137">
        <w:rPr>
          <w:rFonts w:cs="Arial"/>
          <w:sz w:val="24"/>
        </w:rPr>
        <w:t>2</w:t>
      </w:r>
      <w:r w:rsidR="00674248" w:rsidRPr="009F5137">
        <w:rPr>
          <w:rFonts w:cs="Arial"/>
          <w:sz w:val="24"/>
        </w:rPr>
        <w:t>1</w:t>
      </w:r>
    </w:p>
    <w:p w14:paraId="0742A2AC" w14:textId="113D0A04" w:rsidR="00FC3E2E" w:rsidRPr="009F5137" w:rsidRDefault="00DC729F" w:rsidP="00FA67AC">
      <w:pPr>
        <w:spacing w:line="240" w:lineRule="auto"/>
        <w:jc w:val="center"/>
        <w:rPr>
          <w:rFonts w:ascii="Calibri" w:hAnsi="Calibri" w:cs="Calibri"/>
          <w:b/>
          <w:bCs/>
          <w:sz w:val="22"/>
          <w:szCs w:val="22"/>
        </w:rPr>
      </w:pPr>
      <w:r w:rsidRPr="009F5137">
        <w:rPr>
          <w:rFonts w:cs="Arial"/>
          <w:sz w:val="24"/>
        </w:rPr>
        <w:br w:type="page"/>
      </w:r>
      <w:r w:rsidR="00FA67AC" w:rsidRPr="009F5137">
        <w:rPr>
          <w:rFonts w:ascii="Calibri" w:hAnsi="Calibri" w:cs="Calibri"/>
          <w:b/>
          <w:bCs/>
          <w:sz w:val="22"/>
          <w:szCs w:val="22"/>
        </w:rPr>
        <w:lastRenderedPageBreak/>
        <w:t>KAZALO VSEBINE</w:t>
      </w:r>
    </w:p>
    <w:p w14:paraId="7B8F1D1F" w14:textId="211646E7" w:rsidR="00893595" w:rsidRPr="009F5137" w:rsidRDefault="00FC3E2E">
      <w:pPr>
        <w:pStyle w:val="Kazalovsebine1"/>
        <w:rPr>
          <w:rFonts w:eastAsiaTheme="minorEastAsia" w:cstheme="minorBidi"/>
          <w:b w:val="0"/>
          <w:bCs w:val="0"/>
          <w:caps w:val="0"/>
          <w:noProof w:val="0"/>
          <w:szCs w:val="22"/>
          <w:lang w:eastAsia="sl-SI"/>
        </w:rPr>
      </w:pPr>
      <w:r w:rsidRPr="009F5137">
        <w:rPr>
          <w:rFonts w:ascii="Calibri" w:hAnsi="Calibri" w:cs="Calibri"/>
          <w:noProof w:val="0"/>
          <w:sz w:val="24"/>
        </w:rPr>
        <w:fldChar w:fldCharType="begin"/>
      </w:r>
      <w:r w:rsidRPr="009F5137">
        <w:rPr>
          <w:rFonts w:ascii="Calibri" w:hAnsi="Calibri" w:cs="Calibri"/>
          <w:noProof w:val="0"/>
          <w:sz w:val="24"/>
        </w:rPr>
        <w:instrText xml:space="preserve"> TOC \o "1-5" \h \z \u </w:instrText>
      </w:r>
      <w:r w:rsidRPr="009F5137">
        <w:rPr>
          <w:rFonts w:ascii="Calibri" w:hAnsi="Calibri" w:cs="Calibri"/>
          <w:noProof w:val="0"/>
          <w:sz w:val="24"/>
        </w:rPr>
        <w:fldChar w:fldCharType="separate"/>
      </w:r>
      <w:hyperlink w:anchor="_Toc65142772" w:history="1">
        <w:r w:rsidR="00893595" w:rsidRPr="009F5137">
          <w:rPr>
            <w:rStyle w:val="Hiperpovezava"/>
            <w:noProof w:val="0"/>
          </w:rPr>
          <w:t>1</w:t>
        </w:r>
        <w:r w:rsidR="00893595" w:rsidRPr="009F5137">
          <w:rPr>
            <w:rFonts w:eastAsiaTheme="minorEastAsia" w:cstheme="minorBidi"/>
            <w:b w:val="0"/>
            <w:bCs w:val="0"/>
            <w:caps w:val="0"/>
            <w:noProof w:val="0"/>
            <w:szCs w:val="22"/>
            <w:lang w:eastAsia="sl-SI"/>
          </w:rPr>
          <w:tab/>
        </w:r>
        <w:r w:rsidR="00893595" w:rsidRPr="009F5137">
          <w:rPr>
            <w:rStyle w:val="Hiperpovezava"/>
            <w:noProof w:val="0"/>
          </w:rPr>
          <w:t>UVOD</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_Toc65142772 \h </w:instrText>
        </w:r>
        <w:r w:rsidR="00893595" w:rsidRPr="009F5137">
          <w:rPr>
            <w:noProof w:val="0"/>
            <w:webHidden/>
          </w:rPr>
        </w:r>
        <w:r w:rsidR="00893595" w:rsidRPr="009F5137">
          <w:rPr>
            <w:noProof w:val="0"/>
            <w:webHidden/>
          </w:rPr>
          <w:fldChar w:fldCharType="separate"/>
        </w:r>
        <w:r w:rsidR="00893595" w:rsidRPr="009F5137">
          <w:rPr>
            <w:noProof w:val="0"/>
            <w:webHidden/>
          </w:rPr>
          <w:t>4</w:t>
        </w:r>
        <w:r w:rsidR="00893595" w:rsidRPr="009F5137">
          <w:rPr>
            <w:noProof w:val="0"/>
            <w:webHidden/>
          </w:rPr>
          <w:fldChar w:fldCharType="end"/>
        </w:r>
      </w:hyperlink>
    </w:p>
    <w:p w14:paraId="3C5D1716" w14:textId="67B30F8E" w:rsidR="00893595" w:rsidRPr="009F5137" w:rsidRDefault="000363A6">
      <w:pPr>
        <w:pStyle w:val="Kazalovsebine1"/>
        <w:rPr>
          <w:rFonts w:eastAsiaTheme="minorEastAsia" w:cstheme="minorBidi"/>
          <w:b w:val="0"/>
          <w:bCs w:val="0"/>
          <w:caps w:val="0"/>
          <w:noProof w:val="0"/>
          <w:szCs w:val="22"/>
          <w:lang w:eastAsia="sl-SI"/>
        </w:rPr>
      </w:pPr>
      <w:hyperlink w:anchor="_Toc65142773" w:history="1">
        <w:r w:rsidR="00893595" w:rsidRPr="009F5137">
          <w:rPr>
            <w:rStyle w:val="Hiperpovezava"/>
            <w:noProof w:val="0"/>
          </w:rPr>
          <w:t>2</w:t>
        </w:r>
        <w:r w:rsidR="00893595" w:rsidRPr="009F5137">
          <w:rPr>
            <w:rFonts w:eastAsiaTheme="minorEastAsia" w:cstheme="minorBidi"/>
            <w:b w:val="0"/>
            <w:bCs w:val="0"/>
            <w:caps w:val="0"/>
            <w:noProof w:val="0"/>
            <w:szCs w:val="22"/>
            <w:lang w:eastAsia="sl-SI"/>
          </w:rPr>
          <w:tab/>
        </w:r>
        <w:r w:rsidR="00893595" w:rsidRPr="009F5137">
          <w:rPr>
            <w:rStyle w:val="Hiperpovezava"/>
            <w:noProof w:val="0"/>
          </w:rPr>
          <w:t>ORGANIZACIJA IN KADRI IJS</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_Toc65142773 \h </w:instrText>
        </w:r>
        <w:r w:rsidR="00893595" w:rsidRPr="009F5137">
          <w:rPr>
            <w:noProof w:val="0"/>
            <w:webHidden/>
          </w:rPr>
        </w:r>
        <w:r w:rsidR="00893595" w:rsidRPr="009F5137">
          <w:rPr>
            <w:noProof w:val="0"/>
            <w:webHidden/>
          </w:rPr>
          <w:fldChar w:fldCharType="separate"/>
        </w:r>
        <w:r w:rsidR="00893595" w:rsidRPr="009F5137">
          <w:rPr>
            <w:noProof w:val="0"/>
            <w:webHidden/>
          </w:rPr>
          <w:t>4</w:t>
        </w:r>
        <w:r w:rsidR="00893595" w:rsidRPr="009F5137">
          <w:rPr>
            <w:noProof w:val="0"/>
            <w:webHidden/>
          </w:rPr>
          <w:fldChar w:fldCharType="end"/>
        </w:r>
      </w:hyperlink>
    </w:p>
    <w:p w14:paraId="5A4B8553" w14:textId="55B2EA7D" w:rsidR="00893595" w:rsidRPr="009F5137" w:rsidRDefault="000363A6">
      <w:pPr>
        <w:pStyle w:val="Kazalovsebine2"/>
        <w:tabs>
          <w:tab w:val="left" w:pos="800"/>
          <w:tab w:val="right" w:leader="dot" w:pos="9054"/>
        </w:tabs>
        <w:rPr>
          <w:rFonts w:eastAsiaTheme="minorEastAsia" w:cstheme="minorBidi"/>
          <w:smallCaps w:val="0"/>
          <w:sz w:val="22"/>
          <w:szCs w:val="22"/>
          <w:lang w:eastAsia="sl-SI"/>
        </w:rPr>
      </w:pPr>
      <w:hyperlink w:anchor="_Toc65142774" w:history="1">
        <w:r w:rsidR="00893595" w:rsidRPr="009F5137">
          <w:rPr>
            <w:rStyle w:val="Hiperpovezava"/>
          </w:rPr>
          <w:t>2.1</w:t>
        </w:r>
        <w:r w:rsidR="00893595" w:rsidRPr="009F5137">
          <w:rPr>
            <w:rFonts w:eastAsiaTheme="minorEastAsia" w:cstheme="minorBidi"/>
            <w:smallCaps w:val="0"/>
            <w:sz w:val="22"/>
            <w:szCs w:val="22"/>
            <w:lang w:eastAsia="sl-SI"/>
          </w:rPr>
          <w:tab/>
        </w:r>
        <w:r w:rsidR="00893595" w:rsidRPr="009F5137">
          <w:rPr>
            <w:rStyle w:val="Hiperpovezava"/>
          </w:rPr>
          <w:t>ORGANIZACIJA IJS</w:t>
        </w:r>
        <w:r w:rsidR="00893595" w:rsidRPr="009F5137">
          <w:rPr>
            <w:webHidden/>
          </w:rPr>
          <w:tab/>
        </w:r>
        <w:r w:rsidR="00893595" w:rsidRPr="009F5137">
          <w:rPr>
            <w:webHidden/>
          </w:rPr>
          <w:fldChar w:fldCharType="begin"/>
        </w:r>
        <w:r w:rsidR="00893595" w:rsidRPr="009F5137">
          <w:rPr>
            <w:webHidden/>
          </w:rPr>
          <w:instrText xml:space="preserve"> PAGEREF _Toc65142774 \h </w:instrText>
        </w:r>
        <w:r w:rsidR="00893595" w:rsidRPr="009F5137">
          <w:rPr>
            <w:webHidden/>
          </w:rPr>
        </w:r>
        <w:r w:rsidR="00893595" w:rsidRPr="009F5137">
          <w:rPr>
            <w:webHidden/>
          </w:rPr>
          <w:fldChar w:fldCharType="separate"/>
        </w:r>
        <w:r w:rsidR="00893595" w:rsidRPr="009F5137">
          <w:rPr>
            <w:webHidden/>
          </w:rPr>
          <w:t>4</w:t>
        </w:r>
        <w:r w:rsidR="00893595" w:rsidRPr="009F5137">
          <w:rPr>
            <w:webHidden/>
          </w:rPr>
          <w:fldChar w:fldCharType="end"/>
        </w:r>
      </w:hyperlink>
    </w:p>
    <w:p w14:paraId="1E46B54B" w14:textId="1504A1E3" w:rsidR="00893595" w:rsidRPr="009F5137" w:rsidRDefault="000363A6">
      <w:pPr>
        <w:pStyle w:val="Kazalovsebine2"/>
        <w:tabs>
          <w:tab w:val="left" w:pos="800"/>
          <w:tab w:val="right" w:leader="dot" w:pos="9054"/>
        </w:tabs>
        <w:rPr>
          <w:rFonts w:eastAsiaTheme="minorEastAsia" w:cstheme="minorBidi"/>
          <w:smallCaps w:val="0"/>
          <w:sz w:val="22"/>
          <w:szCs w:val="22"/>
          <w:lang w:eastAsia="sl-SI"/>
        </w:rPr>
      </w:pPr>
      <w:hyperlink w:anchor="_Toc65142775" w:history="1">
        <w:r w:rsidR="00893595" w:rsidRPr="009F5137">
          <w:rPr>
            <w:rStyle w:val="Hiperpovezava"/>
          </w:rPr>
          <w:t>2.2</w:t>
        </w:r>
        <w:r w:rsidR="00893595" w:rsidRPr="009F5137">
          <w:rPr>
            <w:rFonts w:eastAsiaTheme="minorEastAsia" w:cstheme="minorBidi"/>
            <w:smallCaps w:val="0"/>
            <w:sz w:val="22"/>
            <w:szCs w:val="22"/>
            <w:lang w:eastAsia="sl-SI"/>
          </w:rPr>
          <w:tab/>
        </w:r>
        <w:r w:rsidR="00893595" w:rsidRPr="009F5137">
          <w:rPr>
            <w:rStyle w:val="Hiperpovezava"/>
          </w:rPr>
          <w:t>KADROVSKA ZASEDBA IJS</w:t>
        </w:r>
        <w:r w:rsidR="00893595" w:rsidRPr="009F5137">
          <w:rPr>
            <w:webHidden/>
          </w:rPr>
          <w:tab/>
        </w:r>
        <w:r w:rsidR="00893595" w:rsidRPr="009F5137">
          <w:rPr>
            <w:webHidden/>
          </w:rPr>
          <w:fldChar w:fldCharType="begin"/>
        </w:r>
        <w:r w:rsidR="00893595" w:rsidRPr="009F5137">
          <w:rPr>
            <w:webHidden/>
          </w:rPr>
          <w:instrText xml:space="preserve"> PAGEREF _Toc65142775 \h </w:instrText>
        </w:r>
        <w:r w:rsidR="00893595" w:rsidRPr="009F5137">
          <w:rPr>
            <w:webHidden/>
          </w:rPr>
        </w:r>
        <w:r w:rsidR="00893595" w:rsidRPr="009F5137">
          <w:rPr>
            <w:webHidden/>
          </w:rPr>
          <w:fldChar w:fldCharType="separate"/>
        </w:r>
        <w:r w:rsidR="00893595" w:rsidRPr="009F5137">
          <w:rPr>
            <w:webHidden/>
          </w:rPr>
          <w:t>5</w:t>
        </w:r>
        <w:r w:rsidR="00893595" w:rsidRPr="009F5137">
          <w:rPr>
            <w:webHidden/>
          </w:rPr>
          <w:fldChar w:fldCharType="end"/>
        </w:r>
      </w:hyperlink>
    </w:p>
    <w:p w14:paraId="19A5C68E" w14:textId="27D06A91" w:rsidR="00893595" w:rsidRPr="009F5137" w:rsidRDefault="000363A6">
      <w:pPr>
        <w:pStyle w:val="Kazalovsebine1"/>
        <w:rPr>
          <w:rFonts w:eastAsiaTheme="minorEastAsia" w:cstheme="minorBidi"/>
          <w:b w:val="0"/>
          <w:bCs w:val="0"/>
          <w:caps w:val="0"/>
          <w:noProof w:val="0"/>
          <w:szCs w:val="22"/>
          <w:lang w:eastAsia="sl-SI"/>
        </w:rPr>
      </w:pPr>
      <w:hyperlink w:anchor="_Toc65142776" w:history="1">
        <w:r w:rsidR="00893595" w:rsidRPr="009F5137">
          <w:rPr>
            <w:rStyle w:val="Hiperpovezava"/>
            <w:noProof w:val="0"/>
          </w:rPr>
          <w:t>3</w:t>
        </w:r>
        <w:r w:rsidR="00893595" w:rsidRPr="009F5137">
          <w:rPr>
            <w:rFonts w:eastAsiaTheme="minorEastAsia" w:cstheme="minorBidi"/>
            <w:b w:val="0"/>
            <w:bCs w:val="0"/>
            <w:caps w:val="0"/>
            <w:noProof w:val="0"/>
            <w:szCs w:val="22"/>
            <w:lang w:eastAsia="sl-SI"/>
          </w:rPr>
          <w:tab/>
        </w:r>
        <w:r w:rsidR="00893595" w:rsidRPr="009F5137">
          <w:rPr>
            <w:rStyle w:val="Hiperpovezava"/>
            <w:noProof w:val="0"/>
          </w:rPr>
          <w:t>PREGLED DELA IJS V LETU 2020</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_Toc65142776 \h </w:instrText>
        </w:r>
        <w:r w:rsidR="00893595" w:rsidRPr="009F5137">
          <w:rPr>
            <w:noProof w:val="0"/>
            <w:webHidden/>
          </w:rPr>
        </w:r>
        <w:r w:rsidR="00893595" w:rsidRPr="009F5137">
          <w:rPr>
            <w:noProof w:val="0"/>
            <w:webHidden/>
          </w:rPr>
          <w:fldChar w:fldCharType="separate"/>
        </w:r>
        <w:r w:rsidR="00893595" w:rsidRPr="009F5137">
          <w:rPr>
            <w:noProof w:val="0"/>
            <w:webHidden/>
          </w:rPr>
          <w:t>5</w:t>
        </w:r>
        <w:r w:rsidR="00893595" w:rsidRPr="009F5137">
          <w:rPr>
            <w:noProof w:val="0"/>
            <w:webHidden/>
          </w:rPr>
          <w:fldChar w:fldCharType="end"/>
        </w:r>
      </w:hyperlink>
    </w:p>
    <w:p w14:paraId="07BEF3EE" w14:textId="7FB53EB1" w:rsidR="00893595" w:rsidRPr="009F5137" w:rsidRDefault="000363A6">
      <w:pPr>
        <w:pStyle w:val="Kazalovsebine2"/>
        <w:tabs>
          <w:tab w:val="left" w:pos="800"/>
          <w:tab w:val="right" w:leader="dot" w:pos="9054"/>
        </w:tabs>
        <w:rPr>
          <w:rFonts w:eastAsiaTheme="minorEastAsia" w:cstheme="minorBidi"/>
          <w:smallCaps w:val="0"/>
          <w:sz w:val="22"/>
          <w:szCs w:val="22"/>
          <w:lang w:eastAsia="sl-SI"/>
        </w:rPr>
      </w:pPr>
      <w:hyperlink w:anchor="_Toc65142777" w:history="1">
        <w:r w:rsidR="00893595" w:rsidRPr="009F5137">
          <w:rPr>
            <w:rStyle w:val="Hiperpovezava"/>
          </w:rPr>
          <w:t>3.1</w:t>
        </w:r>
        <w:r w:rsidR="00893595" w:rsidRPr="009F5137">
          <w:rPr>
            <w:rFonts w:eastAsiaTheme="minorEastAsia" w:cstheme="minorBidi"/>
            <w:smallCaps w:val="0"/>
            <w:sz w:val="22"/>
            <w:szCs w:val="22"/>
            <w:lang w:eastAsia="sl-SI"/>
          </w:rPr>
          <w:tab/>
        </w:r>
        <w:r w:rsidR="00893595" w:rsidRPr="009F5137">
          <w:rPr>
            <w:rStyle w:val="Hiperpovezava"/>
          </w:rPr>
          <w:t>PREGLED  PREJETIH IN REŠENIH ZADEV IJS</w:t>
        </w:r>
        <w:r w:rsidR="00893595" w:rsidRPr="009F5137">
          <w:rPr>
            <w:webHidden/>
          </w:rPr>
          <w:tab/>
        </w:r>
        <w:r w:rsidR="00893595" w:rsidRPr="009F5137">
          <w:rPr>
            <w:webHidden/>
          </w:rPr>
          <w:fldChar w:fldCharType="begin"/>
        </w:r>
        <w:r w:rsidR="00893595" w:rsidRPr="009F5137">
          <w:rPr>
            <w:webHidden/>
          </w:rPr>
          <w:instrText xml:space="preserve"> PAGEREF _Toc65142777 \h </w:instrText>
        </w:r>
        <w:r w:rsidR="00893595" w:rsidRPr="009F5137">
          <w:rPr>
            <w:webHidden/>
          </w:rPr>
        </w:r>
        <w:r w:rsidR="00893595" w:rsidRPr="009F5137">
          <w:rPr>
            <w:webHidden/>
          </w:rPr>
          <w:fldChar w:fldCharType="separate"/>
        </w:r>
        <w:r w:rsidR="00893595" w:rsidRPr="009F5137">
          <w:rPr>
            <w:webHidden/>
          </w:rPr>
          <w:t>5</w:t>
        </w:r>
        <w:r w:rsidR="00893595" w:rsidRPr="009F5137">
          <w:rPr>
            <w:webHidden/>
          </w:rPr>
          <w:fldChar w:fldCharType="end"/>
        </w:r>
      </w:hyperlink>
    </w:p>
    <w:p w14:paraId="43A0A9BB" w14:textId="6F062854" w:rsidR="00893595" w:rsidRPr="009F5137" w:rsidRDefault="000363A6" w:rsidP="00987D8A">
      <w:pPr>
        <w:pStyle w:val="Kazalovsebine3"/>
        <w:rPr>
          <w:rFonts w:eastAsiaTheme="minorEastAsia" w:cstheme="minorBidi"/>
          <w:noProof w:val="0"/>
          <w:szCs w:val="22"/>
          <w:lang w:eastAsia="sl-SI"/>
        </w:rPr>
      </w:pPr>
      <w:hyperlink w:anchor="_Toc65142778" w:history="1">
        <w:r w:rsidR="00893595" w:rsidRPr="009F5137">
          <w:rPr>
            <w:rStyle w:val="Hiperpovezava"/>
            <w:noProof w:val="0"/>
          </w:rPr>
          <w:t>3.1.1</w:t>
        </w:r>
        <w:r w:rsidR="00893595" w:rsidRPr="009F5137">
          <w:rPr>
            <w:rFonts w:eastAsiaTheme="minorEastAsia" w:cstheme="minorBidi"/>
            <w:noProof w:val="0"/>
            <w:szCs w:val="22"/>
            <w:lang w:eastAsia="sl-SI"/>
          </w:rPr>
          <w:tab/>
        </w:r>
        <w:r w:rsidR="00893595" w:rsidRPr="009F5137">
          <w:rPr>
            <w:rStyle w:val="Hiperpovezava"/>
            <w:noProof w:val="0"/>
          </w:rPr>
          <w:t>Obseg reševanja zadev</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_Toc65142778 \h </w:instrText>
        </w:r>
        <w:r w:rsidR="00893595" w:rsidRPr="009F5137">
          <w:rPr>
            <w:noProof w:val="0"/>
            <w:webHidden/>
          </w:rPr>
        </w:r>
        <w:r w:rsidR="00893595" w:rsidRPr="009F5137">
          <w:rPr>
            <w:noProof w:val="0"/>
            <w:webHidden/>
          </w:rPr>
          <w:fldChar w:fldCharType="separate"/>
        </w:r>
        <w:r w:rsidR="00893595" w:rsidRPr="009F5137">
          <w:rPr>
            <w:noProof w:val="0"/>
            <w:webHidden/>
          </w:rPr>
          <w:t>5</w:t>
        </w:r>
        <w:r w:rsidR="00893595" w:rsidRPr="009F5137">
          <w:rPr>
            <w:noProof w:val="0"/>
            <w:webHidden/>
          </w:rPr>
          <w:fldChar w:fldCharType="end"/>
        </w:r>
      </w:hyperlink>
    </w:p>
    <w:p w14:paraId="059C5496" w14:textId="63F53009" w:rsidR="00893595" w:rsidRPr="009F5137" w:rsidRDefault="000363A6" w:rsidP="00987D8A">
      <w:pPr>
        <w:pStyle w:val="Kazalovsebine3"/>
        <w:rPr>
          <w:rFonts w:eastAsiaTheme="minorEastAsia" w:cstheme="minorBidi"/>
          <w:noProof w:val="0"/>
          <w:szCs w:val="22"/>
          <w:lang w:eastAsia="sl-SI"/>
        </w:rPr>
      </w:pPr>
      <w:hyperlink w:anchor="_Toc65142779" w:history="1">
        <w:r w:rsidR="00893595" w:rsidRPr="009F5137">
          <w:rPr>
            <w:rStyle w:val="Hiperpovezava"/>
            <w:noProof w:val="0"/>
          </w:rPr>
          <w:t>3.1.2</w:t>
        </w:r>
        <w:r w:rsidR="00893595" w:rsidRPr="009F5137">
          <w:rPr>
            <w:rFonts w:eastAsiaTheme="minorEastAsia" w:cstheme="minorBidi"/>
            <w:noProof w:val="0"/>
            <w:szCs w:val="22"/>
            <w:lang w:eastAsia="sl-SI"/>
          </w:rPr>
          <w:tab/>
        </w:r>
        <w:r w:rsidR="00893595" w:rsidRPr="009F5137">
          <w:rPr>
            <w:rStyle w:val="Hiperpovezava"/>
            <w:noProof w:val="0"/>
          </w:rPr>
          <w:t>Izvajanje Načrta dela IJS za leto 2020 ter izvajanje strateških usmeritev in prioritet IJS v letu 2020 na področjih nadzora izvajanja ZUP, UUP, ZJU in ZSPJS</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_Toc65142779 \h </w:instrText>
        </w:r>
        <w:r w:rsidR="00893595" w:rsidRPr="009F5137">
          <w:rPr>
            <w:noProof w:val="0"/>
            <w:webHidden/>
          </w:rPr>
        </w:r>
        <w:r w:rsidR="00893595" w:rsidRPr="009F5137">
          <w:rPr>
            <w:noProof w:val="0"/>
            <w:webHidden/>
          </w:rPr>
          <w:fldChar w:fldCharType="separate"/>
        </w:r>
        <w:r w:rsidR="00893595" w:rsidRPr="009F5137">
          <w:rPr>
            <w:noProof w:val="0"/>
            <w:webHidden/>
          </w:rPr>
          <w:t>6</w:t>
        </w:r>
        <w:r w:rsidR="00893595" w:rsidRPr="009F5137">
          <w:rPr>
            <w:noProof w:val="0"/>
            <w:webHidden/>
          </w:rPr>
          <w:fldChar w:fldCharType="end"/>
        </w:r>
      </w:hyperlink>
    </w:p>
    <w:p w14:paraId="5965B650" w14:textId="423CFA20" w:rsidR="00893595" w:rsidRPr="009F5137" w:rsidRDefault="000363A6" w:rsidP="00987D8A">
      <w:pPr>
        <w:pStyle w:val="Kazalovsebine3"/>
        <w:rPr>
          <w:rFonts w:eastAsiaTheme="minorEastAsia" w:cstheme="minorBidi"/>
          <w:noProof w:val="0"/>
          <w:szCs w:val="22"/>
          <w:lang w:eastAsia="sl-SI"/>
        </w:rPr>
      </w:pPr>
      <w:hyperlink w:anchor="_Toc65142780" w:history="1">
        <w:r w:rsidR="00893595" w:rsidRPr="009F5137">
          <w:rPr>
            <w:rStyle w:val="Hiperpovezava"/>
            <w:noProof w:val="0"/>
          </w:rPr>
          <w:t>3.1.3</w:t>
        </w:r>
        <w:r w:rsidR="00893595" w:rsidRPr="009F5137">
          <w:rPr>
            <w:rFonts w:eastAsiaTheme="minorEastAsia" w:cstheme="minorBidi"/>
            <w:noProof w:val="0"/>
            <w:szCs w:val="22"/>
            <w:lang w:eastAsia="sl-SI"/>
          </w:rPr>
          <w:tab/>
        </w:r>
        <w:r w:rsidR="00893595" w:rsidRPr="009F5137">
          <w:rPr>
            <w:rStyle w:val="Hiperpovezava"/>
            <w:noProof w:val="0"/>
          </w:rPr>
          <w:t>Nadzori na podlagi ZDIJZ</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_Toc65142780 \h </w:instrText>
        </w:r>
        <w:r w:rsidR="00893595" w:rsidRPr="009F5137">
          <w:rPr>
            <w:noProof w:val="0"/>
            <w:webHidden/>
          </w:rPr>
        </w:r>
        <w:r w:rsidR="00893595" w:rsidRPr="009F5137">
          <w:rPr>
            <w:noProof w:val="0"/>
            <w:webHidden/>
          </w:rPr>
          <w:fldChar w:fldCharType="separate"/>
        </w:r>
        <w:r w:rsidR="00893595" w:rsidRPr="009F5137">
          <w:rPr>
            <w:noProof w:val="0"/>
            <w:webHidden/>
          </w:rPr>
          <w:t>7</w:t>
        </w:r>
        <w:r w:rsidR="00893595" w:rsidRPr="009F5137">
          <w:rPr>
            <w:noProof w:val="0"/>
            <w:webHidden/>
          </w:rPr>
          <w:fldChar w:fldCharType="end"/>
        </w:r>
      </w:hyperlink>
    </w:p>
    <w:p w14:paraId="2E100144" w14:textId="1E8D79CC" w:rsidR="00893595" w:rsidRPr="009F5137" w:rsidRDefault="000363A6" w:rsidP="00987D8A">
      <w:pPr>
        <w:pStyle w:val="Kazalovsebine3"/>
        <w:rPr>
          <w:rFonts w:eastAsiaTheme="minorEastAsia" w:cstheme="minorBidi"/>
          <w:noProof w:val="0"/>
          <w:szCs w:val="22"/>
          <w:lang w:eastAsia="sl-SI"/>
        </w:rPr>
      </w:pPr>
      <w:hyperlink w:anchor="_Toc65142781" w:history="1">
        <w:r w:rsidR="00893595" w:rsidRPr="009F5137">
          <w:rPr>
            <w:rStyle w:val="Hiperpovezava"/>
            <w:noProof w:val="0"/>
          </w:rPr>
          <w:t>3.1.4</w:t>
        </w:r>
        <w:r w:rsidR="00893595" w:rsidRPr="009F5137">
          <w:rPr>
            <w:rFonts w:eastAsiaTheme="minorEastAsia" w:cstheme="minorBidi"/>
            <w:noProof w:val="0"/>
            <w:szCs w:val="22"/>
            <w:lang w:eastAsia="sl-SI"/>
          </w:rPr>
          <w:tab/>
        </w:r>
        <w:r w:rsidR="00893595" w:rsidRPr="009F5137">
          <w:rPr>
            <w:rStyle w:val="Hiperpovezava"/>
            <w:noProof w:val="0"/>
          </w:rPr>
          <w:t>Nadzori na podlagi ZNB (Covid-19)</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_Toc65142781 \h </w:instrText>
        </w:r>
        <w:r w:rsidR="00893595" w:rsidRPr="009F5137">
          <w:rPr>
            <w:noProof w:val="0"/>
            <w:webHidden/>
          </w:rPr>
        </w:r>
        <w:r w:rsidR="00893595" w:rsidRPr="009F5137">
          <w:rPr>
            <w:noProof w:val="0"/>
            <w:webHidden/>
          </w:rPr>
          <w:fldChar w:fldCharType="separate"/>
        </w:r>
        <w:r w:rsidR="00893595" w:rsidRPr="009F5137">
          <w:rPr>
            <w:noProof w:val="0"/>
            <w:webHidden/>
          </w:rPr>
          <w:t>7</w:t>
        </w:r>
        <w:r w:rsidR="00893595" w:rsidRPr="009F5137">
          <w:rPr>
            <w:noProof w:val="0"/>
            <w:webHidden/>
          </w:rPr>
          <w:fldChar w:fldCharType="end"/>
        </w:r>
      </w:hyperlink>
    </w:p>
    <w:p w14:paraId="370D5E40" w14:textId="108913B8" w:rsidR="00893595" w:rsidRPr="009F5137" w:rsidRDefault="000363A6" w:rsidP="00987D8A">
      <w:pPr>
        <w:pStyle w:val="Kazalovsebine3"/>
        <w:rPr>
          <w:rFonts w:eastAsiaTheme="minorEastAsia" w:cstheme="minorBidi"/>
          <w:noProof w:val="0"/>
          <w:szCs w:val="22"/>
          <w:lang w:eastAsia="sl-SI"/>
        </w:rPr>
      </w:pPr>
      <w:hyperlink w:anchor="_Toc65142782" w:history="1">
        <w:r w:rsidR="00893595" w:rsidRPr="009F5137">
          <w:rPr>
            <w:rStyle w:val="Hiperpovezava"/>
            <w:noProof w:val="0"/>
          </w:rPr>
          <w:t>3.1.5</w:t>
        </w:r>
        <w:r w:rsidR="00893595" w:rsidRPr="009F5137">
          <w:rPr>
            <w:rFonts w:eastAsiaTheme="minorEastAsia" w:cstheme="minorBidi"/>
            <w:noProof w:val="0"/>
            <w:szCs w:val="22"/>
            <w:lang w:eastAsia="sl-SI"/>
          </w:rPr>
          <w:tab/>
        </w:r>
        <w:r w:rsidR="00893595" w:rsidRPr="009F5137">
          <w:rPr>
            <w:rStyle w:val="Hiperpovezava"/>
            <w:noProof w:val="0"/>
          </w:rPr>
          <w:t>Izvajanje  prekrškovnih postopkov</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_Toc65142782 \h </w:instrText>
        </w:r>
        <w:r w:rsidR="00893595" w:rsidRPr="009F5137">
          <w:rPr>
            <w:noProof w:val="0"/>
            <w:webHidden/>
          </w:rPr>
        </w:r>
        <w:r w:rsidR="00893595" w:rsidRPr="009F5137">
          <w:rPr>
            <w:noProof w:val="0"/>
            <w:webHidden/>
          </w:rPr>
          <w:fldChar w:fldCharType="separate"/>
        </w:r>
        <w:r w:rsidR="00893595" w:rsidRPr="009F5137">
          <w:rPr>
            <w:noProof w:val="0"/>
            <w:webHidden/>
          </w:rPr>
          <w:t>8</w:t>
        </w:r>
        <w:r w:rsidR="00893595" w:rsidRPr="009F5137">
          <w:rPr>
            <w:noProof w:val="0"/>
            <w:webHidden/>
          </w:rPr>
          <w:fldChar w:fldCharType="end"/>
        </w:r>
      </w:hyperlink>
    </w:p>
    <w:p w14:paraId="16E5A135" w14:textId="2A72290C" w:rsidR="00893595" w:rsidRPr="009F5137" w:rsidRDefault="000363A6" w:rsidP="00987D8A">
      <w:pPr>
        <w:pStyle w:val="Kazalovsebine3"/>
        <w:rPr>
          <w:rFonts w:eastAsiaTheme="minorEastAsia" w:cstheme="minorBidi"/>
          <w:noProof w:val="0"/>
          <w:sz w:val="22"/>
          <w:szCs w:val="22"/>
          <w:lang w:eastAsia="sl-SI"/>
        </w:rPr>
      </w:pPr>
      <w:hyperlink w:anchor="_Toc65142783" w:history="1">
        <w:r w:rsidR="00893595" w:rsidRPr="009F5137">
          <w:rPr>
            <w:rStyle w:val="Hiperpovezava"/>
            <w:noProof w:val="0"/>
          </w:rPr>
          <w:t>3.1.6</w:t>
        </w:r>
        <w:r w:rsidR="00893595" w:rsidRPr="009F5137">
          <w:rPr>
            <w:rFonts w:eastAsiaTheme="minorEastAsia" w:cstheme="minorBidi"/>
            <w:noProof w:val="0"/>
            <w:szCs w:val="22"/>
            <w:lang w:eastAsia="sl-SI"/>
          </w:rPr>
          <w:tab/>
        </w:r>
        <w:r w:rsidR="00893595" w:rsidRPr="009F5137">
          <w:rPr>
            <w:rStyle w:val="Hiperpovezava"/>
            <w:noProof w:val="0"/>
          </w:rPr>
          <w:t>Zahteve za dostop do informacij javnega značaja na podlagi ZDIJZ in sodelovanje z javnostjo</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_Toc65142783 \h </w:instrText>
        </w:r>
        <w:r w:rsidR="00893595" w:rsidRPr="009F5137">
          <w:rPr>
            <w:noProof w:val="0"/>
            <w:webHidden/>
          </w:rPr>
        </w:r>
        <w:r w:rsidR="00893595" w:rsidRPr="009F5137">
          <w:rPr>
            <w:noProof w:val="0"/>
            <w:webHidden/>
          </w:rPr>
          <w:fldChar w:fldCharType="separate"/>
        </w:r>
        <w:r w:rsidR="00893595" w:rsidRPr="009F5137">
          <w:rPr>
            <w:noProof w:val="0"/>
            <w:webHidden/>
          </w:rPr>
          <w:t>9</w:t>
        </w:r>
        <w:r w:rsidR="00893595" w:rsidRPr="009F5137">
          <w:rPr>
            <w:noProof w:val="0"/>
            <w:webHidden/>
          </w:rPr>
          <w:fldChar w:fldCharType="end"/>
        </w:r>
      </w:hyperlink>
    </w:p>
    <w:p w14:paraId="02662D93" w14:textId="7591B919" w:rsidR="00893595" w:rsidRPr="009F5137" w:rsidRDefault="000363A6">
      <w:pPr>
        <w:pStyle w:val="Kazalovsebine1"/>
        <w:rPr>
          <w:rFonts w:eastAsiaTheme="minorEastAsia" w:cstheme="minorBidi"/>
          <w:b w:val="0"/>
          <w:bCs w:val="0"/>
          <w:caps w:val="0"/>
          <w:noProof w:val="0"/>
          <w:szCs w:val="22"/>
          <w:lang w:eastAsia="sl-SI"/>
        </w:rPr>
      </w:pPr>
      <w:hyperlink w:anchor="_Toc65142784" w:history="1">
        <w:r w:rsidR="00893595" w:rsidRPr="009F5137">
          <w:rPr>
            <w:rStyle w:val="Hiperpovezava"/>
            <w:noProof w:val="0"/>
          </w:rPr>
          <w:t>4</w:t>
        </w:r>
        <w:r w:rsidR="00893595" w:rsidRPr="009F5137">
          <w:rPr>
            <w:rFonts w:eastAsiaTheme="minorEastAsia" w:cstheme="minorBidi"/>
            <w:b w:val="0"/>
            <w:bCs w:val="0"/>
            <w:caps w:val="0"/>
            <w:noProof w:val="0"/>
            <w:szCs w:val="22"/>
            <w:lang w:eastAsia="sl-SI"/>
          </w:rPr>
          <w:tab/>
        </w:r>
        <w:r w:rsidR="00893595" w:rsidRPr="009F5137">
          <w:rPr>
            <w:rStyle w:val="Hiperpovezava"/>
            <w:noProof w:val="0"/>
          </w:rPr>
          <w:t>UPRAVNA INŠPEKCIJA</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_Toc65142784 \h </w:instrText>
        </w:r>
        <w:r w:rsidR="00893595" w:rsidRPr="009F5137">
          <w:rPr>
            <w:noProof w:val="0"/>
            <w:webHidden/>
          </w:rPr>
        </w:r>
        <w:r w:rsidR="00893595" w:rsidRPr="009F5137">
          <w:rPr>
            <w:noProof w:val="0"/>
            <w:webHidden/>
          </w:rPr>
          <w:fldChar w:fldCharType="separate"/>
        </w:r>
        <w:r w:rsidR="00893595" w:rsidRPr="009F5137">
          <w:rPr>
            <w:noProof w:val="0"/>
            <w:webHidden/>
          </w:rPr>
          <w:t>11</w:t>
        </w:r>
        <w:r w:rsidR="00893595" w:rsidRPr="009F5137">
          <w:rPr>
            <w:noProof w:val="0"/>
            <w:webHidden/>
          </w:rPr>
          <w:fldChar w:fldCharType="end"/>
        </w:r>
      </w:hyperlink>
    </w:p>
    <w:p w14:paraId="24EF002D" w14:textId="17BE7460" w:rsidR="00893595" w:rsidRPr="009F5137" w:rsidRDefault="000363A6">
      <w:pPr>
        <w:pStyle w:val="Kazalovsebine2"/>
        <w:tabs>
          <w:tab w:val="left" w:pos="800"/>
          <w:tab w:val="right" w:leader="dot" w:pos="9054"/>
        </w:tabs>
        <w:rPr>
          <w:rFonts w:eastAsiaTheme="minorEastAsia" w:cstheme="minorBidi"/>
          <w:smallCaps w:val="0"/>
          <w:sz w:val="22"/>
          <w:szCs w:val="22"/>
          <w:lang w:eastAsia="sl-SI"/>
        </w:rPr>
      </w:pPr>
      <w:hyperlink w:anchor="_Toc65142785" w:history="1">
        <w:r w:rsidR="00893595" w:rsidRPr="009F5137">
          <w:rPr>
            <w:rStyle w:val="Hiperpovezava"/>
          </w:rPr>
          <w:t>4.1</w:t>
        </w:r>
        <w:r w:rsidR="00893595" w:rsidRPr="009F5137">
          <w:rPr>
            <w:rFonts w:eastAsiaTheme="minorEastAsia" w:cstheme="minorBidi"/>
            <w:smallCaps w:val="0"/>
            <w:sz w:val="22"/>
            <w:szCs w:val="22"/>
            <w:lang w:eastAsia="sl-SI"/>
          </w:rPr>
          <w:tab/>
        </w:r>
        <w:r w:rsidR="00893595" w:rsidRPr="009F5137">
          <w:rPr>
            <w:rStyle w:val="Hiperpovezava"/>
          </w:rPr>
          <w:t>PRISTOJNOSTI IN ZAKONODAJA UI</w:t>
        </w:r>
        <w:r w:rsidR="00893595" w:rsidRPr="009F5137">
          <w:rPr>
            <w:webHidden/>
          </w:rPr>
          <w:tab/>
        </w:r>
        <w:r w:rsidR="00893595" w:rsidRPr="009F5137">
          <w:rPr>
            <w:webHidden/>
          </w:rPr>
          <w:fldChar w:fldCharType="begin"/>
        </w:r>
        <w:r w:rsidR="00893595" w:rsidRPr="009F5137">
          <w:rPr>
            <w:webHidden/>
          </w:rPr>
          <w:instrText xml:space="preserve"> PAGEREF _Toc65142785 \h </w:instrText>
        </w:r>
        <w:r w:rsidR="00893595" w:rsidRPr="009F5137">
          <w:rPr>
            <w:webHidden/>
          </w:rPr>
        </w:r>
        <w:r w:rsidR="00893595" w:rsidRPr="009F5137">
          <w:rPr>
            <w:webHidden/>
          </w:rPr>
          <w:fldChar w:fldCharType="separate"/>
        </w:r>
        <w:r w:rsidR="00893595" w:rsidRPr="009F5137">
          <w:rPr>
            <w:webHidden/>
          </w:rPr>
          <w:t>11</w:t>
        </w:r>
        <w:r w:rsidR="00893595" w:rsidRPr="009F5137">
          <w:rPr>
            <w:webHidden/>
          </w:rPr>
          <w:fldChar w:fldCharType="end"/>
        </w:r>
      </w:hyperlink>
    </w:p>
    <w:p w14:paraId="7FE6726C" w14:textId="630D293B" w:rsidR="00893595" w:rsidRPr="009F5137" w:rsidRDefault="000363A6">
      <w:pPr>
        <w:pStyle w:val="Kazalovsebine2"/>
        <w:tabs>
          <w:tab w:val="left" w:pos="800"/>
          <w:tab w:val="right" w:leader="dot" w:pos="9054"/>
        </w:tabs>
        <w:rPr>
          <w:rFonts w:eastAsiaTheme="minorEastAsia" w:cstheme="minorBidi"/>
          <w:smallCaps w:val="0"/>
          <w:sz w:val="22"/>
          <w:szCs w:val="22"/>
          <w:lang w:eastAsia="sl-SI"/>
        </w:rPr>
      </w:pPr>
      <w:hyperlink w:anchor="_Toc65142786" w:history="1">
        <w:r w:rsidR="00893595" w:rsidRPr="009F5137">
          <w:rPr>
            <w:rStyle w:val="Hiperpovezava"/>
          </w:rPr>
          <w:t>4.2</w:t>
        </w:r>
        <w:r w:rsidR="00893595" w:rsidRPr="009F5137">
          <w:rPr>
            <w:rFonts w:eastAsiaTheme="minorEastAsia" w:cstheme="minorBidi"/>
            <w:smallCaps w:val="0"/>
            <w:sz w:val="22"/>
            <w:szCs w:val="22"/>
            <w:lang w:eastAsia="sl-SI"/>
          </w:rPr>
          <w:tab/>
        </w:r>
        <w:r w:rsidR="00893595" w:rsidRPr="009F5137">
          <w:rPr>
            <w:rStyle w:val="Hiperpovezava"/>
          </w:rPr>
          <w:t>KADROVSKA ZASEDBA UI</w:t>
        </w:r>
        <w:r w:rsidR="00893595" w:rsidRPr="009F5137">
          <w:rPr>
            <w:webHidden/>
          </w:rPr>
          <w:tab/>
        </w:r>
        <w:r w:rsidR="00893595" w:rsidRPr="009F5137">
          <w:rPr>
            <w:webHidden/>
          </w:rPr>
          <w:fldChar w:fldCharType="begin"/>
        </w:r>
        <w:r w:rsidR="00893595" w:rsidRPr="009F5137">
          <w:rPr>
            <w:webHidden/>
          </w:rPr>
          <w:instrText xml:space="preserve"> PAGEREF _Toc65142786 \h </w:instrText>
        </w:r>
        <w:r w:rsidR="00893595" w:rsidRPr="009F5137">
          <w:rPr>
            <w:webHidden/>
          </w:rPr>
        </w:r>
        <w:r w:rsidR="00893595" w:rsidRPr="009F5137">
          <w:rPr>
            <w:webHidden/>
          </w:rPr>
          <w:fldChar w:fldCharType="separate"/>
        </w:r>
        <w:r w:rsidR="00893595" w:rsidRPr="009F5137">
          <w:rPr>
            <w:webHidden/>
          </w:rPr>
          <w:t>11</w:t>
        </w:r>
        <w:r w:rsidR="00893595" w:rsidRPr="009F5137">
          <w:rPr>
            <w:webHidden/>
          </w:rPr>
          <w:fldChar w:fldCharType="end"/>
        </w:r>
      </w:hyperlink>
    </w:p>
    <w:p w14:paraId="46C0934B" w14:textId="6AE718A1" w:rsidR="00893595" w:rsidRPr="009F5137" w:rsidRDefault="000363A6">
      <w:pPr>
        <w:pStyle w:val="Kazalovsebine2"/>
        <w:tabs>
          <w:tab w:val="left" w:pos="800"/>
          <w:tab w:val="right" w:leader="dot" w:pos="9054"/>
        </w:tabs>
        <w:rPr>
          <w:rFonts w:eastAsiaTheme="minorEastAsia" w:cstheme="minorBidi"/>
          <w:smallCaps w:val="0"/>
          <w:sz w:val="22"/>
          <w:szCs w:val="22"/>
          <w:lang w:eastAsia="sl-SI"/>
        </w:rPr>
      </w:pPr>
      <w:hyperlink w:anchor="_Toc65142787" w:history="1">
        <w:r w:rsidR="00893595" w:rsidRPr="009F5137">
          <w:rPr>
            <w:rStyle w:val="Hiperpovezava"/>
          </w:rPr>
          <w:t>4.3</w:t>
        </w:r>
        <w:r w:rsidR="00893595" w:rsidRPr="009F5137">
          <w:rPr>
            <w:rFonts w:eastAsiaTheme="minorEastAsia" w:cstheme="minorBidi"/>
            <w:smallCaps w:val="0"/>
            <w:sz w:val="22"/>
            <w:szCs w:val="22"/>
            <w:lang w:eastAsia="sl-SI"/>
          </w:rPr>
          <w:tab/>
        </w:r>
        <w:r w:rsidR="00893595" w:rsidRPr="009F5137">
          <w:rPr>
            <w:rStyle w:val="Hiperpovezava"/>
          </w:rPr>
          <w:t>OBSEG REŠEVANJA ZADEV UI</w:t>
        </w:r>
        <w:r w:rsidR="00893595" w:rsidRPr="009F5137">
          <w:rPr>
            <w:webHidden/>
          </w:rPr>
          <w:tab/>
        </w:r>
        <w:r w:rsidR="00893595" w:rsidRPr="009F5137">
          <w:rPr>
            <w:webHidden/>
          </w:rPr>
          <w:fldChar w:fldCharType="begin"/>
        </w:r>
        <w:r w:rsidR="00893595" w:rsidRPr="009F5137">
          <w:rPr>
            <w:webHidden/>
          </w:rPr>
          <w:instrText xml:space="preserve"> PAGEREF _Toc65142787 \h </w:instrText>
        </w:r>
        <w:r w:rsidR="00893595" w:rsidRPr="009F5137">
          <w:rPr>
            <w:webHidden/>
          </w:rPr>
        </w:r>
        <w:r w:rsidR="00893595" w:rsidRPr="009F5137">
          <w:rPr>
            <w:webHidden/>
          </w:rPr>
          <w:fldChar w:fldCharType="separate"/>
        </w:r>
        <w:r w:rsidR="00893595" w:rsidRPr="009F5137">
          <w:rPr>
            <w:webHidden/>
          </w:rPr>
          <w:t>12</w:t>
        </w:r>
        <w:r w:rsidR="00893595" w:rsidRPr="009F5137">
          <w:rPr>
            <w:webHidden/>
          </w:rPr>
          <w:fldChar w:fldCharType="end"/>
        </w:r>
      </w:hyperlink>
    </w:p>
    <w:p w14:paraId="64DF7A09" w14:textId="099D3F1F" w:rsidR="00893595" w:rsidRPr="009F5137" w:rsidRDefault="000363A6" w:rsidP="00987D8A">
      <w:pPr>
        <w:pStyle w:val="Kazalovsebine3"/>
        <w:rPr>
          <w:rFonts w:eastAsiaTheme="minorEastAsia" w:cstheme="minorBidi"/>
          <w:noProof w:val="0"/>
          <w:szCs w:val="22"/>
          <w:lang w:eastAsia="sl-SI"/>
        </w:rPr>
      </w:pPr>
      <w:hyperlink w:anchor="_Toc65142788" w:history="1">
        <w:r w:rsidR="00893595" w:rsidRPr="009F5137">
          <w:rPr>
            <w:rStyle w:val="Hiperpovezava"/>
            <w:noProof w:val="0"/>
          </w:rPr>
          <w:t>4.3.1</w:t>
        </w:r>
        <w:r w:rsidR="00893595" w:rsidRPr="009F5137">
          <w:rPr>
            <w:rFonts w:eastAsiaTheme="minorEastAsia" w:cstheme="minorBidi"/>
            <w:noProof w:val="0"/>
            <w:szCs w:val="22"/>
            <w:lang w:eastAsia="sl-SI"/>
          </w:rPr>
          <w:tab/>
        </w:r>
        <w:r w:rsidR="00893595" w:rsidRPr="009F5137">
          <w:rPr>
            <w:rStyle w:val="Hiperpovezava"/>
            <w:noProof w:val="0"/>
          </w:rPr>
          <w:t>DINAMIKA REŠEVANJA ZADEV UI V OBDOBJU 2012-2020</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_Toc65142788 \h </w:instrText>
        </w:r>
        <w:r w:rsidR="00893595" w:rsidRPr="009F5137">
          <w:rPr>
            <w:noProof w:val="0"/>
            <w:webHidden/>
          </w:rPr>
        </w:r>
        <w:r w:rsidR="00893595" w:rsidRPr="009F5137">
          <w:rPr>
            <w:noProof w:val="0"/>
            <w:webHidden/>
          </w:rPr>
          <w:fldChar w:fldCharType="separate"/>
        </w:r>
        <w:r w:rsidR="00893595" w:rsidRPr="009F5137">
          <w:rPr>
            <w:noProof w:val="0"/>
            <w:webHidden/>
          </w:rPr>
          <w:t>12</w:t>
        </w:r>
        <w:r w:rsidR="00893595" w:rsidRPr="009F5137">
          <w:rPr>
            <w:noProof w:val="0"/>
            <w:webHidden/>
          </w:rPr>
          <w:fldChar w:fldCharType="end"/>
        </w:r>
      </w:hyperlink>
    </w:p>
    <w:p w14:paraId="6C59AAA5" w14:textId="35F57474" w:rsidR="00893595" w:rsidRPr="009F5137" w:rsidRDefault="000363A6" w:rsidP="00987D8A">
      <w:pPr>
        <w:pStyle w:val="Kazalovsebine3"/>
        <w:rPr>
          <w:rFonts w:eastAsiaTheme="minorEastAsia" w:cstheme="minorBidi"/>
          <w:noProof w:val="0"/>
          <w:szCs w:val="22"/>
          <w:lang w:eastAsia="sl-SI"/>
        </w:rPr>
      </w:pPr>
      <w:hyperlink w:anchor="_Toc65142789" w:history="1">
        <w:r w:rsidR="00893595" w:rsidRPr="009F5137">
          <w:rPr>
            <w:rStyle w:val="Hiperpovezava"/>
            <w:noProof w:val="0"/>
          </w:rPr>
          <w:t>4.3.2</w:t>
        </w:r>
        <w:r w:rsidR="00893595" w:rsidRPr="009F5137">
          <w:rPr>
            <w:rFonts w:eastAsiaTheme="minorEastAsia" w:cstheme="minorBidi"/>
            <w:noProof w:val="0"/>
            <w:szCs w:val="22"/>
            <w:lang w:eastAsia="sl-SI"/>
          </w:rPr>
          <w:tab/>
        </w:r>
        <w:r w:rsidR="00893595" w:rsidRPr="009F5137">
          <w:rPr>
            <w:rStyle w:val="Hiperpovezava"/>
            <w:noProof w:val="0"/>
          </w:rPr>
          <w:t>PREJETE ZADEVE UI V LETU 2020</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_Toc65142789 \h </w:instrText>
        </w:r>
        <w:r w:rsidR="00893595" w:rsidRPr="009F5137">
          <w:rPr>
            <w:noProof w:val="0"/>
            <w:webHidden/>
          </w:rPr>
        </w:r>
        <w:r w:rsidR="00893595" w:rsidRPr="009F5137">
          <w:rPr>
            <w:noProof w:val="0"/>
            <w:webHidden/>
          </w:rPr>
          <w:fldChar w:fldCharType="separate"/>
        </w:r>
        <w:r w:rsidR="00893595" w:rsidRPr="009F5137">
          <w:rPr>
            <w:noProof w:val="0"/>
            <w:webHidden/>
          </w:rPr>
          <w:t>12</w:t>
        </w:r>
        <w:r w:rsidR="00893595" w:rsidRPr="009F5137">
          <w:rPr>
            <w:noProof w:val="0"/>
            <w:webHidden/>
          </w:rPr>
          <w:fldChar w:fldCharType="end"/>
        </w:r>
      </w:hyperlink>
    </w:p>
    <w:p w14:paraId="46F4740D" w14:textId="2967D066" w:rsidR="00893595" w:rsidRPr="009F5137" w:rsidRDefault="000363A6" w:rsidP="00987D8A">
      <w:pPr>
        <w:pStyle w:val="Kazalovsebine3"/>
        <w:rPr>
          <w:rFonts w:eastAsiaTheme="minorEastAsia" w:cstheme="minorBidi"/>
          <w:noProof w:val="0"/>
          <w:szCs w:val="22"/>
          <w:lang w:eastAsia="sl-SI"/>
        </w:rPr>
      </w:pPr>
      <w:hyperlink w:anchor="_Toc65142790" w:history="1">
        <w:r w:rsidR="00893595" w:rsidRPr="009F5137">
          <w:rPr>
            <w:rStyle w:val="Hiperpovezava"/>
            <w:noProof w:val="0"/>
          </w:rPr>
          <w:t>4.3.3</w:t>
        </w:r>
        <w:r w:rsidR="00893595" w:rsidRPr="009F5137">
          <w:rPr>
            <w:rFonts w:eastAsiaTheme="minorEastAsia" w:cstheme="minorBidi"/>
            <w:noProof w:val="0"/>
            <w:szCs w:val="22"/>
            <w:lang w:eastAsia="sl-SI"/>
          </w:rPr>
          <w:tab/>
        </w:r>
        <w:r w:rsidR="00893595" w:rsidRPr="009F5137">
          <w:rPr>
            <w:rStyle w:val="Hiperpovezava"/>
            <w:noProof w:val="0"/>
          </w:rPr>
          <w:t>NAČRT DELA UI ZA LETO 2020 IN NJEGOVA REALIZACIJA</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_Toc65142790 \h </w:instrText>
        </w:r>
        <w:r w:rsidR="00893595" w:rsidRPr="009F5137">
          <w:rPr>
            <w:noProof w:val="0"/>
            <w:webHidden/>
          </w:rPr>
        </w:r>
        <w:r w:rsidR="00893595" w:rsidRPr="009F5137">
          <w:rPr>
            <w:noProof w:val="0"/>
            <w:webHidden/>
          </w:rPr>
          <w:fldChar w:fldCharType="separate"/>
        </w:r>
        <w:r w:rsidR="00893595" w:rsidRPr="009F5137">
          <w:rPr>
            <w:noProof w:val="0"/>
            <w:webHidden/>
          </w:rPr>
          <w:t>13</w:t>
        </w:r>
        <w:r w:rsidR="00893595" w:rsidRPr="009F5137">
          <w:rPr>
            <w:noProof w:val="0"/>
            <w:webHidden/>
          </w:rPr>
          <w:fldChar w:fldCharType="end"/>
        </w:r>
      </w:hyperlink>
    </w:p>
    <w:p w14:paraId="2B14F728" w14:textId="3F7C0F7F" w:rsidR="00893595" w:rsidRPr="009F5137" w:rsidRDefault="000363A6" w:rsidP="00987D8A">
      <w:pPr>
        <w:pStyle w:val="Kazalovsebine3"/>
        <w:rPr>
          <w:rFonts w:eastAsiaTheme="minorEastAsia" w:cstheme="minorBidi"/>
          <w:noProof w:val="0"/>
          <w:sz w:val="22"/>
          <w:szCs w:val="22"/>
          <w:lang w:eastAsia="sl-SI"/>
        </w:rPr>
      </w:pPr>
      <w:hyperlink w:anchor="_Toc65142791" w:history="1">
        <w:r w:rsidR="00893595" w:rsidRPr="009F5137">
          <w:rPr>
            <w:rStyle w:val="Hiperpovezava"/>
            <w:noProof w:val="0"/>
          </w:rPr>
          <w:t>4.3.4</w:t>
        </w:r>
        <w:r w:rsidR="00893595" w:rsidRPr="009F5137">
          <w:rPr>
            <w:rFonts w:eastAsiaTheme="minorEastAsia" w:cstheme="minorBidi"/>
            <w:noProof w:val="0"/>
            <w:szCs w:val="22"/>
            <w:lang w:eastAsia="sl-SI"/>
          </w:rPr>
          <w:tab/>
        </w:r>
        <w:r w:rsidR="00893595" w:rsidRPr="009F5137">
          <w:rPr>
            <w:rStyle w:val="Hiperpovezava"/>
            <w:noProof w:val="0"/>
          </w:rPr>
          <w:t>REŠENE ZADEVE UI, UGOTOVLJENE KRŠITVE IN ODREJENI UKREPI V LETU 2020</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_Toc65142791 \h </w:instrText>
        </w:r>
        <w:r w:rsidR="00893595" w:rsidRPr="009F5137">
          <w:rPr>
            <w:noProof w:val="0"/>
            <w:webHidden/>
          </w:rPr>
        </w:r>
        <w:r w:rsidR="00893595" w:rsidRPr="009F5137">
          <w:rPr>
            <w:noProof w:val="0"/>
            <w:webHidden/>
          </w:rPr>
          <w:fldChar w:fldCharType="separate"/>
        </w:r>
        <w:r w:rsidR="00893595" w:rsidRPr="009F5137">
          <w:rPr>
            <w:noProof w:val="0"/>
            <w:webHidden/>
          </w:rPr>
          <w:t>14</w:t>
        </w:r>
        <w:r w:rsidR="00893595" w:rsidRPr="009F5137">
          <w:rPr>
            <w:noProof w:val="0"/>
            <w:webHidden/>
          </w:rPr>
          <w:fldChar w:fldCharType="end"/>
        </w:r>
      </w:hyperlink>
    </w:p>
    <w:p w14:paraId="5E5A8A9A" w14:textId="1E5CEB11" w:rsidR="00893595" w:rsidRPr="009F5137" w:rsidRDefault="000363A6">
      <w:pPr>
        <w:pStyle w:val="Kazalovsebine4"/>
        <w:tabs>
          <w:tab w:val="left" w:pos="1400"/>
          <w:tab w:val="right" w:leader="dot" w:pos="9054"/>
        </w:tabs>
        <w:rPr>
          <w:rFonts w:eastAsiaTheme="minorEastAsia" w:cstheme="minorBidi"/>
          <w:sz w:val="22"/>
          <w:szCs w:val="22"/>
          <w:lang w:eastAsia="sl-SI"/>
        </w:rPr>
      </w:pPr>
      <w:hyperlink w:anchor="_Toc65142792" w:history="1">
        <w:r w:rsidR="00893595" w:rsidRPr="009F5137">
          <w:rPr>
            <w:rStyle w:val="Hiperpovezava"/>
          </w:rPr>
          <w:t>4.3.4.1</w:t>
        </w:r>
        <w:r w:rsidR="00893595" w:rsidRPr="009F5137">
          <w:rPr>
            <w:rFonts w:eastAsiaTheme="minorEastAsia" w:cstheme="minorBidi"/>
            <w:sz w:val="22"/>
            <w:szCs w:val="22"/>
            <w:lang w:eastAsia="sl-SI"/>
          </w:rPr>
          <w:tab/>
        </w:r>
        <w:r w:rsidR="00893595" w:rsidRPr="009F5137">
          <w:rPr>
            <w:rStyle w:val="Hiperpovezava"/>
          </w:rPr>
          <w:t>Pregled reševanja zadev UI v obdobju 2012 - 2020</w:t>
        </w:r>
        <w:r w:rsidR="00893595" w:rsidRPr="009F5137">
          <w:rPr>
            <w:webHidden/>
          </w:rPr>
          <w:tab/>
        </w:r>
        <w:r w:rsidR="00893595" w:rsidRPr="009F5137">
          <w:rPr>
            <w:webHidden/>
          </w:rPr>
          <w:fldChar w:fldCharType="begin"/>
        </w:r>
        <w:r w:rsidR="00893595" w:rsidRPr="009F5137">
          <w:rPr>
            <w:webHidden/>
          </w:rPr>
          <w:instrText xml:space="preserve"> PAGEREF _Toc65142792 \h </w:instrText>
        </w:r>
        <w:r w:rsidR="00893595" w:rsidRPr="009F5137">
          <w:rPr>
            <w:webHidden/>
          </w:rPr>
        </w:r>
        <w:r w:rsidR="00893595" w:rsidRPr="009F5137">
          <w:rPr>
            <w:webHidden/>
          </w:rPr>
          <w:fldChar w:fldCharType="separate"/>
        </w:r>
        <w:r w:rsidR="00893595" w:rsidRPr="009F5137">
          <w:rPr>
            <w:webHidden/>
          </w:rPr>
          <w:t>14</w:t>
        </w:r>
        <w:r w:rsidR="00893595" w:rsidRPr="009F5137">
          <w:rPr>
            <w:webHidden/>
          </w:rPr>
          <w:fldChar w:fldCharType="end"/>
        </w:r>
      </w:hyperlink>
    </w:p>
    <w:p w14:paraId="52842450" w14:textId="4CABDB9F" w:rsidR="00893595" w:rsidRPr="009F5137" w:rsidRDefault="000363A6">
      <w:pPr>
        <w:pStyle w:val="Kazalovsebine4"/>
        <w:tabs>
          <w:tab w:val="left" w:pos="1400"/>
          <w:tab w:val="right" w:leader="dot" w:pos="9054"/>
        </w:tabs>
        <w:rPr>
          <w:rFonts w:eastAsiaTheme="minorEastAsia" w:cstheme="minorBidi"/>
          <w:sz w:val="22"/>
          <w:szCs w:val="22"/>
          <w:lang w:eastAsia="sl-SI"/>
        </w:rPr>
      </w:pPr>
      <w:hyperlink w:anchor="_Toc65142793" w:history="1">
        <w:r w:rsidR="00893595" w:rsidRPr="009F5137">
          <w:rPr>
            <w:rStyle w:val="Hiperpovezava"/>
          </w:rPr>
          <w:t>4.3.4.2</w:t>
        </w:r>
        <w:r w:rsidR="00893595" w:rsidRPr="009F5137">
          <w:rPr>
            <w:rFonts w:eastAsiaTheme="minorEastAsia" w:cstheme="minorBidi"/>
            <w:sz w:val="22"/>
            <w:szCs w:val="22"/>
            <w:lang w:eastAsia="sl-SI"/>
          </w:rPr>
          <w:tab/>
        </w:r>
        <w:r w:rsidR="00893595" w:rsidRPr="009F5137">
          <w:rPr>
            <w:rStyle w:val="Hiperpovezava"/>
          </w:rPr>
          <w:t>Pregled reševanja zadev UI v letu 2020</w:t>
        </w:r>
        <w:r w:rsidR="00893595" w:rsidRPr="009F5137">
          <w:rPr>
            <w:webHidden/>
          </w:rPr>
          <w:tab/>
        </w:r>
        <w:r w:rsidR="00893595" w:rsidRPr="009F5137">
          <w:rPr>
            <w:webHidden/>
          </w:rPr>
          <w:fldChar w:fldCharType="begin"/>
        </w:r>
        <w:r w:rsidR="00893595" w:rsidRPr="009F5137">
          <w:rPr>
            <w:webHidden/>
          </w:rPr>
          <w:instrText xml:space="preserve"> PAGEREF _Toc65142793 \h </w:instrText>
        </w:r>
        <w:r w:rsidR="00893595" w:rsidRPr="009F5137">
          <w:rPr>
            <w:webHidden/>
          </w:rPr>
        </w:r>
        <w:r w:rsidR="00893595" w:rsidRPr="009F5137">
          <w:rPr>
            <w:webHidden/>
          </w:rPr>
          <w:fldChar w:fldCharType="separate"/>
        </w:r>
        <w:r w:rsidR="00893595" w:rsidRPr="009F5137">
          <w:rPr>
            <w:webHidden/>
          </w:rPr>
          <w:t>14</w:t>
        </w:r>
        <w:r w:rsidR="00893595" w:rsidRPr="009F5137">
          <w:rPr>
            <w:webHidden/>
          </w:rPr>
          <w:fldChar w:fldCharType="end"/>
        </w:r>
      </w:hyperlink>
    </w:p>
    <w:p w14:paraId="32720042" w14:textId="1800D780" w:rsidR="00893595" w:rsidRPr="009F5137" w:rsidRDefault="000363A6">
      <w:pPr>
        <w:pStyle w:val="Kazalovsebine4"/>
        <w:tabs>
          <w:tab w:val="left" w:pos="1400"/>
          <w:tab w:val="right" w:leader="dot" w:pos="9054"/>
        </w:tabs>
        <w:rPr>
          <w:rFonts w:eastAsiaTheme="minorEastAsia" w:cstheme="minorBidi"/>
          <w:sz w:val="22"/>
          <w:szCs w:val="22"/>
          <w:lang w:eastAsia="sl-SI"/>
        </w:rPr>
      </w:pPr>
      <w:hyperlink w:anchor="_Toc65142794" w:history="1">
        <w:r w:rsidR="00893595" w:rsidRPr="009F5137">
          <w:rPr>
            <w:rStyle w:val="Hiperpovezava"/>
          </w:rPr>
          <w:t>4.3.4.3</w:t>
        </w:r>
        <w:r w:rsidR="00893595" w:rsidRPr="009F5137">
          <w:rPr>
            <w:rFonts w:eastAsiaTheme="minorEastAsia" w:cstheme="minorBidi"/>
            <w:sz w:val="22"/>
            <w:szCs w:val="22"/>
            <w:lang w:eastAsia="sl-SI"/>
          </w:rPr>
          <w:tab/>
        </w:r>
        <w:r w:rsidR="00893595" w:rsidRPr="009F5137">
          <w:rPr>
            <w:rStyle w:val="Hiperpovezava"/>
          </w:rPr>
          <w:t>Najpogostejše ugotovljene kršitve in odrejeni ukrepi UI v rešenih zadevah</w:t>
        </w:r>
        <w:r w:rsidR="00893595" w:rsidRPr="009F5137">
          <w:rPr>
            <w:webHidden/>
          </w:rPr>
          <w:tab/>
        </w:r>
        <w:r w:rsidR="00893595" w:rsidRPr="009F5137">
          <w:rPr>
            <w:webHidden/>
          </w:rPr>
          <w:fldChar w:fldCharType="begin"/>
        </w:r>
        <w:r w:rsidR="00893595" w:rsidRPr="009F5137">
          <w:rPr>
            <w:webHidden/>
          </w:rPr>
          <w:instrText xml:space="preserve"> PAGEREF _Toc65142794 \h </w:instrText>
        </w:r>
        <w:r w:rsidR="00893595" w:rsidRPr="009F5137">
          <w:rPr>
            <w:webHidden/>
          </w:rPr>
        </w:r>
        <w:r w:rsidR="00893595" w:rsidRPr="009F5137">
          <w:rPr>
            <w:webHidden/>
          </w:rPr>
          <w:fldChar w:fldCharType="separate"/>
        </w:r>
        <w:r w:rsidR="00893595" w:rsidRPr="009F5137">
          <w:rPr>
            <w:webHidden/>
          </w:rPr>
          <w:t>15</w:t>
        </w:r>
        <w:r w:rsidR="00893595" w:rsidRPr="009F5137">
          <w:rPr>
            <w:webHidden/>
          </w:rPr>
          <w:fldChar w:fldCharType="end"/>
        </w:r>
      </w:hyperlink>
    </w:p>
    <w:p w14:paraId="5A80ACBB" w14:textId="1825852F" w:rsidR="00893595" w:rsidRPr="009F5137" w:rsidRDefault="000363A6">
      <w:pPr>
        <w:pStyle w:val="Kazalovsebine5"/>
        <w:tabs>
          <w:tab w:val="left" w:pos="1658"/>
          <w:tab w:val="right" w:leader="dot" w:pos="9054"/>
        </w:tabs>
        <w:rPr>
          <w:rFonts w:eastAsiaTheme="minorEastAsia" w:cstheme="minorBidi"/>
          <w:i/>
          <w:sz w:val="22"/>
          <w:szCs w:val="22"/>
          <w:lang w:eastAsia="sl-SI"/>
        </w:rPr>
      </w:pPr>
      <w:hyperlink w:anchor="_Toc65142795" w:history="1">
        <w:r w:rsidR="00893595" w:rsidRPr="009F5137">
          <w:rPr>
            <w:rStyle w:val="Hiperpovezava"/>
            <w:i/>
          </w:rPr>
          <w:t>4.3.4.3.1</w:t>
        </w:r>
        <w:r w:rsidR="00893595" w:rsidRPr="009F5137">
          <w:rPr>
            <w:rFonts w:eastAsiaTheme="minorEastAsia" w:cstheme="minorBidi"/>
            <w:i/>
            <w:sz w:val="22"/>
            <w:szCs w:val="22"/>
            <w:lang w:eastAsia="sl-SI"/>
          </w:rPr>
          <w:tab/>
        </w:r>
        <w:r w:rsidR="00893595" w:rsidRPr="009F5137">
          <w:rPr>
            <w:rStyle w:val="Hiperpovezava"/>
            <w:i/>
          </w:rPr>
          <w:t>Ugotovljene kršitve ZUP</w:t>
        </w:r>
        <w:r w:rsidR="00893595" w:rsidRPr="009F5137">
          <w:rPr>
            <w:i/>
            <w:webHidden/>
          </w:rPr>
          <w:tab/>
        </w:r>
        <w:r w:rsidR="00893595" w:rsidRPr="009F5137">
          <w:rPr>
            <w:i/>
            <w:webHidden/>
          </w:rPr>
          <w:fldChar w:fldCharType="begin"/>
        </w:r>
        <w:r w:rsidR="00893595" w:rsidRPr="009F5137">
          <w:rPr>
            <w:i/>
            <w:webHidden/>
          </w:rPr>
          <w:instrText xml:space="preserve"> PAGEREF _Toc65142795 \h </w:instrText>
        </w:r>
        <w:r w:rsidR="00893595" w:rsidRPr="009F5137">
          <w:rPr>
            <w:i/>
            <w:webHidden/>
          </w:rPr>
        </w:r>
        <w:r w:rsidR="00893595" w:rsidRPr="009F5137">
          <w:rPr>
            <w:i/>
            <w:webHidden/>
          </w:rPr>
          <w:fldChar w:fldCharType="separate"/>
        </w:r>
        <w:r w:rsidR="00893595" w:rsidRPr="009F5137">
          <w:rPr>
            <w:i/>
            <w:webHidden/>
          </w:rPr>
          <w:t>16</w:t>
        </w:r>
        <w:r w:rsidR="00893595" w:rsidRPr="009F5137">
          <w:rPr>
            <w:i/>
            <w:webHidden/>
          </w:rPr>
          <w:fldChar w:fldCharType="end"/>
        </w:r>
      </w:hyperlink>
    </w:p>
    <w:p w14:paraId="156F6A16" w14:textId="307DA890" w:rsidR="00893595" w:rsidRPr="009F5137" w:rsidRDefault="000363A6">
      <w:pPr>
        <w:pStyle w:val="Kazalovsebine5"/>
        <w:tabs>
          <w:tab w:val="left" w:pos="1658"/>
          <w:tab w:val="right" w:leader="dot" w:pos="9054"/>
        </w:tabs>
        <w:rPr>
          <w:rFonts w:eastAsiaTheme="minorEastAsia" w:cstheme="minorBidi"/>
          <w:i/>
          <w:sz w:val="22"/>
          <w:szCs w:val="22"/>
          <w:lang w:eastAsia="sl-SI"/>
        </w:rPr>
      </w:pPr>
      <w:hyperlink w:anchor="_Toc65142796" w:history="1">
        <w:r w:rsidR="00893595" w:rsidRPr="009F5137">
          <w:rPr>
            <w:rStyle w:val="Hiperpovezava"/>
            <w:i/>
          </w:rPr>
          <w:t>4.3.4.3.2</w:t>
        </w:r>
        <w:r w:rsidR="00893595" w:rsidRPr="009F5137">
          <w:rPr>
            <w:rFonts w:eastAsiaTheme="minorEastAsia" w:cstheme="minorBidi"/>
            <w:i/>
            <w:sz w:val="22"/>
            <w:szCs w:val="22"/>
            <w:lang w:eastAsia="sl-SI"/>
          </w:rPr>
          <w:tab/>
        </w:r>
        <w:r w:rsidR="00893595" w:rsidRPr="009F5137">
          <w:rPr>
            <w:rStyle w:val="Hiperpovezava"/>
            <w:i/>
          </w:rPr>
          <w:t>Odrejeni ukrepi ZUP</w:t>
        </w:r>
        <w:r w:rsidR="00893595" w:rsidRPr="009F5137">
          <w:rPr>
            <w:i/>
            <w:webHidden/>
          </w:rPr>
          <w:tab/>
        </w:r>
        <w:r w:rsidR="00893595" w:rsidRPr="009F5137">
          <w:rPr>
            <w:i/>
            <w:webHidden/>
          </w:rPr>
          <w:fldChar w:fldCharType="begin"/>
        </w:r>
        <w:r w:rsidR="00893595" w:rsidRPr="009F5137">
          <w:rPr>
            <w:i/>
            <w:webHidden/>
          </w:rPr>
          <w:instrText xml:space="preserve"> PAGEREF _Toc65142796 \h </w:instrText>
        </w:r>
        <w:r w:rsidR="00893595" w:rsidRPr="009F5137">
          <w:rPr>
            <w:i/>
            <w:webHidden/>
          </w:rPr>
        </w:r>
        <w:r w:rsidR="00893595" w:rsidRPr="009F5137">
          <w:rPr>
            <w:i/>
            <w:webHidden/>
          </w:rPr>
          <w:fldChar w:fldCharType="separate"/>
        </w:r>
        <w:r w:rsidR="00893595" w:rsidRPr="009F5137">
          <w:rPr>
            <w:i/>
            <w:webHidden/>
          </w:rPr>
          <w:t>17</w:t>
        </w:r>
        <w:r w:rsidR="00893595" w:rsidRPr="009F5137">
          <w:rPr>
            <w:i/>
            <w:webHidden/>
          </w:rPr>
          <w:fldChar w:fldCharType="end"/>
        </w:r>
      </w:hyperlink>
    </w:p>
    <w:p w14:paraId="6E4593E6" w14:textId="7490D9C1" w:rsidR="00893595" w:rsidRPr="009F5137" w:rsidRDefault="000363A6">
      <w:pPr>
        <w:pStyle w:val="Kazalovsebine5"/>
        <w:tabs>
          <w:tab w:val="left" w:pos="1658"/>
          <w:tab w:val="right" w:leader="dot" w:pos="9054"/>
        </w:tabs>
        <w:rPr>
          <w:rFonts w:eastAsiaTheme="minorEastAsia" w:cstheme="minorBidi"/>
          <w:i/>
          <w:sz w:val="22"/>
          <w:szCs w:val="22"/>
          <w:lang w:eastAsia="sl-SI"/>
        </w:rPr>
      </w:pPr>
      <w:hyperlink w:anchor="_Toc65142797" w:history="1">
        <w:r w:rsidR="00893595" w:rsidRPr="009F5137">
          <w:rPr>
            <w:rStyle w:val="Hiperpovezava"/>
            <w:i/>
          </w:rPr>
          <w:t>4.3.4.3.3</w:t>
        </w:r>
        <w:r w:rsidR="00893595" w:rsidRPr="009F5137">
          <w:rPr>
            <w:rFonts w:eastAsiaTheme="minorEastAsia" w:cstheme="minorBidi"/>
            <w:i/>
            <w:sz w:val="22"/>
            <w:szCs w:val="22"/>
            <w:lang w:eastAsia="sl-SI"/>
          </w:rPr>
          <w:tab/>
        </w:r>
        <w:r w:rsidR="00893595" w:rsidRPr="009F5137">
          <w:rPr>
            <w:rStyle w:val="Hiperpovezava"/>
            <w:i/>
          </w:rPr>
          <w:t>Ugotovljene kršitve UUP</w:t>
        </w:r>
        <w:r w:rsidR="00893595" w:rsidRPr="009F5137">
          <w:rPr>
            <w:i/>
            <w:webHidden/>
          </w:rPr>
          <w:tab/>
        </w:r>
        <w:r w:rsidR="00893595" w:rsidRPr="009F5137">
          <w:rPr>
            <w:i/>
            <w:webHidden/>
          </w:rPr>
          <w:fldChar w:fldCharType="begin"/>
        </w:r>
        <w:r w:rsidR="00893595" w:rsidRPr="009F5137">
          <w:rPr>
            <w:i/>
            <w:webHidden/>
          </w:rPr>
          <w:instrText xml:space="preserve"> PAGEREF _Toc65142797 \h </w:instrText>
        </w:r>
        <w:r w:rsidR="00893595" w:rsidRPr="009F5137">
          <w:rPr>
            <w:i/>
            <w:webHidden/>
          </w:rPr>
        </w:r>
        <w:r w:rsidR="00893595" w:rsidRPr="009F5137">
          <w:rPr>
            <w:i/>
            <w:webHidden/>
          </w:rPr>
          <w:fldChar w:fldCharType="separate"/>
        </w:r>
        <w:r w:rsidR="00893595" w:rsidRPr="009F5137">
          <w:rPr>
            <w:i/>
            <w:webHidden/>
          </w:rPr>
          <w:t>18</w:t>
        </w:r>
        <w:r w:rsidR="00893595" w:rsidRPr="009F5137">
          <w:rPr>
            <w:i/>
            <w:webHidden/>
          </w:rPr>
          <w:fldChar w:fldCharType="end"/>
        </w:r>
      </w:hyperlink>
    </w:p>
    <w:p w14:paraId="7E47CA73" w14:textId="603125E4" w:rsidR="00893595" w:rsidRPr="009F5137" w:rsidRDefault="000363A6">
      <w:pPr>
        <w:pStyle w:val="Kazalovsebine5"/>
        <w:tabs>
          <w:tab w:val="left" w:pos="1658"/>
          <w:tab w:val="right" w:leader="dot" w:pos="9054"/>
        </w:tabs>
        <w:rPr>
          <w:rFonts w:eastAsiaTheme="minorEastAsia" w:cstheme="minorBidi"/>
          <w:i/>
          <w:sz w:val="22"/>
          <w:szCs w:val="22"/>
          <w:lang w:eastAsia="sl-SI"/>
        </w:rPr>
      </w:pPr>
      <w:hyperlink w:anchor="_Toc65142798" w:history="1">
        <w:r w:rsidR="00893595" w:rsidRPr="009F5137">
          <w:rPr>
            <w:rStyle w:val="Hiperpovezava"/>
            <w:i/>
          </w:rPr>
          <w:t>4.3.4.3.4</w:t>
        </w:r>
        <w:r w:rsidR="00893595" w:rsidRPr="009F5137">
          <w:rPr>
            <w:rFonts w:eastAsiaTheme="minorEastAsia" w:cstheme="minorBidi"/>
            <w:i/>
            <w:sz w:val="22"/>
            <w:szCs w:val="22"/>
            <w:lang w:eastAsia="sl-SI"/>
          </w:rPr>
          <w:tab/>
        </w:r>
        <w:r w:rsidR="00893595" w:rsidRPr="009F5137">
          <w:rPr>
            <w:rStyle w:val="Hiperpovezava"/>
            <w:i/>
          </w:rPr>
          <w:t>Odrejeni ukrepi UUP</w:t>
        </w:r>
        <w:r w:rsidR="00893595" w:rsidRPr="009F5137">
          <w:rPr>
            <w:i/>
            <w:webHidden/>
          </w:rPr>
          <w:tab/>
        </w:r>
        <w:r w:rsidR="00893595" w:rsidRPr="009F5137">
          <w:rPr>
            <w:i/>
            <w:webHidden/>
          </w:rPr>
          <w:fldChar w:fldCharType="begin"/>
        </w:r>
        <w:r w:rsidR="00893595" w:rsidRPr="009F5137">
          <w:rPr>
            <w:i/>
            <w:webHidden/>
          </w:rPr>
          <w:instrText xml:space="preserve"> PAGEREF _Toc65142798 \h </w:instrText>
        </w:r>
        <w:r w:rsidR="00893595" w:rsidRPr="009F5137">
          <w:rPr>
            <w:i/>
            <w:webHidden/>
          </w:rPr>
        </w:r>
        <w:r w:rsidR="00893595" w:rsidRPr="009F5137">
          <w:rPr>
            <w:i/>
            <w:webHidden/>
          </w:rPr>
          <w:fldChar w:fldCharType="separate"/>
        </w:r>
        <w:r w:rsidR="00893595" w:rsidRPr="009F5137">
          <w:rPr>
            <w:i/>
            <w:webHidden/>
          </w:rPr>
          <w:t>19</w:t>
        </w:r>
        <w:r w:rsidR="00893595" w:rsidRPr="009F5137">
          <w:rPr>
            <w:i/>
            <w:webHidden/>
          </w:rPr>
          <w:fldChar w:fldCharType="end"/>
        </w:r>
      </w:hyperlink>
    </w:p>
    <w:p w14:paraId="232E8D33" w14:textId="3D7121D1" w:rsidR="00893595" w:rsidRPr="009F5137" w:rsidRDefault="000363A6">
      <w:pPr>
        <w:pStyle w:val="Kazalovsebine5"/>
        <w:tabs>
          <w:tab w:val="left" w:pos="1658"/>
          <w:tab w:val="right" w:leader="dot" w:pos="9054"/>
        </w:tabs>
        <w:rPr>
          <w:rFonts w:eastAsiaTheme="minorEastAsia" w:cstheme="minorBidi"/>
          <w:i/>
          <w:sz w:val="22"/>
          <w:szCs w:val="22"/>
          <w:lang w:eastAsia="sl-SI"/>
        </w:rPr>
      </w:pPr>
      <w:hyperlink w:anchor="_Toc65142799" w:history="1">
        <w:r w:rsidR="00893595" w:rsidRPr="009F5137">
          <w:rPr>
            <w:rStyle w:val="Hiperpovezava"/>
            <w:i/>
          </w:rPr>
          <w:t>4.3.4.3.5</w:t>
        </w:r>
        <w:r w:rsidR="00893595" w:rsidRPr="009F5137">
          <w:rPr>
            <w:rFonts w:eastAsiaTheme="minorEastAsia" w:cstheme="minorBidi"/>
            <w:i/>
            <w:sz w:val="22"/>
            <w:szCs w:val="22"/>
            <w:lang w:eastAsia="sl-SI"/>
          </w:rPr>
          <w:tab/>
        </w:r>
        <w:r w:rsidR="00893595" w:rsidRPr="009F5137">
          <w:rPr>
            <w:rStyle w:val="Hiperpovezava"/>
            <w:i/>
          </w:rPr>
          <w:t>Ugotovljene kršitve ZDIJZ</w:t>
        </w:r>
        <w:r w:rsidR="00893595" w:rsidRPr="009F5137">
          <w:rPr>
            <w:i/>
            <w:webHidden/>
          </w:rPr>
          <w:tab/>
        </w:r>
        <w:r w:rsidR="00893595" w:rsidRPr="009F5137">
          <w:rPr>
            <w:i/>
            <w:webHidden/>
          </w:rPr>
          <w:fldChar w:fldCharType="begin"/>
        </w:r>
        <w:r w:rsidR="00893595" w:rsidRPr="009F5137">
          <w:rPr>
            <w:i/>
            <w:webHidden/>
          </w:rPr>
          <w:instrText xml:space="preserve"> PAGEREF _Toc65142799 \h </w:instrText>
        </w:r>
        <w:r w:rsidR="00893595" w:rsidRPr="009F5137">
          <w:rPr>
            <w:i/>
            <w:webHidden/>
          </w:rPr>
        </w:r>
        <w:r w:rsidR="00893595" w:rsidRPr="009F5137">
          <w:rPr>
            <w:i/>
            <w:webHidden/>
          </w:rPr>
          <w:fldChar w:fldCharType="separate"/>
        </w:r>
        <w:r w:rsidR="00893595" w:rsidRPr="009F5137">
          <w:rPr>
            <w:i/>
            <w:webHidden/>
          </w:rPr>
          <w:t>19</w:t>
        </w:r>
        <w:r w:rsidR="00893595" w:rsidRPr="009F5137">
          <w:rPr>
            <w:i/>
            <w:webHidden/>
          </w:rPr>
          <w:fldChar w:fldCharType="end"/>
        </w:r>
      </w:hyperlink>
    </w:p>
    <w:p w14:paraId="4BEB94E6" w14:textId="337A5296" w:rsidR="00893595" w:rsidRPr="009F5137" w:rsidRDefault="000363A6">
      <w:pPr>
        <w:pStyle w:val="Kazalovsebine5"/>
        <w:tabs>
          <w:tab w:val="left" w:pos="1658"/>
          <w:tab w:val="right" w:leader="dot" w:pos="9054"/>
        </w:tabs>
        <w:rPr>
          <w:rFonts w:eastAsiaTheme="minorEastAsia" w:cstheme="minorBidi"/>
          <w:i/>
          <w:sz w:val="22"/>
          <w:szCs w:val="22"/>
          <w:lang w:eastAsia="sl-SI"/>
        </w:rPr>
      </w:pPr>
      <w:hyperlink w:anchor="_Toc65142800" w:history="1">
        <w:r w:rsidR="00893595" w:rsidRPr="009F5137">
          <w:rPr>
            <w:rStyle w:val="Hiperpovezava"/>
            <w:i/>
          </w:rPr>
          <w:t>4.3.4.3.6</w:t>
        </w:r>
        <w:r w:rsidR="00893595" w:rsidRPr="009F5137">
          <w:rPr>
            <w:rFonts w:eastAsiaTheme="minorEastAsia" w:cstheme="minorBidi"/>
            <w:i/>
            <w:sz w:val="22"/>
            <w:szCs w:val="22"/>
            <w:lang w:eastAsia="sl-SI"/>
          </w:rPr>
          <w:tab/>
        </w:r>
        <w:r w:rsidR="00893595" w:rsidRPr="009F5137">
          <w:rPr>
            <w:rStyle w:val="Hiperpovezava"/>
            <w:i/>
          </w:rPr>
          <w:t>Odrejeni ukrepi ZDIJZ</w:t>
        </w:r>
        <w:r w:rsidR="00893595" w:rsidRPr="009F5137">
          <w:rPr>
            <w:i/>
            <w:webHidden/>
          </w:rPr>
          <w:tab/>
        </w:r>
        <w:r w:rsidR="00893595" w:rsidRPr="009F5137">
          <w:rPr>
            <w:i/>
            <w:webHidden/>
          </w:rPr>
          <w:fldChar w:fldCharType="begin"/>
        </w:r>
        <w:r w:rsidR="00893595" w:rsidRPr="009F5137">
          <w:rPr>
            <w:i/>
            <w:webHidden/>
          </w:rPr>
          <w:instrText xml:space="preserve"> PAGEREF _Toc65142800 \h </w:instrText>
        </w:r>
        <w:r w:rsidR="00893595" w:rsidRPr="009F5137">
          <w:rPr>
            <w:i/>
            <w:webHidden/>
          </w:rPr>
        </w:r>
        <w:r w:rsidR="00893595" w:rsidRPr="009F5137">
          <w:rPr>
            <w:i/>
            <w:webHidden/>
          </w:rPr>
          <w:fldChar w:fldCharType="separate"/>
        </w:r>
        <w:r w:rsidR="00893595" w:rsidRPr="009F5137">
          <w:rPr>
            <w:i/>
            <w:webHidden/>
          </w:rPr>
          <w:t>20</w:t>
        </w:r>
        <w:r w:rsidR="00893595" w:rsidRPr="009F5137">
          <w:rPr>
            <w:i/>
            <w:webHidden/>
          </w:rPr>
          <w:fldChar w:fldCharType="end"/>
        </w:r>
      </w:hyperlink>
    </w:p>
    <w:p w14:paraId="27BC1E50" w14:textId="0A733051" w:rsidR="00893595" w:rsidRPr="009F5137" w:rsidRDefault="000363A6">
      <w:pPr>
        <w:pStyle w:val="Kazalovsebine2"/>
        <w:tabs>
          <w:tab w:val="left" w:pos="800"/>
          <w:tab w:val="right" w:leader="dot" w:pos="9054"/>
        </w:tabs>
        <w:rPr>
          <w:rFonts w:eastAsiaTheme="minorEastAsia" w:cstheme="minorBidi"/>
          <w:smallCaps w:val="0"/>
          <w:sz w:val="22"/>
          <w:szCs w:val="22"/>
          <w:lang w:eastAsia="sl-SI"/>
        </w:rPr>
      </w:pPr>
      <w:hyperlink w:anchor="_Toc65142801" w:history="1">
        <w:r w:rsidR="00893595" w:rsidRPr="009F5137">
          <w:rPr>
            <w:rStyle w:val="Hiperpovezava"/>
          </w:rPr>
          <w:t>4.4</w:t>
        </w:r>
        <w:r w:rsidR="00893595" w:rsidRPr="009F5137">
          <w:rPr>
            <w:rFonts w:eastAsiaTheme="minorEastAsia" w:cstheme="minorBidi"/>
            <w:smallCaps w:val="0"/>
            <w:sz w:val="22"/>
            <w:szCs w:val="22"/>
            <w:lang w:eastAsia="sl-SI"/>
          </w:rPr>
          <w:tab/>
        </w:r>
        <w:r w:rsidR="00893595" w:rsidRPr="009F5137">
          <w:rPr>
            <w:rStyle w:val="Hiperpovezava"/>
          </w:rPr>
          <w:t>ZAZNANE SISTEMSKE NEPRAVILNOSTI IN DANE POBUDE</w:t>
        </w:r>
        <w:r w:rsidR="00893595" w:rsidRPr="009F5137">
          <w:rPr>
            <w:webHidden/>
          </w:rPr>
          <w:tab/>
        </w:r>
        <w:r w:rsidR="00893595" w:rsidRPr="009F5137">
          <w:rPr>
            <w:webHidden/>
          </w:rPr>
          <w:fldChar w:fldCharType="begin"/>
        </w:r>
        <w:r w:rsidR="00893595" w:rsidRPr="009F5137">
          <w:rPr>
            <w:webHidden/>
          </w:rPr>
          <w:instrText xml:space="preserve"> PAGEREF _Toc65142801 \h </w:instrText>
        </w:r>
        <w:r w:rsidR="00893595" w:rsidRPr="009F5137">
          <w:rPr>
            <w:webHidden/>
          </w:rPr>
        </w:r>
        <w:r w:rsidR="00893595" w:rsidRPr="009F5137">
          <w:rPr>
            <w:webHidden/>
          </w:rPr>
          <w:fldChar w:fldCharType="separate"/>
        </w:r>
        <w:r w:rsidR="00893595" w:rsidRPr="009F5137">
          <w:rPr>
            <w:webHidden/>
          </w:rPr>
          <w:t>21</w:t>
        </w:r>
        <w:r w:rsidR="00893595" w:rsidRPr="009F5137">
          <w:rPr>
            <w:webHidden/>
          </w:rPr>
          <w:fldChar w:fldCharType="end"/>
        </w:r>
      </w:hyperlink>
    </w:p>
    <w:p w14:paraId="76E3A5F8" w14:textId="17F46C65" w:rsidR="00893595" w:rsidRPr="009F5137" w:rsidRDefault="000363A6" w:rsidP="00987D8A">
      <w:pPr>
        <w:pStyle w:val="Kazalovsebine3"/>
        <w:rPr>
          <w:rFonts w:eastAsiaTheme="minorEastAsia" w:cstheme="minorBidi"/>
          <w:noProof w:val="0"/>
          <w:szCs w:val="22"/>
          <w:lang w:eastAsia="sl-SI"/>
        </w:rPr>
      </w:pPr>
      <w:hyperlink w:anchor="_Toc65142802" w:history="1">
        <w:r w:rsidR="00893595" w:rsidRPr="009F5137">
          <w:rPr>
            <w:rStyle w:val="Hiperpovezava"/>
            <w:noProof w:val="0"/>
          </w:rPr>
          <w:t>4.4.1</w:t>
        </w:r>
        <w:r w:rsidR="00893595" w:rsidRPr="009F5137">
          <w:rPr>
            <w:rFonts w:eastAsiaTheme="minorEastAsia" w:cstheme="minorBidi"/>
            <w:noProof w:val="0"/>
            <w:szCs w:val="22"/>
            <w:lang w:eastAsia="sl-SI"/>
          </w:rPr>
          <w:tab/>
        </w:r>
        <w:r w:rsidR="00893595" w:rsidRPr="009F5137">
          <w:rPr>
            <w:rStyle w:val="Hiperpovezava"/>
            <w:noProof w:val="0"/>
            <w:color w:val="auto"/>
            <w:u w:val="none"/>
          </w:rPr>
          <w:t>Nepravilnosti, ugotovljene v sistemskih nadzorih</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_Toc65142802 \h </w:instrText>
        </w:r>
        <w:r w:rsidR="00893595" w:rsidRPr="009F5137">
          <w:rPr>
            <w:noProof w:val="0"/>
            <w:webHidden/>
          </w:rPr>
        </w:r>
        <w:r w:rsidR="00893595" w:rsidRPr="009F5137">
          <w:rPr>
            <w:noProof w:val="0"/>
            <w:webHidden/>
          </w:rPr>
          <w:fldChar w:fldCharType="separate"/>
        </w:r>
        <w:r w:rsidR="00893595" w:rsidRPr="009F5137">
          <w:rPr>
            <w:noProof w:val="0"/>
            <w:webHidden/>
          </w:rPr>
          <w:t>21</w:t>
        </w:r>
        <w:r w:rsidR="00893595" w:rsidRPr="009F5137">
          <w:rPr>
            <w:noProof w:val="0"/>
            <w:webHidden/>
          </w:rPr>
          <w:fldChar w:fldCharType="end"/>
        </w:r>
      </w:hyperlink>
    </w:p>
    <w:p w14:paraId="1663232B" w14:textId="1CB96CD9" w:rsidR="00893595" w:rsidRPr="009F5137" w:rsidRDefault="000363A6">
      <w:pPr>
        <w:pStyle w:val="Kazalovsebine4"/>
        <w:tabs>
          <w:tab w:val="left" w:pos="1400"/>
          <w:tab w:val="right" w:leader="dot" w:pos="9054"/>
        </w:tabs>
        <w:rPr>
          <w:rFonts w:eastAsiaTheme="minorEastAsia" w:cstheme="minorBidi"/>
          <w:sz w:val="22"/>
          <w:szCs w:val="22"/>
          <w:lang w:eastAsia="sl-SI"/>
        </w:rPr>
      </w:pPr>
      <w:hyperlink w:anchor="_Toc65142803" w:history="1">
        <w:r w:rsidR="00893595" w:rsidRPr="009F5137">
          <w:rPr>
            <w:rStyle w:val="Hiperpovezava"/>
          </w:rPr>
          <w:t>4.4.1.1</w:t>
        </w:r>
        <w:r w:rsidR="00893595" w:rsidRPr="009F5137">
          <w:rPr>
            <w:rFonts w:eastAsiaTheme="minorEastAsia" w:cstheme="minorBidi"/>
            <w:sz w:val="22"/>
            <w:szCs w:val="22"/>
            <w:lang w:eastAsia="sl-SI"/>
          </w:rPr>
          <w:tab/>
        </w:r>
        <w:r w:rsidR="00893595" w:rsidRPr="009F5137">
          <w:rPr>
            <w:rStyle w:val="Hiperpovezava"/>
          </w:rPr>
          <w:t>Sistemski nadzor izvajanja določb Zakona o prijavi prebivališča</w:t>
        </w:r>
        <w:r w:rsidR="00893595" w:rsidRPr="009F5137">
          <w:rPr>
            <w:webHidden/>
          </w:rPr>
          <w:tab/>
        </w:r>
        <w:r w:rsidR="00893595" w:rsidRPr="009F5137">
          <w:rPr>
            <w:webHidden/>
          </w:rPr>
          <w:fldChar w:fldCharType="begin"/>
        </w:r>
        <w:r w:rsidR="00893595" w:rsidRPr="009F5137">
          <w:rPr>
            <w:webHidden/>
          </w:rPr>
          <w:instrText xml:space="preserve"> PAGEREF _Toc65142803 \h </w:instrText>
        </w:r>
        <w:r w:rsidR="00893595" w:rsidRPr="009F5137">
          <w:rPr>
            <w:webHidden/>
          </w:rPr>
        </w:r>
        <w:r w:rsidR="00893595" w:rsidRPr="009F5137">
          <w:rPr>
            <w:webHidden/>
          </w:rPr>
          <w:fldChar w:fldCharType="separate"/>
        </w:r>
        <w:r w:rsidR="00893595" w:rsidRPr="009F5137">
          <w:rPr>
            <w:webHidden/>
          </w:rPr>
          <w:t>21</w:t>
        </w:r>
        <w:r w:rsidR="00893595" w:rsidRPr="009F5137">
          <w:rPr>
            <w:webHidden/>
          </w:rPr>
          <w:fldChar w:fldCharType="end"/>
        </w:r>
      </w:hyperlink>
    </w:p>
    <w:p w14:paraId="7448D6B3" w14:textId="7BB792B2" w:rsidR="00893595" w:rsidRPr="009F5137" w:rsidRDefault="000363A6">
      <w:pPr>
        <w:pStyle w:val="Kazalovsebine4"/>
        <w:tabs>
          <w:tab w:val="left" w:pos="1400"/>
          <w:tab w:val="right" w:leader="dot" w:pos="9054"/>
        </w:tabs>
        <w:rPr>
          <w:rFonts w:eastAsiaTheme="minorEastAsia" w:cstheme="minorBidi"/>
          <w:sz w:val="22"/>
          <w:szCs w:val="22"/>
          <w:lang w:eastAsia="sl-SI"/>
        </w:rPr>
      </w:pPr>
      <w:hyperlink w:anchor="_Toc65142804" w:history="1">
        <w:r w:rsidR="00893595" w:rsidRPr="009F5137">
          <w:rPr>
            <w:rStyle w:val="Hiperpovezava"/>
          </w:rPr>
          <w:t>4.4.1.2</w:t>
        </w:r>
        <w:r w:rsidR="00893595" w:rsidRPr="009F5137">
          <w:rPr>
            <w:rFonts w:eastAsiaTheme="minorEastAsia" w:cstheme="minorBidi"/>
            <w:sz w:val="22"/>
            <w:szCs w:val="22"/>
            <w:lang w:eastAsia="sl-SI"/>
          </w:rPr>
          <w:tab/>
        </w:r>
        <w:r w:rsidR="00893595" w:rsidRPr="009F5137">
          <w:rPr>
            <w:rStyle w:val="Hiperpovezava"/>
          </w:rPr>
          <w:t>Sistemski nadzor na Ministrstvu za izobraževanje, znanost in šport</w:t>
        </w:r>
        <w:r w:rsidR="00893595" w:rsidRPr="009F5137">
          <w:rPr>
            <w:webHidden/>
          </w:rPr>
          <w:tab/>
        </w:r>
        <w:r w:rsidR="00893595" w:rsidRPr="009F5137">
          <w:rPr>
            <w:webHidden/>
          </w:rPr>
          <w:fldChar w:fldCharType="begin"/>
        </w:r>
        <w:r w:rsidR="00893595" w:rsidRPr="009F5137">
          <w:rPr>
            <w:webHidden/>
          </w:rPr>
          <w:instrText xml:space="preserve"> PAGEREF _Toc65142804 \h </w:instrText>
        </w:r>
        <w:r w:rsidR="00893595" w:rsidRPr="009F5137">
          <w:rPr>
            <w:webHidden/>
          </w:rPr>
        </w:r>
        <w:r w:rsidR="00893595" w:rsidRPr="009F5137">
          <w:rPr>
            <w:webHidden/>
          </w:rPr>
          <w:fldChar w:fldCharType="separate"/>
        </w:r>
        <w:r w:rsidR="00893595" w:rsidRPr="009F5137">
          <w:rPr>
            <w:webHidden/>
          </w:rPr>
          <w:t>23</w:t>
        </w:r>
        <w:r w:rsidR="00893595" w:rsidRPr="009F5137">
          <w:rPr>
            <w:webHidden/>
          </w:rPr>
          <w:fldChar w:fldCharType="end"/>
        </w:r>
      </w:hyperlink>
    </w:p>
    <w:p w14:paraId="29618611" w14:textId="49EDA496" w:rsidR="00893595" w:rsidRPr="009F5137" w:rsidRDefault="000363A6">
      <w:pPr>
        <w:pStyle w:val="Kazalovsebine4"/>
        <w:tabs>
          <w:tab w:val="left" w:pos="1400"/>
          <w:tab w:val="right" w:leader="dot" w:pos="9054"/>
        </w:tabs>
        <w:rPr>
          <w:rFonts w:eastAsiaTheme="minorEastAsia" w:cstheme="minorBidi"/>
          <w:sz w:val="22"/>
          <w:szCs w:val="22"/>
          <w:lang w:eastAsia="sl-SI"/>
        </w:rPr>
      </w:pPr>
      <w:hyperlink w:anchor="_Toc65142805" w:history="1">
        <w:r w:rsidR="00893595" w:rsidRPr="009F5137">
          <w:rPr>
            <w:rStyle w:val="Hiperpovezava"/>
          </w:rPr>
          <w:t>4.4.1.3</w:t>
        </w:r>
        <w:r w:rsidR="00893595" w:rsidRPr="009F5137">
          <w:rPr>
            <w:rFonts w:eastAsiaTheme="minorEastAsia" w:cstheme="minorBidi"/>
            <w:sz w:val="22"/>
            <w:szCs w:val="22"/>
            <w:lang w:eastAsia="sl-SI"/>
          </w:rPr>
          <w:tab/>
        </w:r>
        <w:r w:rsidR="00893595" w:rsidRPr="009F5137">
          <w:rPr>
            <w:rStyle w:val="Hiperpovezava"/>
          </w:rPr>
          <w:t>Sistemski nadzor izvajanja upravnih postopkov v (med)občinskih inšpektoratih</w:t>
        </w:r>
        <w:r w:rsidR="00893595" w:rsidRPr="009F5137">
          <w:rPr>
            <w:webHidden/>
          </w:rPr>
          <w:tab/>
        </w:r>
        <w:r w:rsidR="00893595" w:rsidRPr="009F5137">
          <w:rPr>
            <w:webHidden/>
          </w:rPr>
          <w:fldChar w:fldCharType="begin"/>
        </w:r>
        <w:r w:rsidR="00893595" w:rsidRPr="009F5137">
          <w:rPr>
            <w:webHidden/>
          </w:rPr>
          <w:instrText xml:space="preserve"> PAGEREF _Toc65142805 \h </w:instrText>
        </w:r>
        <w:r w:rsidR="00893595" w:rsidRPr="009F5137">
          <w:rPr>
            <w:webHidden/>
          </w:rPr>
        </w:r>
        <w:r w:rsidR="00893595" w:rsidRPr="009F5137">
          <w:rPr>
            <w:webHidden/>
          </w:rPr>
          <w:fldChar w:fldCharType="separate"/>
        </w:r>
        <w:r w:rsidR="00893595" w:rsidRPr="009F5137">
          <w:rPr>
            <w:webHidden/>
          </w:rPr>
          <w:t>25</w:t>
        </w:r>
        <w:r w:rsidR="00893595" w:rsidRPr="009F5137">
          <w:rPr>
            <w:webHidden/>
          </w:rPr>
          <w:fldChar w:fldCharType="end"/>
        </w:r>
      </w:hyperlink>
    </w:p>
    <w:p w14:paraId="1D610987" w14:textId="4251D21C" w:rsidR="00893595" w:rsidRPr="009F5137" w:rsidRDefault="000363A6" w:rsidP="00987D8A">
      <w:pPr>
        <w:pStyle w:val="Kazalovsebine3"/>
        <w:rPr>
          <w:rFonts w:eastAsiaTheme="minorEastAsia" w:cstheme="minorBidi"/>
          <w:noProof w:val="0"/>
          <w:szCs w:val="22"/>
          <w:lang w:eastAsia="sl-SI"/>
        </w:rPr>
      </w:pPr>
      <w:hyperlink w:anchor="_Toc65142806" w:history="1">
        <w:r w:rsidR="00893595" w:rsidRPr="009F5137">
          <w:rPr>
            <w:rStyle w:val="Hiperpovezava"/>
            <w:noProof w:val="0"/>
          </w:rPr>
          <w:t>4.4.2</w:t>
        </w:r>
        <w:r w:rsidR="00893595" w:rsidRPr="009F5137">
          <w:rPr>
            <w:rFonts w:eastAsiaTheme="minorEastAsia" w:cstheme="minorBidi"/>
            <w:noProof w:val="0"/>
            <w:szCs w:val="22"/>
            <w:lang w:eastAsia="sl-SI"/>
          </w:rPr>
          <w:tab/>
        </w:r>
        <w:r w:rsidR="00893595" w:rsidRPr="009F5137">
          <w:rPr>
            <w:rStyle w:val="Hiperpovezava"/>
            <w:caps w:val="0"/>
            <w:noProof w:val="0"/>
          </w:rPr>
          <w:t>UGOTOVITVE INŠPEKTORJEV PO OPRAVLJENIH OSTALIH INŠPEKCIJSKIH NADZORIH</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_Toc65142806 \h </w:instrText>
        </w:r>
        <w:r w:rsidR="00893595" w:rsidRPr="009F5137">
          <w:rPr>
            <w:noProof w:val="0"/>
            <w:webHidden/>
          </w:rPr>
        </w:r>
        <w:r w:rsidR="00893595" w:rsidRPr="009F5137">
          <w:rPr>
            <w:noProof w:val="0"/>
            <w:webHidden/>
          </w:rPr>
          <w:fldChar w:fldCharType="separate"/>
        </w:r>
        <w:r w:rsidR="00893595" w:rsidRPr="009F5137">
          <w:rPr>
            <w:noProof w:val="0"/>
            <w:webHidden/>
          </w:rPr>
          <w:t>27</w:t>
        </w:r>
        <w:r w:rsidR="00893595" w:rsidRPr="009F5137">
          <w:rPr>
            <w:noProof w:val="0"/>
            <w:webHidden/>
          </w:rPr>
          <w:fldChar w:fldCharType="end"/>
        </w:r>
      </w:hyperlink>
    </w:p>
    <w:p w14:paraId="2EB7413B" w14:textId="09F7D71D" w:rsidR="00893595" w:rsidRPr="009F5137" w:rsidRDefault="000363A6">
      <w:pPr>
        <w:pStyle w:val="Kazalovsebine4"/>
        <w:tabs>
          <w:tab w:val="left" w:pos="1400"/>
          <w:tab w:val="right" w:leader="dot" w:pos="9054"/>
        </w:tabs>
        <w:rPr>
          <w:rFonts w:eastAsiaTheme="minorEastAsia" w:cstheme="minorBidi"/>
          <w:sz w:val="22"/>
          <w:szCs w:val="22"/>
          <w:lang w:eastAsia="sl-SI"/>
        </w:rPr>
      </w:pPr>
      <w:hyperlink w:anchor="_Toc65142807" w:history="1">
        <w:r w:rsidR="00893595" w:rsidRPr="009F5137">
          <w:rPr>
            <w:rStyle w:val="Hiperpovezava"/>
          </w:rPr>
          <w:t>4.4.2.1</w:t>
        </w:r>
        <w:r w:rsidR="00893595" w:rsidRPr="009F5137">
          <w:rPr>
            <w:rFonts w:eastAsiaTheme="minorEastAsia" w:cstheme="minorBidi"/>
            <w:sz w:val="22"/>
            <w:szCs w:val="22"/>
            <w:lang w:eastAsia="sl-SI"/>
          </w:rPr>
          <w:tab/>
        </w:r>
        <w:r w:rsidR="00893595" w:rsidRPr="009F5137">
          <w:rPr>
            <w:rStyle w:val="Hiperpovezava"/>
          </w:rPr>
          <w:t>Kršitve Zakona o splošnem upravnem postopkov (ZUP)</w:t>
        </w:r>
        <w:r w:rsidR="00893595" w:rsidRPr="009F5137">
          <w:rPr>
            <w:webHidden/>
          </w:rPr>
          <w:tab/>
        </w:r>
        <w:r w:rsidR="00893595" w:rsidRPr="009F5137">
          <w:rPr>
            <w:webHidden/>
          </w:rPr>
          <w:fldChar w:fldCharType="begin"/>
        </w:r>
        <w:r w:rsidR="00893595" w:rsidRPr="009F5137">
          <w:rPr>
            <w:webHidden/>
          </w:rPr>
          <w:instrText xml:space="preserve"> PAGEREF _Toc65142807 \h </w:instrText>
        </w:r>
        <w:r w:rsidR="00893595" w:rsidRPr="009F5137">
          <w:rPr>
            <w:webHidden/>
          </w:rPr>
        </w:r>
        <w:r w:rsidR="00893595" w:rsidRPr="009F5137">
          <w:rPr>
            <w:webHidden/>
          </w:rPr>
          <w:fldChar w:fldCharType="separate"/>
        </w:r>
        <w:r w:rsidR="00893595" w:rsidRPr="009F5137">
          <w:rPr>
            <w:webHidden/>
          </w:rPr>
          <w:t>27</w:t>
        </w:r>
        <w:r w:rsidR="00893595" w:rsidRPr="009F5137">
          <w:rPr>
            <w:webHidden/>
          </w:rPr>
          <w:fldChar w:fldCharType="end"/>
        </w:r>
      </w:hyperlink>
    </w:p>
    <w:p w14:paraId="474E4F52" w14:textId="0575FC6D" w:rsidR="00893595" w:rsidRPr="009F5137" w:rsidRDefault="000363A6">
      <w:pPr>
        <w:pStyle w:val="Kazalovsebine4"/>
        <w:tabs>
          <w:tab w:val="left" w:pos="1400"/>
          <w:tab w:val="right" w:leader="dot" w:pos="9054"/>
        </w:tabs>
        <w:rPr>
          <w:rFonts w:eastAsiaTheme="minorEastAsia" w:cstheme="minorBidi"/>
          <w:sz w:val="22"/>
          <w:szCs w:val="22"/>
          <w:lang w:eastAsia="sl-SI"/>
        </w:rPr>
      </w:pPr>
      <w:hyperlink w:anchor="_Toc65142808" w:history="1">
        <w:r w:rsidR="00893595" w:rsidRPr="009F5137">
          <w:rPr>
            <w:rStyle w:val="Hiperpovezava"/>
          </w:rPr>
          <w:t>4.4.2.2</w:t>
        </w:r>
        <w:r w:rsidR="00893595" w:rsidRPr="009F5137">
          <w:rPr>
            <w:rFonts w:eastAsiaTheme="minorEastAsia" w:cstheme="minorBidi"/>
            <w:sz w:val="22"/>
            <w:szCs w:val="22"/>
            <w:lang w:eastAsia="sl-SI"/>
          </w:rPr>
          <w:tab/>
        </w:r>
        <w:r w:rsidR="00893595" w:rsidRPr="009F5137">
          <w:rPr>
            <w:rStyle w:val="Hiperpovezava"/>
          </w:rPr>
          <w:t>Kršitve Uredbe o upravnem poslovanju (UUP)</w:t>
        </w:r>
        <w:r w:rsidR="00893595" w:rsidRPr="009F5137">
          <w:rPr>
            <w:webHidden/>
          </w:rPr>
          <w:tab/>
        </w:r>
        <w:r w:rsidR="00893595" w:rsidRPr="009F5137">
          <w:rPr>
            <w:webHidden/>
          </w:rPr>
          <w:fldChar w:fldCharType="begin"/>
        </w:r>
        <w:r w:rsidR="00893595" w:rsidRPr="009F5137">
          <w:rPr>
            <w:webHidden/>
          </w:rPr>
          <w:instrText xml:space="preserve"> PAGEREF _Toc65142808 \h </w:instrText>
        </w:r>
        <w:r w:rsidR="00893595" w:rsidRPr="009F5137">
          <w:rPr>
            <w:webHidden/>
          </w:rPr>
        </w:r>
        <w:r w:rsidR="00893595" w:rsidRPr="009F5137">
          <w:rPr>
            <w:webHidden/>
          </w:rPr>
          <w:fldChar w:fldCharType="separate"/>
        </w:r>
        <w:r w:rsidR="00893595" w:rsidRPr="009F5137">
          <w:rPr>
            <w:webHidden/>
          </w:rPr>
          <w:t>32</w:t>
        </w:r>
        <w:r w:rsidR="00893595" w:rsidRPr="009F5137">
          <w:rPr>
            <w:webHidden/>
          </w:rPr>
          <w:fldChar w:fldCharType="end"/>
        </w:r>
      </w:hyperlink>
    </w:p>
    <w:p w14:paraId="2245E34B" w14:textId="48D71A20" w:rsidR="00893595" w:rsidRPr="009F5137" w:rsidRDefault="000363A6" w:rsidP="00987D8A">
      <w:pPr>
        <w:pStyle w:val="Kazalovsebine3"/>
        <w:rPr>
          <w:rFonts w:eastAsiaTheme="minorEastAsia" w:cstheme="minorBidi"/>
          <w:i/>
          <w:noProof w:val="0"/>
          <w:sz w:val="22"/>
          <w:szCs w:val="22"/>
          <w:lang w:eastAsia="sl-SI"/>
        </w:rPr>
      </w:pPr>
      <w:hyperlink w:anchor="_Toc65142809" w:history="1">
        <w:r w:rsidR="00893595" w:rsidRPr="009F5137">
          <w:rPr>
            <w:rStyle w:val="Hiperpovezava"/>
            <w:noProof w:val="0"/>
          </w:rPr>
          <w:t>4.4.3</w:t>
        </w:r>
        <w:r w:rsidR="00893595" w:rsidRPr="009F5137">
          <w:rPr>
            <w:rFonts w:eastAsiaTheme="minorEastAsia" w:cstheme="minorBidi"/>
            <w:i/>
            <w:noProof w:val="0"/>
            <w:sz w:val="22"/>
            <w:szCs w:val="22"/>
            <w:lang w:eastAsia="sl-SI"/>
          </w:rPr>
          <w:tab/>
        </w:r>
        <w:r w:rsidR="00893595" w:rsidRPr="009F5137">
          <w:rPr>
            <w:rStyle w:val="Hiperpovezava"/>
            <w:noProof w:val="0"/>
          </w:rPr>
          <w:t>Dane pobude pristojnim ministrstvom in občinam</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_Toc65142809 \h </w:instrText>
        </w:r>
        <w:r w:rsidR="00893595" w:rsidRPr="009F5137">
          <w:rPr>
            <w:noProof w:val="0"/>
            <w:webHidden/>
          </w:rPr>
        </w:r>
        <w:r w:rsidR="00893595" w:rsidRPr="009F5137">
          <w:rPr>
            <w:noProof w:val="0"/>
            <w:webHidden/>
          </w:rPr>
          <w:fldChar w:fldCharType="separate"/>
        </w:r>
        <w:r w:rsidR="00893595" w:rsidRPr="009F5137">
          <w:rPr>
            <w:noProof w:val="0"/>
            <w:webHidden/>
          </w:rPr>
          <w:t>34</w:t>
        </w:r>
        <w:r w:rsidR="00893595" w:rsidRPr="009F5137">
          <w:rPr>
            <w:noProof w:val="0"/>
            <w:webHidden/>
          </w:rPr>
          <w:fldChar w:fldCharType="end"/>
        </w:r>
      </w:hyperlink>
    </w:p>
    <w:p w14:paraId="6E2D7A4D" w14:textId="58683B89" w:rsidR="00893595" w:rsidRPr="009F5137" w:rsidRDefault="000363A6">
      <w:pPr>
        <w:pStyle w:val="Kazalovsebine4"/>
        <w:tabs>
          <w:tab w:val="left" w:pos="1400"/>
          <w:tab w:val="right" w:leader="dot" w:pos="9054"/>
        </w:tabs>
        <w:rPr>
          <w:rFonts w:eastAsiaTheme="minorEastAsia" w:cstheme="minorBidi"/>
          <w:sz w:val="22"/>
          <w:szCs w:val="22"/>
          <w:lang w:eastAsia="sl-SI"/>
        </w:rPr>
      </w:pPr>
      <w:hyperlink w:anchor="_Toc65142810" w:history="1">
        <w:r w:rsidR="00893595" w:rsidRPr="009F5137">
          <w:rPr>
            <w:rStyle w:val="Hiperpovezava"/>
          </w:rPr>
          <w:t>4.4.3.1</w:t>
        </w:r>
        <w:r w:rsidR="00893595" w:rsidRPr="009F5137">
          <w:rPr>
            <w:rFonts w:eastAsiaTheme="minorEastAsia" w:cstheme="minorBidi"/>
            <w:sz w:val="22"/>
            <w:szCs w:val="22"/>
            <w:lang w:eastAsia="sl-SI"/>
          </w:rPr>
          <w:tab/>
        </w:r>
        <w:r w:rsidR="00893595" w:rsidRPr="009F5137">
          <w:rPr>
            <w:rStyle w:val="Hiperpovezava"/>
          </w:rPr>
          <w:t>Ministrstvo za notranje zadeve</w:t>
        </w:r>
        <w:r w:rsidR="00893595" w:rsidRPr="009F5137">
          <w:rPr>
            <w:webHidden/>
          </w:rPr>
          <w:tab/>
        </w:r>
        <w:r w:rsidR="00893595" w:rsidRPr="009F5137">
          <w:rPr>
            <w:webHidden/>
          </w:rPr>
          <w:fldChar w:fldCharType="begin"/>
        </w:r>
        <w:r w:rsidR="00893595" w:rsidRPr="009F5137">
          <w:rPr>
            <w:webHidden/>
          </w:rPr>
          <w:instrText xml:space="preserve"> PAGEREF _Toc65142810 \h </w:instrText>
        </w:r>
        <w:r w:rsidR="00893595" w:rsidRPr="009F5137">
          <w:rPr>
            <w:webHidden/>
          </w:rPr>
        </w:r>
        <w:r w:rsidR="00893595" w:rsidRPr="009F5137">
          <w:rPr>
            <w:webHidden/>
          </w:rPr>
          <w:fldChar w:fldCharType="separate"/>
        </w:r>
        <w:r w:rsidR="00893595" w:rsidRPr="009F5137">
          <w:rPr>
            <w:webHidden/>
          </w:rPr>
          <w:t>34</w:t>
        </w:r>
        <w:r w:rsidR="00893595" w:rsidRPr="009F5137">
          <w:rPr>
            <w:webHidden/>
          </w:rPr>
          <w:fldChar w:fldCharType="end"/>
        </w:r>
      </w:hyperlink>
    </w:p>
    <w:p w14:paraId="61B9D5CE" w14:textId="5952F5DB" w:rsidR="00893595" w:rsidRPr="009F5137" w:rsidRDefault="000363A6">
      <w:pPr>
        <w:pStyle w:val="Kazalovsebine4"/>
        <w:tabs>
          <w:tab w:val="left" w:pos="1400"/>
          <w:tab w:val="right" w:leader="dot" w:pos="9054"/>
        </w:tabs>
        <w:rPr>
          <w:rFonts w:eastAsiaTheme="minorEastAsia" w:cstheme="minorBidi"/>
          <w:sz w:val="22"/>
          <w:szCs w:val="22"/>
          <w:lang w:eastAsia="sl-SI"/>
        </w:rPr>
      </w:pPr>
      <w:hyperlink w:anchor="_Toc65142811" w:history="1">
        <w:r w:rsidR="00893595" w:rsidRPr="009F5137">
          <w:rPr>
            <w:rStyle w:val="Hiperpovezava"/>
          </w:rPr>
          <w:t>4.4.3.2</w:t>
        </w:r>
        <w:r w:rsidR="00893595" w:rsidRPr="009F5137">
          <w:rPr>
            <w:rFonts w:eastAsiaTheme="minorEastAsia" w:cstheme="minorBidi"/>
            <w:sz w:val="22"/>
            <w:szCs w:val="22"/>
            <w:lang w:eastAsia="sl-SI"/>
          </w:rPr>
          <w:tab/>
        </w:r>
        <w:r w:rsidR="00893595" w:rsidRPr="009F5137">
          <w:rPr>
            <w:rStyle w:val="Hiperpovezava"/>
          </w:rPr>
          <w:t>Ministrstvo za javno upravo</w:t>
        </w:r>
        <w:r w:rsidR="00893595" w:rsidRPr="009F5137">
          <w:rPr>
            <w:webHidden/>
          </w:rPr>
          <w:tab/>
        </w:r>
        <w:r w:rsidR="00893595" w:rsidRPr="009F5137">
          <w:rPr>
            <w:webHidden/>
          </w:rPr>
          <w:fldChar w:fldCharType="begin"/>
        </w:r>
        <w:r w:rsidR="00893595" w:rsidRPr="009F5137">
          <w:rPr>
            <w:webHidden/>
          </w:rPr>
          <w:instrText xml:space="preserve"> PAGEREF _Toc65142811 \h </w:instrText>
        </w:r>
        <w:r w:rsidR="00893595" w:rsidRPr="009F5137">
          <w:rPr>
            <w:webHidden/>
          </w:rPr>
        </w:r>
        <w:r w:rsidR="00893595" w:rsidRPr="009F5137">
          <w:rPr>
            <w:webHidden/>
          </w:rPr>
          <w:fldChar w:fldCharType="separate"/>
        </w:r>
        <w:r w:rsidR="00893595" w:rsidRPr="009F5137">
          <w:rPr>
            <w:webHidden/>
          </w:rPr>
          <w:t>34</w:t>
        </w:r>
        <w:r w:rsidR="00893595" w:rsidRPr="009F5137">
          <w:rPr>
            <w:webHidden/>
          </w:rPr>
          <w:fldChar w:fldCharType="end"/>
        </w:r>
      </w:hyperlink>
    </w:p>
    <w:p w14:paraId="314C272A" w14:textId="521DCCB4" w:rsidR="00893595" w:rsidRPr="009F5137" w:rsidRDefault="000363A6">
      <w:pPr>
        <w:pStyle w:val="Kazalovsebine4"/>
        <w:tabs>
          <w:tab w:val="left" w:pos="1400"/>
          <w:tab w:val="right" w:leader="dot" w:pos="9054"/>
        </w:tabs>
        <w:rPr>
          <w:rFonts w:eastAsiaTheme="minorEastAsia" w:cstheme="minorBidi"/>
          <w:sz w:val="22"/>
          <w:szCs w:val="22"/>
          <w:lang w:eastAsia="sl-SI"/>
        </w:rPr>
      </w:pPr>
      <w:hyperlink w:anchor="_Toc65142812" w:history="1">
        <w:r w:rsidR="00893595" w:rsidRPr="009F5137">
          <w:rPr>
            <w:rStyle w:val="Hiperpovezava"/>
            <w:rFonts w:eastAsia="Calibri"/>
          </w:rPr>
          <w:t>4.4.3.3</w:t>
        </w:r>
        <w:r w:rsidR="00893595" w:rsidRPr="009F5137">
          <w:rPr>
            <w:rFonts w:eastAsiaTheme="minorEastAsia" w:cstheme="minorBidi"/>
            <w:sz w:val="22"/>
            <w:szCs w:val="22"/>
            <w:lang w:eastAsia="sl-SI"/>
          </w:rPr>
          <w:tab/>
        </w:r>
        <w:r w:rsidR="00893595" w:rsidRPr="009F5137">
          <w:rPr>
            <w:rStyle w:val="Hiperpovezava"/>
            <w:rFonts w:eastAsia="Calibri"/>
          </w:rPr>
          <w:t>Ministrstvo za infrastrukturo</w:t>
        </w:r>
        <w:r w:rsidR="00893595" w:rsidRPr="009F5137">
          <w:rPr>
            <w:webHidden/>
          </w:rPr>
          <w:tab/>
        </w:r>
        <w:r w:rsidR="00893595" w:rsidRPr="009F5137">
          <w:rPr>
            <w:webHidden/>
          </w:rPr>
          <w:fldChar w:fldCharType="begin"/>
        </w:r>
        <w:r w:rsidR="00893595" w:rsidRPr="009F5137">
          <w:rPr>
            <w:webHidden/>
          </w:rPr>
          <w:instrText xml:space="preserve"> PAGEREF _Toc65142812 \h </w:instrText>
        </w:r>
        <w:r w:rsidR="00893595" w:rsidRPr="009F5137">
          <w:rPr>
            <w:webHidden/>
          </w:rPr>
        </w:r>
        <w:r w:rsidR="00893595" w:rsidRPr="009F5137">
          <w:rPr>
            <w:webHidden/>
          </w:rPr>
          <w:fldChar w:fldCharType="separate"/>
        </w:r>
        <w:r w:rsidR="00893595" w:rsidRPr="009F5137">
          <w:rPr>
            <w:webHidden/>
          </w:rPr>
          <w:t>35</w:t>
        </w:r>
        <w:r w:rsidR="00893595" w:rsidRPr="009F5137">
          <w:rPr>
            <w:webHidden/>
          </w:rPr>
          <w:fldChar w:fldCharType="end"/>
        </w:r>
      </w:hyperlink>
    </w:p>
    <w:p w14:paraId="51873C3D" w14:textId="4573B7D9" w:rsidR="00893595" w:rsidRPr="009F5137" w:rsidRDefault="000363A6">
      <w:pPr>
        <w:pStyle w:val="Kazalovsebine4"/>
        <w:tabs>
          <w:tab w:val="left" w:pos="1400"/>
          <w:tab w:val="right" w:leader="dot" w:pos="9054"/>
        </w:tabs>
        <w:rPr>
          <w:rFonts w:eastAsiaTheme="minorEastAsia" w:cstheme="minorBidi"/>
          <w:sz w:val="22"/>
          <w:szCs w:val="22"/>
          <w:lang w:eastAsia="sl-SI"/>
        </w:rPr>
      </w:pPr>
      <w:hyperlink w:anchor="_Toc65142813" w:history="1">
        <w:r w:rsidR="00893595" w:rsidRPr="009F5137">
          <w:rPr>
            <w:rStyle w:val="Hiperpovezava"/>
          </w:rPr>
          <w:t>4.4.3.4</w:t>
        </w:r>
        <w:r w:rsidR="00893595" w:rsidRPr="009F5137">
          <w:rPr>
            <w:rFonts w:eastAsiaTheme="minorEastAsia" w:cstheme="minorBidi"/>
            <w:sz w:val="22"/>
            <w:szCs w:val="22"/>
            <w:lang w:eastAsia="sl-SI"/>
          </w:rPr>
          <w:tab/>
        </w:r>
        <w:r w:rsidR="00893595" w:rsidRPr="009F5137">
          <w:rPr>
            <w:rStyle w:val="Hiperpovezava"/>
          </w:rPr>
          <w:t>Ministrstvo za kmetijstvo, gozdarstvo in prehrano</w:t>
        </w:r>
        <w:r w:rsidR="00893595" w:rsidRPr="009F5137">
          <w:rPr>
            <w:webHidden/>
          </w:rPr>
          <w:tab/>
        </w:r>
        <w:r w:rsidR="00893595" w:rsidRPr="009F5137">
          <w:rPr>
            <w:webHidden/>
          </w:rPr>
          <w:fldChar w:fldCharType="begin"/>
        </w:r>
        <w:r w:rsidR="00893595" w:rsidRPr="009F5137">
          <w:rPr>
            <w:webHidden/>
          </w:rPr>
          <w:instrText xml:space="preserve"> PAGEREF _Toc65142813 \h </w:instrText>
        </w:r>
        <w:r w:rsidR="00893595" w:rsidRPr="009F5137">
          <w:rPr>
            <w:webHidden/>
          </w:rPr>
        </w:r>
        <w:r w:rsidR="00893595" w:rsidRPr="009F5137">
          <w:rPr>
            <w:webHidden/>
          </w:rPr>
          <w:fldChar w:fldCharType="separate"/>
        </w:r>
        <w:r w:rsidR="00893595" w:rsidRPr="009F5137">
          <w:rPr>
            <w:webHidden/>
          </w:rPr>
          <w:t>35</w:t>
        </w:r>
        <w:r w:rsidR="00893595" w:rsidRPr="009F5137">
          <w:rPr>
            <w:webHidden/>
          </w:rPr>
          <w:fldChar w:fldCharType="end"/>
        </w:r>
      </w:hyperlink>
    </w:p>
    <w:p w14:paraId="4C1EE306" w14:textId="38E1BA7C" w:rsidR="00893595" w:rsidRPr="009F5137" w:rsidRDefault="000363A6">
      <w:pPr>
        <w:pStyle w:val="Kazalovsebine4"/>
        <w:tabs>
          <w:tab w:val="left" w:pos="1400"/>
          <w:tab w:val="right" w:leader="dot" w:pos="9054"/>
        </w:tabs>
        <w:rPr>
          <w:rFonts w:eastAsiaTheme="minorEastAsia" w:cstheme="minorBidi"/>
          <w:sz w:val="22"/>
          <w:szCs w:val="22"/>
          <w:lang w:eastAsia="sl-SI"/>
        </w:rPr>
      </w:pPr>
      <w:hyperlink w:anchor="_Toc65142814" w:history="1">
        <w:r w:rsidR="00893595" w:rsidRPr="009F5137">
          <w:rPr>
            <w:rStyle w:val="Hiperpovezava"/>
          </w:rPr>
          <w:t>4.4.3.5</w:t>
        </w:r>
        <w:r w:rsidR="00893595" w:rsidRPr="009F5137">
          <w:rPr>
            <w:rFonts w:eastAsiaTheme="minorEastAsia" w:cstheme="minorBidi"/>
            <w:sz w:val="22"/>
            <w:szCs w:val="22"/>
            <w:lang w:eastAsia="sl-SI"/>
          </w:rPr>
          <w:tab/>
        </w:r>
        <w:r w:rsidR="00893595" w:rsidRPr="009F5137">
          <w:rPr>
            <w:rStyle w:val="Hiperpovezava"/>
          </w:rPr>
          <w:t>Občina Osilnica</w:t>
        </w:r>
        <w:r w:rsidR="00893595" w:rsidRPr="009F5137">
          <w:rPr>
            <w:webHidden/>
          </w:rPr>
          <w:tab/>
        </w:r>
        <w:r w:rsidR="00893595" w:rsidRPr="009F5137">
          <w:rPr>
            <w:webHidden/>
          </w:rPr>
          <w:fldChar w:fldCharType="begin"/>
        </w:r>
        <w:r w:rsidR="00893595" w:rsidRPr="009F5137">
          <w:rPr>
            <w:webHidden/>
          </w:rPr>
          <w:instrText xml:space="preserve"> PAGEREF _Toc65142814 \h </w:instrText>
        </w:r>
        <w:r w:rsidR="00893595" w:rsidRPr="009F5137">
          <w:rPr>
            <w:webHidden/>
          </w:rPr>
        </w:r>
        <w:r w:rsidR="00893595" w:rsidRPr="009F5137">
          <w:rPr>
            <w:webHidden/>
          </w:rPr>
          <w:fldChar w:fldCharType="separate"/>
        </w:r>
        <w:r w:rsidR="00893595" w:rsidRPr="009F5137">
          <w:rPr>
            <w:webHidden/>
          </w:rPr>
          <w:t>35</w:t>
        </w:r>
        <w:r w:rsidR="00893595" w:rsidRPr="009F5137">
          <w:rPr>
            <w:webHidden/>
          </w:rPr>
          <w:fldChar w:fldCharType="end"/>
        </w:r>
      </w:hyperlink>
    </w:p>
    <w:p w14:paraId="57F8487A" w14:textId="2505A212" w:rsidR="00893595" w:rsidRPr="009F5137" w:rsidRDefault="000363A6">
      <w:pPr>
        <w:pStyle w:val="Kazalovsebine4"/>
        <w:tabs>
          <w:tab w:val="left" w:pos="1400"/>
          <w:tab w:val="right" w:leader="dot" w:pos="9054"/>
        </w:tabs>
        <w:rPr>
          <w:rFonts w:eastAsiaTheme="minorEastAsia" w:cstheme="minorBidi"/>
          <w:sz w:val="22"/>
          <w:szCs w:val="22"/>
          <w:lang w:eastAsia="sl-SI"/>
        </w:rPr>
      </w:pPr>
      <w:hyperlink w:anchor="_Toc65142815" w:history="1">
        <w:r w:rsidR="00893595" w:rsidRPr="009F5137">
          <w:rPr>
            <w:rStyle w:val="Hiperpovezava"/>
          </w:rPr>
          <w:t>4.4.3.6</w:t>
        </w:r>
        <w:r w:rsidR="00893595" w:rsidRPr="009F5137">
          <w:rPr>
            <w:rFonts w:eastAsiaTheme="minorEastAsia" w:cstheme="minorBidi"/>
            <w:sz w:val="22"/>
            <w:szCs w:val="22"/>
            <w:lang w:eastAsia="sl-SI"/>
          </w:rPr>
          <w:tab/>
        </w:r>
        <w:r w:rsidR="00893595" w:rsidRPr="009F5137">
          <w:rPr>
            <w:rStyle w:val="Hiperpovezava"/>
          </w:rPr>
          <w:t>Občina Izola</w:t>
        </w:r>
        <w:r w:rsidR="00893595" w:rsidRPr="009F5137">
          <w:rPr>
            <w:webHidden/>
          </w:rPr>
          <w:tab/>
        </w:r>
        <w:r w:rsidR="00893595" w:rsidRPr="009F5137">
          <w:rPr>
            <w:webHidden/>
          </w:rPr>
          <w:fldChar w:fldCharType="begin"/>
        </w:r>
        <w:r w:rsidR="00893595" w:rsidRPr="009F5137">
          <w:rPr>
            <w:webHidden/>
          </w:rPr>
          <w:instrText xml:space="preserve"> PAGEREF _Toc65142815 \h </w:instrText>
        </w:r>
        <w:r w:rsidR="00893595" w:rsidRPr="009F5137">
          <w:rPr>
            <w:webHidden/>
          </w:rPr>
        </w:r>
        <w:r w:rsidR="00893595" w:rsidRPr="009F5137">
          <w:rPr>
            <w:webHidden/>
          </w:rPr>
          <w:fldChar w:fldCharType="separate"/>
        </w:r>
        <w:r w:rsidR="00893595" w:rsidRPr="009F5137">
          <w:rPr>
            <w:webHidden/>
          </w:rPr>
          <w:t>36</w:t>
        </w:r>
        <w:r w:rsidR="00893595" w:rsidRPr="009F5137">
          <w:rPr>
            <w:webHidden/>
          </w:rPr>
          <w:fldChar w:fldCharType="end"/>
        </w:r>
      </w:hyperlink>
    </w:p>
    <w:p w14:paraId="6B014E5A" w14:textId="789427B6" w:rsidR="00893595" w:rsidRPr="009F5137" w:rsidRDefault="000363A6">
      <w:pPr>
        <w:pStyle w:val="Kazalovsebine4"/>
        <w:tabs>
          <w:tab w:val="left" w:pos="1400"/>
          <w:tab w:val="right" w:leader="dot" w:pos="9054"/>
        </w:tabs>
        <w:rPr>
          <w:rFonts w:eastAsiaTheme="minorEastAsia" w:cstheme="minorBidi"/>
          <w:sz w:val="22"/>
          <w:szCs w:val="22"/>
          <w:lang w:eastAsia="sl-SI"/>
        </w:rPr>
      </w:pPr>
      <w:hyperlink w:anchor="_Toc65142816" w:history="1">
        <w:r w:rsidR="00893595" w:rsidRPr="009F5137">
          <w:rPr>
            <w:rStyle w:val="Hiperpovezava"/>
          </w:rPr>
          <w:t>4.4.3.7</w:t>
        </w:r>
        <w:r w:rsidR="00893595" w:rsidRPr="009F5137">
          <w:rPr>
            <w:rFonts w:eastAsiaTheme="minorEastAsia" w:cstheme="minorBidi"/>
            <w:sz w:val="22"/>
            <w:szCs w:val="22"/>
            <w:lang w:eastAsia="sl-SI"/>
          </w:rPr>
          <w:tab/>
        </w:r>
        <w:r w:rsidR="00893595" w:rsidRPr="009F5137">
          <w:rPr>
            <w:rStyle w:val="Hiperpovezava"/>
          </w:rPr>
          <w:t>Mestna občina Ljubljana</w:t>
        </w:r>
        <w:r w:rsidR="00893595" w:rsidRPr="009F5137">
          <w:rPr>
            <w:webHidden/>
          </w:rPr>
          <w:tab/>
        </w:r>
        <w:r w:rsidR="00893595" w:rsidRPr="009F5137">
          <w:rPr>
            <w:webHidden/>
          </w:rPr>
          <w:fldChar w:fldCharType="begin"/>
        </w:r>
        <w:r w:rsidR="00893595" w:rsidRPr="009F5137">
          <w:rPr>
            <w:webHidden/>
          </w:rPr>
          <w:instrText xml:space="preserve"> PAGEREF _Toc65142816 \h </w:instrText>
        </w:r>
        <w:r w:rsidR="00893595" w:rsidRPr="009F5137">
          <w:rPr>
            <w:webHidden/>
          </w:rPr>
        </w:r>
        <w:r w:rsidR="00893595" w:rsidRPr="009F5137">
          <w:rPr>
            <w:webHidden/>
          </w:rPr>
          <w:fldChar w:fldCharType="separate"/>
        </w:r>
        <w:r w:rsidR="00893595" w:rsidRPr="009F5137">
          <w:rPr>
            <w:webHidden/>
          </w:rPr>
          <w:t>36</w:t>
        </w:r>
        <w:r w:rsidR="00893595" w:rsidRPr="009F5137">
          <w:rPr>
            <w:webHidden/>
          </w:rPr>
          <w:fldChar w:fldCharType="end"/>
        </w:r>
      </w:hyperlink>
    </w:p>
    <w:p w14:paraId="2C27D153" w14:textId="2606DE8E" w:rsidR="00893595" w:rsidRPr="009F5137" w:rsidRDefault="000363A6">
      <w:pPr>
        <w:pStyle w:val="Kazalovsebine4"/>
        <w:tabs>
          <w:tab w:val="left" w:pos="1400"/>
          <w:tab w:val="right" w:leader="dot" w:pos="9054"/>
        </w:tabs>
        <w:rPr>
          <w:rFonts w:eastAsiaTheme="minorEastAsia" w:cstheme="minorBidi"/>
          <w:sz w:val="22"/>
          <w:szCs w:val="22"/>
          <w:lang w:eastAsia="sl-SI"/>
        </w:rPr>
      </w:pPr>
      <w:hyperlink w:anchor="_Toc65142817" w:history="1">
        <w:r w:rsidR="00893595" w:rsidRPr="009F5137">
          <w:rPr>
            <w:rStyle w:val="Hiperpovezava"/>
          </w:rPr>
          <w:t>4.4.3.8</w:t>
        </w:r>
        <w:r w:rsidR="00893595" w:rsidRPr="009F5137">
          <w:rPr>
            <w:rFonts w:eastAsiaTheme="minorEastAsia" w:cstheme="minorBidi"/>
            <w:sz w:val="22"/>
            <w:szCs w:val="22"/>
            <w:lang w:eastAsia="sl-SI"/>
          </w:rPr>
          <w:tab/>
        </w:r>
        <w:r w:rsidR="00893595" w:rsidRPr="009F5137">
          <w:rPr>
            <w:rStyle w:val="Hiperpovezava"/>
          </w:rPr>
          <w:t>Občina Kranjska Gora</w:t>
        </w:r>
        <w:r w:rsidR="00893595" w:rsidRPr="009F5137">
          <w:rPr>
            <w:webHidden/>
          </w:rPr>
          <w:tab/>
        </w:r>
        <w:r w:rsidR="00893595" w:rsidRPr="009F5137">
          <w:rPr>
            <w:webHidden/>
          </w:rPr>
          <w:fldChar w:fldCharType="begin"/>
        </w:r>
        <w:r w:rsidR="00893595" w:rsidRPr="009F5137">
          <w:rPr>
            <w:webHidden/>
          </w:rPr>
          <w:instrText xml:space="preserve"> PAGEREF _Toc65142817 \h </w:instrText>
        </w:r>
        <w:r w:rsidR="00893595" w:rsidRPr="009F5137">
          <w:rPr>
            <w:webHidden/>
          </w:rPr>
        </w:r>
        <w:r w:rsidR="00893595" w:rsidRPr="009F5137">
          <w:rPr>
            <w:webHidden/>
          </w:rPr>
          <w:fldChar w:fldCharType="separate"/>
        </w:r>
        <w:r w:rsidR="00893595" w:rsidRPr="009F5137">
          <w:rPr>
            <w:webHidden/>
          </w:rPr>
          <w:t>36</w:t>
        </w:r>
        <w:r w:rsidR="00893595" w:rsidRPr="009F5137">
          <w:rPr>
            <w:webHidden/>
          </w:rPr>
          <w:fldChar w:fldCharType="end"/>
        </w:r>
      </w:hyperlink>
    </w:p>
    <w:p w14:paraId="0E963618" w14:textId="0BCEDC88" w:rsidR="00893595" w:rsidRPr="009F5137" w:rsidRDefault="000363A6">
      <w:pPr>
        <w:pStyle w:val="Kazalovsebine1"/>
        <w:rPr>
          <w:rFonts w:eastAsiaTheme="minorEastAsia" w:cstheme="minorBidi"/>
          <w:b w:val="0"/>
          <w:bCs w:val="0"/>
          <w:caps w:val="0"/>
          <w:noProof w:val="0"/>
          <w:szCs w:val="22"/>
          <w:lang w:eastAsia="sl-SI"/>
        </w:rPr>
      </w:pPr>
      <w:hyperlink w:anchor="_Toc65142818" w:history="1">
        <w:r w:rsidR="00893595" w:rsidRPr="009F5137">
          <w:rPr>
            <w:rStyle w:val="Hiperpovezava"/>
            <w:noProof w:val="0"/>
          </w:rPr>
          <w:t>5</w:t>
        </w:r>
        <w:r w:rsidR="00893595" w:rsidRPr="009F5137">
          <w:rPr>
            <w:rFonts w:eastAsiaTheme="minorEastAsia" w:cstheme="minorBidi"/>
            <w:b w:val="0"/>
            <w:bCs w:val="0"/>
            <w:caps w:val="0"/>
            <w:noProof w:val="0"/>
            <w:szCs w:val="22"/>
            <w:lang w:eastAsia="sl-SI"/>
          </w:rPr>
          <w:tab/>
        </w:r>
        <w:r w:rsidR="00893595" w:rsidRPr="009F5137">
          <w:rPr>
            <w:rStyle w:val="Hiperpovezava"/>
            <w:noProof w:val="0"/>
          </w:rPr>
          <w:t>INŠPEKCIJA ZA SISTEM JAVNIH USLUŽBENCEV</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_Toc65142818 \h </w:instrText>
        </w:r>
        <w:r w:rsidR="00893595" w:rsidRPr="009F5137">
          <w:rPr>
            <w:noProof w:val="0"/>
            <w:webHidden/>
          </w:rPr>
        </w:r>
        <w:r w:rsidR="00893595" w:rsidRPr="009F5137">
          <w:rPr>
            <w:noProof w:val="0"/>
            <w:webHidden/>
          </w:rPr>
          <w:fldChar w:fldCharType="separate"/>
        </w:r>
        <w:r w:rsidR="00893595" w:rsidRPr="009F5137">
          <w:rPr>
            <w:noProof w:val="0"/>
            <w:webHidden/>
          </w:rPr>
          <w:t>37</w:t>
        </w:r>
        <w:r w:rsidR="00893595" w:rsidRPr="009F5137">
          <w:rPr>
            <w:noProof w:val="0"/>
            <w:webHidden/>
          </w:rPr>
          <w:fldChar w:fldCharType="end"/>
        </w:r>
      </w:hyperlink>
    </w:p>
    <w:p w14:paraId="33A60180" w14:textId="67582560" w:rsidR="00893595" w:rsidRPr="009F5137" w:rsidRDefault="000363A6">
      <w:pPr>
        <w:pStyle w:val="Kazalovsebine2"/>
        <w:tabs>
          <w:tab w:val="left" w:pos="800"/>
          <w:tab w:val="right" w:leader="dot" w:pos="9054"/>
        </w:tabs>
        <w:rPr>
          <w:rFonts w:eastAsiaTheme="minorEastAsia" w:cstheme="minorBidi"/>
          <w:smallCaps w:val="0"/>
          <w:sz w:val="22"/>
          <w:szCs w:val="22"/>
          <w:lang w:eastAsia="sl-SI"/>
        </w:rPr>
      </w:pPr>
      <w:hyperlink w:anchor="_Toc65142819" w:history="1">
        <w:r w:rsidR="00893595" w:rsidRPr="009F5137">
          <w:rPr>
            <w:rStyle w:val="Hiperpovezava"/>
          </w:rPr>
          <w:t>5.1</w:t>
        </w:r>
        <w:r w:rsidR="00893595" w:rsidRPr="009F5137">
          <w:rPr>
            <w:rFonts w:eastAsiaTheme="minorEastAsia" w:cstheme="minorBidi"/>
            <w:smallCaps w:val="0"/>
            <w:sz w:val="22"/>
            <w:szCs w:val="22"/>
            <w:lang w:eastAsia="sl-SI"/>
          </w:rPr>
          <w:tab/>
        </w:r>
        <w:r w:rsidR="00893595" w:rsidRPr="009F5137">
          <w:rPr>
            <w:rStyle w:val="Hiperpovezava"/>
          </w:rPr>
          <w:t>PRISTOJNOSTI IN ZAKONODAJA ISJU</w:t>
        </w:r>
        <w:r w:rsidR="00893595" w:rsidRPr="009F5137">
          <w:rPr>
            <w:webHidden/>
          </w:rPr>
          <w:tab/>
        </w:r>
        <w:r w:rsidR="00893595" w:rsidRPr="009F5137">
          <w:rPr>
            <w:webHidden/>
          </w:rPr>
          <w:fldChar w:fldCharType="begin"/>
        </w:r>
        <w:r w:rsidR="00893595" w:rsidRPr="009F5137">
          <w:rPr>
            <w:webHidden/>
          </w:rPr>
          <w:instrText xml:space="preserve"> PAGEREF _Toc65142819 \h </w:instrText>
        </w:r>
        <w:r w:rsidR="00893595" w:rsidRPr="009F5137">
          <w:rPr>
            <w:webHidden/>
          </w:rPr>
        </w:r>
        <w:r w:rsidR="00893595" w:rsidRPr="009F5137">
          <w:rPr>
            <w:webHidden/>
          </w:rPr>
          <w:fldChar w:fldCharType="separate"/>
        </w:r>
        <w:r w:rsidR="00893595" w:rsidRPr="009F5137">
          <w:rPr>
            <w:webHidden/>
          </w:rPr>
          <w:t>37</w:t>
        </w:r>
        <w:r w:rsidR="00893595" w:rsidRPr="009F5137">
          <w:rPr>
            <w:webHidden/>
          </w:rPr>
          <w:fldChar w:fldCharType="end"/>
        </w:r>
      </w:hyperlink>
    </w:p>
    <w:p w14:paraId="0294499F" w14:textId="4664923B" w:rsidR="00893595" w:rsidRPr="009F5137" w:rsidRDefault="000363A6">
      <w:pPr>
        <w:pStyle w:val="Kazalovsebine2"/>
        <w:tabs>
          <w:tab w:val="left" w:pos="800"/>
          <w:tab w:val="right" w:leader="dot" w:pos="9054"/>
        </w:tabs>
        <w:rPr>
          <w:rFonts w:eastAsiaTheme="minorEastAsia" w:cstheme="minorBidi"/>
          <w:smallCaps w:val="0"/>
          <w:sz w:val="22"/>
          <w:szCs w:val="22"/>
          <w:lang w:eastAsia="sl-SI"/>
        </w:rPr>
      </w:pPr>
      <w:hyperlink w:anchor="_Toc65142820" w:history="1">
        <w:r w:rsidR="00893595" w:rsidRPr="009F5137">
          <w:rPr>
            <w:rStyle w:val="Hiperpovezava"/>
          </w:rPr>
          <w:t>5.2</w:t>
        </w:r>
        <w:r w:rsidR="00893595" w:rsidRPr="009F5137">
          <w:rPr>
            <w:rFonts w:eastAsiaTheme="minorEastAsia" w:cstheme="minorBidi"/>
            <w:smallCaps w:val="0"/>
            <w:sz w:val="22"/>
            <w:szCs w:val="22"/>
            <w:lang w:eastAsia="sl-SI"/>
          </w:rPr>
          <w:tab/>
        </w:r>
        <w:r w:rsidR="00893595" w:rsidRPr="009F5137">
          <w:rPr>
            <w:rStyle w:val="Hiperpovezava"/>
          </w:rPr>
          <w:t>KADROVSKA ZASEDBA ISJU</w:t>
        </w:r>
        <w:r w:rsidR="00893595" w:rsidRPr="009F5137">
          <w:rPr>
            <w:webHidden/>
          </w:rPr>
          <w:tab/>
        </w:r>
        <w:r w:rsidR="00893595" w:rsidRPr="009F5137">
          <w:rPr>
            <w:webHidden/>
          </w:rPr>
          <w:fldChar w:fldCharType="begin"/>
        </w:r>
        <w:r w:rsidR="00893595" w:rsidRPr="009F5137">
          <w:rPr>
            <w:webHidden/>
          </w:rPr>
          <w:instrText xml:space="preserve"> PAGEREF _Toc65142820 \h </w:instrText>
        </w:r>
        <w:r w:rsidR="00893595" w:rsidRPr="009F5137">
          <w:rPr>
            <w:webHidden/>
          </w:rPr>
        </w:r>
        <w:r w:rsidR="00893595" w:rsidRPr="009F5137">
          <w:rPr>
            <w:webHidden/>
          </w:rPr>
          <w:fldChar w:fldCharType="separate"/>
        </w:r>
        <w:r w:rsidR="00893595" w:rsidRPr="009F5137">
          <w:rPr>
            <w:webHidden/>
          </w:rPr>
          <w:t>37</w:t>
        </w:r>
        <w:r w:rsidR="00893595" w:rsidRPr="009F5137">
          <w:rPr>
            <w:webHidden/>
          </w:rPr>
          <w:fldChar w:fldCharType="end"/>
        </w:r>
      </w:hyperlink>
    </w:p>
    <w:p w14:paraId="0DD8FC22" w14:textId="709CEB6C" w:rsidR="00893595" w:rsidRPr="009F5137" w:rsidRDefault="000363A6">
      <w:pPr>
        <w:pStyle w:val="Kazalovsebine2"/>
        <w:tabs>
          <w:tab w:val="left" w:pos="800"/>
          <w:tab w:val="right" w:leader="dot" w:pos="9054"/>
        </w:tabs>
        <w:rPr>
          <w:rFonts w:eastAsiaTheme="minorEastAsia" w:cstheme="minorBidi"/>
          <w:smallCaps w:val="0"/>
          <w:sz w:val="22"/>
          <w:szCs w:val="22"/>
          <w:lang w:eastAsia="sl-SI"/>
        </w:rPr>
      </w:pPr>
      <w:hyperlink w:anchor="_Toc65142821" w:history="1">
        <w:r w:rsidR="00893595" w:rsidRPr="009F5137">
          <w:rPr>
            <w:rStyle w:val="Hiperpovezava"/>
          </w:rPr>
          <w:t>5.3</w:t>
        </w:r>
        <w:r w:rsidR="00893595" w:rsidRPr="009F5137">
          <w:rPr>
            <w:rFonts w:eastAsiaTheme="minorEastAsia" w:cstheme="minorBidi"/>
            <w:smallCaps w:val="0"/>
            <w:sz w:val="22"/>
            <w:szCs w:val="22"/>
            <w:lang w:eastAsia="sl-SI"/>
          </w:rPr>
          <w:tab/>
        </w:r>
        <w:r w:rsidR="00893595" w:rsidRPr="009F5137">
          <w:rPr>
            <w:rStyle w:val="Hiperpovezava"/>
          </w:rPr>
          <w:t>OBSEG REŠEVANJA ZADEV ISJU</w:t>
        </w:r>
        <w:r w:rsidR="00893595" w:rsidRPr="009F5137">
          <w:rPr>
            <w:webHidden/>
          </w:rPr>
          <w:tab/>
        </w:r>
        <w:r w:rsidR="00893595" w:rsidRPr="009F5137">
          <w:rPr>
            <w:webHidden/>
          </w:rPr>
          <w:fldChar w:fldCharType="begin"/>
        </w:r>
        <w:r w:rsidR="00893595" w:rsidRPr="009F5137">
          <w:rPr>
            <w:webHidden/>
          </w:rPr>
          <w:instrText xml:space="preserve"> PAGEREF _Toc65142821 \h </w:instrText>
        </w:r>
        <w:r w:rsidR="00893595" w:rsidRPr="009F5137">
          <w:rPr>
            <w:webHidden/>
          </w:rPr>
        </w:r>
        <w:r w:rsidR="00893595" w:rsidRPr="009F5137">
          <w:rPr>
            <w:webHidden/>
          </w:rPr>
          <w:fldChar w:fldCharType="separate"/>
        </w:r>
        <w:r w:rsidR="00893595" w:rsidRPr="009F5137">
          <w:rPr>
            <w:webHidden/>
          </w:rPr>
          <w:t>38</w:t>
        </w:r>
        <w:r w:rsidR="00893595" w:rsidRPr="009F5137">
          <w:rPr>
            <w:webHidden/>
          </w:rPr>
          <w:fldChar w:fldCharType="end"/>
        </w:r>
      </w:hyperlink>
    </w:p>
    <w:p w14:paraId="584D4DA3" w14:textId="39BD5552" w:rsidR="00893595" w:rsidRPr="009F5137" w:rsidRDefault="000363A6" w:rsidP="00987D8A">
      <w:pPr>
        <w:pStyle w:val="Kazalovsebine3"/>
        <w:rPr>
          <w:rFonts w:eastAsiaTheme="minorEastAsia" w:cstheme="minorBidi"/>
          <w:i/>
          <w:noProof w:val="0"/>
          <w:sz w:val="22"/>
          <w:szCs w:val="22"/>
          <w:lang w:eastAsia="sl-SI"/>
        </w:rPr>
      </w:pPr>
      <w:hyperlink w:anchor="_Toc65142822" w:history="1">
        <w:r w:rsidR="00893595" w:rsidRPr="009F5137">
          <w:rPr>
            <w:rStyle w:val="Hiperpovezava"/>
            <w:noProof w:val="0"/>
          </w:rPr>
          <w:t>5.3.1</w:t>
        </w:r>
        <w:r w:rsidR="00893595" w:rsidRPr="009F5137">
          <w:rPr>
            <w:rFonts w:eastAsiaTheme="minorEastAsia" w:cstheme="minorBidi"/>
            <w:i/>
            <w:noProof w:val="0"/>
            <w:sz w:val="22"/>
            <w:szCs w:val="22"/>
            <w:lang w:eastAsia="sl-SI"/>
          </w:rPr>
          <w:tab/>
        </w:r>
        <w:r w:rsidR="00893595" w:rsidRPr="009F5137">
          <w:rPr>
            <w:rStyle w:val="Hiperpovezava"/>
            <w:noProof w:val="0"/>
          </w:rPr>
          <w:t>DINAMIKA REŠEVANJA ZADEV ISJU V OBDOBJU 2012-2020</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_Toc65142822 \h </w:instrText>
        </w:r>
        <w:r w:rsidR="00893595" w:rsidRPr="009F5137">
          <w:rPr>
            <w:noProof w:val="0"/>
            <w:webHidden/>
          </w:rPr>
        </w:r>
        <w:r w:rsidR="00893595" w:rsidRPr="009F5137">
          <w:rPr>
            <w:noProof w:val="0"/>
            <w:webHidden/>
          </w:rPr>
          <w:fldChar w:fldCharType="separate"/>
        </w:r>
        <w:r w:rsidR="00893595" w:rsidRPr="009F5137">
          <w:rPr>
            <w:noProof w:val="0"/>
            <w:webHidden/>
          </w:rPr>
          <w:t>38</w:t>
        </w:r>
        <w:r w:rsidR="00893595" w:rsidRPr="009F5137">
          <w:rPr>
            <w:noProof w:val="0"/>
            <w:webHidden/>
          </w:rPr>
          <w:fldChar w:fldCharType="end"/>
        </w:r>
      </w:hyperlink>
    </w:p>
    <w:p w14:paraId="28A85A48" w14:textId="7A63D528" w:rsidR="00893595" w:rsidRPr="009F5137" w:rsidRDefault="000363A6" w:rsidP="00987D8A">
      <w:pPr>
        <w:pStyle w:val="Kazalovsebine3"/>
        <w:rPr>
          <w:rFonts w:eastAsiaTheme="minorEastAsia" w:cstheme="minorBidi"/>
          <w:i/>
          <w:noProof w:val="0"/>
          <w:sz w:val="22"/>
          <w:szCs w:val="22"/>
          <w:lang w:eastAsia="sl-SI"/>
        </w:rPr>
      </w:pPr>
      <w:hyperlink w:anchor="_Toc65142823" w:history="1">
        <w:r w:rsidR="00893595" w:rsidRPr="009F5137">
          <w:rPr>
            <w:rStyle w:val="Hiperpovezava"/>
            <w:noProof w:val="0"/>
          </w:rPr>
          <w:t>5.3.2</w:t>
        </w:r>
        <w:r w:rsidR="00893595" w:rsidRPr="009F5137">
          <w:rPr>
            <w:rFonts w:eastAsiaTheme="minorEastAsia" w:cstheme="minorBidi"/>
            <w:i/>
            <w:noProof w:val="0"/>
            <w:sz w:val="22"/>
            <w:szCs w:val="22"/>
            <w:lang w:eastAsia="sl-SI"/>
          </w:rPr>
          <w:tab/>
        </w:r>
        <w:r w:rsidR="00893595" w:rsidRPr="009F5137">
          <w:rPr>
            <w:rStyle w:val="Hiperpovezava"/>
            <w:noProof w:val="0"/>
          </w:rPr>
          <w:t>PREJETE ZADEVE ISJU V LETU 2020</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_Toc65142823 \h </w:instrText>
        </w:r>
        <w:r w:rsidR="00893595" w:rsidRPr="009F5137">
          <w:rPr>
            <w:noProof w:val="0"/>
            <w:webHidden/>
          </w:rPr>
        </w:r>
        <w:r w:rsidR="00893595" w:rsidRPr="009F5137">
          <w:rPr>
            <w:noProof w:val="0"/>
            <w:webHidden/>
          </w:rPr>
          <w:fldChar w:fldCharType="separate"/>
        </w:r>
        <w:r w:rsidR="00893595" w:rsidRPr="009F5137">
          <w:rPr>
            <w:noProof w:val="0"/>
            <w:webHidden/>
          </w:rPr>
          <w:t>38</w:t>
        </w:r>
        <w:r w:rsidR="00893595" w:rsidRPr="009F5137">
          <w:rPr>
            <w:noProof w:val="0"/>
            <w:webHidden/>
          </w:rPr>
          <w:fldChar w:fldCharType="end"/>
        </w:r>
      </w:hyperlink>
    </w:p>
    <w:p w14:paraId="5D9C3D7E" w14:textId="21344919" w:rsidR="00893595" w:rsidRPr="009F5137" w:rsidRDefault="000363A6" w:rsidP="00987D8A">
      <w:pPr>
        <w:pStyle w:val="Kazalovsebine3"/>
        <w:rPr>
          <w:rFonts w:eastAsiaTheme="minorEastAsia" w:cstheme="minorBidi"/>
          <w:i/>
          <w:noProof w:val="0"/>
          <w:sz w:val="22"/>
          <w:szCs w:val="22"/>
          <w:lang w:eastAsia="sl-SI"/>
        </w:rPr>
      </w:pPr>
      <w:hyperlink w:anchor="_Toc65142824" w:history="1">
        <w:r w:rsidR="00893595" w:rsidRPr="009F5137">
          <w:rPr>
            <w:rStyle w:val="Hiperpovezava"/>
            <w:noProof w:val="0"/>
          </w:rPr>
          <w:t>5.3.3</w:t>
        </w:r>
        <w:r w:rsidR="00893595" w:rsidRPr="009F5137">
          <w:rPr>
            <w:rFonts w:eastAsiaTheme="minorEastAsia" w:cstheme="minorBidi"/>
            <w:i/>
            <w:noProof w:val="0"/>
            <w:sz w:val="22"/>
            <w:szCs w:val="22"/>
            <w:lang w:eastAsia="sl-SI"/>
          </w:rPr>
          <w:tab/>
        </w:r>
        <w:r w:rsidR="00893595" w:rsidRPr="009F5137">
          <w:rPr>
            <w:rStyle w:val="Hiperpovezava"/>
            <w:noProof w:val="0"/>
          </w:rPr>
          <w:t>NAČRT DELA ISJU ZA LETO 2020 IN NJEGOVA REALIZACIJA</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_Toc65142824 \h </w:instrText>
        </w:r>
        <w:r w:rsidR="00893595" w:rsidRPr="009F5137">
          <w:rPr>
            <w:noProof w:val="0"/>
            <w:webHidden/>
          </w:rPr>
        </w:r>
        <w:r w:rsidR="00893595" w:rsidRPr="009F5137">
          <w:rPr>
            <w:noProof w:val="0"/>
            <w:webHidden/>
          </w:rPr>
          <w:fldChar w:fldCharType="separate"/>
        </w:r>
        <w:r w:rsidR="00893595" w:rsidRPr="009F5137">
          <w:rPr>
            <w:noProof w:val="0"/>
            <w:webHidden/>
          </w:rPr>
          <w:t>39</w:t>
        </w:r>
        <w:r w:rsidR="00893595" w:rsidRPr="009F5137">
          <w:rPr>
            <w:noProof w:val="0"/>
            <w:webHidden/>
          </w:rPr>
          <w:fldChar w:fldCharType="end"/>
        </w:r>
      </w:hyperlink>
    </w:p>
    <w:p w14:paraId="4DEFF399" w14:textId="5077A767" w:rsidR="00893595" w:rsidRPr="009F5137" w:rsidRDefault="000363A6" w:rsidP="00987D8A">
      <w:pPr>
        <w:pStyle w:val="Kazalovsebine3"/>
        <w:rPr>
          <w:rFonts w:eastAsiaTheme="minorEastAsia" w:cstheme="minorBidi"/>
          <w:i/>
          <w:noProof w:val="0"/>
          <w:sz w:val="22"/>
          <w:szCs w:val="22"/>
          <w:lang w:eastAsia="sl-SI"/>
        </w:rPr>
      </w:pPr>
      <w:hyperlink w:anchor="_Toc65142825" w:history="1">
        <w:r w:rsidR="00893595" w:rsidRPr="009F5137">
          <w:rPr>
            <w:rStyle w:val="Hiperpovezava"/>
            <w:noProof w:val="0"/>
          </w:rPr>
          <w:t>5.3.4</w:t>
        </w:r>
        <w:r w:rsidR="00893595" w:rsidRPr="009F5137">
          <w:rPr>
            <w:rFonts w:eastAsiaTheme="minorEastAsia" w:cstheme="minorBidi"/>
            <w:i/>
            <w:noProof w:val="0"/>
            <w:sz w:val="22"/>
            <w:szCs w:val="22"/>
            <w:lang w:eastAsia="sl-SI"/>
          </w:rPr>
          <w:tab/>
        </w:r>
        <w:r w:rsidR="00893595" w:rsidRPr="009F5137">
          <w:rPr>
            <w:rStyle w:val="Hiperpovezava"/>
            <w:noProof w:val="0"/>
          </w:rPr>
          <w:t>REŠENE ZADEVE ISJU, UGOTOVLJENE KRŠITVE IN PREDLAGANI/IZREČENI UKREPI V LETU 2019</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_Toc65142825 \h </w:instrText>
        </w:r>
        <w:r w:rsidR="00893595" w:rsidRPr="009F5137">
          <w:rPr>
            <w:noProof w:val="0"/>
            <w:webHidden/>
          </w:rPr>
        </w:r>
        <w:r w:rsidR="00893595" w:rsidRPr="009F5137">
          <w:rPr>
            <w:noProof w:val="0"/>
            <w:webHidden/>
          </w:rPr>
          <w:fldChar w:fldCharType="separate"/>
        </w:r>
        <w:r w:rsidR="00893595" w:rsidRPr="009F5137">
          <w:rPr>
            <w:noProof w:val="0"/>
            <w:webHidden/>
          </w:rPr>
          <w:t>40</w:t>
        </w:r>
        <w:r w:rsidR="00893595" w:rsidRPr="009F5137">
          <w:rPr>
            <w:noProof w:val="0"/>
            <w:webHidden/>
          </w:rPr>
          <w:fldChar w:fldCharType="end"/>
        </w:r>
      </w:hyperlink>
    </w:p>
    <w:p w14:paraId="096112D8" w14:textId="33C9FA8B" w:rsidR="00893595" w:rsidRPr="009F5137" w:rsidRDefault="000363A6">
      <w:pPr>
        <w:pStyle w:val="Kazalovsebine4"/>
        <w:tabs>
          <w:tab w:val="left" w:pos="1400"/>
          <w:tab w:val="right" w:leader="dot" w:pos="9054"/>
        </w:tabs>
        <w:rPr>
          <w:rFonts w:eastAsiaTheme="minorEastAsia" w:cstheme="minorBidi"/>
          <w:sz w:val="22"/>
          <w:szCs w:val="22"/>
          <w:lang w:eastAsia="sl-SI"/>
        </w:rPr>
      </w:pPr>
      <w:hyperlink w:anchor="_Toc65142826" w:history="1">
        <w:r w:rsidR="00893595" w:rsidRPr="009F5137">
          <w:rPr>
            <w:rStyle w:val="Hiperpovezava"/>
          </w:rPr>
          <w:t>5.3.4.1</w:t>
        </w:r>
        <w:r w:rsidR="00893595" w:rsidRPr="009F5137">
          <w:rPr>
            <w:rFonts w:eastAsiaTheme="minorEastAsia" w:cstheme="minorBidi"/>
            <w:sz w:val="22"/>
            <w:szCs w:val="22"/>
            <w:lang w:eastAsia="sl-SI"/>
          </w:rPr>
          <w:tab/>
        </w:r>
        <w:r w:rsidR="00893595" w:rsidRPr="009F5137">
          <w:rPr>
            <w:rStyle w:val="Hiperpovezava"/>
          </w:rPr>
          <w:t>Pregled reševanja zadev ISJU v obdobju 2012 - 2020</w:t>
        </w:r>
        <w:r w:rsidR="00893595" w:rsidRPr="009F5137">
          <w:rPr>
            <w:webHidden/>
          </w:rPr>
          <w:tab/>
        </w:r>
        <w:r w:rsidR="00893595" w:rsidRPr="009F5137">
          <w:rPr>
            <w:webHidden/>
          </w:rPr>
          <w:fldChar w:fldCharType="begin"/>
        </w:r>
        <w:r w:rsidR="00893595" w:rsidRPr="009F5137">
          <w:rPr>
            <w:webHidden/>
          </w:rPr>
          <w:instrText xml:space="preserve"> PAGEREF _Toc65142826 \h </w:instrText>
        </w:r>
        <w:r w:rsidR="00893595" w:rsidRPr="009F5137">
          <w:rPr>
            <w:webHidden/>
          </w:rPr>
        </w:r>
        <w:r w:rsidR="00893595" w:rsidRPr="009F5137">
          <w:rPr>
            <w:webHidden/>
          </w:rPr>
          <w:fldChar w:fldCharType="separate"/>
        </w:r>
        <w:r w:rsidR="00893595" w:rsidRPr="009F5137">
          <w:rPr>
            <w:webHidden/>
          </w:rPr>
          <w:t>40</w:t>
        </w:r>
        <w:r w:rsidR="00893595" w:rsidRPr="009F5137">
          <w:rPr>
            <w:webHidden/>
          </w:rPr>
          <w:fldChar w:fldCharType="end"/>
        </w:r>
      </w:hyperlink>
    </w:p>
    <w:p w14:paraId="6C1CAF46" w14:textId="6D1A14DB" w:rsidR="00893595" w:rsidRPr="009F5137" w:rsidRDefault="000363A6">
      <w:pPr>
        <w:pStyle w:val="Kazalovsebine4"/>
        <w:tabs>
          <w:tab w:val="left" w:pos="1400"/>
          <w:tab w:val="right" w:leader="dot" w:pos="9054"/>
        </w:tabs>
        <w:rPr>
          <w:rFonts w:eastAsiaTheme="minorEastAsia" w:cstheme="minorBidi"/>
          <w:sz w:val="22"/>
          <w:szCs w:val="22"/>
          <w:lang w:eastAsia="sl-SI"/>
        </w:rPr>
      </w:pPr>
      <w:hyperlink w:anchor="_Toc65142827" w:history="1">
        <w:r w:rsidR="00893595" w:rsidRPr="009F5137">
          <w:rPr>
            <w:rStyle w:val="Hiperpovezava"/>
          </w:rPr>
          <w:t>5.3.4.2</w:t>
        </w:r>
        <w:r w:rsidR="00893595" w:rsidRPr="009F5137">
          <w:rPr>
            <w:rFonts w:eastAsiaTheme="minorEastAsia" w:cstheme="minorBidi"/>
            <w:sz w:val="22"/>
            <w:szCs w:val="22"/>
            <w:lang w:eastAsia="sl-SI"/>
          </w:rPr>
          <w:tab/>
        </w:r>
        <w:r w:rsidR="00893595" w:rsidRPr="009F5137">
          <w:rPr>
            <w:rStyle w:val="Hiperpovezava"/>
          </w:rPr>
          <w:t>Pregled reševanja zadev ISJU v letu 2020</w:t>
        </w:r>
        <w:r w:rsidR="00893595" w:rsidRPr="009F5137">
          <w:rPr>
            <w:webHidden/>
          </w:rPr>
          <w:tab/>
        </w:r>
        <w:r w:rsidR="00893595" w:rsidRPr="009F5137">
          <w:rPr>
            <w:webHidden/>
          </w:rPr>
          <w:fldChar w:fldCharType="begin"/>
        </w:r>
        <w:r w:rsidR="00893595" w:rsidRPr="009F5137">
          <w:rPr>
            <w:webHidden/>
          </w:rPr>
          <w:instrText xml:space="preserve"> PAGEREF _Toc65142827 \h </w:instrText>
        </w:r>
        <w:r w:rsidR="00893595" w:rsidRPr="009F5137">
          <w:rPr>
            <w:webHidden/>
          </w:rPr>
        </w:r>
        <w:r w:rsidR="00893595" w:rsidRPr="009F5137">
          <w:rPr>
            <w:webHidden/>
          </w:rPr>
          <w:fldChar w:fldCharType="separate"/>
        </w:r>
        <w:r w:rsidR="00893595" w:rsidRPr="009F5137">
          <w:rPr>
            <w:webHidden/>
          </w:rPr>
          <w:t>40</w:t>
        </w:r>
        <w:r w:rsidR="00893595" w:rsidRPr="009F5137">
          <w:rPr>
            <w:webHidden/>
          </w:rPr>
          <w:fldChar w:fldCharType="end"/>
        </w:r>
      </w:hyperlink>
    </w:p>
    <w:p w14:paraId="237D0339" w14:textId="21012AD0" w:rsidR="00893595" w:rsidRPr="009F5137" w:rsidRDefault="000363A6">
      <w:pPr>
        <w:pStyle w:val="Kazalovsebine4"/>
        <w:tabs>
          <w:tab w:val="left" w:pos="1400"/>
          <w:tab w:val="right" w:leader="dot" w:pos="9054"/>
        </w:tabs>
        <w:rPr>
          <w:rFonts w:eastAsiaTheme="minorEastAsia" w:cstheme="minorBidi"/>
          <w:sz w:val="22"/>
          <w:szCs w:val="22"/>
          <w:lang w:eastAsia="sl-SI"/>
        </w:rPr>
      </w:pPr>
      <w:hyperlink w:anchor="_Toc65142828" w:history="1">
        <w:r w:rsidR="00893595" w:rsidRPr="009F5137">
          <w:rPr>
            <w:rStyle w:val="Hiperpovezava"/>
          </w:rPr>
          <w:t>5.3.4.3</w:t>
        </w:r>
        <w:r w:rsidR="00893595" w:rsidRPr="009F5137">
          <w:rPr>
            <w:rFonts w:eastAsiaTheme="minorEastAsia" w:cstheme="minorBidi"/>
            <w:sz w:val="22"/>
            <w:szCs w:val="22"/>
            <w:lang w:eastAsia="sl-SI"/>
          </w:rPr>
          <w:tab/>
        </w:r>
        <w:r w:rsidR="00893595" w:rsidRPr="009F5137">
          <w:rPr>
            <w:rStyle w:val="Hiperpovezava"/>
          </w:rPr>
          <w:t>Najpogostejše ugotovljene kršitve in odrejeni ukrepi ISJU v rešenih zadevah</w:t>
        </w:r>
        <w:r w:rsidR="00893595" w:rsidRPr="009F5137">
          <w:rPr>
            <w:webHidden/>
          </w:rPr>
          <w:tab/>
        </w:r>
        <w:r w:rsidR="00893595" w:rsidRPr="009F5137">
          <w:rPr>
            <w:webHidden/>
          </w:rPr>
          <w:fldChar w:fldCharType="begin"/>
        </w:r>
        <w:r w:rsidR="00893595" w:rsidRPr="009F5137">
          <w:rPr>
            <w:webHidden/>
          </w:rPr>
          <w:instrText xml:space="preserve"> PAGEREF _Toc65142828 \h </w:instrText>
        </w:r>
        <w:r w:rsidR="00893595" w:rsidRPr="009F5137">
          <w:rPr>
            <w:webHidden/>
          </w:rPr>
        </w:r>
        <w:r w:rsidR="00893595" w:rsidRPr="009F5137">
          <w:rPr>
            <w:webHidden/>
          </w:rPr>
          <w:fldChar w:fldCharType="separate"/>
        </w:r>
        <w:r w:rsidR="00893595" w:rsidRPr="009F5137">
          <w:rPr>
            <w:webHidden/>
          </w:rPr>
          <w:t>41</w:t>
        </w:r>
        <w:r w:rsidR="00893595" w:rsidRPr="009F5137">
          <w:rPr>
            <w:webHidden/>
          </w:rPr>
          <w:fldChar w:fldCharType="end"/>
        </w:r>
      </w:hyperlink>
    </w:p>
    <w:p w14:paraId="0DF15FAD" w14:textId="61555200" w:rsidR="00893595" w:rsidRPr="009F5137" w:rsidRDefault="000363A6">
      <w:pPr>
        <w:pStyle w:val="Kazalovsebine5"/>
        <w:tabs>
          <w:tab w:val="left" w:pos="1658"/>
          <w:tab w:val="right" w:leader="dot" w:pos="9054"/>
        </w:tabs>
        <w:rPr>
          <w:rFonts w:eastAsiaTheme="minorEastAsia" w:cstheme="minorBidi"/>
          <w:i/>
          <w:sz w:val="22"/>
          <w:szCs w:val="22"/>
          <w:lang w:eastAsia="sl-SI"/>
        </w:rPr>
      </w:pPr>
      <w:hyperlink w:anchor="_Toc65142829" w:history="1">
        <w:r w:rsidR="00893595" w:rsidRPr="009F5137">
          <w:rPr>
            <w:rStyle w:val="Hiperpovezava"/>
            <w:i/>
          </w:rPr>
          <w:t>5.3.4.3.1</w:t>
        </w:r>
        <w:r w:rsidR="00893595" w:rsidRPr="009F5137">
          <w:rPr>
            <w:rFonts w:eastAsiaTheme="minorEastAsia" w:cstheme="minorBidi"/>
            <w:i/>
            <w:sz w:val="22"/>
            <w:szCs w:val="22"/>
            <w:lang w:eastAsia="sl-SI"/>
          </w:rPr>
          <w:tab/>
        </w:r>
        <w:r w:rsidR="00893595" w:rsidRPr="009F5137">
          <w:rPr>
            <w:rStyle w:val="Hiperpovezava"/>
            <w:i/>
          </w:rPr>
          <w:t>Ugotovljene kršitve ZJU</w:t>
        </w:r>
        <w:r w:rsidR="00893595" w:rsidRPr="009F5137">
          <w:rPr>
            <w:i/>
            <w:webHidden/>
          </w:rPr>
          <w:tab/>
        </w:r>
        <w:r w:rsidR="00893595" w:rsidRPr="009F5137">
          <w:rPr>
            <w:i/>
            <w:webHidden/>
          </w:rPr>
          <w:fldChar w:fldCharType="begin"/>
        </w:r>
        <w:r w:rsidR="00893595" w:rsidRPr="009F5137">
          <w:rPr>
            <w:i/>
            <w:webHidden/>
          </w:rPr>
          <w:instrText xml:space="preserve"> PAGEREF _Toc65142829 \h </w:instrText>
        </w:r>
        <w:r w:rsidR="00893595" w:rsidRPr="009F5137">
          <w:rPr>
            <w:i/>
            <w:webHidden/>
          </w:rPr>
        </w:r>
        <w:r w:rsidR="00893595" w:rsidRPr="009F5137">
          <w:rPr>
            <w:i/>
            <w:webHidden/>
          </w:rPr>
          <w:fldChar w:fldCharType="separate"/>
        </w:r>
        <w:r w:rsidR="00893595" w:rsidRPr="009F5137">
          <w:rPr>
            <w:i/>
            <w:webHidden/>
          </w:rPr>
          <w:t>42</w:t>
        </w:r>
        <w:r w:rsidR="00893595" w:rsidRPr="009F5137">
          <w:rPr>
            <w:i/>
            <w:webHidden/>
          </w:rPr>
          <w:fldChar w:fldCharType="end"/>
        </w:r>
      </w:hyperlink>
    </w:p>
    <w:p w14:paraId="7FF02BA3" w14:textId="7709C463" w:rsidR="00893595" w:rsidRPr="009F5137" w:rsidRDefault="000363A6">
      <w:pPr>
        <w:pStyle w:val="Kazalovsebine5"/>
        <w:tabs>
          <w:tab w:val="left" w:pos="1658"/>
          <w:tab w:val="right" w:leader="dot" w:pos="9054"/>
        </w:tabs>
        <w:rPr>
          <w:rFonts w:eastAsiaTheme="minorEastAsia" w:cstheme="minorBidi"/>
          <w:i/>
          <w:sz w:val="22"/>
          <w:szCs w:val="22"/>
          <w:lang w:eastAsia="sl-SI"/>
        </w:rPr>
      </w:pPr>
      <w:hyperlink w:anchor="_Toc65142830" w:history="1">
        <w:r w:rsidR="00893595" w:rsidRPr="009F5137">
          <w:rPr>
            <w:rStyle w:val="Hiperpovezava"/>
            <w:i/>
          </w:rPr>
          <w:t>5.3.4.3.2</w:t>
        </w:r>
        <w:r w:rsidR="00893595" w:rsidRPr="009F5137">
          <w:rPr>
            <w:rFonts w:eastAsiaTheme="minorEastAsia" w:cstheme="minorBidi"/>
            <w:i/>
            <w:sz w:val="22"/>
            <w:szCs w:val="22"/>
            <w:lang w:eastAsia="sl-SI"/>
          </w:rPr>
          <w:tab/>
        </w:r>
        <w:r w:rsidR="00893595" w:rsidRPr="009F5137">
          <w:rPr>
            <w:rStyle w:val="Hiperpovezava"/>
            <w:i/>
          </w:rPr>
          <w:t>Odrejeni ukrepi ZJU</w:t>
        </w:r>
        <w:r w:rsidR="00893595" w:rsidRPr="009F5137">
          <w:rPr>
            <w:i/>
            <w:webHidden/>
          </w:rPr>
          <w:tab/>
        </w:r>
        <w:r w:rsidR="00893595" w:rsidRPr="009F5137">
          <w:rPr>
            <w:i/>
            <w:webHidden/>
          </w:rPr>
          <w:fldChar w:fldCharType="begin"/>
        </w:r>
        <w:r w:rsidR="00893595" w:rsidRPr="009F5137">
          <w:rPr>
            <w:i/>
            <w:webHidden/>
          </w:rPr>
          <w:instrText xml:space="preserve"> PAGEREF _Toc65142830 \h </w:instrText>
        </w:r>
        <w:r w:rsidR="00893595" w:rsidRPr="009F5137">
          <w:rPr>
            <w:i/>
            <w:webHidden/>
          </w:rPr>
        </w:r>
        <w:r w:rsidR="00893595" w:rsidRPr="009F5137">
          <w:rPr>
            <w:i/>
            <w:webHidden/>
          </w:rPr>
          <w:fldChar w:fldCharType="separate"/>
        </w:r>
        <w:r w:rsidR="00893595" w:rsidRPr="009F5137">
          <w:rPr>
            <w:i/>
            <w:webHidden/>
          </w:rPr>
          <w:t>43</w:t>
        </w:r>
        <w:r w:rsidR="00893595" w:rsidRPr="009F5137">
          <w:rPr>
            <w:i/>
            <w:webHidden/>
          </w:rPr>
          <w:fldChar w:fldCharType="end"/>
        </w:r>
      </w:hyperlink>
    </w:p>
    <w:p w14:paraId="3BC70A78" w14:textId="0876EC1E" w:rsidR="00893595" w:rsidRPr="009F5137" w:rsidRDefault="000363A6">
      <w:pPr>
        <w:pStyle w:val="Kazalovsebine5"/>
        <w:tabs>
          <w:tab w:val="left" w:pos="1658"/>
          <w:tab w:val="right" w:leader="dot" w:pos="9054"/>
        </w:tabs>
        <w:rPr>
          <w:rFonts w:eastAsiaTheme="minorEastAsia" w:cstheme="minorBidi"/>
          <w:i/>
          <w:sz w:val="22"/>
          <w:szCs w:val="22"/>
          <w:lang w:eastAsia="sl-SI"/>
        </w:rPr>
      </w:pPr>
      <w:hyperlink w:anchor="_Toc65142831" w:history="1">
        <w:r w:rsidR="00893595" w:rsidRPr="009F5137">
          <w:rPr>
            <w:rStyle w:val="Hiperpovezava"/>
            <w:i/>
          </w:rPr>
          <w:t>5.3.4.3.3</w:t>
        </w:r>
        <w:r w:rsidR="00893595" w:rsidRPr="009F5137">
          <w:rPr>
            <w:rFonts w:eastAsiaTheme="minorEastAsia" w:cstheme="minorBidi"/>
            <w:i/>
            <w:sz w:val="22"/>
            <w:szCs w:val="22"/>
            <w:lang w:eastAsia="sl-SI"/>
          </w:rPr>
          <w:tab/>
        </w:r>
        <w:r w:rsidR="00893595" w:rsidRPr="009F5137">
          <w:rPr>
            <w:rStyle w:val="Hiperpovezava"/>
            <w:i/>
          </w:rPr>
          <w:t>Ugotovljene kršitve  ZSPJS</w:t>
        </w:r>
        <w:r w:rsidR="00893595" w:rsidRPr="009F5137">
          <w:rPr>
            <w:i/>
            <w:webHidden/>
          </w:rPr>
          <w:tab/>
        </w:r>
        <w:r w:rsidR="00893595" w:rsidRPr="009F5137">
          <w:rPr>
            <w:i/>
            <w:webHidden/>
          </w:rPr>
          <w:fldChar w:fldCharType="begin"/>
        </w:r>
        <w:r w:rsidR="00893595" w:rsidRPr="009F5137">
          <w:rPr>
            <w:i/>
            <w:webHidden/>
          </w:rPr>
          <w:instrText xml:space="preserve"> PAGEREF _Toc65142831 \h </w:instrText>
        </w:r>
        <w:r w:rsidR="00893595" w:rsidRPr="009F5137">
          <w:rPr>
            <w:i/>
            <w:webHidden/>
          </w:rPr>
        </w:r>
        <w:r w:rsidR="00893595" w:rsidRPr="009F5137">
          <w:rPr>
            <w:i/>
            <w:webHidden/>
          </w:rPr>
          <w:fldChar w:fldCharType="separate"/>
        </w:r>
        <w:r w:rsidR="00893595" w:rsidRPr="009F5137">
          <w:rPr>
            <w:i/>
            <w:webHidden/>
          </w:rPr>
          <w:t>44</w:t>
        </w:r>
        <w:r w:rsidR="00893595" w:rsidRPr="009F5137">
          <w:rPr>
            <w:i/>
            <w:webHidden/>
          </w:rPr>
          <w:fldChar w:fldCharType="end"/>
        </w:r>
      </w:hyperlink>
    </w:p>
    <w:p w14:paraId="5DE979FB" w14:textId="313DE54D" w:rsidR="00893595" w:rsidRPr="009F5137" w:rsidRDefault="000363A6">
      <w:pPr>
        <w:pStyle w:val="Kazalovsebine5"/>
        <w:tabs>
          <w:tab w:val="left" w:pos="1658"/>
          <w:tab w:val="right" w:leader="dot" w:pos="9054"/>
        </w:tabs>
        <w:rPr>
          <w:rFonts w:eastAsiaTheme="minorEastAsia" w:cstheme="minorBidi"/>
          <w:i/>
          <w:sz w:val="22"/>
          <w:szCs w:val="22"/>
          <w:lang w:eastAsia="sl-SI"/>
        </w:rPr>
      </w:pPr>
      <w:hyperlink w:anchor="_Toc65142832" w:history="1">
        <w:r w:rsidR="00893595" w:rsidRPr="009F5137">
          <w:rPr>
            <w:rStyle w:val="Hiperpovezava"/>
            <w:i/>
          </w:rPr>
          <w:t>5.3.4.3.4</w:t>
        </w:r>
        <w:r w:rsidR="00893595" w:rsidRPr="009F5137">
          <w:rPr>
            <w:rFonts w:eastAsiaTheme="minorEastAsia" w:cstheme="minorBidi"/>
            <w:i/>
            <w:sz w:val="22"/>
            <w:szCs w:val="22"/>
            <w:lang w:eastAsia="sl-SI"/>
          </w:rPr>
          <w:tab/>
        </w:r>
        <w:r w:rsidR="00893595" w:rsidRPr="009F5137">
          <w:rPr>
            <w:rStyle w:val="Hiperpovezava"/>
            <w:i/>
          </w:rPr>
          <w:t>Odrejeni ukrepi ZSPJS</w:t>
        </w:r>
        <w:r w:rsidR="00893595" w:rsidRPr="009F5137">
          <w:rPr>
            <w:i/>
            <w:webHidden/>
          </w:rPr>
          <w:tab/>
        </w:r>
        <w:r w:rsidR="00893595" w:rsidRPr="009F5137">
          <w:rPr>
            <w:i/>
            <w:webHidden/>
          </w:rPr>
          <w:fldChar w:fldCharType="begin"/>
        </w:r>
        <w:r w:rsidR="00893595" w:rsidRPr="009F5137">
          <w:rPr>
            <w:i/>
            <w:webHidden/>
          </w:rPr>
          <w:instrText xml:space="preserve"> PAGEREF _Toc65142832 \h </w:instrText>
        </w:r>
        <w:r w:rsidR="00893595" w:rsidRPr="009F5137">
          <w:rPr>
            <w:i/>
            <w:webHidden/>
          </w:rPr>
        </w:r>
        <w:r w:rsidR="00893595" w:rsidRPr="009F5137">
          <w:rPr>
            <w:i/>
            <w:webHidden/>
          </w:rPr>
          <w:fldChar w:fldCharType="separate"/>
        </w:r>
        <w:r w:rsidR="00893595" w:rsidRPr="009F5137">
          <w:rPr>
            <w:i/>
            <w:webHidden/>
          </w:rPr>
          <w:t>45</w:t>
        </w:r>
        <w:r w:rsidR="00893595" w:rsidRPr="009F5137">
          <w:rPr>
            <w:i/>
            <w:webHidden/>
          </w:rPr>
          <w:fldChar w:fldCharType="end"/>
        </w:r>
      </w:hyperlink>
    </w:p>
    <w:p w14:paraId="60F96A99" w14:textId="1A5D0E57" w:rsidR="00893595" w:rsidRPr="009F5137" w:rsidRDefault="000363A6" w:rsidP="00987D8A">
      <w:pPr>
        <w:pStyle w:val="Kazalovsebine3"/>
        <w:rPr>
          <w:rFonts w:eastAsiaTheme="minorEastAsia" w:cstheme="minorBidi"/>
          <w:i/>
          <w:noProof w:val="0"/>
          <w:sz w:val="22"/>
          <w:szCs w:val="22"/>
          <w:lang w:eastAsia="sl-SI"/>
        </w:rPr>
      </w:pPr>
      <w:hyperlink w:anchor="_Toc65142833" w:history="1">
        <w:r w:rsidR="00893595" w:rsidRPr="009F5137">
          <w:rPr>
            <w:rStyle w:val="Hiperpovezava"/>
            <w:noProof w:val="0"/>
          </w:rPr>
          <w:t>5.3.5</w:t>
        </w:r>
        <w:r w:rsidR="00893595" w:rsidRPr="009F5137">
          <w:rPr>
            <w:rFonts w:eastAsiaTheme="minorEastAsia" w:cstheme="minorBidi"/>
            <w:i/>
            <w:noProof w:val="0"/>
            <w:sz w:val="22"/>
            <w:szCs w:val="22"/>
            <w:lang w:eastAsia="sl-SI"/>
          </w:rPr>
          <w:tab/>
        </w:r>
        <w:r w:rsidR="00893595" w:rsidRPr="009F5137">
          <w:rPr>
            <w:rStyle w:val="Hiperpovezava"/>
            <w:noProof w:val="0"/>
          </w:rPr>
          <w:t>Ugovori na ugotovitve inšpektorjev v izvajanju ZJU in ZSPJS</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_Toc65142833 \h </w:instrText>
        </w:r>
        <w:r w:rsidR="00893595" w:rsidRPr="009F5137">
          <w:rPr>
            <w:noProof w:val="0"/>
            <w:webHidden/>
          </w:rPr>
        </w:r>
        <w:r w:rsidR="00893595" w:rsidRPr="009F5137">
          <w:rPr>
            <w:noProof w:val="0"/>
            <w:webHidden/>
          </w:rPr>
          <w:fldChar w:fldCharType="separate"/>
        </w:r>
        <w:r w:rsidR="00893595" w:rsidRPr="009F5137">
          <w:rPr>
            <w:noProof w:val="0"/>
            <w:webHidden/>
          </w:rPr>
          <w:t>46</w:t>
        </w:r>
        <w:r w:rsidR="00893595" w:rsidRPr="009F5137">
          <w:rPr>
            <w:noProof w:val="0"/>
            <w:webHidden/>
          </w:rPr>
          <w:fldChar w:fldCharType="end"/>
        </w:r>
      </w:hyperlink>
    </w:p>
    <w:p w14:paraId="5B7B564F" w14:textId="61880A9D" w:rsidR="00893595" w:rsidRPr="009F5137" w:rsidRDefault="000363A6" w:rsidP="00987D8A">
      <w:pPr>
        <w:pStyle w:val="Kazalovsebine3"/>
        <w:rPr>
          <w:rFonts w:eastAsiaTheme="minorEastAsia" w:cstheme="minorBidi"/>
          <w:i/>
          <w:noProof w:val="0"/>
          <w:sz w:val="22"/>
          <w:szCs w:val="22"/>
          <w:lang w:eastAsia="sl-SI"/>
        </w:rPr>
      </w:pPr>
      <w:hyperlink w:anchor="_Toc65142834" w:history="1">
        <w:r w:rsidR="00893595" w:rsidRPr="009F5137">
          <w:rPr>
            <w:rStyle w:val="Hiperpovezava"/>
            <w:noProof w:val="0"/>
          </w:rPr>
          <w:t>5.3.6</w:t>
        </w:r>
        <w:r w:rsidR="00893595" w:rsidRPr="009F5137">
          <w:rPr>
            <w:rFonts w:eastAsiaTheme="minorEastAsia" w:cstheme="minorBidi"/>
            <w:i/>
            <w:noProof w:val="0"/>
            <w:sz w:val="22"/>
            <w:szCs w:val="22"/>
            <w:lang w:eastAsia="sl-SI"/>
          </w:rPr>
          <w:tab/>
        </w:r>
        <w:r w:rsidR="00893595" w:rsidRPr="009F5137">
          <w:rPr>
            <w:rStyle w:val="Hiperpovezava"/>
            <w:noProof w:val="0"/>
          </w:rPr>
          <w:t>Javnofinančni učinki izrečenih ukrepov predstojnikom</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_Toc65142834 \h </w:instrText>
        </w:r>
        <w:r w:rsidR="00893595" w:rsidRPr="009F5137">
          <w:rPr>
            <w:noProof w:val="0"/>
            <w:webHidden/>
          </w:rPr>
        </w:r>
        <w:r w:rsidR="00893595" w:rsidRPr="009F5137">
          <w:rPr>
            <w:noProof w:val="0"/>
            <w:webHidden/>
          </w:rPr>
          <w:fldChar w:fldCharType="separate"/>
        </w:r>
        <w:r w:rsidR="00893595" w:rsidRPr="009F5137">
          <w:rPr>
            <w:noProof w:val="0"/>
            <w:webHidden/>
          </w:rPr>
          <w:t>46</w:t>
        </w:r>
        <w:r w:rsidR="00893595" w:rsidRPr="009F5137">
          <w:rPr>
            <w:noProof w:val="0"/>
            <w:webHidden/>
          </w:rPr>
          <w:fldChar w:fldCharType="end"/>
        </w:r>
      </w:hyperlink>
    </w:p>
    <w:p w14:paraId="25AAEFAA" w14:textId="38465AE2" w:rsidR="00893595" w:rsidRPr="009F5137" w:rsidRDefault="000363A6">
      <w:pPr>
        <w:pStyle w:val="Kazalovsebine2"/>
        <w:tabs>
          <w:tab w:val="left" w:pos="800"/>
          <w:tab w:val="right" w:leader="dot" w:pos="9054"/>
        </w:tabs>
        <w:rPr>
          <w:rFonts w:eastAsiaTheme="minorEastAsia" w:cstheme="minorBidi"/>
          <w:smallCaps w:val="0"/>
          <w:sz w:val="22"/>
          <w:szCs w:val="22"/>
          <w:lang w:eastAsia="sl-SI"/>
        </w:rPr>
      </w:pPr>
      <w:hyperlink w:anchor="_Toc65142835" w:history="1">
        <w:r w:rsidR="00893595" w:rsidRPr="009F5137">
          <w:rPr>
            <w:rStyle w:val="Hiperpovezava"/>
          </w:rPr>
          <w:t>5.4</w:t>
        </w:r>
        <w:r w:rsidR="00893595" w:rsidRPr="009F5137">
          <w:rPr>
            <w:rFonts w:eastAsiaTheme="minorEastAsia" w:cstheme="minorBidi"/>
            <w:smallCaps w:val="0"/>
            <w:sz w:val="22"/>
            <w:szCs w:val="22"/>
            <w:lang w:eastAsia="sl-SI"/>
          </w:rPr>
          <w:tab/>
        </w:r>
        <w:r w:rsidR="00893595" w:rsidRPr="009F5137">
          <w:rPr>
            <w:rStyle w:val="Hiperpovezava"/>
          </w:rPr>
          <w:t>ZAZNANE SISTEMSKE NEPRAVILNOSTI IN DANE POBUDE</w:t>
        </w:r>
        <w:r w:rsidR="00893595" w:rsidRPr="009F5137">
          <w:rPr>
            <w:webHidden/>
          </w:rPr>
          <w:tab/>
        </w:r>
        <w:r w:rsidR="00893595" w:rsidRPr="009F5137">
          <w:rPr>
            <w:webHidden/>
          </w:rPr>
          <w:fldChar w:fldCharType="begin"/>
        </w:r>
        <w:r w:rsidR="00893595" w:rsidRPr="009F5137">
          <w:rPr>
            <w:webHidden/>
          </w:rPr>
          <w:instrText xml:space="preserve"> PAGEREF _Toc65142835 \h </w:instrText>
        </w:r>
        <w:r w:rsidR="00893595" w:rsidRPr="009F5137">
          <w:rPr>
            <w:webHidden/>
          </w:rPr>
        </w:r>
        <w:r w:rsidR="00893595" w:rsidRPr="009F5137">
          <w:rPr>
            <w:webHidden/>
          </w:rPr>
          <w:fldChar w:fldCharType="separate"/>
        </w:r>
        <w:r w:rsidR="00893595" w:rsidRPr="009F5137">
          <w:rPr>
            <w:webHidden/>
          </w:rPr>
          <w:t>46</w:t>
        </w:r>
        <w:r w:rsidR="00893595" w:rsidRPr="009F5137">
          <w:rPr>
            <w:webHidden/>
          </w:rPr>
          <w:fldChar w:fldCharType="end"/>
        </w:r>
      </w:hyperlink>
    </w:p>
    <w:p w14:paraId="29B913DE" w14:textId="3C90E44E" w:rsidR="00893595" w:rsidRPr="009F5137" w:rsidRDefault="000363A6" w:rsidP="00987D8A">
      <w:pPr>
        <w:pStyle w:val="Kazalovsebine3"/>
        <w:rPr>
          <w:rFonts w:eastAsiaTheme="minorEastAsia" w:cstheme="minorBidi"/>
          <w:i/>
          <w:noProof w:val="0"/>
          <w:sz w:val="22"/>
          <w:szCs w:val="22"/>
          <w:lang w:eastAsia="sl-SI"/>
        </w:rPr>
      </w:pPr>
      <w:hyperlink w:anchor="_Toc65142836" w:history="1">
        <w:r w:rsidR="00893595" w:rsidRPr="009F5137">
          <w:rPr>
            <w:rStyle w:val="Hiperpovezava"/>
            <w:noProof w:val="0"/>
          </w:rPr>
          <w:t>5.4.1</w:t>
        </w:r>
        <w:r w:rsidR="00893595" w:rsidRPr="009F5137">
          <w:rPr>
            <w:rFonts w:eastAsiaTheme="minorEastAsia" w:cstheme="minorBidi"/>
            <w:i/>
            <w:noProof w:val="0"/>
            <w:sz w:val="22"/>
            <w:szCs w:val="22"/>
            <w:lang w:eastAsia="sl-SI"/>
          </w:rPr>
          <w:tab/>
        </w:r>
        <w:r w:rsidR="00893595" w:rsidRPr="009F5137">
          <w:rPr>
            <w:rStyle w:val="Hiperpovezava"/>
            <w:noProof w:val="0"/>
          </w:rPr>
          <w:t>Nepravilnosti, ugotovljene v sistemskih nadzorih</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_Toc65142836 \h </w:instrText>
        </w:r>
        <w:r w:rsidR="00893595" w:rsidRPr="009F5137">
          <w:rPr>
            <w:noProof w:val="0"/>
            <w:webHidden/>
          </w:rPr>
        </w:r>
        <w:r w:rsidR="00893595" w:rsidRPr="009F5137">
          <w:rPr>
            <w:noProof w:val="0"/>
            <w:webHidden/>
          </w:rPr>
          <w:fldChar w:fldCharType="separate"/>
        </w:r>
        <w:r w:rsidR="00893595" w:rsidRPr="009F5137">
          <w:rPr>
            <w:noProof w:val="0"/>
            <w:webHidden/>
          </w:rPr>
          <w:t>46</w:t>
        </w:r>
        <w:r w:rsidR="00893595" w:rsidRPr="009F5137">
          <w:rPr>
            <w:noProof w:val="0"/>
            <w:webHidden/>
          </w:rPr>
          <w:fldChar w:fldCharType="end"/>
        </w:r>
      </w:hyperlink>
    </w:p>
    <w:p w14:paraId="3C3BED96" w14:textId="15C7651D" w:rsidR="00893595" w:rsidRPr="009F5137" w:rsidRDefault="000363A6">
      <w:pPr>
        <w:pStyle w:val="Kazalovsebine4"/>
        <w:tabs>
          <w:tab w:val="left" w:pos="1400"/>
          <w:tab w:val="right" w:leader="dot" w:pos="9054"/>
        </w:tabs>
        <w:rPr>
          <w:rFonts w:eastAsiaTheme="minorEastAsia" w:cstheme="minorBidi"/>
          <w:sz w:val="22"/>
          <w:szCs w:val="22"/>
          <w:lang w:eastAsia="sl-SI"/>
        </w:rPr>
      </w:pPr>
      <w:hyperlink w:anchor="_Toc65142837" w:history="1">
        <w:r w:rsidR="00893595" w:rsidRPr="009F5137">
          <w:rPr>
            <w:rStyle w:val="Hiperpovezava"/>
          </w:rPr>
          <w:t>5.4.1.1</w:t>
        </w:r>
        <w:r w:rsidR="00893595" w:rsidRPr="009F5137">
          <w:rPr>
            <w:rFonts w:eastAsiaTheme="minorEastAsia" w:cstheme="minorBidi"/>
            <w:sz w:val="22"/>
            <w:szCs w:val="22"/>
            <w:lang w:eastAsia="sl-SI"/>
          </w:rPr>
          <w:tab/>
        </w:r>
        <w:r w:rsidR="00893595" w:rsidRPr="009F5137">
          <w:rPr>
            <w:rStyle w:val="Hiperpovezava"/>
          </w:rPr>
          <w:t>Sistemski nadzori nad izplačili mentorstev (kontrolni nadzori)</w:t>
        </w:r>
        <w:r w:rsidR="00893595" w:rsidRPr="009F5137">
          <w:rPr>
            <w:webHidden/>
          </w:rPr>
          <w:tab/>
        </w:r>
        <w:r w:rsidR="00893595" w:rsidRPr="009F5137">
          <w:rPr>
            <w:webHidden/>
          </w:rPr>
          <w:fldChar w:fldCharType="begin"/>
        </w:r>
        <w:r w:rsidR="00893595" w:rsidRPr="009F5137">
          <w:rPr>
            <w:webHidden/>
          </w:rPr>
          <w:instrText xml:space="preserve"> PAGEREF _Toc65142837 \h </w:instrText>
        </w:r>
        <w:r w:rsidR="00893595" w:rsidRPr="009F5137">
          <w:rPr>
            <w:webHidden/>
          </w:rPr>
        </w:r>
        <w:r w:rsidR="00893595" w:rsidRPr="009F5137">
          <w:rPr>
            <w:webHidden/>
          </w:rPr>
          <w:fldChar w:fldCharType="separate"/>
        </w:r>
        <w:r w:rsidR="00893595" w:rsidRPr="009F5137">
          <w:rPr>
            <w:webHidden/>
          </w:rPr>
          <w:t>46</w:t>
        </w:r>
        <w:r w:rsidR="00893595" w:rsidRPr="009F5137">
          <w:rPr>
            <w:webHidden/>
          </w:rPr>
          <w:fldChar w:fldCharType="end"/>
        </w:r>
      </w:hyperlink>
    </w:p>
    <w:p w14:paraId="62166756" w14:textId="5311F04E" w:rsidR="00893595" w:rsidRPr="009F5137" w:rsidRDefault="000363A6">
      <w:pPr>
        <w:pStyle w:val="Kazalovsebine4"/>
        <w:tabs>
          <w:tab w:val="left" w:pos="1400"/>
          <w:tab w:val="right" w:leader="dot" w:pos="9054"/>
        </w:tabs>
        <w:rPr>
          <w:rFonts w:eastAsiaTheme="minorEastAsia" w:cstheme="minorBidi"/>
          <w:sz w:val="22"/>
          <w:szCs w:val="22"/>
          <w:lang w:eastAsia="sl-SI"/>
        </w:rPr>
      </w:pPr>
      <w:hyperlink w:anchor="_Toc65142838" w:history="1">
        <w:r w:rsidR="00893595" w:rsidRPr="009F5137">
          <w:rPr>
            <w:rStyle w:val="Hiperpovezava"/>
          </w:rPr>
          <w:t>5.4.1.2</w:t>
        </w:r>
        <w:r w:rsidR="00893595" w:rsidRPr="009F5137">
          <w:rPr>
            <w:rFonts w:eastAsiaTheme="minorEastAsia" w:cstheme="minorBidi"/>
            <w:sz w:val="22"/>
            <w:szCs w:val="22"/>
            <w:lang w:eastAsia="sl-SI"/>
          </w:rPr>
          <w:tab/>
        </w:r>
        <w:r w:rsidR="00893595" w:rsidRPr="009F5137">
          <w:rPr>
            <w:rStyle w:val="Hiperpovezava"/>
          </w:rPr>
          <w:t>Sistemski nadzori nad izplačili dela preko polnega delovnega časa (kontrolni nadzori)</w:t>
        </w:r>
        <w:r w:rsidR="00893595" w:rsidRPr="009F5137">
          <w:rPr>
            <w:webHidden/>
          </w:rPr>
          <w:tab/>
        </w:r>
        <w:r w:rsidR="00893595" w:rsidRPr="009F5137">
          <w:rPr>
            <w:webHidden/>
          </w:rPr>
          <w:fldChar w:fldCharType="begin"/>
        </w:r>
        <w:r w:rsidR="00893595" w:rsidRPr="009F5137">
          <w:rPr>
            <w:webHidden/>
          </w:rPr>
          <w:instrText xml:space="preserve"> PAGEREF _Toc65142838 \h </w:instrText>
        </w:r>
        <w:r w:rsidR="00893595" w:rsidRPr="009F5137">
          <w:rPr>
            <w:webHidden/>
          </w:rPr>
        </w:r>
        <w:r w:rsidR="00893595" w:rsidRPr="009F5137">
          <w:rPr>
            <w:webHidden/>
          </w:rPr>
          <w:fldChar w:fldCharType="separate"/>
        </w:r>
        <w:r w:rsidR="00893595" w:rsidRPr="009F5137">
          <w:rPr>
            <w:webHidden/>
          </w:rPr>
          <w:t>48</w:t>
        </w:r>
        <w:r w:rsidR="00893595" w:rsidRPr="009F5137">
          <w:rPr>
            <w:webHidden/>
          </w:rPr>
          <w:fldChar w:fldCharType="end"/>
        </w:r>
      </w:hyperlink>
    </w:p>
    <w:p w14:paraId="108731E6" w14:textId="4E252F8E" w:rsidR="00893595" w:rsidRPr="009F5137" w:rsidRDefault="000363A6">
      <w:pPr>
        <w:pStyle w:val="Kazalovsebine4"/>
        <w:tabs>
          <w:tab w:val="left" w:pos="1400"/>
          <w:tab w:val="right" w:leader="dot" w:pos="9054"/>
        </w:tabs>
        <w:rPr>
          <w:rFonts w:eastAsiaTheme="minorEastAsia" w:cstheme="minorBidi"/>
          <w:sz w:val="22"/>
          <w:szCs w:val="22"/>
          <w:lang w:eastAsia="sl-SI"/>
        </w:rPr>
      </w:pPr>
      <w:hyperlink w:anchor="_Toc65142839" w:history="1">
        <w:r w:rsidR="00893595" w:rsidRPr="009F5137">
          <w:rPr>
            <w:rStyle w:val="Hiperpovezava"/>
          </w:rPr>
          <w:t>5.4.1.3</w:t>
        </w:r>
        <w:r w:rsidR="00893595" w:rsidRPr="009F5137">
          <w:rPr>
            <w:rFonts w:eastAsiaTheme="minorEastAsia" w:cstheme="minorBidi"/>
            <w:sz w:val="22"/>
            <w:szCs w:val="22"/>
            <w:lang w:eastAsia="sl-SI"/>
          </w:rPr>
          <w:tab/>
        </w:r>
        <w:r w:rsidR="00893595" w:rsidRPr="009F5137">
          <w:rPr>
            <w:rStyle w:val="Hiperpovezava"/>
          </w:rPr>
          <w:t>Sistemski nadzori nad izplačili delovne uspešnosti iz naslova prodaje blaga in storitev na trgu</w:t>
        </w:r>
        <w:r w:rsidR="00893595" w:rsidRPr="009F5137">
          <w:rPr>
            <w:webHidden/>
          </w:rPr>
          <w:tab/>
        </w:r>
        <w:r w:rsidR="00893595" w:rsidRPr="009F5137">
          <w:rPr>
            <w:webHidden/>
          </w:rPr>
          <w:fldChar w:fldCharType="begin"/>
        </w:r>
        <w:r w:rsidR="00893595" w:rsidRPr="009F5137">
          <w:rPr>
            <w:webHidden/>
          </w:rPr>
          <w:instrText xml:space="preserve"> PAGEREF _Toc65142839 \h </w:instrText>
        </w:r>
        <w:r w:rsidR="00893595" w:rsidRPr="009F5137">
          <w:rPr>
            <w:webHidden/>
          </w:rPr>
        </w:r>
        <w:r w:rsidR="00893595" w:rsidRPr="009F5137">
          <w:rPr>
            <w:webHidden/>
          </w:rPr>
          <w:fldChar w:fldCharType="separate"/>
        </w:r>
        <w:r w:rsidR="00893595" w:rsidRPr="009F5137">
          <w:rPr>
            <w:webHidden/>
          </w:rPr>
          <w:t>48</w:t>
        </w:r>
        <w:r w:rsidR="00893595" w:rsidRPr="009F5137">
          <w:rPr>
            <w:webHidden/>
          </w:rPr>
          <w:fldChar w:fldCharType="end"/>
        </w:r>
      </w:hyperlink>
    </w:p>
    <w:p w14:paraId="2D920E5C" w14:textId="32668186" w:rsidR="00893595" w:rsidRPr="009F5137" w:rsidRDefault="000363A6">
      <w:pPr>
        <w:pStyle w:val="Kazalovsebine4"/>
        <w:tabs>
          <w:tab w:val="left" w:pos="1400"/>
          <w:tab w:val="right" w:leader="dot" w:pos="9054"/>
        </w:tabs>
        <w:rPr>
          <w:rFonts w:eastAsiaTheme="minorEastAsia" w:cstheme="minorBidi"/>
          <w:sz w:val="22"/>
          <w:szCs w:val="22"/>
          <w:lang w:eastAsia="sl-SI"/>
        </w:rPr>
      </w:pPr>
      <w:hyperlink w:anchor="_Toc65142840" w:history="1">
        <w:r w:rsidR="00893595" w:rsidRPr="009F5137">
          <w:rPr>
            <w:rStyle w:val="Hiperpovezava"/>
          </w:rPr>
          <w:t>5.4.1.4</w:t>
        </w:r>
        <w:r w:rsidR="00893595" w:rsidRPr="009F5137">
          <w:rPr>
            <w:rFonts w:eastAsiaTheme="minorEastAsia" w:cstheme="minorBidi"/>
            <w:sz w:val="22"/>
            <w:szCs w:val="22"/>
            <w:lang w:eastAsia="sl-SI"/>
          </w:rPr>
          <w:tab/>
        </w:r>
        <w:r w:rsidR="00893595" w:rsidRPr="009F5137">
          <w:rPr>
            <w:rStyle w:val="Hiperpovezava"/>
          </w:rPr>
          <w:t>Sistemski nadzori nad izplačili povračil stroškov prevoza na delo in z dela</w:t>
        </w:r>
        <w:r w:rsidR="00893595" w:rsidRPr="009F5137">
          <w:rPr>
            <w:webHidden/>
          </w:rPr>
          <w:tab/>
        </w:r>
        <w:r w:rsidR="00893595" w:rsidRPr="009F5137">
          <w:rPr>
            <w:webHidden/>
          </w:rPr>
          <w:fldChar w:fldCharType="begin"/>
        </w:r>
        <w:r w:rsidR="00893595" w:rsidRPr="009F5137">
          <w:rPr>
            <w:webHidden/>
          </w:rPr>
          <w:instrText xml:space="preserve"> PAGEREF _Toc65142840 \h </w:instrText>
        </w:r>
        <w:r w:rsidR="00893595" w:rsidRPr="009F5137">
          <w:rPr>
            <w:webHidden/>
          </w:rPr>
        </w:r>
        <w:r w:rsidR="00893595" w:rsidRPr="009F5137">
          <w:rPr>
            <w:webHidden/>
          </w:rPr>
          <w:fldChar w:fldCharType="separate"/>
        </w:r>
        <w:r w:rsidR="00893595" w:rsidRPr="009F5137">
          <w:rPr>
            <w:webHidden/>
          </w:rPr>
          <w:t>49</w:t>
        </w:r>
        <w:r w:rsidR="00893595" w:rsidRPr="009F5137">
          <w:rPr>
            <w:webHidden/>
          </w:rPr>
          <w:fldChar w:fldCharType="end"/>
        </w:r>
      </w:hyperlink>
    </w:p>
    <w:p w14:paraId="573DB60A" w14:textId="7476D424" w:rsidR="00893595" w:rsidRPr="009F5137" w:rsidRDefault="000363A6">
      <w:pPr>
        <w:pStyle w:val="Kazalovsebine4"/>
        <w:tabs>
          <w:tab w:val="left" w:pos="1400"/>
          <w:tab w:val="right" w:leader="dot" w:pos="9054"/>
        </w:tabs>
        <w:rPr>
          <w:rFonts w:eastAsiaTheme="minorEastAsia" w:cstheme="minorBidi"/>
          <w:sz w:val="22"/>
          <w:szCs w:val="22"/>
          <w:lang w:eastAsia="sl-SI"/>
        </w:rPr>
      </w:pPr>
      <w:hyperlink w:anchor="_Toc65142841" w:history="1">
        <w:r w:rsidR="00893595" w:rsidRPr="009F5137">
          <w:rPr>
            <w:rStyle w:val="Hiperpovezava"/>
          </w:rPr>
          <w:t>5.4.1.5</w:t>
        </w:r>
        <w:r w:rsidR="00893595" w:rsidRPr="009F5137">
          <w:rPr>
            <w:rFonts w:eastAsiaTheme="minorEastAsia" w:cstheme="minorBidi"/>
            <w:sz w:val="22"/>
            <w:szCs w:val="22"/>
            <w:lang w:eastAsia="sl-SI"/>
          </w:rPr>
          <w:tab/>
        </w:r>
        <w:r w:rsidR="00893595" w:rsidRPr="009F5137">
          <w:rPr>
            <w:rStyle w:val="Hiperpovezava"/>
          </w:rPr>
          <w:t>Sistemski nadzori nad določitvijo in izplačili položajnih dodatkov</w:t>
        </w:r>
        <w:r w:rsidR="00893595" w:rsidRPr="009F5137">
          <w:rPr>
            <w:webHidden/>
          </w:rPr>
          <w:tab/>
        </w:r>
        <w:r w:rsidR="00893595" w:rsidRPr="009F5137">
          <w:rPr>
            <w:webHidden/>
          </w:rPr>
          <w:fldChar w:fldCharType="begin"/>
        </w:r>
        <w:r w:rsidR="00893595" w:rsidRPr="009F5137">
          <w:rPr>
            <w:webHidden/>
          </w:rPr>
          <w:instrText xml:space="preserve"> PAGEREF _Toc65142841 \h </w:instrText>
        </w:r>
        <w:r w:rsidR="00893595" w:rsidRPr="009F5137">
          <w:rPr>
            <w:webHidden/>
          </w:rPr>
        </w:r>
        <w:r w:rsidR="00893595" w:rsidRPr="009F5137">
          <w:rPr>
            <w:webHidden/>
          </w:rPr>
          <w:fldChar w:fldCharType="separate"/>
        </w:r>
        <w:r w:rsidR="00893595" w:rsidRPr="009F5137">
          <w:rPr>
            <w:webHidden/>
          </w:rPr>
          <w:t>52</w:t>
        </w:r>
        <w:r w:rsidR="00893595" w:rsidRPr="009F5137">
          <w:rPr>
            <w:webHidden/>
          </w:rPr>
          <w:fldChar w:fldCharType="end"/>
        </w:r>
      </w:hyperlink>
    </w:p>
    <w:p w14:paraId="757D7692" w14:textId="26BC4891" w:rsidR="00893595" w:rsidRPr="009F5137" w:rsidRDefault="000363A6">
      <w:pPr>
        <w:pStyle w:val="Kazalovsebine4"/>
        <w:tabs>
          <w:tab w:val="left" w:pos="1400"/>
          <w:tab w:val="right" w:leader="dot" w:pos="9054"/>
        </w:tabs>
        <w:rPr>
          <w:rFonts w:eastAsiaTheme="minorEastAsia" w:cstheme="minorBidi"/>
          <w:sz w:val="22"/>
          <w:szCs w:val="22"/>
          <w:lang w:eastAsia="sl-SI"/>
        </w:rPr>
      </w:pPr>
      <w:hyperlink w:anchor="_Toc65142842" w:history="1">
        <w:r w:rsidR="00893595" w:rsidRPr="009F5137">
          <w:rPr>
            <w:rStyle w:val="Hiperpovezava"/>
          </w:rPr>
          <w:t>5.4.1.6</w:t>
        </w:r>
        <w:r w:rsidR="00893595" w:rsidRPr="009F5137">
          <w:rPr>
            <w:rFonts w:eastAsiaTheme="minorEastAsia" w:cstheme="minorBidi"/>
            <w:sz w:val="22"/>
            <w:szCs w:val="22"/>
            <w:lang w:eastAsia="sl-SI"/>
          </w:rPr>
          <w:tab/>
        </w:r>
        <w:r w:rsidR="00893595" w:rsidRPr="009F5137">
          <w:rPr>
            <w:rStyle w:val="Hiperpovezava"/>
          </w:rPr>
          <w:t>Sistemski nadzori, začeti v letu 2019</w:t>
        </w:r>
        <w:r w:rsidR="00893595" w:rsidRPr="009F5137">
          <w:rPr>
            <w:webHidden/>
          </w:rPr>
          <w:tab/>
        </w:r>
        <w:r w:rsidR="00893595" w:rsidRPr="009F5137">
          <w:rPr>
            <w:webHidden/>
          </w:rPr>
          <w:fldChar w:fldCharType="begin"/>
        </w:r>
        <w:r w:rsidR="00893595" w:rsidRPr="009F5137">
          <w:rPr>
            <w:webHidden/>
          </w:rPr>
          <w:instrText xml:space="preserve"> PAGEREF _Toc65142842 \h </w:instrText>
        </w:r>
        <w:r w:rsidR="00893595" w:rsidRPr="009F5137">
          <w:rPr>
            <w:webHidden/>
          </w:rPr>
        </w:r>
        <w:r w:rsidR="00893595" w:rsidRPr="009F5137">
          <w:rPr>
            <w:webHidden/>
          </w:rPr>
          <w:fldChar w:fldCharType="separate"/>
        </w:r>
        <w:r w:rsidR="00893595" w:rsidRPr="009F5137">
          <w:rPr>
            <w:webHidden/>
          </w:rPr>
          <w:t>54</w:t>
        </w:r>
        <w:r w:rsidR="00893595" w:rsidRPr="009F5137">
          <w:rPr>
            <w:webHidden/>
          </w:rPr>
          <w:fldChar w:fldCharType="end"/>
        </w:r>
      </w:hyperlink>
    </w:p>
    <w:p w14:paraId="693AB02E" w14:textId="084D1827" w:rsidR="00893595" w:rsidRPr="009F5137" w:rsidRDefault="000363A6" w:rsidP="00987D8A">
      <w:pPr>
        <w:pStyle w:val="Kazalovsebine3"/>
        <w:rPr>
          <w:rFonts w:eastAsiaTheme="minorEastAsia" w:cstheme="minorBidi"/>
          <w:i/>
          <w:noProof w:val="0"/>
          <w:sz w:val="22"/>
          <w:szCs w:val="22"/>
          <w:lang w:eastAsia="sl-SI"/>
        </w:rPr>
      </w:pPr>
      <w:hyperlink w:anchor="_Toc65142843" w:history="1">
        <w:r w:rsidR="00893595" w:rsidRPr="009F5137">
          <w:rPr>
            <w:rStyle w:val="Hiperpovezava"/>
            <w:noProof w:val="0"/>
          </w:rPr>
          <w:t>5.4.2</w:t>
        </w:r>
        <w:r w:rsidR="00893595" w:rsidRPr="009F5137">
          <w:rPr>
            <w:rFonts w:eastAsiaTheme="minorEastAsia" w:cstheme="minorBidi"/>
            <w:i/>
            <w:noProof w:val="0"/>
            <w:sz w:val="22"/>
            <w:szCs w:val="22"/>
            <w:lang w:eastAsia="sl-SI"/>
          </w:rPr>
          <w:tab/>
        </w:r>
        <w:r w:rsidR="00893595" w:rsidRPr="009F5137">
          <w:rPr>
            <w:rStyle w:val="Hiperpovezava"/>
            <w:noProof w:val="0"/>
          </w:rPr>
          <w:t>UGOTOVITVE INŠPEKTORJEV PO OPRAVLJENIH OSTALIH INŠPEKCIJSKIH NADZORIH</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_Toc65142843 \h </w:instrText>
        </w:r>
        <w:r w:rsidR="00893595" w:rsidRPr="009F5137">
          <w:rPr>
            <w:noProof w:val="0"/>
            <w:webHidden/>
          </w:rPr>
        </w:r>
        <w:r w:rsidR="00893595" w:rsidRPr="009F5137">
          <w:rPr>
            <w:noProof w:val="0"/>
            <w:webHidden/>
          </w:rPr>
          <w:fldChar w:fldCharType="separate"/>
        </w:r>
        <w:r w:rsidR="00893595" w:rsidRPr="009F5137">
          <w:rPr>
            <w:noProof w:val="0"/>
            <w:webHidden/>
          </w:rPr>
          <w:t>54</w:t>
        </w:r>
        <w:r w:rsidR="00893595" w:rsidRPr="009F5137">
          <w:rPr>
            <w:noProof w:val="0"/>
            <w:webHidden/>
          </w:rPr>
          <w:fldChar w:fldCharType="end"/>
        </w:r>
      </w:hyperlink>
    </w:p>
    <w:p w14:paraId="0B85B958" w14:textId="7DE60413" w:rsidR="00893595" w:rsidRPr="009F5137" w:rsidRDefault="000363A6" w:rsidP="00987D8A">
      <w:pPr>
        <w:pStyle w:val="Kazalovsebine3"/>
        <w:rPr>
          <w:rFonts w:eastAsiaTheme="minorEastAsia" w:cstheme="minorBidi"/>
          <w:i/>
          <w:noProof w:val="0"/>
          <w:sz w:val="22"/>
          <w:szCs w:val="22"/>
          <w:lang w:eastAsia="sl-SI"/>
        </w:rPr>
      </w:pPr>
      <w:hyperlink w:anchor="_Toc65142844" w:history="1">
        <w:r w:rsidR="00893595" w:rsidRPr="009F5137">
          <w:rPr>
            <w:rStyle w:val="Hiperpovezava"/>
            <w:noProof w:val="0"/>
          </w:rPr>
          <w:t>5.4.3</w:t>
        </w:r>
        <w:r w:rsidR="00893595" w:rsidRPr="009F5137">
          <w:rPr>
            <w:rFonts w:eastAsiaTheme="minorEastAsia" w:cstheme="minorBidi"/>
            <w:i/>
            <w:noProof w:val="0"/>
            <w:sz w:val="22"/>
            <w:szCs w:val="22"/>
            <w:lang w:eastAsia="sl-SI"/>
          </w:rPr>
          <w:tab/>
        </w:r>
        <w:r w:rsidR="00893595" w:rsidRPr="009F5137">
          <w:rPr>
            <w:rStyle w:val="Hiperpovezava"/>
            <w:noProof w:val="0"/>
          </w:rPr>
          <w:t>Ugotovitve inšpektorjev po prioritetnih nadzorih nad izplačili dodatkov po 11. točki 39. člena KPJS in zakonih o interventnih ukrepih, sprejetih za zajezitev epidemije</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_Toc65142844 \h </w:instrText>
        </w:r>
        <w:r w:rsidR="00893595" w:rsidRPr="009F5137">
          <w:rPr>
            <w:noProof w:val="0"/>
            <w:webHidden/>
          </w:rPr>
        </w:r>
        <w:r w:rsidR="00893595" w:rsidRPr="009F5137">
          <w:rPr>
            <w:noProof w:val="0"/>
            <w:webHidden/>
          </w:rPr>
          <w:fldChar w:fldCharType="separate"/>
        </w:r>
        <w:r w:rsidR="00893595" w:rsidRPr="009F5137">
          <w:rPr>
            <w:noProof w:val="0"/>
            <w:webHidden/>
          </w:rPr>
          <w:t>60</w:t>
        </w:r>
        <w:r w:rsidR="00893595" w:rsidRPr="009F5137">
          <w:rPr>
            <w:noProof w:val="0"/>
            <w:webHidden/>
          </w:rPr>
          <w:fldChar w:fldCharType="end"/>
        </w:r>
      </w:hyperlink>
    </w:p>
    <w:p w14:paraId="24241646" w14:textId="3790849A" w:rsidR="00893595" w:rsidRPr="009F5137" w:rsidRDefault="000363A6">
      <w:pPr>
        <w:pStyle w:val="Kazalovsebine1"/>
        <w:rPr>
          <w:rFonts w:eastAsiaTheme="minorEastAsia" w:cstheme="minorBidi"/>
          <w:b w:val="0"/>
          <w:bCs w:val="0"/>
          <w:caps w:val="0"/>
          <w:noProof w:val="0"/>
          <w:szCs w:val="22"/>
          <w:lang w:eastAsia="sl-SI"/>
        </w:rPr>
      </w:pPr>
      <w:hyperlink w:anchor="_Toc65142845" w:history="1">
        <w:r w:rsidR="00893595" w:rsidRPr="009F5137">
          <w:rPr>
            <w:rStyle w:val="Hiperpovezava"/>
            <w:noProof w:val="0"/>
          </w:rPr>
          <w:t>6</w:t>
        </w:r>
        <w:r w:rsidR="00893595" w:rsidRPr="009F5137">
          <w:rPr>
            <w:rFonts w:eastAsiaTheme="minorEastAsia" w:cstheme="minorBidi"/>
            <w:b w:val="0"/>
            <w:bCs w:val="0"/>
            <w:caps w:val="0"/>
            <w:noProof w:val="0"/>
            <w:szCs w:val="22"/>
            <w:lang w:eastAsia="sl-SI"/>
          </w:rPr>
          <w:tab/>
        </w:r>
        <w:r w:rsidR="00893595" w:rsidRPr="009F5137">
          <w:rPr>
            <w:rStyle w:val="Hiperpovezava"/>
            <w:noProof w:val="0"/>
          </w:rPr>
          <w:t>ZAKLJUČNE UGOTOVITVE IN PREDLOGI</w:t>
        </w:r>
        <w:r w:rsidR="00893595" w:rsidRPr="009F5137">
          <w:rPr>
            <w:noProof w:val="0"/>
            <w:webHidden/>
          </w:rPr>
          <w:tab/>
        </w:r>
        <w:r w:rsidR="00893595" w:rsidRPr="009F5137">
          <w:rPr>
            <w:noProof w:val="0"/>
            <w:webHidden/>
          </w:rPr>
          <w:fldChar w:fldCharType="begin"/>
        </w:r>
        <w:r w:rsidR="00893595" w:rsidRPr="009F5137">
          <w:rPr>
            <w:noProof w:val="0"/>
            <w:webHidden/>
          </w:rPr>
          <w:instrText xml:space="preserve"> PAGEREF _Toc65142845 \h </w:instrText>
        </w:r>
        <w:r w:rsidR="00893595" w:rsidRPr="009F5137">
          <w:rPr>
            <w:noProof w:val="0"/>
            <w:webHidden/>
          </w:rPr>
        </w:r>
        <w:r w:rsidR="00893595" w:rsidRPr="009F5137">
          <w:rPr>
            <w:noProof w:val="0"/>
            <w:webHidden/>
          </w:rPr>
          <w:fldChar w:fldCharType="separate"/>
        </w:r>
        <w:r w:rsidR="00893595" w:rsidRPr="009F5137">
          <w:rPr>
            <w:noProof w:val="0"/>
            <w:webHidden/>
          </w:rPr>
          <w:t>61</w:t>
        </w:r>
        <w:r w:rsidR="00893595" w:rsidRPr="009F5137">
          <w:rPr>
            <w:noProof w:val="0"/>
            <w:webHidden/>
          </w:rPr>
          <w:fldChar w:fldCharType="end"/>
        </w:r>
      </w:hyperlink>
    </w:p>
    <w:p w14:paraId="6DB60481" w14:textId="177742D7" w:rsidR="00FC3E2E" w:rsidRPr="009F5137" w:rsidRDefault="00FC3E2E">
      <w:pPr>
        <w:spacing w:line="240" w:lineRule="auto"/>
        <w:rPr>
          <w:rFonts w:ascii="Calibri" w:hAnsi="Calibri" w:cs="Calibri"/>
          <w:sz w:val="24"/>
        </w:rPr>
      </w:pPr>
      <w:r w:rsidRPr="009F5137">
        <w:rPr>
          <w:rFonts w:ascii="Calibri" w:hAnsi="Calibri" w:cs="Calibri"/>
          <w:sz w:val="24"/>
        </w:rPr>
        <w:fldChar w:fldCharType="end"/>
      </w:r>
      <w:r w:rsidRPr="009F5137">
        <w:rPr>
          <w:rFonts w:ascii="Calibri" w:hAnsi="Calibri" w:cs="Calibri"/>
          <w:sz w:val="24"/>
        </w:rPr>
        <w:br w:type="page"/>
      </w:r>
    </w:p>
    <w:p w14:paraId="5CA4A28B" w14:textId="19140AA3" w:rsidR="00250158" w:rsidRPr="009F5137" w:rsidRDefault="00D55371" w:rsidP="00DF414B">
      <w:pPr>
        <w:pStyle w:val="Naslov1"/>
      </w:pPr>
      <w:bookmarkStart w:id="1" w:name="_Toc34892467"/>
      <w:bookmarkStart w:id="2" w:name="_Toc65077454"/>
      <w:bookmarkStart w:id="3" w:name="_Toc65137269"/>
      <w:bookmarkStart w:id="4" w:name="_Toc65139154"/>
      <w:bookmarkStart w:id="5" w:name="_Toc65142772"/>
      <w:bookmarkStart w:id="6" w:name="_Hlk65160201"/>
      <w:bookmarkStart w:id="7" w:name="_Hlk65160337"/>
      <w:r w:rsidRPr="009F5137">
        <w:lastRenderedPageBreak/>
        <w:t>U</w:t>
      </w:r>
      <w:r w:rsidR="00250158" w:rsidRPr="009F5137">
        <w:t>VOD</w:t>
      </w:r>
      <w:bookmarkEnd w:id="0"/>
      <w:bookmarkEnd w:id="1"/>
      <w:bookmarkEnd w:id="2"/>
      <w:bookmarkEnd w:id="3"/>
      <w:bookmarkEnd w:id="4"/>
      <w:bookmarkEnd w:id="5"/>
    </w:p>
    <w:p w14:paraId="32FC9586" w14:textId="77777777" w:rsidR="00250158" w:rsidRPr="009F5137" w:rsidRDefault="00250158" w:rsidP="00125F19">
      <w:pPr>
        <w:spacing w:line="240" w:lineRule="auto"/>
        <w:outlineLvl w:val="0"/>
        <w:rPr>
          <w:rFonts w:cs="Arial"/>
          <w:szCs w:val="20"/>
        </w:rPr>
      </w:pPr>
    </w:p>
    <w:p w14:paraId="43E4BED9" w14:textId="0B536DE7" w:rsidR="00483AC0" w:rsidRPr="009F5137" w:rsidRDefault="00D35CEC" w:rsidP="00483AC0">
      <w:pPr>
        <w:spacing w:line="240" w:lineRule="auto"/>
        <w:jc w:val="both"/>
        <w:rPr>
          <w:rFonts w:asciiTheme="minorHAnsi" w:hAnsiTheme="minorHAnsi" w:cstheme="minorHAnsi"/>
          <w:szCs w:val="20"/>
        </w:rPr>
      </w:pPr>
      <w:r w:rsidRPr="009F5137">
        <w:rPr>
          <w:rFonts w:asciiTheme="minorHAnsi" w:hAnsiTheme="minorHAnsi" w:cstheme="minorHAnsi"/>
          <w:szCs w:val="20"/>
        </w:rPr>
        <w:t>Inšpektorat za javni sektor</w:t>
      </w:r>
      <w:r w:rsidR="00437145" w:rsidRPr="009F5137">
        <w:rPr>
          <w:rFonts w:asciiTheme="minorHAnsi" w:hAnsiTheme="minorHAnsi" w:cstheme="minorHAnsi"/>
          <w:szCs w:val="20"/>
        </w:rPr>
        <w:t xml:space="preserve"> (v nadaljevanju: IJS) </w:t>
      </w:r>
      <w:r w:rsidRPr="009F5137">
        <w:rPr>
          <w:rFonts w:asciiTheme="minorHAnsi" w:hAnsiTheme="minorHAnsi" w:cstheme="minorHAnsi"/>
          <w:szCs w:val="20"/>
        </w:rPr>
        <w:t xml:space="preserve">je organ v sestavi Ministrstva za javno upravo. </w:t>
      </w:r>
      <w:r w:rsidR="00483AC0" w:rsidRPr="009F5137">
        <w:rPr>
          <w:rFonts w:asciiTheme="minorHAnsi" w:hAnsiTheme="minorHAnsi" w:cstheme="minorHAnsi"/>
          <w:szCs w:val="20"/>
        </w:rPr>
        <w:t>V njegovem okviru delujeta Upravna inšpekcija (v nadaljevanju: UI) in Inšpekcija za sistem javnih uslužbencev (v nadaljevanju: ISJU).</w:t>
      </w:r>
    </w:p>
    <w:p w14:paraId="5D3218D0" w14:textId="5B743D10" w:rsidR="00D35CEC" w:rsidRPr="009F5137" w:rsidRDefault="00D35CEC" w:rsidP="00125F19">
      <w:pPr>
        <w:spacing w:line="240" w:lineRule="auto"/>
        <w:jc w:val="both"/>
        <w:rPr>
          <w:rFonts w:asciiTheme="minorHAnsi" w:hAnsiTheme="minorHAnsi" w:cstheme="minorHAnsi"/>
          <w:szCs w:val="20"/>
        </w:rPr>
      </w:pPr>
    </w:p>
    <w:p w14:paraId="1800BA64" w14:textId="6127400B" w:rsidR="00CC2814" w:rsidRPr="009F5137" w:rsidRDefault="00CC2814" w:rsidP="00CC2814">
      <w:pPr>
        <w:spacing w:line="240" w:lineRule="auto"/>
        <w:jc w:val="both"/>
        <w:rPr>
          <w:rFonts w:asciiTheme="minorHAnsi" w:hAnsiTheme="minorHAnsi" w:cstheme="minorHAnsi"/>
          <w:szCs w:val="20"/>
        </w:rPr>
      </w:pPr>
      <w:r w:rsidRPr="009F5137">
        <w:rPr>
          <w:rFonts w:asciiTheme="minorHAnsi" w:hAnsiTheme="minorHAnsi" w:cstheme="minorHAnsi"/>
          <w:szCs w:val="20"/>
        </w:rPr>
        <w:t>Obe inšpekciji predstavljata obliko notranjega upravnega nadzora nad poslovanjem državnih organov in organov lokalnih skupnosti. V skladu s pooblastili, ki jih vsebujejo materialni predpisi, se njuno delovanja v določenih primerih  širi tudi izven področja delovanja državnih organih in organov lokalnih skupnosti.</w:t>
      </w:r>
    </w:p>
    <w:p w14:paraId="25421FFA" w14:textId="77777777" w:rsidR="00CC2814" w:rsidRPr="009F5137" w:rsidRDefault="00CC2814" w:rsidP="00044624">
      <w:pPr>
        <w:spacing w:line="240" w:lineRule="auto"/>
        <w:jc w:val="both"/>
        <w:rPr>
          <w:rFonts w:asciiTheme="minorHAnsi" w:hAnsiTheme="minorHAnsi" w:cstheme="minorHAnsi"/>
          <w:szCs w:val="20"/>
        </w:rPr>
      </w:pPr>
    </w:p>
    <w:p w14:paraId="0E318725" w14:textId="1D61937C" w:rsidR="00044624" w:rsidRPr="009F5137" w:rsidRDefault="00CC2814" w:rsidP="00044624">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Inšpekciji izvajata inšpekcijski nadzor </w:t>
      </w:r>
      <w:r w:rsidR="00044624" w:rsidRPr="009F5137">
        <w:rPr>
          <w:rFonts w:asciiTheme="minorHAnsi" w:hAnsiTheme="minorHAnsi" w:cstheme="minorHAnsi"/>
          <w:szCs w:val="20"/>
        </w:rPr>
        <w:t>nad izvajanjem predpisov, ki urejajo upravni postopek in upravno poslovanje, predpisov, ki urejajo plače v javnem sektorju in uslužbenska razmerja</w:t>
      </w:r>
      <w:r w:rsidRPr="009F5137">
        <w:rPr>
          <w:rFonts w:asciiTheme="minorHAnsi" w:hAnsiTheme="minorHAnsi" w:cstheme="minorHAnsi"/>
          <w:szCs w:val="20"/>
        </w:rPr>
        <w:t>, ter še nekaterih drugih predpisov</w:t>
      </w:r>
      <w:r w:rsidR="00044624" w:rsidRPr="009F5137">
        <w:rPr>
          <w:rFonts w:asciiTheme="minorHAnsi" w:hAnsiTheme="minorHAnsi" w:cstheme="minorHAnsi"/>
          <w:szCs w:val="20"/>
        </w:rPr>
        <w:t>. Večinoma gre za nadzor nad izvajanjem predpisov, ki so v pristojnosti Ministrstva za javno upravo, v nekaterih primerih pa pristojnost za nadzor opredel</w:t>
      </w:r>
      <w:r w:rsidRPr="009F5137">
        <w:rPr>
          <w:rFonts w:asciiTheme="minorHAnsi" w:hAnsiTheme="minorHAnsi" w:cstheme="minorHAnsi"/>
          <w:szCs w:val="20"/>
        </w:rPr>
        <w:t>juje</w:t>
      </w:r>
      <w:r w:rsidR="00044624" w:rsidRPr="009F5137">
        <w:rPr>
          <w:rFonts w:asciiTheme="minorHAnsi" w:hAnsiTheme="minorHAnsi" w:cstheme="minorHAnsi"/>
          <w:szCs w:val="20"/>
        </w:rPr>
        <w:t xml:space="preserve"> tudi kakšen drug predpis. </w:t>
      </w:r>
      <w:r w:rsidR="00411BB1" w:rsidRPr="009F5137">
        <w:rPr>
          <w:rFonts w:asciiTheme="minorHAnsi" w:hAnsiTheme="minorHAnsi" w:cstheme="minorHAnsi"/>
          <w:szCs w:val="20"/>
        </w:rPr>
        <w:t>Temeljni pred</w:t>
      </w:r>
      <w:r w:rsidR="00AF5D77" w:rsidRPr="009F5137">
        <w:rPr>
          <w:rFonts w:asciiTheme="minorHAnsi" w:hAnsiTheme="minorHAnsi" w:cstheme="minorHAnsi"/>
          <w:szCs w:val="20"/>
        </w:rPr>
        <w:t xml:space="preserve">pisi, katerih izvajanje nadzirata inšpekciji, so </w:t>
      </w:r>
      <w:hyperlink r:id="rId10" w:history="1">
        <w:r w:rsidR="00AF5D77" w:rsidRPr="009F5137">
          <w:rPr>
            <w:rStyle w:val="Hiperpovezava"/>
            <w:rFonts w:asciiTheme="minorHAnsi" w:hAnsiTheme="minorHAnsi" w:cstheme="minorHAnsi"/>
            <w:color w:val="auto"/>
            <w:szCs w:val="20"/>
            <w:u w:val="none"/>
          </w:rPr>
          <w:t xml:space="preserve">Zakon o splošnem upravnem postopku (v nadaljevanju: </w:t>
        </w:r>
        <w:r w:rsidR="00AF5D77" w:rsidRPr="009F5137">
          <w:rPr>
            <w:rStyle w:val="Hiperpovezava"/>
            <w:rFonts w:asciiTheme="minorHAnsi" w:hAnsiTheme="minorHAnsi" w:cstheme="minorHAnsi"/>
            <w:b/>
            <w:bCs/>
            <w:color w:val="auto"/>
            <w:szCs w:val="20"/>
            <w:u w:val="none"/>
          </w:rPr>
          <w:t>ZUP</w:t>
        </w:r>
        <w:r w:rsidR="00AF5D77" w:rsidRPr="009F5137">
          <w:rPr>
            <w:rStyle w:val="Hiperpovezava"/>
            <w:rFonts w:asciiTheme="minorHAnsi" w:hAnsiTheme="minorHAnsi" w:cstheme="minorHAnsi"/>
            <w:color w:val="auto"/>
            <w:szCs w:val="20"/>
            <w:u w:val="none"/>
          </w:rPr>
          <w:t>),</w:t>
        </w:r>
        <w:r w:rsidR="00972277">
          <w:rPr>
            <w:rStyle w:val="Hiperpovezava"/>
            <w:rFonts w:asciiTheme="minorHAnsi" w:hAnsiTheme="minorHAnsi" w:cstheme="minorHAnsi"/>
            <w:color w:val="auto"/>
            <w:szCs w:val="20"/>
            <w:u w:val="none"/>
          </w:rPr>
          <w:t xml:space="preserve"> </w:t>
        </w:r>
      </w:hyperlink>
      <w:r w:rsidR="00AF5D77" w:rsidRPr="009F5137">
        <w:rPr>
          <w:rFonts w:asciiTheme="minorHAnsi" w:hAnsiTheme="minorHAnsi" w:cstheme="minorHAnsi"/>
          <w:szCs w:val="20"/>
        </w:rPr>
        <w:t xml:space="preserve">Uredba o upravnem poslovanju (v nadaljevanju: </w:t>
      </w:r>
      <w:r w:rsidR="00AF5D77" w:rsidRPr="009F5137">
        <w:rPr>
          <w:rFonts w:asciiTheme="minorHAnsi" w:hAnsiTheme="minorHAnsi" w:cstheme="minorHAnsi"/>
          <w:b/>
          <w:bCs/>
          <w:szCs w:val="20"/>
        </w:rPr>
        <w:t>UUP</w:t>
      </w:r>
      <w:r w:rsidR="00AF5D77" w:rsidRPr="009F5137">
        <w:rPr>
          <w:rFonts w:asciiTheme="minorHAnsi" w:hAnsiTheme="minorHAnsi" w:cstheme="minorHAnsi"/>
          <w:szCs w:val="20"/>
        </w:rPr>
        <w:t xml:space="preserve">), </w:t>
      </w:r>
      <w:hyperlink r:id="rId11" w:history="1">
        <w:r w:rsidR="00AF5D77" w:rsidRPr="009F5137">
          <w:rPr>
            <w:rStyle w:val="Hiperpovezava"/>
            <w:rFonts w:asciiTheme="minorHAnsi" w:hAnsiTheme="minorHAnsi" w:cstheme="minorHAnsi"/>
            <w:color w:val="auto"/>
            <w:szCs w:val="20"/>
            <w:u w:val="none"/>
          </w:rPr>
          <w:t>Zakon o dostopu do informacij javnega značaja</w:t>
        </w:r>
      </w:hyperlink>
      <w:r w:rsidR="00AF5D77" w:rsidRPr="009F5137">
        <w:rPr>
          <w:rStyle w:val="Hiperpovezava"/>
          <w:color w:val="auto"/>
          <w:u w:val="none"/>
        </w:rPr>
        <w:t xml:space="preserve"> (v</w:t>
      </w:r>
      <w:r w:rsidR="00AF5D77" w:rsidRPr="009F5137">
        <w:rPr>
          <w:rFonts w:asciiTheme="minorHAnsi" w:hAnsiTheme="minorHAnsi" w:cstheme="minorHAnsi"/>
          <w:szCs w:val="20"/>
        </w:rPr>
        <w:t xml:space="preserve"> nadaljevanju </w:t>
      </w:r>
      <w:r w:rsidR="00AF5D77" w:rsidRPr="009F5137">
        <w:rPr>
          <w:rFonts w:asciiTheme="minorHAnsi" w:hAnsiTheme="minorHAnsi" w:cstheme="minorHAnsi"/>
          <w:b/>
          <w:bCs/>
          <w:szCs w:val="20"/>
        </w:rPr>
        <w:t>ZDIJZ</w:t>
      </w:r>
      <w:r w:rsidR="00AF5D77" w:rsidRPr="009F5137">
        <w:rPr>
          <w:rFonts w:asciiTheme="minorHAnsi" w:hAnsiTheme="minorHAnsi" w:cstheme="minorHAnsi"/>
          <w:szCs w:val="20"/>
        </w:rPr>
        <w:t xml:space="preserve">), </w:t>
      </w:r>
      <w:hyperlink r:id="rId12" w:history="1">
        <w:r w:rsidR="00AF5D77" w:rsidRPr="009F5137">
          <w:rPr>
            <w:rStyle w:val="Hiperpovezava"/>
            <w:rFonts w:asciiTheme="minorHAnsi" w:hAnsiTheme="minorHAnsi" w:cstheme="minorHAnsi"/>
            <w:color w:val="auto"/>
            <w:szCs w:val="20"/>
            <w:u w:val="none"/>
          </w:rPr>
          <w:t>Zakon o javnih uslužbencih</w:t>
        </w:r>
      </w:hyperlink>
      <w:r w:rsidR="00AF5D77" w:rsidRPr="009F5137">
        <w:rPr>
          <w:rFonts w:asciiTheme="minorHAnsi" w:hAnsiTheme="minorHAnsi" w:cstheme="minorHAnsi"/>
          <w:szCs w:val="20"/>
        </w:rPr>
        <w:t xml:space="preserve"> (v nadaljevanju: </w:t>
      </w:r>
      <w:r w:rsidR="00AF5D77" w:rsidRPr="009F5137">
        <w:rPr>
          <w:rFonts w:asciiTheme="minorHAnsi" w:hAnsiTheme="minorHAnsi" w:cstheme="minorHAnsi"/>
          <w:b/>
          <w:bCs/>
          <w:szCs w:val="20"/>
        </w:rPr>
        <w:t>ZJU</w:t>
      </w:r>
      <w:r w:rsidR="00AF5D77" w:rsidRPr="009F5137">
        <w:rPr>
          <w:rFonts w:asciiTheme="minorHAnsi" w:hAnsiTheme="minorHAnsi" w:cstheme="minorHAnsi"/>
          <w:szCs w:val="20"/>
        </w:rPr>
        <w:t>),</w:t>
      </w:r>
      <w:r w:rsidR="00972277">
        <w:rPr>
          <w:rFonts w:asciiTheme="minorHAnsi" w:hAnsiTheme="minorHAnsi" w:cstheme="minorHAnsi"/>
          <w:szCs w:val="20"/>
        </w:rPr>
        <w:t xml:space="preserve"> </w:t>
      </w:r>
      <w:hyperlink r:id="rId13" w:history="1">
        <w:r w:rsidR="00AF5D77" w:rsidRPr="009F5137">
          <w:rPr>
            <w:rStyle w:val="Hiperpovezava"/>
            <w:rFonts w:asciiTheme="minorHAnsi" w:hAnsiTheme="minorHAnsi" w:cstheme="minorHAnsi"/>
            <w:color w:val="auto"/>
            <w:szCs w:val="20"/>
            <w:u w:val="none"/>
          </w:rPr>
          <w:t>Zakon o sistemu plač v javnem sektorju</w:t>
        </w:r>
      </w:hyperlink>
      <w:r w:rsidR="00AF5D77" w:rsidRPr="009F5137">
        <w:rPr>
          <w:rFonts w:asciiTheme="minorHAnsi" w:hAnsiTheme="minorHAnsi" w:cstheme="minorHAnsi"/>
          <w:szCs w:val="20"/>
        </w:rPr>
        <w:t xml:space="preserve"> (v nadaljevanju: </w:t>
      </w:r>
      <w:r w:rsidR="00AF5D77" w:rsidRPr="009F5137">
        <w:rPr>
          <w:rFonts w:asciiTheme="minorHAnsi" w:hAnsiTheme="minorHAnsi" w:cstheme="minorHAnsi"/>
          <w:b/>
          <w:bCs/>
          <w:szCs w:val="20"/>
        </w:rPr>
        <w:t>ZSPJS</w:t>
      </w:r>
      <w:r w:rsidR="00AF5D77" w:rsidRPr="009F5137">
        <w:rPr>
          <w:rFonts w:asciiTheme="minorHAnsi" w:hAnsiTheme="minorHAnsi" w:cstheme="minorHAnsi"/>
          <w:szCs w:val="20"/>
        </w:rPr>
        <w:t xml:space="preserve">) in na njegovi podlagi izdani podzakonski predpisi. </w:t>
      </w:r>
      <w:r w:rsidR="00044624" w:rsidRPr="009F5137">
        <w:rPr>
          <w:rFonts w:asciiTheme="minorHAnsi" w:hAnsiTheme="minorHAnsi" w:cstheme="minorHAnsi"/>
          <w:szCs w:val="20"/>
        </w:rPr>
        <w:t xml:space="preserve">Nadzor </w:t>
      </w:r>
      <w:r w:rsidR="000E5ADD" w:rsidRPr="009F5137">
        <w:rPr>
          <w:rFonts w:asciiTheme="minorHAnsi" w:hAnsiTheme="minorHAnsi" w:cstheme="minorHAnsi"/>
          <w:szCs w:val="20"/>
        </w:rPr>
        <w:t xml:space="preserve">se </w:t>
      </w:r>
      <w:r w:rsidR="00044624" w:rsidRPr="009F5137">
        <w:rPr>
          <w:rFonts w:asciiTheme="minorHAnsi" w:hAnsiTheme="minorHAnsi" w:cstheme="minorHAnsi"/>
          <w:szCs w:val="20"/>
        </w:rPr>
        <w:t>izvaja v državnih organih, organih lokalnih skupnosti, pri nosilcih javnih pooblastil in drugih pravnih in fizičnih osebah (kadar odločajo o upravnih zadevah oziroma opravljajo upravne naloge) ter pri drugih pravnih osebah javnega sektorja (javne agencije, javni skladi, javni zavodi, javni gospodarski zavodi in druge osebe javnega prava), če so posredni uporabniki državnega proračuna ali proračuna lokalnih skupnosti in morajo izvajati navedene predpise. Nadzor</w:t>
      </w:r>
      <w:r w:rsidR="000E5ADD" w:rsidRPr="009F5137">
        <w:rPr>
          <w:rFonts w:asciiTheme="minorHAnsi" w:hAnsiTheme="minorHAnsi" w:cstheme="minorHAnsi"/>
          <w:szCs w:val="20"/>
        </w:rPr>
        <w:t>i se</w:t>
      </w:r>
      <w:r w:rsidR="00044624" w:rsidRPr="009F5137">
        <w:rPr>
          <w:rFonts w:asciiTheme="minorHAnsi" w:hAnsiTheme="minorHAnsi" w:cstheme="minorHAnsi"/>
          <w:szCs w:val="20"/>
        </w:rPr>
        <w:t xml:space="preserve"> izvaja</w:t>
      </w:r>
      <w:r w:rsidR="000E5ADD" w:rsidRPr="009F5137">
        <w:rPr>
          <w:rFonts w:asciiTheme="minorHAnsi" w:hAnsiTheme="minorHAnsi" w:cstheme="minorHAnsi"/>
          <w:szCs w:val="20"/>
        </w:rPr>
        <w:t>jo</w:t>
      </w:r>
      <w:r w:rsidR="00044624" w:rsidRPr="009F5137">
        <w:rPr>
          <w:rFonts w:asciiTheme="minorHAnsi" w:hAnsiTheme="minorHAnsi" w:cstheme="minorHAnsi"/>
          <w:szCs w:val="20"/>
        </w:rPr>
        <w:t xml:space="preserve"> po uradni dolžnosti, na podlagi prejetih pobud ali drugih informacij, ki kažejo na morebitne nepravilnosti, in na podlagi lastne določitve sistemskih nadzorov, če </w:t>
      </w:r>
      <w:r w:rsidR="000E5ADD" w:rsidRPr="009F5137">
        <w:rPr>
          <w:rFonts w:asciiTheme="minorHAnsi" w:hAnsiTheme="minorHAnsi" w:cstheme="minorHAnsi"/>
          <w:szCs w:val="20"/>
        </w:rPr>
        <w:t xml:space="preserve">se </w:t>
      </w:r>
      <w:r w:rsidR="00044624" w:rsidRPr="009F5137">
        <w:rPr>
          <w:rFonts w:asciiTheme="minorHAnsi" w:hAnsiTheme="minorHAnsi" w:cstheme="minorHAnsi"/>
          <w:szCs w:val="20"/>
        </w:rPr>
        <w:t>oceni, da pri določenih uporabnikih proračuna obstaja večje tveganje za kršitev veljavnih predpisov.</w:t>
      </w:r>
    </w:p>
    <w:p w14:paraId="161C2496" w14:textId="50B44D0E" w:rsidR="000C7377" w:rsidRPr="009F5137" w:rsidRDefault="000C7377" w:rsidP="00044624">
      <w:pPr>
        <w:spacing w:line="240" w:lineRule="auto"/>
        <w:jc w:val="both"/>
        <w:rPr>
          <w:rFonts w:asciiTheme="minorHAnsi" w:hAnsiTheme="minorHAnsi" w:cstheme="minorHAnsi"/>
          <w:szCs w:val="20"/>
        </w:rPr>
      </w:pPr>
    </w:p>
    <w:p w14:paraId="2FFD05A0" w14:textId="4EB90ED9" w:rsidR="000C7377" w:rsidRPr="009F5137" w:rsidRDefault="000C7377" w:rsidP="00044624">
      <w:pPr>
        <w:spacing w:line="240" w:lineRule="auto"/>
        <w:jc w:val="both"/>
        <w:rPr>
          <w:rFonts w:asciiTheme="minorHAnsi" w:hAnsiTheme="minorHAnsi" w:cstheme="minorHAnsi"/>
          <w:szCs w:val="20"/>
        </w:rPr>
      </w:pPr>
      <w:r w:rsidRPr="009F5137">
        <w:rPr>
          <w:rFonts w:asciiTheme="minorHAnsi" w:hAnsiTheme="minorHAnsi" w:cstheme="minorHAnsi"/>
          <w:szCs w:val="20"/>
        </w:rPr>
        <w:t>Nadzori se izvajajo na podlagi načrta dela in med letom prejetih pobud.  Pri tem se upoštevajo usmeritve in prioritete, ki jih IJS sprejme ob pripravi vsakoletnega načrta dela.</w:t>
      </w:r>
    </w:p>
    <w:p w14:paraId="1D1A45F3" w14:textId="77777777" w:rsidR="00044624" w:rsidRPr="009F5137" w:rsidRDefault="00044624" w:rsidP="00044624">
      <w:pPr>
        <w:spacing w:line="240" w:lineRule="auto"/>
        <w:jc w:val="both"/>
        <w:rPr>
          <w:rFonts w:asciiTheme="minorHAnsi" w:hAnsiTheme="minorHAnsi" w:cstheme="minorHAnsi"/>
          <w:szCs w:val="20"/>
        </w:rPr>
      </w:pPr>
    </w:p>
    <w:p w14:paraId="6FF8C782" w14:textId="7C967F94" w:rsidR="00CC2814" w:rsidRPr="009F5137" w:rsidRDefault="00CC2814" w:rsidP="00CC2814">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V skladu </w:t>
      </w:r>
      <w:r w:rsidR="007055A1" w:rsidRPr="009F5137">
        <w:rPr>
          <w:rFonts w:asciiTheme="minorHAnsi" w:hAnsiTheme="minorHAnsi" w:cstheme="minorHAnsi"/>
          <w:szCs w:val="20"/>
        </w:rPr>
        <w:t xml:space="preserve">s svojimi pooblastili inšpektorji obeh </w:t>
      </w:r>
      <w:r w:rsidR="00411BB1" w:rsidRPr="009F5137">
        <w:rPr>
          <w:rFonts w:asciiTheme="minorHAnsi" w:hAnsiTheme="minorHAnsi" w:cstheme="minorHAnsi"/>
          <w:szCs w:val="20"/>
        </w:rPr>
        <w:t>i</w:t>
      </w:r>
      <w:r w:rsidR="007055A1" w:rsidRPr="009F5137">
        <w:rPr>
          <w:rFonts w:asciiTheme="minorHAnsi" w:hAnsiTheme="minorHAnsi" w:cstheme="minorHAnsi"/>
          <w:szCs w:val="20"/>
        </w:rPr>
        <w:t xml:space="preserve">nšpekcij vodijo tudi </w:t>
      </w:r>
      <w:proofErr w:type="spellStart"/>
      <w:r w:rsidR="007055A1" w:rsidRPr="009F5137">
        <w:rPr>
          <w:rFonts w:asciiTheme="minorHAnsi" w:hAnsiTheme="minorHAnsi" w:cstheme="minorHAnsi"/>
          <w:szCs w:val="20"/>
        </w:rPr>
        <w:t>pr</w:t>
      </w:r>
      <w:r w:rsidRPr="009F5137">
        <w:rPr>
          <w:rFonts w:asciiTheme="minorHAnsi" w:hAnsiTheme="minorHAnsi" w:cstheme="minorHAnsi"/>
          <w:szCs w:val="20"/>
        </w:rPr>
        <w:t>ekrškovne</w:t>
      </w:r>
      <w:proofErr w:type="spellEnd"/>
      <w:r w:rsidRPr="009F5137">
        <w:rPr>
          <w:rFonts w:asciiTheme="minorHAnsi" w:hAnsiTheme="minorHAnsi" w:cstheme="minorHAnsi"/>
          <w:szCs w:val="20"/>
        </w:rPr>
        <w:t xml:space="preserve"> postopke</w:t>
      </w:r>
      <w:r w:rsidR="007055A1" w:rsidRPr="009F5137">
        <w:rPr>
          <w:rFonts w:asciiTheme="minorHAnsi" w:hAnsiTheme="minorHAnsi" w:cstheme="minorHAnsi"/>
          <w:szCs w:val="20"/>
        </w:rPr>
        <w:t xml:space="preserve">. </w:t>
      </w:r>
      <w:r w:rsidRPr="009F5137">
        <w:rPr>
          <w:rFonts w:asciiTheme="minorHAnsi" w:hAnsiTheme="minorHAnsi" w:cstheme="minorHAnsi"/>
          <w:szCs w:val="20"/>
        </w:rPr>
        <w:t xml:space="preserve"> </w:t>
      </w:r>
    </w:p>
    <w:p w14:paraId="42847208" w14:textId="75DCF417" w:rsidR="000C7377" w:rsidRPr="009F5137" w:rsidRDefault="000C7377" w:rsidP="000C7377">
      <w:pPr>
        <w:pStyle w:val="Naslov1"/>
      </w:pPr>
      <w:bookmarkStart w:id="8" w:name="_Toc65077455"/>
      <w:bookmarkStart w:id="9" w:name="_Toc65137270"/>
      <w:bookmarkStart w:id="10" w:name="_Toc65139155"/>
      <w:bookmarkStart w:id="11" w:name="_Toc65142773"/>
      <w:r w:rsidRPr="009F5137">
        <w:t>ORGANIZACIJA IN KADRI</w:t>
      </w:r>
      <w:r w:rsidR="003512F2" w:rsidRPr="009F5137">
        <w:t xml:space="preserve"> IJS</w:t>
      </w:r>
      <w:bookmarkEnd w:id="8"/>
      <w:bookmarkEnd w:id="9"/>
      <w:bookmarkEnd w:id="10"/>
      <w:bookmarkEnd w:id="11"/>
    </w:p>
    <w:p w14:paraId="4514DD07" w14:textId="47784318" w:rsidR="005A5C2B" w:rsidRPr="009F5137" w:rsidRDefault="005A5C2B" w:rsidP="005A5C2B">
      <w:pPr>
        <w:pStyle w:val="Naslov2"/>
      </w:pPr>
      <w:bookmarkStart w:id="12" w:name="_Toc65077456"/>
      <w:bookmarkStart w:id="13" w:name="_Toc65137271"/>
      <w:bookmarkStart w:id="14" w:name="_Toc65139156"/>
      <w:bookmarkStart w:id="15" w:name="_Toc65142774"/>
      <w:r w:rsidRPr="009F5137">
        <w:rPr>
          <w:rFonts w:cstheme="minorHAnsi"/>
          <w:szCs w:val="20"/>
        </w:rPr>
        <w:t>ORGANIZACIJA</w:t>
      </w:r>
      <w:r w:rsidR="003512F2" w:rsidRPr="009F5137">
        <w:rPr>
          <w:rFonts w:cstheme="minorHAnsi"/>
          <w:szCs w:val="20"/>
        </w:rPr>
        <w:t xml:space="preserve"> IJS</w:t>
      </w:r>
      <w:bookmarkEnd w:id="12"/>
      <w:bookmarkEnd w:id="13"/>
      <w:bookmarkEnd w:id="14"/>
      <w:bookmarkEnd w:id="15"/>
      <w:r w:rsidRPr="009F5137">
        <w:t xml:space="preserve"> </w:t>
      </w:r>
    </w:p>
    <w:p w14:paraId="4308C543" w14:textId="40A867A0" w:rsidR="000C7377" w:rsidRPr="009F5137" w:rsidRDefault="005A5C2B" w:rsidP="00CC2814">
      <w:pPr>
        <w:spacing w:line="240" w:lineRule="auto"/>
        <w:jc w:val="both"/>
        <w:rPr>
          <w:rFonts w:asciiTheme="minorHAnsi" w:hAnsiTheme="minorHAnsi" w:cstheme="minorHAnsi"/>
          <w:szCs w:val="20"/>
        </w:rPr>
      </w:pPr>
      <w:r w:rsidRPr="009F5137">
        <w:rPr>
          <w:rFonts w:asciiTheme="minorHAnsi" w:hAnsiTheme="minorHAnsi" w:cstheme="minorHAnsi"/>
          <w:szCs w:val="20"/>
        </w:rPr>
        <w:t>Inšpektorat  vodi glavni inšpekt</w:t>
      </w:r>
      <w:r w:rsidR="00BF3AF4" w:rsidRPr="009F5137">
        <w:rPr>
          <w:rFonts w:asciiTheme="minorHAnsi" w:hAnsiTheme="minorHAnsi" w:cstheme="minorHAnsi"/>
          <w:szCs w:val="20"/>
        </w:rPr>
        <w:t>o</w:t>
      </w:r>
      <w:r w:rsidRPr="009F5137">
        <w:rPr>
          <w:rFonts w:asciiTheme="minorHAnsi" w:hAnsiTheme="minorHAnsi" w:cstheme="minorHAnsi"/>
          <w:szCs w:val="20"/>
        </w:rPr>
        <w:t>rica. Obe inšpekci</w:t>
      </w:r>
      <w:r w:rsidR="00881E96">
        <w:rPr>
          <w:rFonts w:asciiTheme="minorHAnsi" w:hAnsiTheme="minorHAnsi" w:cstheme="minorHAnsi"/>
          <w:szCs w:val="20"/>
        </w:rPr>
        <w:t>ji</w:t>
      </w:r>
      <w:r w:rsidRPr="009F5137">
        <w:rPr>
          <w:rFonts w:asciiTheme="minorHAnsi" w:hAnsiTheme="minorHAnsi" w:cstheme="minorHAnsi"/>
          <w:szCs w:val="20"/>
        </w:rPr>
        <w:t xml:space="preserve"> ki delujeta v okviru inšpektorata, sta organizirani kot samostojni organizacij</w:t>
      </w:r>
      <w:r w:rsidR="00881E96">
        <w:rPr>
          <w:rFonts w:asciiTheme="minorHAnsi" w:hAnsiTheme="minorHAnsi" w:cstheme="minorHAnsi"/>
          <w:szCs w:val="20"/>
        </w:rPr>
        <w:t>ski</w:t>
      </w:r>
      <w:r w:rsidRPr="009F5137">
        <w:rPr>
          <w:rFonts w:asciiTheme="minorHAnsi" w:hAnsiTheme="minorHAnsi" w:cstheme="minorHAnsi"/>
          <w:szCs w:val="20"/>
        </w:rPr>
        <w:t xml:space="preserve"> enoti. Vsako od obeh inšpekcij vodi direktor inšpekcije, </w:t>
      </w:r>
    </w:p>
    <w:p w14:paraId="67EF4763" w14:textId="77777777" w:rsidR="00E57751" w:rsidRPr="009F5137" w:rsidRDefault="00E57751" w:rsidP="00E57751">
      <w:pPr>
        <w:spacing w:line="240" w:lineRule="auto"/>
        <w:jc w:val="both"/>
        <w:rPr>
          <w:rFonts w:asciiTheme="minorHAnsi" w:hAnsiTheme="minorHAnsi" w:cstheme="minorHAnsi"/>
          <w:szCs w:val="20"/>
        </w:rPr>
      </w:pPr>
    </w:p>
    <w:p w14:paraId="015C81CF" w14:textId="256D29F4" w:rsidR="0022445C" w:rsidRPr="009F5137" w:rsidRDefault="0022445C" w:rsidP="00E57751">
      <w:pPr>
        <w:spacing w:line="240" w:lineRule="auto"/>
        <w:jc w:val="both"/>
        <w:rPr>
          <w:rFonts w:cs="Arial"/>
          <w:sz w:val="16"/>
          <w:szCs w:val="16"/>
        </w:rPr>
      </w:pPr>
      <w:r w:rsidRPr="009F5137">
        <w:rPr>
          <w:rFonts w:cs="Arial"/>
          <w:b/>
          <w:bCs/>
          <w:sz w:val="16"/>
          <w:szCs w:val="16"/>
        </w:rPr>
        <w:t>Slika 1:</w:t>
      </w:r>
      <w:r w:rsidRPr="009F5137">
        <w:rPr>
          <w:rFonts w:cs="Arial"/>
          <w:sz w:val="16"/>
          <w:szCs w:val="16"/>
        </w:rPr>
        <w:t xml:space="preserve"> Organigram IJS</w:t>
      </w:r>
    </w:p>
    <w:p w14:paraId="208C2B60" w14:textId="77777777" w:rsidR="00964A3C" w:rsidRPr="009F5137" w:rsidRDefault="00964A3C" w:rsidP="00964A3C">
      <w:pPr>
        <w:spacing w:line="240" w:lineRule="auto"/>
        <w:jc w:val="both"/>
        <w:rPr>
          <w:rFonts w:cs="Arial"/>
          <w:sz w:val="16"/>
          <w:szCs w:val="16"/>
        </w:rPr>
      </w:pPr>
    </w:p>
    <w:p w14:paraId="3C68B6A0" w14:textId="77777777" w:rsidR="00964A3C" w:rsidRPr="009F5137" w:rsidRDefault="00964A3C" w:rsidP="00964A3C">
      <w:pPr>
        <w:spacing w:line="240" w:lineRule="auto"/>
        <w:jc w:val="center"/>
        <w:rPr>
          <w:rFonts w:cs="Arial"/>
          <w:szCs w:val="20"/>
        </w:rPr>
      </w:pPr>
      <w:r w:rsidRPr="009F5137">
        <w:rPr>
          <w:rFonts w:cs="Arial"/>
          <w:noProof/>
          <w:szCs w:val="20"/>
        </w:rPr>
        <w:drawing>
          <wp:inline distT="0" distB="0" distL="0" distR="0" wp14:anchorId="3B2669CE" wp14:editId="0672F7BB">
            <wp:extent cx="4114800" cy="2432028"/>
            <wp:effectExtent l="0" t="0" r="5715" b="0"/>
            <wp:docPr id="5" name="Slika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2432028"/>
                    </a:xfrm>
                    <a:prstGeom prst="rect">
                      <a:avLst/>
                    </a:prstGeom>
                    <a:noFill/>
                    <a:ln>
                      <a:noFill/>
                    </a:ln>
                  </pic:spPr>
                </pic:pic>
              </a:graphicData>
            </a:graphic>
          </wp:inline>
        </w:drawing>
      </w:r>
    </w:p>
    <w:p w14:paraId="1832ED2C" w14:textId="77777777" w:rsidR="00964A3C" w:rsidRPr="009F5137" w:rsidRDefault="00964A3C" w:rsidP="00964A3C">
      <w:pPr>
        <w:spacing w:line="240" w:lineRule="auto"/>
        <w:ind w:left="708"/>
        <w:jc w:val="both"/>
        <w:rPr>
          <w:rFonts w:cs="Arial"/>
          <w:sz w:val="16"/>
          <w:szCs w:val="16"/>
        </w:rPr>
      </w:pPr>
      <w:r w:rsidRPr="009F5137">
        <w:rPr>
          <w:rFonts w:cs="Arial"/>
          <w:sz w:val="16"/>
          <w:szCs w:val="16"/>
        </w:rPr>
        <w:t xml:space="preserve">  </w:t>
      </w:r>
    </w:p>
    <w:p w14:paraId="75977F61" w14:textId="0D15666D" w:rsidR="00E030CB" w:rsidRPr="009F5137" w:rsidRDefault="00AE2087" w:rsidP="0022445C">
      <w:pPr>
        <w:pStyle w:val="Naslov2"/>
      </w:pPr>
      <w:r w:rsidRPr="009F5137">
        <w:br w:type="page"/>
      </w:r>
      <w:bookmarkStart w:id="16" w:name="_Toc65077457"/>
      <w:bookmarkStart w:id="17" w:name="_Toc65137272"/>
      <w:bookmarkStart w:id="18" w:name="_Toc65139157"/>
      <w:bookmarkStart w:id="19" w:name="_Toc65142775"/>
      <w:bookmarkStart w:id="20" w:name="_Toc34892468"/>
      <w:r w:rsidR="00E030CB" w:rsidRPr="009F5137">
        <w:lastRenderedPageBreak/>
        <w:t>KADROVSKA ZASEDBA</w:t>
      </w:r>
      <w:r w:rsidR="00917CB0" w:rsidRPr="009F5137">
        <w:t xml:space="preserve"> </w:t>
      </w:r>
      <w:r w:rsidR="00124068" w:rsidRPr="009F5137">
        <w:t>IJS</w:t>
      </w:r>
      <w:bookmarkEnd w:id="16"/>
      <w:bookmarkEnd w:id="17"/>
      <w:bookmarkEnd w:id="18"/>
      <w:bookmarkEnd w:id="19"/>
      <w:r w:rsidR="00124068" w:rsidRPr="009F5137">
        <w:t xml:space="preserve"> </w:t>
      </w:r>
      <w:bookmarkEnd w:id="20"/>
    </w:p>
    <w:p w14:paraId="2304889E" w14:textId="77777777" w:rsidR="00AE2087" w:rsidRPr="009F5137" w:rsidRDefault="00AE2087" w:rsidP="005D6CD7">
      <w:pPr>
        <w:suppressAutoHyphens/>
        <w:autoSpaceDN w:val="0"/>
        <w:jc w:val="both"/>
        <w:textAlignment w:val="baseline"/>
        <w:rPr>
          <w:rFonts w:ascii="Calibri" w:eastAsia="Calibri" w:hAnsi="Calibri"/>
        </w:rPr>
      </w:pPr>
    </w:p>
    <w:p w14:paraId="3AD80A3A" w14:textId="179C43B0" w:rsidR="00FF378D" w:rsidRPr="009F5137" w:rsidRDefault="00FF378D" w:rsidP="005D6CD7">
      <w:pPr>
        <w:suppressAutoHyphens/>
        <w:autoSpaceDN w:val="0"/>
        <w:jc w:val="both"/>
        <w:textAlignment w:val="baseline"/>
        <w:rPr>
          <w:rFonts w:ascii="Calibri" w:eastAsia="Calibri" w:hAnsi="Calibri"/>
        </w:rPr>
      </w:pPr>
      <w:r w:rsidRPr="009F5137">
        <w:rPr>
          <w:rFonts w:ascii="Calibri" w:eastAsia="Calibri" w:hAnsi="Calibri"/>
        </w:rPr>
        <w:t>Na Inšpektoratu za javni sektor je bilo</w:t>
      </w:r>
      <w:r w:rsidR="008E1DD7" w:rsidRPr="009F5137">
        <w:rPr>
          <w:rFonts w:ascii="Calibri" w:eastAsia="Calibri" w:hAnsi="Calibri"/>
        </w:rPr>
        <w:t xml:space="preserve"> na dan </w:t>
      </w:r>
      <w:r w:rsidRPr="009F5137">
        <w:rPr>
          <w:rFonts w:ascii="Calibri" w:eastAsia="Calibri" w:hAnsi="Calibri"/>
        </w:rPr>
        <w:t>31.</w:t>
      </w:r>
      <w:r w:rsidR="00F265B3" w:rsidRPr="009F5137">
        <w:rPr>
          <w:rFonts w:ascii="Calibri" w:eastAsia="Calibri" w:hAnsi="Calibri"/>
        </w:rPr>
        <w:t xml:space="preserve"> </w:t>
      </w:r>
      <w:r w:rsidRPr="009F5137">
        <w:rPr>
          <w:rFonts w:ascii="Calibri" w:eastAsia="Calibri" w:hAnsi="Calibri"/>
        </w:rPr>
        <w:t>12.</w:t>
      </w:r>
      <w:r w:rsidR="00F265B3" w:rsidRPr="009F5137">
        <w:rPr>
          <w:rFonts w:ascii="Calibri" w:eastAsia="Calibri" w:hAnsi="Calibri"/>
        </w:rPr>
        <w:t xml:space="preserve"> </w:t>
      </w:r>
      <w:r w:rsidRPr="009F5137">
        <w:rPr>
          <w:rFonts w:ascii="Calibri" w:eastAsia="Calibri" w:hAnsi="Calibri"/>
        </w:rPr>
        <w:t>2020 skupno zaposlenih 17 javnih uslužbencev</w:t>
      </w:r>
      <w:r w:rsidR="006557B7" w:rsidRPr="009F5137">
        <w:rPr>
          <w:rFonts w:ascii="Calibri" w:eastAsia="Calibri" w:hAnsi="Calibri"/>
        </w:rPr>
        <w:t>, od</w:t>
      </w:r>
      <w:r w:rsidRPr="009F5137">
        <w:rPr>
          <w:rFonts w:ascii="Calibri" w:eastAsia="Calibri" w:hAnsi="Calibri"/>
        </w:rPr>
        <w:t xml:space="preserve"> tega</w:t>
      </w:r>
      <w:r w:rsidR="007055A1" w:rsidRPr="009F5137">
        <w:rPr>
          <w:rFonts w:ascii="Calibri" w:eastAsia="Calibri" w:hAnsi="Calibri"/>
        </w:rPr>
        <w:t xml:space="preserve"> </w:t>
      </w:r>
      <w:r w:rsidRPr="009F5137">
        <w:rPr>
          <w:rFonts w:ascii="Calibri" w:eastAsia="Calibri" w:hAnsi="Calibri"/>
        </w:rPr>
        <w:t>14 inšpektorjev</w:t>
      </w:r>
      <w:r w:rsidR="005A5C2B" w:rsidRPr="009F5137">
        <w:rPr>
          <w:rFonts w:ascii="Calibri" w:eastAsia="Calibri" w:hAnsi="Calibri"/>
        </w:rPr>
        <w:t xml:space="preserve"> (</w:t>
      </w:r>
      <w:r w:rsidR="00BF3AF4" w:rsidRPr="009F5137">
        <w:rPr>
          <w:rFonts w:ascii="Calibri" w:eastAsia="Calibri" w:hAnsi="Calibri"/>
        </w:rPr>
        <w:t xml:space="preserve">v vsaki inšpekciji 7, </w:t>
      </w:r>
      <w:r w:rsidR="005A5C2B" w:rsidRPr="009F5137">
        <w:rPr>
          <w:rFonts w:ascii="Calibri" w:eastAsia="Calibri" w:hAnsi="Calibri"/>
        </w:rPr>
        <w:t>od katerih sta dva tudi direktorja inšpekcije)</w:t>
      </w:r>
      <w:r w:rsidR="00E06B10" w:rsidRPr="009F5137">
        <w:rPr>
          <w:rFonts w:ascii="Calibri" w:eastAsia="Calibri" w:hAnsi="Calibri"/>
        </w:rPr>
        <w:t>, 2</w:t>
      </w:r>
      <w:r w:rsidRPr="009F5137">
        <w:rPr>
          <w:rFonts w:ascii="Calibri" w:eastAsia="Calibri" w:hAnsi="Calibri"/>
        </w:rPr>
        <w:t xml:space="preserve"> zaposlen</w:t>
      </w:r>
      <w:r w:rsidR="00E06B10" w:rsidRPr="009F5137">
        <w:rPr>
          <w:rFonts w:ascii="Calibri" w:eastAsia="Calibri" w:hAnsi="Calibri"/>
        </w:rPr>
        <w:t xml:space="preserve">a </w:t>
      </w:r>
      <w:r w:rsidRPr="009F5137">
        <w:rPr>
          <w:rFonts w:ascii="Calibri" w:eastAsia="Calibri" w:hAnsi="Calibri"/>
        </w:rPr>
        <w:t>(uradni</w:t>
      </w:r>
      <w:r w:rsidR="00E06B10" w:rsidRPr="009F5137">
        <w:rPr>
          <w:rFonts w:ascii="Calibri" w:eastAsia="Calibri" w:hAnsi="Calibri"/>
        </w:rPr>
        <w:t>ka</w:t>
      </w:r>
      <w:r w:rsidRPr="009F5137">
        <w:rPr>
          <w:rFonts w:ascii="Calibri" w:eastAsia="Calibri" w:hAnsi="Calibri"/>
        </w:rPr>
        <w:t>)</w:t>
      </w:r>
      <w:r w:rsidR="007055A1" w:rsidRPr="009F5137">
        <w:rPr>
          <w:rFonts w:ascii="Calibri" w:eastAsia="Calibri" w:hAnsi="Calibri"/>
        </w:rPr>
        <w:t xml:space="preserve"> za skupne in podporne naloge</w:t>
      </w:r>
      <w:r w:rsidR="00E06B10" w:rsidRPr="009F5137">
        <w:rPr>
          <w:rFonts w:ascii="Calibri" w:eastAsia="Calibri" w:hAnsi="Calibri"/>
        </w:rPr>
        <w:t xml:space="preserve"> in glavna inšpektorica</w:t>
      </w:r>
      <w:r w:rsidRPr="009F5137">
        <w:rPr>
          <w:rFonts w:ascii="Calibri" w:eastAsia="Calibri" w:hAnsi="Calibri"/>
        </w:rPr>
        <w:t>.</w:t>
      </w:r>
      <w:r w:rsidR="008E1DD7" w:rsidRPr="009F5137">
        <w:rPr>
          <w:rFonts w:ascii="Calibri" w:eastAsia="Calibri" w:hAnsi="Calibri"/>
        </w:rPr>
        <w:t xml:space="preserve"> </w:t>
      </w:r>
      <w:r w:rsidR="00127395" w:rsidRPr="009F5137">
        <w:rPr>
          <w:rFonts w:ascii="Calibri" w:eastAsia="Calibri" w:hAnsi="Calibri"/>
        </w:rPr>
        <w:t xml:space="preserve">V letu 2020 </w:t>
      </w:r>
      <w:r w:rsidR="008E1DD7" w:rsidRPr="009F5137">
        <w:rPr>
          <w:rFonts w:ascii="Calibri" w:eastAsia="Calibri" w:hAnsi="Calibri"/>
        </w:rPr>
        <w:t xml:space="preserve">je </w:t>
      </w:r>
      <w:r w:rsidR="00F265B3" w:rsidRPr="009F5137">
        <w:rPr>
          <w:rFonts w:ascii="Calibri" w:eastAsia="Calibri" w:hAnsi="Calibri"/>
        </w:rPr>
        <w:t xml:space="preserve">na IJS </w:t>
      </w:r>
      <w:r w:rsidR="00127395" w:rsidRPr="009F5137">
        <w:rPr>
          <w:rFonts w:ascii="Calibri" w:eastAsia="Calibri" w:hAnsi="Calibri"/>
        </w:rPr>
        <w:t xml:space="preserve">prenehalo delovno razmerje </w:t>
      </w:r>
      <w:r w:rsidR="00F265B3" w:rsidRPr="009F5137">
        <w:rPr>
          <w:rFonts w:ascii="Calibri" w:eastAsia="Calibri" w:hAnsi="Calibri"/>
        </w:rPr>
        <w:t xml:space="preserve">enemu </w:t>
      </w:r>
      <w:r w:rsidR="006557B7" w:rsidRPr="009F5137">
        <w:rPr>
          <w:rFonts w:ascii="Calibri" w:eastAsia="Calibri" w:hAnsi="Calibri"/>
        </w:rPr>
        <w:t>javne</w:t>
      </w:r>
      <w:r w:rsidR="00F265B3" w:rsidRPr="009F5137">
        <w:rPr>
          <w:rFonts w:ascii="Calibri" w:eastAsia="Calibri" w:hAnsi="Calibri"/>
        </w:rPr>
        <w:t>mu</w:t>
      </w:r>
      <w:r w:rsidR="006557B7" w:rsidRPr="009F5137">
        <w:rPr>
          <w:rFonts w:ascii="Calibri" w:eastAsia="Calibri" w:hAnsi="Calibri"/>
        </w:rPr>
        <w:t xml:space="preserve"> uslužbenc</w:t>
      </w:r>
      <w:r w:rsidR="00F265B3" w:rsidRPr="009F5137">
        <w:rPr>
          <w:rFonts w:ascii="Calibri" w:eastAsia="Calibri" w:hAnsi="Calibri"/>
        </w:rPr>
        <w:t>u</w:t>
      </w:r>
      <w:r w:rsidR="006557B7" w:rsidRPr="009F5137">
        <w:rPr>
          <w:rFonts w:ascii="Calibri" w:eastAsia="Calibri" w:hAnsi="Calibri"/>
        </w:rPr>
        <w:t xml:space="preserve"> (uradniško delovno mesto)</w:t>
      </w:r>
      <w:r w:rsidR="00F265B3" w:rsidRPr="009F5137">
        <w:rPr>
          <w:rFonts w:ascii="Calibri" w:eastAsia="Calibri" w:hAnsi="Calibri"/>
        </w:rPr>
        <w:t xml:space="preserve"> in sicer </w:t>
      </w:r>
      <w:r w:rsidR="008E1DD7" w:rsidRPr="009F5137">
        <w:rPr>
          <w:rFonts w:ascii="Calibri" w:eastAsia="Calibri" w:hAnsi="Calibri"/>
        </w:rPr>
        <w:t>junij</w:t>
      </w:r>
      <w:r w:rsidR="00F265B3" w:rsidRPr="009F5137">
        <w:rPr>
          <w:rFonts w:ascii="Calibri" w:eastAsia="Calibri" w:hAnsi="Calibri"/>
        </w:rPr>
        <w:t>a</w:t>
      </w:r>
      <w:r w:rsidR="008E1DD7" w:rsidRPr="009F5137">
        <w:rPr>
          <w:rFonts w:ascii="Calibri" w:eastAsia="Calibri" w:hAnsi="Calibri"/>
        </w:rPr>
        <w:t xml:space="preserve"> 2020. </w:t>
      </w:r>
    </w:p>
    <w:p w14:paraId="225F8057" w14:textId="2FDC23B3" w:rsidR="00FF378D" w:rsidRPr="009F5137" w:rsidRDefault="00FF378D" w:rsidP="005D6CD7">
      <w:pPr>
        <w:spacing w:line="240" w:lineRule="auto"/>
        <w:jc w:val="both"/>
        <w:rPr>
          <w:rFonts w:cs="Arial"/>
          <w:szCs w:val="20"/>
        </w:rPr>
      </w:pPr>
    </w:p>
    <w:p w14:paraId="16273CDB" w14:textId="0483023B" w:rsidR="004700CE" w:rsidRPr="009F5137" w:rsidRDefault="004700CE" w:rsidP="004700CE">
      <w:pPr>
        <w:spacing w:line="240" w:lineRule="auto"/>
        <w:rPr>
          <w:rFonts w:asciiTheme="minorHAnsi" w:eastAsiaTheme="majorEastAsia" w:hAnsiTheme="minorHAnsi" w:cstheme="minorHAnsi"/>
          <w:sz w:val="18"/>
          <w:szCs w:val="18"/>
        </w:rPr>
      </w:pPr>
      <w:r w:rsidRPr="009F5137">
        <w:rPr>
          <w:rFonts w:asciiTheme="minorHAnsi" w:hAnsiTheme="minorHAnsi" w:cstheme="minorHAnsi"/>
          <w:b/>
          <w:bCs/>
          <w:sz w:val="18"/>
          <w:szCs w:val="18"/>
        </w:rPr>
        <w:t>Tabela 1</w:t>
      </w:r>
      <w:r w:rsidRPr="009F5137">
        <w:rPr>
          <w:rFonts w:asciiTheme="minorHAnsi" w:hAnsiTheme="minorHAnsi" w:cstheme="minorHAnsi"/>
          <w:sz w:val="18"/>
          <w:szCs w:val="18"/>
        </w:rPr>
        <w:t>: G</w:t>
      </w:r>
      <w:r w:rsidRPr="009F5137">
        <w:rPr>
          <w:rFonts w:asciiTheme="minorHAnsi" w:eastAsiaTheme="majorEastAsia" w:hAnsiTheme="minorHAnsi" w:cstheme="minorHAnsi"/>
          <w:sz w:val="18"/>
          <w:szCs w:val="18"/>
        </w:rPr>
        <w:t>ibanje števila zaposlenih</w:t>
      </w:r>
      <w:r w:rsidR="006F425F" w:rsidRPr="009F5137">
        <w:rPr>
          <w:rFonts w:asciiTheme="minorHAnsi" w:eastAsiaTheme="majorEastAsia" w:hAnsiTheme="minorHAnsi" w:cstheme="minorHAnsi"/>
          <w:sz w:val="18"/>
          <w:szCs w:val="18"/>
        </w:rPr>
        <w:t xml:space="preserve"> IJS</w:t>
      </w:r>
      <w:r w:rsidRPr="009F5137">
        <w:rPr>
          <w:rFonts w:asciiTheme="minorHAnsi" w:eastAsiaTheme="majorEastAsia" w:hAnsiTheme="minorHAnsi" w:cstheme="minorHAnsi"/>
          <w:sz w:val="18"/>
          <w:szCs w:val="18"/>
        </w:rPr>
        <w:t xml:space="preserve"> od leta 2010 do leta 202</w:t>
      </w:r>
      <w:r w:rsidR="00AE10F6" w:rsidRPr="009F5137">
        <w:rPr>
          <w:rFonts w:asciiTheme="minorHAnsi" w:eastAsiaTheme="majorEastAsia" w:hAnsiTheme="minorHAnsi" w:cstheme="minorHAnsi"/>
          <w:sz w:val="18"/>
          <w:szCs w:val="18"/>
        </w:rPr>
        <w:t>0</w:t>
      </w:r>
      <w:r w:rsidR="00847A28" w:rsidRPr="009F5137">
        <w:rPr>
          <w:rStyle w:val="Sprotnaopomba-sklic"/>
          <w:rFonts w:asciiTheme="minorHAnsi" w:eastAsiaTheme="majorEastAsia" w:hAnsiTheme="minorHAnsi" w:cstheme="minorHAnsi"/>
          <w:sz w:val="18"/>
          <w:szCs w:val="18"/>
        </w:rPr>
        <w:footnoteReference w:id="1"/>
      </w:r>
    </w:p>
    <w:p w14:paraId="29AA9E9B" w14:textId="7E4F7078" w:rsidR="00DF2866" w:rsidRPr="009F5137" w:rsidRDefault="00DF2866" w:rsidP="005D6CD7">
      <w:pPr>
        <w:spacing w:line="240" w:lineRule="auto"/>
        <w:jc w:val="both"/>
        <w:rPr>
          <w:rFonts w:cs="Arial"/>
          <w:szCs w:val="20"/>
        </w:rPr>
      </w:pPr>
    </w:p>
    <w:tbl>
      <w:tblPr>
        <w:tblStyle w:val="Navadnatabela4"/>
        <w:tblW w:w="7680" w:type="dxa"/>
        <w:tblLook w:val="04A0" w:firstRow="1" w:lastRow="0" w:firstColumn="1" w:lastColumn="0" w:noHBand="0" w:noVBand="1"/>
      </w:tblPr>
      <w:tblGrid>
        <w:gridCol w:w="1912"/>
        <w:gridCol w:w="651"/>
        <w:gridCol w:w="651"/>
        <w:gridCol w:w="650"/>
        <w:gridCol w:w="650"/>
        <w:gridCol w:w="650"/>
        <w:gridCol w:w="650"/>
        <w:gridCol w:w="650"/>
        <w:gridCol w:w="650"/>
        <w:gridCol w:w="650"/>
        <w:gridCol w:w="650"/>
        <w:gridCol w:w="650"/>
      </w:tblGrid>
      <w:tr w:rsidR="00DF2866" w:rsidRPr="009F5137" w14:paraId="553A5F1D" w14:textId="77777777" w:rsidTr="00446500">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960" w:type="dxa"/>
            <w:hideMark/>
          </w:tcPr>
          <w:p w14:paraId="24597BF3" w14:textId="77777777" w:rsidR="00DF2866" w:rsidRPr="009F5137" w:rsidRDefault="00DF2866" w:rsidP="00DF2866">
            <w:pPr>
              <w:spacing w:line="240" w:lineRule="auto"/>
              <w:jc w:val="center"/>
              <w:rPr>
                <w:rFonts w:ascii="Calibri" w:hAnsi="Calibri" w:cs="Calibri"/>
                <w:b w:val="0"/>
                <w:bCs w:val="0"/>
                <w:color w:val="000000"/>
                <w:sz w:val="22"/>
                <w:szCs w:val="22"/>
                <w:lang w:eastAsia="sl-SI"/>
              </w:rPr>
            </w:pPr>
            <w:r w:rsidRPr="009F5137">
              <w:rPr>
                <w:rFonts w:ascii="Calibri" w:hAnsi="Calibri" w:cs="Calibri"/>
                <w:color w:val="000000"/>
                <w:sz w:val="22"/>
                <w:szCs w:val="22"/>
                <w:lang w:eastAsia="sl-SI"/>
              </w:rPr>
              <w:t>Število zaposlenih/letih</w:t>
            </w:r>
          </w:p>
        </w:tc>
        <w:tc>
          <w:tcPr>
            <w:tcW w:w="520" w:type="dxa"/>
            <w:hideMark/>
          </w:tcPr>
          <w:p w14:paraId="17F4DB5E" w14:textId="77777777" w:rsidR="00DF2866" w:rsidRPr="009F5137" w:rsidRDefault="00DF2866" w:rsidP="00DF2866">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lang w:eastAsia="sl-SI"/>
              </w:rPr>
            </w:pPr>
            <w:r w:rsidRPr="009F5137">
              <w:rPr>
                <w:rFonts w:ascii="Calibri" w:hAnsi="Calibri" w:cs="Calibri"/>
                <w:color w:val="000000"/>
                <w:sz w:val="22"/>
                <w:szCs w:val="22"/>
                <w:lang w:eastAsia="sl-SI"/>
              </w:rPr>
              <w:t>2010</w:t>
            </w:r>
          </w:p>
        </w:tc>
        <w:tc>
          <w:tcPr>
            <w:tcW w:w="520" w:type="dxa"/>
            <w:hideMark/>
          </w:tcPr>
          <w:p w14:paraId="27906092" w14:textId="77777777" w:rsidR="00DF2866" w:rsidRPr="009F5137" w:rsidRDefault="00DF2866" w:rsidP="00DF2866">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lang w:eastAsia="sl-SI"/>
              </w:rPr>
            </w:pPr>
            <w:r w:rsidRPr="009F5137">
              <w:rPr>
                <w:rFonts w:ascii="Calibri" w:hAnsi="Calibri" w:cs="Calibri"/>
                <w:color w:val="000000"/>
                <w:sz w:val="22"/>
                <w:szCs w:val="22"/>
                <w:lang w:eastAsia="sl-SI"/>
              </w:rPr>
              <w:t>2011</w:t>
            </w:r>
          </w:p>
        </w:tc>
        <w:tc>
          <w:tcPr>
            <w:tcW w:w="520" w:type="dxa"/>
            <w:hideMark/>
          </w:tcPr>
          <w:p w14:paraId="68D57616" w14:textId="77777777" w:rsidR="00DF2866" w:rsidRPr="009F5137" w:rsidRDefault="00DF2866" w:rsidP="00DF2866">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lang w:eastAsia="sl-SI"/>
              </w:rPr>
            </w:pPr>
            <w:r w:rsidRPr="009F5137">
              <w:rPr>
                <w:rFonts w:ascii="Calibri" w:hAnsi="Calibri" w:cs="Calibri"/>
                <w:color w:val="000000"/>
                <w:sz w:val="22"/>
                <w:szCs w:val="22"/>
                <w:lang w:eastAsia="sl-SI"/>
              </w:rPr>
              <w:t>2012</w:t>
            </w:r>
          </w:p>
        </w:tc>
        <w:tc>
          <w:tcPr>
            <w:tcW w:w="520" w:type="dxa"/>
            <w:hideMark/>
          </w:tcPr>
          <w:p w14:paraId="60201AE8" w14:textId="77777777" w:rsidR="00DF2866" w:rsidRPr="009F5137" w:rsidRDefault="00DF2866" w:rsidP="00DF2866">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lang w:eastAsia="sl-SI"/>
              </w:rPr>
            </w:pPr>
            <w:r w:rsidRPr="009F5137">
              <w:rPr>
                <w:rFonts w:ascii="Calibri" w:hAnsi="Calibri" w:cs="Calibri"/>
                <w:color w:val="000000"/>
                <w:sz w:val="22"/>
                <w:szCs w:val="22"/>
                <w:lang w:eastAsia="sl-SI"/>
              </w:rPr>
              <w:t>2013</w:t>
            </w:r>
          </w:p>
        </w:tc>
        <w:tc>
          <w:tcPr>
            <w:tcW w:w="520" w:type="dxa"/>
            <w:hideMark/>
          </w:tcPr>
          <w:p w14:paraId="4AB52C38" w14:textId="77777777" w:rsidR="00DF2866" w:rsidRPr="009F5137" w:rsidRDefault="00DF2866" w:rsidP="00DF2866">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lang w:eastAsia="sl-SI"/>
              </w:rPr>
            </w:pPr>
            <w:r w:rsidRPr="009F5137">
              <w:rPr>
                <w:rFonts w:ascii="Calibri" w:hAnsi="Calibri" w:cs="Calibri"/>
                <w:color w:val="000000"/>
                <w:sz w:val="22"/>
                <w:szCs w:val="22"/>
                <w:lang w:eastAsia="sl-SI"/>
              </w:rPr>
              <w:t>2014</w:t>
            </w:r>
          </w:p>
        </w:tc>
        <w:tc>
          <w:tcPr>
            <w:tcW w:w="520" w:type="dxa"/>
            <w:hideMark/>
          </w:tcPr>
          <w:p w14:paraId="236E3670" w14:textId="77777777" w:rsidR="00DF2866" w:rsidRPr="009F5137" w:rsidRDefault="00DF2866" w:rsidP="00DF2866">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lang w:eastAsia="sl-SI"/>
              </w:rPr>
            </w:pPr>
            <w:r w:rsidRPr="009F5137">
              <w:rPr>
                <w:rFonts w:ascii="Calibri" w:hAnsi="Calibri" w:cs="Calibri"/>
                <w:color w:val="000000"/>
                <w:sz w:val="22"/>
                <w:szCs w:val="22"/>
                <w:lang w:eastAsia="sl-SI"/>
              </w:rPr>
              <w:t>2015</w:t>
            </w:r>
          </w:p>
        </w:tc>
        <w:tc>
          <w:tcPr>
            <w:tcW w:w="520" w:type="dxa"/>
            <w:hideMark/>
          </w:tcPr>
          <w:p w14:paraId="562B3536" w14:textId="77777777" w:rsidR="00DF2866" w:rsidRPr="009F5137" w:rsidRDefault="00DF2866" w:rsidP="00DF2866">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lang w:eastAsia="sl-SI"/>
              </w:rPr>
            </w:pPr>
            <w:r w:rsidRPr="009F5137">
              <w:rPr>
                <w:rFonts w:ascii="Calibri" w:hAnsi="Calibri" w:cs="Calibri"/>
                <w:color w:val="000000"/>
                <w:sz w:val="22"/>
                <w:szCs w:val="22"/>
                <w:lang w:eastAsia="sl-SI"/>
              </w:rPr>
              <w:t>2016</w:t>
            </w:r>
          </w:p>
        </w:tc>
        <w:tc>
          <w:tcPr>
            <w:tcW w:w="520" w:type="dxa"/>
            <w:hideMark/>
          </w:tcPr>
          <w:p w14:paraId="52A5403E" w14:textId="77777777" w:rsidR="00DF2866" w:rsidRPr="009F5137" w:rsidRDefault="00DF2866" w:rsidP="00DF2866">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lang w:eastAsia="sl-SI"/>
              </w:rPr>
            </w:pPr>
            <w:r w:rsidRPr="009F5137">
              <w:rPr>
                <w:rFonts w:ascii="Calibri" w:hAnsi="Calibri" w:cs="Calibri"/>
                <w:color w:val="000000"/>
                <w:sz w:val="22"/>
                <w:szCs w:val="22"/>
                <w:lang w:eastAsia="sl-SI"/>
              </w:rPr>
              <w:t>2017</w:t>
            </w:r>
          </w:p>
        </w:tc>
        <w:tc>
          <w:tcPr>
            <w:tcW w:w="520" w:type="dxa"/>
            <w:hideMark/>
          </w:tcPr>
          <w:p w14:paraId="289E6C62" w14:textId="77777777" w:rsidR="00DF2866" w:rsidRPr="009F5137" w:rsidRDefault="00DF2866" w:rsidP="00DF2866">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lang w:eastAsia="sl-SI"/>
              </w:rPr>
            </w:pPr>
            <w:r w:rsidRPr="009F5137">
              <w:rPr>
                <w:rFonts w:ascii="Calibri" w:hAnsi="Calibri" w:cs="Calibri"/>
                <w:color w:val="000000"/>
                <w:sz w:val="22"/>
                <w:szCs w:val="22"/>
                <w:lang w:eastAsia="sl-SI"/>
              </w:rPr>
              <w:t>2018</w:t>
            </w:r>
          </w:p>
        </w:tc>
        <w:tc>
          <w:tcPr>
            <w:tcW w:w="520" w:type="dxa"/>
            <w:hideMark/>
          </w:tcPr>
          <w:p w14:paraId="60B0A79E" w14:textId="77777777" w:rsidR="00DF2866" w:rsidRPr="009F5137" w:rsidRDefault="00DF2866" w:rsidP="00DF2866">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lang w:eastAsia="sl-SI"/>
              </w:rPr>
            </w:pPr>
            <w:r w:rsidRPr="009F5137">
              <w:rPr>
                <w:rFonts w:ascii="Calibri" w:hAnsi="Calibri" w:cs="Calibri"/>
                <w:color w:val="000000"/>
                <w:sz w:val="22"/>
                <w:szCs w:val="22"/>
                <w:lang w:eastAsia="sl-SI"/>
              </w:rPr>
              <w:t>2019</w:t>
            </w:r>
          </w:p>
        </w:tc>
        <w:tc>
          <w:tcPr>
            <w:tcW w:w="520" w:type="dxa"/>
            <w:hideMark/>
          </w:tcPr>
          <w:p w14:paraId="741B4531" w14:textId="77777777" w:rsidR="00DF2866" w:rsidRPr="009F5137" w:rsidRDefault="00DF2866" w:rsidP="00DF2866">
            <w:pPr>
              <w:spacing w:line="240" w:lineRule="auto"/>
              <w:jc w:val="right"/>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22"/>
                <w:szCs w:val="22"/>
                <w:lang w:eastAsia="sl-SI"/>
              </w:rPr>
            </w:pPr>
            <w:r w:rsidRPr="009F5137">
              <w:rPr>
                <w:rFonts w:ascii="Calibri" w:hAnsi="Calibri" w:cs="Calibri"/>
                <w:color w:val="000000"/>
                <w:sz w:val="22"/>
                <w:szCs w:val="22"/>
                <w:lang w:eastAsia="sl-SI"/>
              </w:rPr>
              <w:t>2020</w:t>
            </w:r>
          </w:p>
        </w:tc>
      </w:tr>
      <w:tr w:rsidR="00DF2866" w:rsidRPr="009F5137" w14:paraId="1308EED5" w14:textId="77777777" w:rsidTr="004465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0" w:type="dxa"/>
            <w:noWrap/>
            <w:hideMark/>
          </w:tcPr>
          <w:p w14:paraId="3B5FAE2F" w14:textId="77777777" w:rsidR="00DF2866" w:rsidRPr="009F5137" w:rsidRDefault="00DF2866" w:rsidP="00DF2866">
            <w:pPr>
              <w:spacing w:line="240" w:lineRule="auto"/>
              <w:jc w:val="center"/>
              <w:rPr>
                <w:rFonts w:ascii="Calibri" w:hAnsi="Calibri" w:cs="Calibri"/>
                <w:b w:val="0"/>
                <w:bCs w:val="0"/>
                <w:color w:val="000000"/>
                <w:sz w:val="22"/>
                <w:szCs w:val="22"/>
                <w:lang w:eastAsia="sl-SI"/>
              </w:rPr>
            </w:pPr>
            <w:r w:rsidRPr="009F5137">
              <w:rPr>
                <w:rFonts w:ascii="Calibri" w:hAnsi="Calibri" w:cs="Calibri"/>
                <w:color w:val="000000"/>
                <w:sz w:val="22"/>
                <w:szCs w:val="22"/>
                <w:lang w:eastAsia="sl-SI"/>
              </w:rPr>
              <w:t>UI</w:t>
            </w:r>
          </w:p>
        </w:tc>
        <w:tc>
          <w:tcPr>
            <w:tcW w:w="520" w:type="dxa"/>
            <w:noWrap/>
            <w:hideMark/>
          </w:tcPr>
          <w:p w14:paraId="60AA01F6" w14:textId="77777777" w:rsidR="00DF2866" w:rsidRPr="009F5137" w:rsidRDefault="00DF2866" w:rsidP="00DF286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3,92</w:t>
            </w:r>
          </w:p>
        </w:tc>
        <w:tc>
          <w:tcPr>
            <w:tcW w:w="520" w:type="dxa"/>
            <w:noWrap/>
            <w:hideMark/>
          </w:tcPr>
          <w:p w14:paraId="751A1FBE" w14:textId="77777777" w:rsidR="00DF2866" w:rsidRPr="009F5137" w:rsidRDefault="00DF2866" w:rsidP="00DF286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3,25</w:t>
            </w:r>
          </w:p>
        </w:tc>
        <w:tc>
          <w:tcPr>
            <w:tcW w:w="520" w:type="dxa"/>
            <w:noWrap/>
            <w:hideMark/>
          </w:tcPr>
          <w:p w14:paraId="0640B303" w14:textId="77777777" w:rsidR="00DF2866" w:rsidRPr="009F5137" w:rsidRDefault="00DF2866" w:rsidP="00DF286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4,08</w:t>
            </w:r>
          </w:p>
        </w:tc>
        <w:tc>
          <w:tcPr>
            <w:tcW w:w="520" w:type="dxa"/>
            <w:noWrap/>
            <w:hideMark/>
          </w:tcPr>
          <w:p w14:paraId="7B203EA5" w14:textId="77777777" w:rsidR="00DF2866" w:rsidRPr="009F5137" w:rsidRDefault="00DF2866" w:rsidP="00DF286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4,25</w:t>
            </w:r>
          </w:p>
        </w:tc>
        <w:tc>
          <w:tcPr>
            <w:tcW w:w="520" w:type="dxa"/>
            <w:noWrap/>
            <w:hideMark/>
          </w:tcPr>
          <w:p w14:paraId="1F1047DD" w14:textId="77777777" w:rsidR="00DF2866" w:rsidRPr="009F5137" w:rsidRDefault="00DF2866" w:rsidP="00DF286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4,46</w:t>
            </w:r>
          </w:p>
        </w:tc>
        <w:tc>
          <w:tcPr>
            <w:tcW w:w="520" w:type="dxa"/>
            <w:noWrap/>
            <w:hideMark/>
          </w:tcPr>
          <w:p w14:paraId="4EA1AFF1" w14:textId="77777777" w:rsidR="00DF2866" w:rsidRPr="009F5137" w:rsidRDefault="00DF2866" w:rsidP="00DF286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4,92</w:t>
            </w:r>
          </w:p>
        </w:tc>
        <w:tc>
          <w:tcPr>
            <w:tcW w:w="520" w:type="dxa"/>
            <w:noWrap/>
            <w:hideMark/>
          </w:tcPr>
          <w:p w14:paraId="2BE79568" w14:textId="77777777" w:rsidR="00DF2866" w:rsidRPr="009F5137" w:rsidRDefault="00DF2866" w:rsidP="00DF286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6</w:t>
            </w:r>
          </w:p>
        </w:tc>
        <w:tc>
          <w:tcPr>
            <w:tcW w:w="520" w:type="dxa"/>
            <w:noWrap/>
            <w:hideMark/>
          </w:tcPr>
          <w:p w14:paraId="6E5B7CFD" w14:textId="77777777" w:rsidR="00DF2866" w:rsidRPr="009F5137" w:rsidRDefault="00DF2866" w:rsidP="00DF286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7</w:t>
            </w:r>
          </w:p>
        </w:tc>
        <w:tc>
          <w:tcPr>
            <w:tcW w:w="520" w:type="dxa"/>
            <w:noWrap/>
            <w:hideMark/>
          </w:tcPr>
          <w:p w14:paraId="46D6D751" w14:textId="77777777" w:rsidR="00DF2866" w:rsidRPr="009F5137" w:rsidRDefault="00DF2866" w:rsidP="00DF286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6,5</w:t>
            </w:r>
          </w:p>
        </w:tc>
        <w:tc>
          <w:tcPr>
            <w:tcW w:w="520" w:type="dxa"/>
            <w:noWrap/>
            <w:hideMark/>
          </w:tcPr>
          <w:p w14:paraId="3B0F1D5C" w14:textId="77777777" w:rsidR="00DF2866" w:rsidRPr="009F5137" w:rsidRDefault="00DF2866" w:rsidP="00DF286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6,67</w:t>
            </w:r>
          </w:p>
        </w:tc>
        <w:tc>
          <w:tcPr>
            <w:tcW w:w="520" w:type="dxa"/>
            <w:noWrap/>
            <w:hideMark/>
          </w:tcPr>
          <w:p w14:paraId="4DE63195" w14:textId="77777777" w:rsidR="00DF2866" w:rsidRPr="009F5137" w:rsidRDefault="00DF2866" w:rsidP="00DF286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7</w:t>
            </w:r>
          </w:p>
        </w:tc>
      </w:tr>
      <w:tr w:rsidR="00DF2866" w:rsidRPr="009F5137" w14:paraId="37EC028B" w14:textId="77777777" w:rsidTr="00446500">
        <w:trPr>
          <w:trHeight w:val="300"/>
        </w:trPr>
        <w:tc>
          <w:tcPr>
            <w:cnfStyle w:val="001000000000" w:firstRow="0" w:lastRow="0" w:firstColumn="1" w:lastColumn="0" w:oddVBand="0" w:evenVBand="0" w:oddHBand="0" w:evenHBand="0" w:firstRowFirstColumn="0" w:firstRowLastColumn="0" w:lastRowFirstColumn="0" w:lastRowLastColumn="0"/>
            <w:tcW w:w="1960" w:type="dxa"/>
            <w:noWrap/>
            <w:hideMark/>
          </w:tcPr>
          <w:p w14:paraId="58BF22B7" w14:textId="77777777" w:rsidR="00DF2866" w:rsidRPr="009F5137" w:rsidRDefault="00DF2866" w:rsidP="00DF2866">
            <w:pPr>
              <w:spacing w:line="240" w:lineRule="auto"/>
              <w:jc w:val="center"/>
              <w:rPr>
                <w:rFonts w:ascii="Calibri" w:hAnsi="Calibri" w:cs="Calibri"/>
                <w:b w:val="0"/>
                <w:bCs w:val="0"/>
                <w:color w:val="000000"/>
                <w:sz w:val="22"/>
                <w:szCs w:val="22"/>
                <w:lang w:eastAsia="sl-SI"/>
              </w:rPr>
            </w:pPr>
            <w:r w:rsidRPr="009F5137">
              <w:rPr>
                <w:rFonts w:ascii="Calibri" w:hAnsi="Calibri" w:cs="Calibri"/>
                <w:color w:val="000000"/>
                <w:sz w:val="22"/>
                <w:szCs w:val="22"/>
                <w:lang w:eastAsia="sl-SI"/>
              </w:rPr>
              <w:t>ISJU</w:t>
            </w:r>
          </w:p>
        </w:tc>
        <w:tc>
          <w:tcPr>
            <w:tcW w:w="520" w:type="dxa"/>
            <w:noWrap/>
            <w:hideMark/>
          </w:tcPr>
          <w:p w14:paraId="37A3AF4E" w14:textId="77777777" w:rsidR="00DF2866" w:rsidRPr="009F5137" w:rsidRDefault="00DF2866" w:rsidP="00DF286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2,25</w:t>
            </w:r>
          </w:p>
        </w:tc>
        <w:tc>
          <w:tcPr>
            <w:tcW w:w="520" w:type="dxa"/>
            <w:noWrap/>
            <w:hideMark/>
          </w:tcPr>
          <w:p w14:paraId="1D892199" w14:textId="77777777" w:rsidR="00DF2866" w:rsidRPr="009F5137" w:rsidRDefault="00DF2866" w:rsidP="00DF286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4,33</w:t>
            </w:r>
          </w:p>
        </w:tc>
        <w:tc>
          <w:tcPr>
            <w:tcW w:w="520" w:type="dxa"/>
            <w:noWrap/>
            <w:hideMark/>
          </w:tcPr>
          <w:p w14:paraId="30DAB164" w14:textId="77777777" w:rsidR="00DF2866" w:rsidRPr="009F5137" w:rsidRDefault="00DF2866" w:rsidP="00DF286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5,17</w:t>
            </w:r>
          </w:p>
        </w:tc>
        <w:tc>
          <w:tcPr>
            <w:tcW w:w="520" w:type="dxa"/>
            <w:noWrap/>
            <w:hideMark/>
          </w:tcPr>
          <w:p w14:paraId="50D415C1" w14:textId="77777777" w:rsidR="00DF2866" w:rsidRPr="009F5137" w:rsidRDefault="00DF2866" w:rsidP="00DF286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6,92</w:t>
            </w:r>
          </w:p>
        </w:tc>
        <w:tc>
          <w:tcPr>
            <w:tcW w:w="520" w:type="dxa"/>
            <w:noWrap/>
            <w:hideMark/>
          </w:tcPr>
          <w:p w14:paraId="73537171" w14:textId="77777777" w:rsidR="00DF2866" w:rsidRPr="009F5137" w:rsidRDefault="00DF2866" w:rsidP="00DF286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6,13</w:t>
            </w:r>
          </w:p>
        </w:tc>
        <w:tc>
          <w:tcPr>
            <w:tcW w:w="520" w:type="dxa"/>
            <w:noWrap/>
            <w:hideMark/>
          </w:tcPr>
          <w:p w14:paraId="6333DE34" w14:textId="77777777" w:rsidR="00DF2866" w:rsidRPr="009F5137" w:rsidRDefault="00DF2866" w:rsidP="00DF286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6</w:t>
            </w:r>
          </w:p>
        </w:tc>
        <w:tc>
          <w:tcPr>
            <w:tcW w:w="520" w:type="dxa"/>
            <w:noWrap/>
            <w:hideMark/>
          </w:tcPr>
          <w:p w14:paraId="57E06F4B" w14:textId="77777777" w:rsidR="00DF2866" w:rsidRPr="009F5137" w:rsidRDefault="00DF2866" w:rsidP="00DF286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6,5</w:t>
            </w:r>
          </w:p>
        </w:tc>
        <w:tc>
          <w:tcPr>
            <w:tcW w:w="520" w:type="dxa"/>
            <w:noWrap/>
            <w:hideMark/>
          </w:tcPr>
          <w:p w14:paraId="581A7A7E" w14:textId="77777777" w:rsidR="00DF2866" w:rsidRPr="009F5137" w:rsidRDefault="00DF2866" w:rsidP="00DF286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6,83</w:t>
            </w:r>
          </w:p>
        </w:tc>
        <w:tc>
          <w:tcPr>
            <w:tcW w:w="520" w:type="dxa"/>
            <w:noWrap/>
            <w:hideMark/>
          </w:tcPr>
          <w:p w14:paraId="0ADA2358" w14:textId="77777777" w:rsidR="00DF2866" w:rsidRPr="009F5137" w:rsidRDefault="00DF2866" w:rsidP="00DF286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6,92</w:t>
            </w:r>
          </w:p>
        </w:tc>
        <w:tc>
          <w:tcPr>
            <w:tcW w:w="520" w:type="dxa"/>
            <w:noWrap/>
            <w:hideMark/>
          </w:tcPr>
          <w:p w14:paraId="6D8AAC33" w14:textId="77777777" w:rsidR="00DF2866" w:rsidRPr="009F5137" w:rsidRDefault="00DF2866" w:rsidP="00DF286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7</w:t>
            </w:r>
          </w:p>
        </w:tc>
        <w:tc>
          <w:tcPr>
            <w:tcW w:w="520" w:type="dxa"/>
            <w:noWrap/>
            <w:hideMark/>
          </w:tcPr>
          <w:p w14:paraId="7BFD1A6F" w14:textId="77777777" w:rsidR="00DF2866" w:rsidRPr="009F5137" w:rsidRDefault="00DF2866" w:rsidP="00DF286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7</w:t>
            </w:r>
          </w:p>
        </w:tc>
      </w:tr>
      <w:tr w:rsidR="00DF2866" w:rsidRPr="009F5137" w14:paraId="52137976" w14:textId="77777777" w:rsidTr="004465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60" w:type="dxa"/>
            <w:noWrap/>
            <w:hideMark/>
          </w:tcPr>
          <w:p w14:paraId="742A6FD3" w14:textId="77777777" w:rsidR="00DF2866" w:rsidRPr="009F5137" w:rsidRDefault="00DF2866" w:rsidP="00DF2866">
            <w:pPr>
              <w:spacing w:line="240" w:lineRule="auto"/>
              <w:jc w:val="center"/>
              <w:rPr>
                <w:rFonts w:ascii="Calibri" w:hAnsi="Calibri" w:cs="Calibri"/>
                <w:b w:val="0"/>
                <w:bCs w:val="0"/>
                <w:color w:val="000000"/>
                <w:sz w:val="22"/>
                <w:szCs w:val="22"/>
                <w:lang w:eastAsia="sl-SI"/>
              </w:rPr>
            </w:pPr>
            <w:r w:rsidRPr="009F5137">
              <w:rPr>
                <w:rFonts w:ascii="Calibri" w:hAnsi="Calibri" w:cs="Calibri"/>
                <w:color w:val="000000"/>
                <w:sz w:val="22"/>
                <w:szCs w:val="22"/>
                <w:lang w:eastAsia="sl-SI"/>
              </w:rPr>
              <w:t>IJS - ostali zaposleni</w:t>
            </w:r>
          </w:p>
        </w:tc>
        <w:tc>
          <w:tcPr>
            <w:tcW w:w="520" w:type="dxa"/>
            <w:noWrap/>
            <w:hideMark/>
          </w:tcPr>
          <w:p w14:paraId="1B10EFFC" w14:textId="77777777" w:rsidR="00DF2866" w:rsidRPr="009F5137" w:rsidRDefault="00DF2866" w:rsidP="00DF286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2</w:t>
            </w:r>
          </w:p>
        </w:tc>
        <w:tc>
          <w:tcPr>
            <w:tcW w:w="520" w:type="dxa"/>
            <w:noWrap/>
            <w:hideMark/>
          </w:tcPr>
          <w:p w14:paraId="73D3539C" w14:textId="77777777" w:rsidR="00DF2866" w:rsidRPr="009F5137" w:rsidRDefault="00DF2866" w:rsidP="00DF286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3</w:t>
            </w:r>
          </w:p>
        </w:tc>
        <w:tc>
          <w:tcPr>
            <w:tcW w:w="520" w:type="dxa"/>
            <w:noWrap/>
            <w:hideMark/>
          </w:tcPr>
          <w:p w14:paraId="0D3B894D" w14:textId="77777777" w:rsidR="00DF2866" w:rsidRPr="009F5137" w:rsidRDefault="00DF2866" w:rsidP="00DF286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4</w:t>
            </w:r>
          </w:p>
        </w:tc>
        <w:tc>
          <w:tcPr>
            <w:tcW w:w="520" w:type="dxa"/>
            <w:noWrap/>
            <w:hideMark/>
          </w:tcPr>
          <w:p w14:paraId="400F0BBD" w14:textId="77777777" w:rsidR="00DF2866" w:rsidRPr="009F5137" w:rsidRDefault="00DF2866" w:rsidP="00DF286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3,2</w:t>
            </w:r>
          </w:p>
        </w:tc>
        <w:tc>
          <w:tcPr>
            <w:tcW w:w="520" w:type="dxa"/>
            <w:noWrap/>
            <w:hideMark/>
          </w:tcPr>
          <w:p w14:paraId="1C42376A" w14:textId="77777777" w:rsidR="00DF2866" w:rsidRPr="009F5137" w:rsidRDefault="00DF2866" w:rsidP="00DF286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3,3</w:t>
            </w:r>
          </w:p>
        </w:tc>
        <w:tc>
          <w:tcPr>
            <w:tcW w:w="520" w:type="dxa"/>
            <w:noWrap/>
            <w:hideMark/>
          </w:tcPr>
          <w:p w14:paraId="3354AA9C" w14:textId="77777777" w:rsidR="00DF2866" w:rsidRPr="009F5137" w:rsidRDefault="00DF2866" w:rsidP="00DF286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4</w:t>
            </w:r>
          </w:p>
        </w:tc>
        <w:tc>
          <w:tcPr>
            <w:tcW w:w="520" w:type="dxa"/>
            <w:noWrap/>
            <w:hideMark/>
          </w:tcPr>
          <w:p w14:paraId="5221F8FD" w14:textId="77777777" w:rsidR="00DF2866" w:rsidRPr="009F5137" w:rsidRDefault="00DF2866" w:rsidP="00DF286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4</w:t>
            </w:r>
          </w:p>
        </w:tc>
        <w:tc>
          <w:tcPr>
            <w:tcW w:w="520" w:type="dxa"/>
            <w:noWrap/>
            <w:hideMark/>
          </w:tcPr>
          <w:p w14:paraId="7C59E556" w14:textId="77777777" w:rsidR="00DF2866" w:rsidRPr="009F5137" w:rsidRDefault="00DF2866" w:rsidP="00DF286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4</w:t>
            </w:r>
          </w:p>
        </w:tc>
        <w:tc>
          <w:tcPr>
            <w:tcW w:w="520" w:type="dxa"/>
            <w:noWrap/>
            <w:hideMark/>
          </w:tcPr>
          <w:p w14:paraId="1FC015DF" w14:textId="77777777" w:rsidR="00DF2866" w:rsidRPr="009F5137" w:rsidRDefault="00DF2866" w:rsidP="00DF286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4</w:t>
            </w:r>
          </w:p>
        </w:tc>
        <w:tc>
          <w:tcPr>
            <w:tcW w:w="520" w:type="dxa"/>
            <w:noWrap/>
            <w:hideMark/>
          </w:tcPr>
          <w:p w14:paraId="2713C8C8" w14:textId="77777777" w:rsidR="00DF2866" w:rsidRPr="009F5137" w:rsidRDefault="00DF2866" w:rsidP="00DF286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4</w:t>
            </w:r>
          </w:p>
        </w:tc>
        <w:tc>
          <w:tcPr>
            <w:tcW w:w="520" w:type="dxa"/>
            <w:noWrap/>
            <w:hideMark/>
          </w:tcPr>
          <w:p w14:paraId="3D0A600C" w14:textId="77777777" w:rsidR="00DF2866" w:rsidRPr="009F5137" w:rsidRDefault="00DF2866" w:rsidP="00DF2866">
            <w:pPr>
              <w:spacing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3,5</w:t>
            </w:r>
          </w:p>
        </w:tc>
      </w:tr>
      <w:tr w:rsidR="00DF2866" w:rsidRPr="009F5137" w14:paraId="67858304" w14:textId="77777777" w:rsidTr="00446500">
        <w:trPr>
          <w:trHeight w:val="300"/>
        </w:trPr>
        <w:tc>
          <w:tcPr>
            <w:cnfStyle w:val="001000000000" w:firstRow="0" w:lastRow="0" w:firstColumn="1" w:lastColumn="0" w:oddVBand="0" w:evenVBand="0" w:oddHBand="0" w:evenHBand="0" w:firstRowFirstColumn="0" w:firstRowLastColumn="0" w:lastRowFirstColumn="0" w:lastRowLastColumn="0"/>
            <w:tcW w:w="1960" w:type="dxa"/>
            <w:noWrap/>
            <w:hideMark/>
          </w:tcPr>
          <w:p w14:paraId="50277A2F" w14:textId="77777777" w:rsidR="00DF2866" w:rsidRPr="009F5137" w:rsidRDefault="00DF2866" w:rsidP="00DF2866">
            <w:pPr>
              <w:spacing w:line="240" w:lineRule="auto"/>
              <w:jc w:val="center"/>
              <w:rPr>
                <w:rFonts w:ascii="Calibri" w:hAnsi="Calibri" w:cs="Calibri"/>
                <w:b w:val="0"/>
                <w:bCs w:val="0"/>
                <w:color w:val="000000"/>
                <w:sz w:val="22"/>
                <w:szCs w:val="22"/>
                <w:lang w:eastAsia="sl-SI"/>
              </w:rPr>
            </w:pPr>
            <w:r w:rsidRPr="009F5137">
              <w:rPr>
                <w:rFonts w:ascii="Calibri" w:hAnsi="Calibri" w:cs="Calibri"/>
                <w:color w:val="000000"/>
                <w:sz w:val="22"/>
                <w:szCs w:val="22"/>
                <w:lang w:eastAsia="sl-SI"/>
              </w:rPr>
              <w:t>SKUPAJ</w:t>
            </w:r>
          </w:p>
        </w:tc>
        <w:tc>
          <w:tcPr>
            <w:tcW w:w="520" w:type="dxa"/>
            <w:noWrap/>
            <w:hideMark/>
          </w:tcPr>
          <w:p w14:paraId="15874082" w14:textId="77777777" w:rsidR="00DF2866" w:rsidRPr="009F5137" w:rsidRDefault="00DF2866" w:rsidP="00DF286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8,17</w:t>
            </w:r>
          </w:p>
        </w:tc>
        <w:tc>
          <w:tcPr>
            <w:tcW w:w="520" w:type="dxa"/>
            <w:noWrap/>
            <w:hideMark/>
          </w:tcPr>
          <w:p w14:paraId="00C27021" w14:textId="77777777" w:rsidR="00DF2866" w:rsidRPr="009F5137" w:rsidRDefault="00DF2866" w:rsidP="00DF286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10,6</w:t>
            </w:r>
          </w:p>
        </w:tc>
        <w:tc>
          <w:tcPr>
            <w:tcW w:w="520" w:type="dxa"/>
            <w:noWrap/>
            <w:hideMark/>
          </w:tcPr>
          <w:p w14:paraId="3E545E9B" w14:textId="77777777" w:rsidR="00DF2866" w:rsidRPr="009F5137" w:rsidRDefault="00DF2866" w:rsidP="00DF286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13,3</w:t>
            </w:r>
          </w:p>
        </w:tc>
        <w:tc>
          <w:tcPr>
            <w:tcW w:w="520" w:type="dxa"/>
            <w:noWrap/>
            <w:hideMark/>
          </w:tcPr>
          <w:p w14:paraId="45BE3820" w14:textId="77777777" w:rsidR="00DF2866" w:rsidRPr="009F5137" w:rsidRDefault="00DF2866" w:rsidP="00DF286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14,4</w:t>
            </w:r>
          </w:p>
        </w:tc>
        <w:tc>
          <w:tcPr>
            <w:tcW w:w="520" w:type="dxa"/>
            <w:noWrap/>
            <w:hideMark/>
          </w:tcPr>
          <w:p w14:paraId="2D7C046F" w14:textId="77777777" w:rsidR="00DF2866" w:rsidRPr="009F5137" w:rsidRDefault="00DF2866" w:rsidP="00DF286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13,9</w:t>
            </w:r>
          </w:p>
        </w:tc>
        <w:tc>
          <w:tcPr>
            <w:tcW w:w="520" w:type="dxa"/>
            <w:noWrap/>
            <w:hideMark/>
          </w:tcPr>
          <w:p w14:paraId="09C2E3E1" w14:textId="77777777" w:rsidR="00DF2866" w:rsidRPr="009F5137" w:rsidRDefault="00DF2866" w:rsidP="00DF286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14,9</w:t>
            </w:r>
          </w:p>
        </w:tc>
        <w:tc>
          <w:tcPr>
            <w:tcW w:w="520" w:type="dxa"/>
            <w:noWrap/>
            <w:hideMark/>
          </w:tcPr>
          <w:p w14:paraId="14ACE224" w14:textId="77777777" w:rsidR="00DF2866" w:rsidRPr="009F5137" w:rsidRDefault="00DF2866" w:rsidP="00DF286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16,5</w:t>
            </w:r>
          </w:p>
        </w:tc>
        <w:tc>
          <w:tcPr>
            <w:tcW w:w="520" w:type="dxa"/>
            <w:noWrap/>
            <w:hideMark/>
          </w:tcPr>
          <w:p w14:paraId="476C49C8" w14:textId="77777777" w:rsidR="00DF2866" w:rsidRPr="009F5137" w:rsidRDefault="00DF2866" w:rsidP="00DF286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17,8</w:t>
            </w:r>
          </w:p>
        </w:tc>
        <w:tc>
          <w:tcPr>
            <w:tcW w:w="520" w:type="dxa"/>
            <w:noWrap/>
            <w:hideMark/>
          </w:tcPr>
          <w:p w14:paraId="20575B2B" w14:textId="77777777" w:rsidR="00DF2866" w:rsidRPr="009F5137" w:rsidRDefault="00DF2866" w:rsidP="00DF286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17,4</w:t>
            </w:r>
          </w:p>
        </w:tc>
        <w:tc>
          <w:tcPr>
            <w:tcW w:w="520" w:type="dxa"/>
            <w:noWrap/>
            <w:hideMark/>
          </w:tcPr>
          <w:p w14:paraId="52514E79" w14:textId="77777777" w:rsidR="00DF2866" w:rsidRPr="009F5137" w:rsidRDefault="00DF2866" w:rsidP="00DF286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17,7</w:t>
            </w:r>
          </w:p>
        </w:tc>
        <w:tc>
          <w:tcPr>
            <w:tcW w:w="520" w:type="dxa"/>
            <w:noWrap/>
            <w:hideMark/>
          </w:tcPr>
          <w:p w14:paraId="143C473C" w14:textId="77777777" w:rsidR="00DF2866" w:rsidRPr="009F5137" w:rsidRDefault="00DF2866" w:rsidP="00DF2866">
            <w:pPr>
              <w:spacing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17,5</w:t>
            </w:r>
          </w:p>
        </w:tc>
      </w:tr>
    </w:tbl>
    <w:p w14:paraId="31A7C3A6" w14:textId="77777777" w:rsidR="00DF2866" w:rsidRPr="009F5137" w:rsidRDefault="00DF2866" w:rsidP="005D6CD7">
      <w:pPr>
        <w:spacing w:line="240" w:lineRule="auto"/>
        <w:jc w:val="both"/>
        <w:rPr>
          <w:rFonts w:cs="Arial"/>
          <w:szCs w:val="20"/>
        </w:rPr>
      </w:pPr>
    </w:p>
    <w:p w14:paraId="0B30EE4A" w14:textId="60DD7341" w:rsidR="006E4B98" w:rsidRPr="009F5137" w:rsidRDefault="006557B7" w:rsidP="005D6CD7">
      <w:pPr>
        <w:spacing w:line="240" w:lineRule="auto"/>
        <w:jc w:val="both"/>
        <w:rPr>
          <w:rFonts w:asciiTheme="minorHAnsi" w:hAnsiTheme="minorHAnsi" w:cstheme="minorHAnsi"/>
          <w:szCs w:val="20"/>
        </w:rPr>
      </w:pPr>
      <w:r w:rsidRPr="009F5137">
        <w:rPr>
          <w:rFonts w:asciiTheme="minorHAnsi" w:hAnsiTheme="minorHAnsi" w:cstheme="minorHAnsi"/>
          <w:szCs w:val="20"/>
        </w:rPr>
        <w:t>K</w:t>
      </w:r>
      <w:r w:rsidR="003F48A0" w:rsidRPr="009F5137">
        <w:rPr>
          <w:rFonts w:asciiTheme="minorHAnsi" w:hAnsiTheme="minorHAnsi" w:cstheme="minorHAnsi"/>
          <w:szCs w:val="20"/>
        </w:rPr>
        <w:t>adrovska zasedba</w:t>
      </w:r>
      <w:r w:rsidR="00437145" w:rsidRPr="009F5137">
        <w:rPr>
          <w:rFonts w:asciiTheme="minorHAnsi" w:hAnsiTheme="minorHAnsi" w:cstheme="minorHAnsi"/>
          <w:szCs w:val="20"/>
        </w:rPr>
        <w:t xml:space="preserve"> števila zaposlenih inšpektorjev</w:t>
      </w:r>
      <w:r w:rsidRPr="009F5137">
        <w:rPr>
          <w:rFonts w:asciiTheme="minorHAnsi" w:hAnsiTheme="minorHAnsi" w:cstheme="minorHAnsi"/>
          <w:szCs w:val="20"/>
        </w:rPr>
        <w:t xml:space="preserve"> na</w:t>
      </w:r>
      <w:r w:rsidR="00E06B10" w:rsidRPr="009F5137">
        <w:rPr>
          <w:rFonts w:asciiTheme="minorHAnsi" w:hAnsiTheme="minorHAnsi" w:cstheme="minorHAnsi"/>
          <w:szCs w:val="20"/>
        </w:rPr>
        <w:t xml:space="preserve"> UI in ISJU</w:t>
      </w:r>
      <w:r w:rsidRPr="009F5137">
        <w:rPr>
          <w:rFonts w:asciiTheme="minorHAnsi" w:hAnsiTheme="minorHAnsi" w:cstheme="minorHAnsi"/>
          <w:szCs w:val="20"/>
        </w:rPr>
        <w:t xml:space="preserve"> je bila </w:t>
      </w:r>
      <w:r w:rsidR="007B5A6E" w:rsidRPr="009F5137">
        <w:rPr>
          <w:rFonts w:asciiTheme="minorHAnsi" w:hAnsiTheme="minorHAnsi" w:cstheme="minorHAnsi"/>
          <w:szCs w:val="20"/>
        </w:rPr>
        <w:t xml:space="preserve">v </w:t>
      </w:r>
      <w:r w:rsidR="006E4B98" w:rsidRPr="009F5137">
        <w:rPr>
          <w:rFonts w:asciiTheme="minorHAnsi" w:hAnsiTheme="minorHAnsi" w:cstheme="minorHAnsi"/>
          <w:szCs w:val="20"/>
        </w:rPr>
        <w:t>desetletn</w:t>
      </w:r>
      <w:r w:rsidR="007B5A6E" w:rsidRPr="009F5137">
        <w:rPr>
          <w:rFonts w:asciiTheme="minorHAnsi" w:hAnsiTheme="minorHAnsi" w:cstheme="minorHAnsi"/>
          <w:szCs w:val="20"/>
        </w:rPr>
        <w:t>em</w:t>
      </w:r>
      <w:r w:rsidR="00DF64DD" w:rsidRPr="009F5137">
        <w:rPr>
          <w:rFonts w:asciiTheme="minorHAnsi" w:hAnsiTheme="minorHAnsi" w:cstheme="minorHAnsi"/>
          <w:szCs w:val="20"/>
        </w:rPr>
        <w:t xml:space="preserve"> </w:t>
      </w:r>
      <w:r w:rsidR="006E4B98" w:rsidRPr="009F5137">
        <w:rPr>
          <w:rFonts w:asciiTheme="minorHAnsi" w:hAnsiTheme="minorHAnsi" w:cstheme="minorHAnsi"/>
          <w:szCs w:val="20"/>
        </w:rPr>
        <w:t>obdobj</w:t>
      </w:r>
      <w:r w:rsidR="007B5A6E" w:rsidRPr="009F5137">
        <w:rPr>
          <w:rFonts w:asciiTheme="minorHAnsi" w:hAnsiTheme="minorHAnsi" w:cstheme="minorHAnsi"/>
          <w:szCs w:val="20"/>
        </w:rPr>
        <w:t>u</w:t>
      </w:r>
      <w:r w:rsidR="006E4B98" w:rsidRPr="009F5137">
        <w:rPr>
          <w:rFonts w:asciiTheme="minorHAnsi" w:hAnsiTheme="minorHAnsi" w:cstheme="minorHAnsi"/>
          <w:szCs w:val="20"/>
        </w:rPr>
        <w:t xml:space="preserve"> od 2010 do 2020 </w:t>
      </w:r>
      <w:r w:rsidR="00F265B3" w:rsidRPr="009F5137">
        <w:rPr>
          <w:rFonts w:asciiTheme="minorHAnsi" w:hAnsiTheme="minorHAnsi" w:cstheme="minorHAnsi"/>
          <w:szCs w:val="20"/>
        </w:rPr>
        <w:t>precej izboljšana</w:t>
      </w:r>
      <w:r w:rsidR="007B5A6E" w:rsidRPr="009F5137">
        <w:rPr>
          <w:rFonts w:asciiTheme="minorHAnsi" w:hAnsiTheme="minorHAnsi" w:cstheme="minorHAnsi"/>
          <w:szCs w:val="20"/>
        </w:rPr>
        <w:t>, kar je</w:t>
      </w:r>
      <w:r w:rsidR="00F265B3" w:rsidRPr="009F5137">
        <w:rPr>
          <w:rFonts w:asciiTheme="minorHAnsi" w:hAnsiTheme="minorHAnsi" w:cstheme="minorHAnsi"/>
          <w:szCs w:val="20"/>
        </w:rPr>
        <w:t xml:space="preserve"> </w:t>
      </w:r>
      <w:r w:rsidR="006E4B98" w:rsidRPr="009F5137">
        <w:rPr>
          <w:rFonts w:asciiTheme="minorHAnsi" w:hAnsiTheme="minorHAnsi" w:cstheme="minorHAnsi"/>
          <w:szCs w:val="20"/>
        </w:rPr>
        <w:t xml:space="preserve">predvsem </w:t>
      </w:r>
      <w:r w:rsidR="007B5A6E" w:rsidRPr="009F5137">
        <w:rPr>
          <w:rFonts w:asciiTheme="minorHAnsi" w:hAnsiTheme="minorHAnsi" w:cstheme="minorHAnsi"/>
          <w:szCs w:val="20"/>
        </w:rPr>
        <w:t xml:space="preserve">posledica večanja števila inšpektorje </w:t>
      </w:r>
      <w:r w:rsidRPr="009F5137">
        <w:rPr>
          <w:rFonts w:asciiTheme="minorHAnsi" w:hAnsiTheme="minorHAnsi" w:cstheme="minorHAnsi"/>
          <w:szCs w:val="20"/>
        </w:rPr>
        <w:t xml:space="preserve">v zadnjih </w:t>
      </w:r>
      <w:r w:rsidR="00DF2866" w:rsidRPr="009F5137">
        <w:rPr>
          <w:rFonts w:asciiTheme="minorHAnsi" w:hAnsiTheme="minorHAnsi" w:cstheme="minorHAnsi"/>
          <w:szCs w:val="20"/>
        </w:rPr>
        <w:t>petih</w:t>
      </w:r>
      <w:r w:rsidRPr="009F5137">
        <w:rPr>
          <w:rFonts w:asciiTheme="minorHAnsi" w:hAnsiTheme="minorHAnsi" w:cstheme="minorHAnsi"/>
          <w:szCs w:val="20"/>
        </w:rPr>
        <w:t xml:space="preserve"> letih</w:t>
      </w:r>
      <w:r w:rsidR="007B5A6E" w:rsidRPr="009F5137">
        <w:rPr>
          <w:rFonts w:asciiTheme="minorHAnsi" w:hAnsiTheme="minorHAnsi" w:cstheme="minorHAnsi"/>
          <w:szCs w:val="20"/>
        </w:rPr>
        <w:t>. To je bistveno prispevalo k zma</w:t>
      </w:r>
      <w:r w:rsidR="00881E96">
        <w:rPr>
          <w:rFonts w:asciiTheme="minorHAnsi" w:hAnsiTheme="minorHAnsi" w:cstheme="minorHAnsi"/>
          <w:szCs w:val="20"/>
        </w:rPr>
        <w:t>n</w:t>
      </w:r>
      <w:r w:rsidR="007B5A6E" w:rsidRPr="009F5137">
        <w:rPr>
          <w:rFonts w:asciiTheme="minorHAnsi" w:hAnsiTheme="minorHAnsi" w:cstheme="minorHAnsi"/>
          <w:szCs w:val="20"/>
        </w:rPr>
        <w:t xml:space="preserve">jšanju obsega </w:t>
      </w:r>
      <w:r w:rsidR="000E5ADD" w:rsidRPr="009F5137">
        <w:rPr>
          <w:rFonts w:asciiTheme="minorHAnsi" w:hAnsiTheme="minorHAnsi" w:cstheme="minorHAnsi"/>
          <w:szCs w:val="20"/>
        </w:rPr>
        <w:t xml:space="preserve"> zaostankov</w:t>
      </w:r>
      <w:r w:rsidR="007B5A6E" w:rsidRPr="009F5137">
        <w:rPr>
          <w:rFonts w:asciiTheme="minorHAnsi" w:hAnsiTheme="minorHAnsi" w:cstheme="minorHAnsi"/>
          <w:szCs w:val="20"/>
        </w:rPr>
        <w:t xml:space="preserve"> iz preteklih let in bolj ažurnemu odzivanju na prejete prijave in pobude za nadzor. Od leta 2017 dalje je namreč v vsaki od obeh inšpekcij predvidena zaposlitev sedmih inšpektorjev, dejansko število pa med letom nekoliko niha zaradi fluktuacije in časa, potrebnega za izvedbo nadomestne zaposlitve.</w:t>
      </w:r>
      <w:r w:rsidR="00437145" w:rsidRPr="009F5137">
        <w:rPr>
          <w:rFonts w:asciiTheme="minorHAnsi" w:hAnsiTheme="minorHAnsi" w:cstheme="minorHAnsi"/>
          <w:szCs w:val="20"/>
        </w:rPr>
        <w:t xml:space="preserve"> </w:t>
      </w:r>
    </w:p>
    <w:p w14:paraId="02225EE3" w14:textId="77777777" w:rsidR="005A5C2B" w:rsidRPr="009F5137" w:rsidRDefault="005A5C2B" w:rsidP="005A5C2B">
      <w:pPr>
        <w:pStyle w:val="Naslov1"/>
      </w:pPr>
      <w:bookmarkStart w:id="21" w:name="_Toc65077458"/>
      <w:bookmarkStart w:id="22" w:name="_Toc65137273"/>
      <w:bookmarkStart w:id="23" w:name="_Toc65139158"/>
      <w:bookmarkStart w:id="24" w:name="_Toc65142776"/>
      <w:r w:rsidRPr="009F5137">
        <w:t>PREGLED DELA IJS V LETU 2020</w:t>
      </w:r>
      <w:bookmarkEnd w:id="21"/>
      <w:bookmarkEnd w:id="22"/>
      <w:bookmarkEnd w:id="23"/>
      <w:bookmarkEnd w:id="24"/>
    </w:p>
    <w:p w14:paraId="7BEEA412" w14:textId="598D7D72" w:rsidR="00E030CB" w:rsidRPr="009F5137" w:rsidRDefault="000523F0" w:rsidP="003512F2">
      <w:pPr>
        <w:pStyle w:val="Naslov2"/>
      </w:pPr>
      <w:bookmarkStart w:id="25" w:name="_Toc65077459"/>
      <w:bookmarkStart w:id="26" w:name="_Toc65137274"/>
      <w:bookmarkStart w:id="27" w:name="_Toc65139159"/>
      <w:bookmarkStart w:id="28" w:name="_Toc65142777"/>
      <w:bookmarkStart w:id="29" w:name="_Toc34892469"/>
      <w:r w:rsidRPr="009F5137">
        <w:t>PREGLED</w:t>
      </w:r>
      <w:r w:rsidR="0023596E" w:rsidRPr="009F5137">
        <w:t xml:space="preserve">  </w:t>
      </w:r>
      <w:r w:rsidRPr="009F5137">
        <w:t>PREJETIH IN REŠENIH ZADEV</w:t>
      </w:r>
      <w:r w:rsidR="004048C3" w:rsidRPr="009F5137">
        <w:t xml:space="preserve"> </w:t>
      </w:r>
      <w:r w:rsidR="000960E7" w:rsidRPr="009F5137">
        <w:t>IJS</w:t>
      </w:r>
      <w:bookmarkEnd w:id="25"/>
      <w:bookmarkEnd w:id="26"/>
      <w:bookmarkEnd w:id="27"/>
      <w:bookmarkEnd w:id="28"/>
      <w:r w:rsidR="000960E7" w:rsidRPr="009F5137">
        <w:t xml:space="preserve"> </w:t>
      </w:r>
      <w:bookmarkEnd w:id="29"/>
    </w:p>
    <w:p w14:paraId="7A05109A" w14:textId="7DB7B0F1" w:rsidR="007E64BF" w:rsidRPr="009F5137" w:rsidRDefault="007E64BF" w:rsidP="0017466A">
      <w:pPr>
        <w:pStyle w:val="Naslov3"/>
      </w:pPr>
      <w:bookmarkStart w:id="30" w:name="_Toc65077460"/>
      <w:bookmarkStart w:id="31" w:name="_Toc65137275"/>
      <w:bookmarkStart w:id="32" w:name="_Toc65139160"/>
      <w:bookmarkStart w:id="33" w:name="_Toc65142778"/>
      <w:r w:rsidRPr="009F5137">
        <w:t>Obseg reševanja zadev</w:t>
      </w:r>
      <w:bookmarkEnd w:id="30"/>
      <w:bookmarkEnd w:id="31"/>
      <w:bookmarkEnd w:id="32"/>
      <w:bookmarkEnd w:id="33"/>
    </w:p>
    <w:p w14:paraId="19A7D80C" w14:textId="77777777" w:rsidR="007E64BF" w:rsidRPr="009F5137" w:rsidRDefault="007E64BF" w:rsidP="00FC6792">
      <w:pPr>
        <w:spacing w:line="240" w:lineRule="auto"/>
        <w:jc w:val="both"/>
        <w:rPr>
          <w:rFonts w:asciiTheme="minorHAnsi" w:hAnsiTheme="minorHAnsi" w:cstheme="minorHAnsi"/>
          <w:szCs w:val="20"/>
        </w:rPr>
      </w:pPr>
    </w:p>
    <w:p w14:paraId="28F82113" w14:textId="7DC1877C" w:rsidR="00BE3441" w:rsidRPr="009F5137" w:rsidRDefault="00BE3441" w:rsidP="00FC6792">
      <w:pPr>
        <w:spacing w:line="240" w:lineRule="auto"/>
        <w:jc w:val="both"/>
        <w:rPr>
          <w:rFonts w:asciiTheme="minorHAnsi" w:hAnsiTheme="minorHAnsi" w:cstheme="minorHAnsi"/>
          <w:szCs w:val="20"/>
        </w:rPr>
      </w:pPr>
      <w:r w:rsidRPr="009F5137">
        <w:rPr>
          <w:rFonts w:asciiTheme="minorHAnsi" w:hAnsiTheme="minorHAnsi" w:cstheme="minorHAnsi"/>
          <w:szCs w:val="20"/>
        </w:rPr>
        <w:t>Zadeve, ki jih rešuje IJS, se nanašajo na izvajanje inšpekcij</w:t>
      </w:r>
      <w:r w:rsidR="005A5C2B" w:rsidRPr="009F5137">
        <w:rPr>
          <w:rFonts w:asciiTheme="minorHAnsi" w:hAnsiTheme="minorHAnsi" w:cstheme="minorHAnsi"/>
          <w:szCs w:val="20"/>
        </w:rPr>
        <w:t>s</w:t>
      </w:r>
      <w:r w:rsidRPr="009F5137">
        <w:rPr>
          <w:rFonts w:asciiTheme="minorHAnsi" w:hAnsiTheme="minorHAnsi" w:cstheme="minorHAnsi"/>
          <w:szCs w:val="20"/>
        </w:rPr>
        <w:t xml:space="preserve">kega nadzora, </w:t>
      </w:r>
      <w:r w:rsidR="005A5C2B" w:rsidRPr="009F5137">
        <w:rPr>
          <w:rFonts w:asciiTheme="minorHAnsi" w:hAnsiTheme="minorHAnsi" w:cstheme="minorHAnsi"/>
          <w:szCs w:val="20"/>
        </w:rPr>
        <w:t xml:space="preserve">vodenje </w:t>
      </w:r>
      <w:proofErr w:type="spellStart"/>
      <w:r w:rsidR="005A5C2B" w:rsidRPr="009F5137">
        <w:rPr>
          <w:rFonts w:asciiTheme="minorHAnsi" w:hAnsiTheme="minorHAnsi" w:cstheme="minorHAnsi"/>
          <w:szCs w:val="20"/>
        </w:rPr>
        <w:t>prekrškovnih</w:t>
      </w:r>
      <w:proofErr w:type="spellEnd"/>
      <w:r w:rsidR="005A5C2B" w:rsidRPr="009F5137">
        <w:rPr>
          <w:rFonts w:asciiTheme="minorHAnsi" w:hAnsiTheme="minorHAnsi" w:cstheme="minorHAnsi"/>
          <w:szCs w:val="20"/>
        </w:rPr>
        <w:t xml:space="preserve"> postopkov, </w:t>
      </w:r>
      <w:r w:rsidRPr="009F5137">
        <w:rPr>
          <w:rFonts w:asciiTheme="minorHAnsi" w:hAnsiTheme="minorHAnsi" w:cstheme="minorHAnsi"/>
          <w:szCs w:val="20"/>
        </w:rPr>
        <w:t xml:space="preserve"> reševanje zahtev za informacije javnega značaja in še nekatere druge zadeve.</w:t>
      </w:r>
    </w:p>
    <w:p w14:paraId="3BF11ACB" w14:textId="77777777" w:rsidR="00BE3441" w:rsidRPr="009F5137" w:rsidRDefault="00BE3441" w:rsidP="00FC6792">
      <w:pPr>
        <w:spacing w:line="240" w:lineRule="auto"/>
        <w:jc w:val="both"/>
        <w:rPr>
          <w:rFonts w:asciiTheme="minorHAnsi" w:hAnsiTheme="minorHAnsi" w:cstheme="minorHAnsi"/>
          <w:szCs w:val="20"/>
        </w:rPr>
      </w:pPr>
    </w:p>
    <w:p w14:paraId="1905D68A" w14:textId="77777777" w:rsidR="004700CE" w:rsidRPr="009F5137" w:rsidRDefault="004700CE" w:rsidP="004700CE">
      <w:pPr>
        <w:spacing w:line="240" w:lineRule="auto"/>
        <w:rPr>
          <w:rFonts w:asciiTheme="minorHAnsi" w:hAnsiTheme="minorHAnsi" w:cstheme="minorHAnsi"/>
          <w:sz w:val="18"/>
          <w:szCs w:val="18"/>
        </w:rPr>
      </w:pPr>
      <w:r w:rsidRPr="009F5137">
        <w:rPr>
          <w:rFonts w:asciiTheme="minorHAnsi" w:hAnsiTheme="minorHAnsi" w:cstheme="minorHAnsi"/>
          <w:b/>
          <w:bCs/>
          <w:sz w:val="18"/>
          <w:szCs w:val="18"/>
        </w:rPr>
        <w:t>Tabela 2:</w:t>
      </w:r>
      <w:r w:rsidRPr="009F5137">
        <w:rPr>
          <w:rFonts w:asciiTheme="minorHAnsi" w:hAnsiTheme="minorHAnsi" w:cstheme="minorHAnsi"/>
          <w:sz w:val="18"/>
          <w:szCs w:val="18"/>
        </w:rPr>
        <w:t xml:space="preserve"> Število obravnavanih, rešenih in nerešenih zadev IJS v letu 2020</w:t>
      </w:r>
    </w:p>
    <w:p w14:paraId="62A6CECF" w14:textId="39390B25" w:rsidR="009635B7" w:rsidRPr="009F5137" w:rsidRDefault="009635B7" w:rsidP="00500313">
      <w:pPr>
        <w:spacing w:line="240" w:lineRule="auto"/>
        <w:jc w:val="center"/>
        <w:rPr>
          <w:rFonts w:asciiTheme="minorHAnsi" w:hAnsiTheme="minorHAnsi" w:cstheme="minorHAnsi"/>
          <w:szCs w:val="20"/>
        </w:rPr>
      </w:pPr>
    </w:p>
    <w:tbl>
      <w:tblPr>
        <w:tblStyle w:val="Navadnatabela4"/>
        <w:tblW w:w="8940" w:type="dxa"/>
        <w:tblLook w:val="04A0" w:firstRow="1" w:lastRow="0" w:firstColumn="1" w:lastColumn="0" w:noHBand="0" w:noVBand="1"/>
      </w:tblPr>
      <w:tblGrid>
        <w:gridCol w:w="4020"/>
        <w:gridCol w:w="551"/>
        <w:gridCol w:w="582"/>
        <w:gridCol w:w="551"/>
        <w:gridCol w:w="582"/>
        <w:gridCol w:w="660"/>
        <w:gridCol w:w="582"/>
        <w:gridCol w:w="860"/>
        <w:gridCol w:w="582"/>
      </w:tblGrid>
      <w:tr w:rsidR="009635B7" w:rsidRPr="009F5137" w14:paraId="141DFA5E" w14:textId="77777777" w:rsidTr="004465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20" w:type="dxa"/>
            <w:noWrap/>
            <w:hideMark/>
          </w:tcPr>
          <w:p w14:paraId="65B1A911" w14:textId="77777777" w:rsidR="009635B7" w:rsidRPr="009F5137" w:rsidRDefault="009635B7" w:rsidP="00500313">
            <w:pPr>
              <w:spacing w:line="240" w:lineRule="auto"/>
              <w:jc w:val="center"/>
              <w:rPr>
                <w:rFonts w:cs="Arial"/>
                <w:b w:val="0"/>
                <w:bCs w:val="0"/>
                <w:color w:val="000000"/>
                <w:szCs w:val="20"/>
                <w:lang w:eastAsia="sl-SI"/>
              </w:rPr>
            </w:pPr>
            <w:r w:rsidRPr="009F5137">
              <w:rPr>
                <w:rFonts w:cs="Arial"/>
                <w:color w:val="000000"/>
                <w:szCs w:val="20"/>
                <w:lang w:eastAsia="sl-SI"/>
              </w:rPr>
              <w:t>IJS/2020</w:t>
            </w:r>
          </w:p>
        </w:tc>
        <w:tc>
          <w:tcPr>
            <w:tcW w:w="540" w:type="dxa"/>
            <w:hideMark/>
          </w:tcPr>
          <w:p w14:paraId="6BAFE2B1" w14:textId="77777777" w:rsidR="009635B7" w:rsidRPr="009F5137" w:rsidRDefault="009635B7" w:rsidP="00500313">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4"/>
                <w:szCs w:val="14"/>
                <w:lang w:eastAsia="sl-SI"/>
              </w:rPr>
            </w:pPr>
            <w:r w:rsidRPr="009F5137">
              <w:rPr>
                <w:rFonts w:cs="Arial"/>
                <w:color w:val="000000"/>
                <w:sz w:val="14"/>
                <w:szCs w:val="14"/>
                <w:lang w:eastAsia="sl-SI"/>
              </w:rPr>
              <w:t>UI</w:t>
            </w:r>
          </w:p>
        </w:tc>
        <w:tc>
          <w:tcPr>
            <w:tcW w:w="580" w:type="dxa"/>
            <w:hideMark/>
          </w:tcPr>
          <w:p w14:paraId="55988142" w14:textId="77777777" w:rsidR="009635B7" w:rsidRPr="009F5137" w:rsidRDefault="009635B7" w:rsidP="00500313">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4"/>
                <w:szCs w:val="14"/>
                <w:lang w:eastAsia="sl-SI"/>
              </w:rPr>
            </w:pPr>
            <w:r w:rsidRPr="009F5137">
              <w:rPr>
                <w:rFonts w:cs="Arial"/>
                <w:color w:val="000000"/>
                <w:sz w:val="14"/>
                <w:szCs w:val="14"/>
                <w:lang w:eastAsia="sl-SI"/>
              </w:rPr>
              <w:t>Delež</w:t>
            </w:r>
          </w:p>
        </w:tc>
        <w:tc>
          <w:tcPr>
            <w:tcW w:w="540" w:type="dxa"/>
            <w:hideMark/>
          </w:tcPr>
          <w:p w14:paraId="56A39C9D" w14:textId="77777777" w:rsidR="009635B7" w:rsidRPr="009F5137" w:rsidRDefault="009635B7" w:rsidP="00500313">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4"/>
                <w:szCs w:val="14"/>
                <w:lang w:eastAsia="sl-SI"/>
              </w:rPr>
            </w:pPr>
            <w:r w:rsidRPr="009F5137">
              <w:rPr>
                <w:rFonts w:cs="Arial"/>
                <w:color w:val="000000"/>
                <w:sz w:val="14"/>
                <w:szCs w:val="14"/>
                <w:lang w:eastAsia="sl-SI"/>
              </w:rPr>
              <w:t>ISJU</w:t>
            </w:r>
          </w:p>
        </w:tc>
        <w:tc>
          <w:tcPr>
            <w:tcW w:w="580" w:type="dxa"/>
            <w:hideMark/>
          </w:tcPr>
          <w:p w14:paraId="5DBC127E" w14:textId="77777777" w:rsidR="009635B7" w:rsidRPr="009F5137" w:rsidRDefault="009635B7" w:rsidP="00500313">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4"/>
                <w:szCs w:val="14"/>
                <w:lang w:eastAsia="sl-SI"/>
              </w:rPr>
            </w:pPr>
            <w:r w:rsidRPr="009F5137">
              <w:rPr>
                <w:rFonts w:cs="Arial"/>
                <w:color w:val="000000"/>
                <w:sz w:val="14"/>
                <w:szCs w:val="14"/>
                <w:lang w:eastAsia="sl-SI"/>
              </w:rPr>
              <w:t>Delež</w:t>
            </w:r>
          </w:p>
        </w:tc>
        <w:tc>
          <w:tcPr>
            <w:tcW w:w="660" w:type="dxa"/>
            <w:hideMark/>
          </w:tcPr>
          <w:p w14:paraId="131E555A" w14:textId="77777777" w:rsidR="009635B7" w:rsidRPr="009F5137" w:rsidRDefault="009635B7" w:rsidP="00500313">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4"/>
                <w:szCs w:val="14"/>
                <w:lang w:eastAsia="sl-SI"/>
              </w:rPr>
            </w:pPr>
            <w:r w:rsidRPr="009F5137">
              <w:rPr>
                <w:rFonts w:cs="Arial"/>
                <w:color w:val="000000"/>
                <w:sz w:val="14"/>
                <w:szCs w:val="14"/>
                <w:lang w:eastAsia="sl-SI"/>
              </w:rPr>
              <w:t>Ostalo</w:t>
            </w:r>
          </w:p>
        </w:tc>
        <w:tc>
          <w:tcPr>
            <w:tcW w:w="580" w:type="dxa"/>
            <w:hideMark/>
          </w:tcPr>
          <w:p w14:paraId="0DBD0E8D" w14:textId="77777777" w:rsidR="009635B7" w:rsidRPr="009F5137" w:rsidRDefault="009635B7" w:rsidP="00500313">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4"/>
                <w:szCs w:val="14"/>
                <w:lang w:eastAsia="sl-SI"/>
              </w:rPr>
            </w:pPr>
            <w:r w:rsidRPr="009F5137">
              <w:rPr>
                <w:rFonts w:cs="Arial"/>
                <w:color w:val="000000"/>
                <w:sz w:val="14"/>
                <w:szCs w:val="14"/>
                <w:lang w:eastAsia="sl-SI"/>
              </w:rPr>
              <w:t>Delež</w:t>
            </w:r>
          </w:p>
        </w:tc>
        <w:tc>
          <w:tcPr>
            <w:tcW w:w="860" w:type="dxa"/>
            <w:hideMark/>
          </w:tcPr>
          <w:p w14:paraId="28E3FB2F" w14:textId="11173566" w:rsidR="009635B7" w:rsidRPr="009F5137" w:rsidRDefault="009635B7" w:rsidP="00500313">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4"/>
                <w:szCs w:val="14"/>
                <w:lang w:eastAsia="sl-SI"/>
              </w:rPr>
            </w:pPr>
            <w:r w:rsidRPr="009F5137">
              <w:rPr>
                <w:rFonts w:cs="Arial"/>
                <w:color w:val="000000"/>
                <w:sz w:val="14"/>
                <w:szCs w:val="14"/>
                <w:lang w:eastAsia="sl-SI"/>
              </w:rPr>
              <w:t>SKUPAJ</w:t>
            </w:r>
          </w:p>
        </w:tc>
        <w:tc>
          <w:tcPr>
            <w:tcW w:w="580" w:type="dxa"/>
            <w:hideMark/>
          </w:tcPr>
          <w:p w14:paraId="4D280A3F" w14:textId="1F163E74" w:rsidR="009635B7" w:rsidRPr="009F5137" w:rsidRDefault="009635B7" w:rsidP="00500313">
            <w:pPr>
              <w:spacing w:line="240" w:lineRule="auto"/>
              <w:jc w:val="center"/>
              <w:cnfStyle w:val="100000000000" w:firstRow="1" w:lastRow="0" w:firstColumn="0" w:lastColumn="0" w:oddVBand="0" w:evenVBand="0" w:oddHBand="0" w:evenHBand="0" w:firstRowFirstColumn="0" w:firstRowLastColumn="0" w:lastRowFirstColumn="0" w:lastRowLastColumn="0"/>
              <w:rPr>
                <w:rFonts w:cs="Arial"/>
                <w:b w:val="0"/>
                <w:bCs w:val="0"/>
                <w:color w:val="000000"/>
                <w:sz w:val="14"/>
                <w:szCs w:val="14"/>
                <w:lang w:eastAsia="sl-SI"/>
              </w:rPr>
            </w:pPr>
            <w:r w:rsidRPr="009F5137">
              <w:rPr>
                <w:rFonts w:cs="Arial"/>
                <w:color w:val="000000"/>
                <w:sz w:val="14"/>
                <w:szCs w:val="14"/>
                <w:lang w:eastAsia="sl-SI"/>
              </w:rPr>
              <w:t>Delež</w:t>
            </w:r>
          </w:p>
        </w:tc>
      </w:tr>
      <w:tr w:rsidR="009635B7" w:rsidRPr="009F5137" w14:paraId="678F383E" w14:textId="77777777" w:rsidTr="0044650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020" w:type="dxa"/>
            <w:noWrap/>
            <w:hideMark/>
          </w:tcPr>
          <w:p w14:paraId="5D1A95B4" w14:textId="3366AD4D" w:rsidR="009635B7" w:rsidRPr="009F5137" w:rsidRDefault="009635B7" w:rsidP="00500313">
            <w:pPr>
              <w:spacing w:line="240" w:lineRule="auto"/>
              <w:jc w:val="center"/>
              <w:rPr>
                <w:rFonts w:cs="Arial"/>
                <w:b w:val="0"/>
                <w:bCs w:val="0"/>
                <w:color w:val="000000"/>
                <w:szCs w:val="20"/>
                <w:lang w:eastAsia="sl-SI"/>
              </w:rPr>
            </w:pPr>
          </w:p>
        </w:tc>
        <w:tc>
          <w:tcPr>
            <w:tcW w:w="540" w:type="dxa"/>
            <w:hideMark/>
          </w:tcPr>
          <w:p w14:paraId="5FEE0503"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eastAsia="sl-SI"/>
              </w:rPr>
            </w:pPr>
            <w:r w:rsidRPr="009F5137">
              <w:rPr>
                <w:rFonts w:cs="Arial"/>
                <w:b/>
                <w:bCs/>
                <w:color w:val="000000"/>
                <w:sz w:val="16"/>
                <w:szCs w:val="16"/>
                <w:lang w:eastAsia="sl-SI"/>
              </w:rPr>
              <w:t>1</w:t>
            </w:r>
          </w:p>
        </w:tc>
        <w:tc>
          <w:tcPr>
            <w:tcW w:w="580" w:type="dxa"/>
            <w:hideMark/>
          </w:tcPr>
          <w:p w14:paraId="49433023"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eastAsia="sl-SI"/>
              </w:rPr>
            </w:pPr>
            <w:r w:rsidRPr="009F5137">
              <w:rPr>
                <w:rFonts w:cs="Arial"/>
                <w:b/>
                <w:bCs/>
                <w:color w:val="000000"/>
                <w:sz w:val="16"/>
                <w:szCs w:val="16"/>
                <w:lang w:eastAsia="sl-SI"/>
              </w:rPr>
              <w:t>%</w:t>
            </w:r>
          </w:p>
        </w:tc>
        <w:tc>
          <w:tcPr>
            <w:tcW w:w="540" w:type="dxa"/>
            <w:hideMark/>
          </w:tcPr>
          <w:p w14:paraId="319A85B5"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eastAsia="sl-SI"/>
              </w:rPr>
            </w:pPr>
            <w:r w:rsidRPr="009F5137">
              <w:rPr>
                <w:rFonts w:cs="Arial"/>
                <w:b/>
                <w:bCs/>
                <w:color w:val="000000"/>
                <w:sz w:val="16"/>
                <w:szCs w:val="16"/>
                <w:lang w:eastAsia="sl-SI"/>
              </w:rPr>
              <w:t>2</w:t>
            </w:r>
          </w:p>
        </w:tc>
        <w:tc>
          <w:tcPr>
            <w:tcW w:w="580" w:type="dxa"/>
            <w:hideMark/>
          </w:tcPr>
          <w:p w14:paraId="1008462D"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eastAsia="sl-SI"/>
              </w:rPr>
            </w:pPr>
            <w:r w:rsidRPr="009F5137">
              <w:rPr>
                <w:rFonts w:cs="Arial"/>
                <w:b/>
                <w:bCs/>
                <w:color w:val="000000"/>
                <w:sz w:val="16"/>
                <w:szCs w:val="16"/>
                <w:lang w:eastAsia="sl-SI"/>
              </w:rPr>
              <w:t>%</w:t>
            </w:r>
          </w:p>
        </w:tc>
        <w:tc>
          <w:tcPr>
            <w:tcW w:w="660" w:type="dxa"/>
            <w:hideMark/>
          </w:tcPr>
          <w:p w14:paraId="2878E286"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eastAsia="sl-SI"/>
              </w:rPr>
            </w:pPr>
            <w:r w:rsidRPr="009F5137">
              <w:rPr>
                <w:rFonts w:cs="Arial"/>
                <w:b/>
                <w:bCs/>
                <w:color w:val="000000"/>
                <w:sz w:val="16"/>
                <w:szCs w:val="16"/>
                <w:lang w:eastAsia="sl-SI"/>
              </w:rPr>
              <w:t>3</w:t>
            </w:r>
          </w:p>
        </w:tc>
        <w:tc>
          <w:tcPr>
            <w:tcW w:w="580" w:type="dxa"/>
            <w:hideMark/>
          </w:tcPr>
          <w:p w14:paraId="4096EEAB"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eastAsia="sl-SI"/>
              </w:rPr>
            </w:pPr>
            <w:r w:rsidRPr="009F5137">
              <w:rPr>
                <w:rFonts w:cs="Arial"/>
                <w:b/>
                <w:bCs/>
                <w:color w:val="000000"/>
                <w:sz w:val="16"/>
                <w:szCs w:val="16"/>
                <w:lang w:eastAsia="sl-SI"/>
              </w:rPr>
              <w:t>%</w:t>
            </w:r>
          </w:p>
        </w:tc>
        <w:tc>
          <w:tcPr>
            <w:tcW w:w="860" w:type="dxa"/>
            <w:hideMark/>
          </w:tcPr>
          <w:p w14:paraId="794EF49A"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eastAsia="sl-SI"/>
              </w:rPr>
            </w:pPr>
            <w:r w:rsidRPr="009F5137">
              <w:rPr>
                <w:rFonts w:cs="Arial"/>
                <w:b/>
                <w:bCs/>
                <w:color w:val="000000"/>
                <w:sz w:val="16"/>
                <w:szCs w:val="16"/>
                <w:lang w:eastAsia="sl-SI"/>
              </w:rPr>
              <w:t>4=1+2+3</w:t>
            </w:r>
          </w:p>
        </w:tc>
        <w:tc>
          <w:tcPr>
            <w:tcW w:w="580" w:type="dxa"/>
            <w:hideMark/>
          </w:tcPr>
          <w:p w14:paraId="650ABA05"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b/>
                <w:bCs/>
                <w:color w:val="000000"/>
                <w:sz w:val="16"/>
                <w:szCs w:val="16"/>
                <w:lang w:eastAsia="sl-SI"/>
              </w:rPr>
            </w:pPr>
            <w:r w:rsidRPr="009F5137">
              <w:rPr>
                <w:rFonts w:cs="Arial"/>
                <w:b/>
                <w:bCs/>
                <w:color w:val="000000"/>
                <w:sz w:val="16"/>
                <w:szCs w:val="16"/>
                <w:lang w:eastAsia="sl-SI"/>
              </w:rPr>
              <w:t>%</w:t>
            </w:r>
          </w:p>
        </w:tc>
      </w:tr>
      <w:tr w:rsidR="009635B7" w:rsidRPr="009F5137" w14:paraId="33952A97" w14:textId="77777777" w:rsidTr="00446500">
        <w:trPr>
          <w:trHeight w:val="525"/>
        </w:trPr>
        <w:tc>
          <w:tcPr>
            <w:cnfStyle w:val="001000000000" w:firstRow="0" w:lastRow="0" w:firstColumn="1" w:lastColumn="0" w:oddVBand="0" w:evenVBand="0" w:oddHBand="0" w:evenHBand="0" w:firstRowFirstColumn="0" w:firstRowLastColumn="0" w:lastRowFirstColumn="0" w:lastRowLastColumn="0"/>
            <w:tcW w:w="4020" w:type="dxa"/>
            <w:hideMark/>
          </w:tcPr>
          <w:p w14:paraId="7C6D87F9" w14:textId="77777777" w:rsidR="009635B7" w:rsidRPr="009F5137" w:rsidRDefault="009635B7" w:rsidP="00A3014B">
            <w:pPr>
              <w:spacing w:line="240" w:lineRule="auto"/>
              <w:rPr>
                <w:rFonts w:cs="Arial"/>
                <w:b w:val="0"/>
                <w:bCs w:val="0"/>
                <w:color w:val="000000"/>
                <w:szCs w:val="20"/>
                <w:lang w:eastAsia="sl-SI"/>
              </w:rPr>
            </w:pPr>
            <w:r w:rsidRPr="009F5137">
              <w:rPr>
                <w:rFonts w:cs="Arial"/>
                <w:color w:val="000000"/>
                <w:szCs w:val="20"/>
                <w:lang w:eastAsia="sl-SI"/>
              </w:rPr>
              <w:t>Skupno število zadev v obravnavi v letu 2020</w:t>
            </w:r>
          </w:p>
        </w:tc>
        <w:tc>
          <w:tcPr>
            <w:tcW w:w="540" w:type="dxa"/>
            <w:hideMark/>
          </w:tcPr>
          <w:p w14:paraId="1106596A" w14:textId="77777777" w:rsidR="009635B7" w:rsidRPr="009F5137" w:rsidRDefault="009635B7" w:rsidP="0050031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0"/>
                <w:lang w:eastAsia="sl-SI"/>
              </w:rPr>
            </w:pPr>
            <w:r w:rsidRPr="009F5137">
              <w:rPr>
                <w:rFonts w:cs="Arial"/>
                <w:b/>
                <w:bCs/>
                <w:color w:val="000000"/>
                <w:szCs w:val="20"/>
                <w:lang w:eastAsia="sl-SI"/>
              </w:rPr>
              <w:t>782</w:t>
            </w:r>
          </w:p>
        </w:tc>
        <w:tc>
          <w:tcPr>
            <w:tcW w:w="580" w:type="dxa"/>
            <w:hideMark/>
          </w:tcPr>
          <w:p w14:paraId="3BA0F806" w14:textId="77777777" w:rsidR="009635B7" w:rsidRPr="009F5137" w:rsidRDefault="009635B7" w:rsidP="0050031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0"/>
                <w:lang w:eastAsia="sl-SI"/>
              </w:rPr>
            </w:pPr>
            <w:r w:rsidRPr="009F5137">
              <w:rPr>
                <w:rFonts w:cs="Arial"/>
                <w:b/>
                <w:bCs/>
                <w:color w:val="000000"/>
                <w:szCs w:val="20"/>
                <w:lang w:eastAsia="sl-SI"/>
              </w:rPr>
              <w:t>100</w:t>
            </w:r>
          </w:p>
        </w:tc>
        <w:tc>
          <w:tcPr>
            <w:tcW w:w="540" w:type="dxa"/>
            <w:hideMark/>
          </w:tcPr>
          <w:p w14:paraId="2957C0B8" w14:textId="77777777" w:rsidR="009635B7" w:rsidRPr="009F5137" w:rsidRDefault="009635B7" w:rsidP="0050031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0"/>
                <w:lang w:eastAsia="sl-SI"/>
              </w:rPr>
            </w:pPr>
            <w:r w:rsidRPr="009F5137">
              <w:rPr>
                <w:rFonts w:cs="Arial"/>
                <w:b/>
                <w:bCs/>
                <w:color w:val="000000"/>
                <w:szCs w:val="20"/>
                <w:lang w:eastAsia="sl-SI"/>
              </w:rPr>
              <w:t>551</w:t>
            </w:r>
          </w:p>
        </w:tc>
        <w:tc>
          <w:tcPr>
            <w:tcW w:w="580" w:type="dxa"/>
            <w:hideMark/>
          </w:tcPr>
          <w:p w14:paraId="268911B6" w14:textId="77777777" w:rsidR="009635B7" w:rsidRPr="009F5137" w:rsidRDefault="009635B7" w:rsidP="0050031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0"/>
                <w:lang w:eastAsia="sl-SI"/>
              </w:rPr>
            </w:pPr>
            <w:r w:rsidRPr="009F5137">
              <w:rPr>
                <w:rFonts w:cs="Arial"/>
                <w:b/>
                <w:bCs/>
                <w:color w:val="000000"/>
                <w:szCs w:val="20"/>
                <w:lang w:eastAsia="sl-SI"/>
              </w:rPr>
              <w:t>100</w:t>
            </w:r>
          </w:p>
        </w:tc>
        <w:tc>
          <w:tcPr>
            <w:tcW w:w="660" w:type="dxa"/>
            <w:hideMark/>
          </w:tcPr>
          <w:p w14:paraId="737935CD" w14:textId="77777777" w:rsidR="009635B7" w:rsidRPr="009F5137" w:rsidRDefault="009635B7" w:rsidP="0050031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0"/>
                <w:lang w:eastAsia="sl-SI"/>
              </w:rPr>
            </w:pPr>
            <w:r w:rsidRPr="009F5137">
              <w:rPr>
                <w:rFonts w:cs="Arial"/>
                <w:b/>
                <w:bCs/>
                <w:color w:val="000000"/>
                <w:szCs w:val="20"/>
                <w:lang w:eastAsia="sl-SI"/>
              </w:rPr>
              <w:t>191</w:t>
            </w:r>
          </w:p>
        </w:tc>
        <w:tc>
          <w:tcPr>
            <w:tcW w:w="580" w:type="dxa"/>
            <w:hideMark/>
          </w:tcPr>
          <w:p w14:paraId="0C11ECA4" w14:textId="77777777" w:rsidR="009635B7" w:rsidRPr="009F5137" w:rsidRDefault="009635B7" w:rsidP="0050031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0"/>
                <w:lang w:eastAsia="sl-SI"/>
              </w:rPr>
            </w:pPr>
            <w:r w:rsidRPr="009F5137">
              <w:rPr>
                <w:rFonts w:cs="Arial"/>
                <w:b/>
                <w:bCs/>
                <w:color w:val="000000"/>
                <w:szCs w:val="20"/>
                <w:lang w:eastAsia="sl-SI"/>
              </w:rPr>
              <w:t>100</w:t>
            </w:r>
          </w:p>
        </w:tc>
        <w:tc>
          <w:tcPr>
            <w:tcW w:w="860" w:type="dxa"/>
            <w:hideMark/>
          </w:tcPr>
          <w:p w14:paraId="26B00A19" w14:textId="77777777" w:rsidR="009635B7" w:rsidRPr="009F5137" w:rsidRDefault="009635B7" w:rsidP="0050031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0"/>
                <w:lang w:eastAsia="sl-SI"/>
              </w:rPr>
            </w:pPr>
            <w:r w:rsidRPr="009F5137">
              <w:rPr>
                <w:rFonts w:cs="Arial"/>
                <w:b/>
                <w:bCs/>
                <w:color w:val="000000"/>
                <w:szCs w:val="20"/>
                <w:lang w:eastAsia="sl-SI"/>
              </w:rPr>
              <w:t>1524</w:t>
            </w:r>
          </w:p>
        </w:tc>
        <w:tc>
          <w:tcPr>
            <w:tcW w:w="580" w:type="dxa"/>
            <w:hideMark/>
          </w:tcPr>
          <w:p w14:paraId="4A80359A" w14:textId="77777777" w:rsidR="009635B7" w:rsidRPr="009F5137" w:rsidRDefault="009635B7" w:rsidP="0050031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0"/>
                <w:lang w:eastAsia="sl-SI"/>
              </w:rPr>
            </w:pPr>
            <w:r w:rsidRPr="009F5137">
              <w:rPr>
                <w:rFonts w:cs="Arial"/>
                <w:b/>
                <w:bCs/>
                <w:color w:val="000000"/>
                <w:szCs w:val="20"/>
                <w:lang w:eastAsia="sl-SI"/>
              </w:rPr>
              <w:t>100</w:t>
            </w:r>
          </w:p>
        </w:tc>
      </w:tr>
      <w:tr w:rsidR="009635B7" w:rsidRPr="009F5137" w14:paraId="3CAEE4C0" w14:textId="77777777" w:rsidTr="004465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020" w:type="dxa"/>
            <w:noWrap/>
            <w:hideMark/>
          </w:tcPr>
          <w:p w14:paraId="7C8FADEE" w14:textId="77777777" w:rsidR="009635B7" w:rsidRPr="009F5137" w:rsidRDefault="009635B7" w:rsidP="00A3014B">
            <w:pPr>
              <w:spacing w:line="240" w:lineRule="auto"/>
              <w:rPr>
                <w:rFonts w:cs="Arial"/>
                <w:color w:val="000000"/>
                <w:szCs w:val="20"/>
                <w:lang w:eastAsia="sl-SI"/>
              </w:rPr>
            </w:pPr>
            <w:r w:rsidRPr="009F5137">
              <w:rPr>
                <w:rFonts w:cs="Arial"/>
                <w:color w:val="000000"/>
                <w:szCs w:val="20"/>
                <w:lang w:eastAsia="sl-SI"/>
              </w:rPr>
              <w:t>1 Število  prejetih zadev v letu 2020</w:t>
            </w:r>
          </w:p>
        </w:tc>
        <w:tc>
          <w:tcPr>
            <w:tcW w:w="540" w:type="dxa"/>
            <w:hideMark/>
          </w:tcPr>
          <w:p w14:paraId="2F1083D1"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eastAsia="sl-SI"/>
              </w:rPr>
            </w:pPr>
            <w:r w:rsidRPr="009F5137">
              <w:rPr>
                <w:rFonts w:cs="Arial"/>
                <w:color w:val="000000"/>
                <w:szCs w:val="20"/>
                <w:lang w:eastAsia="sl-SI"/>
              </w:rPr>
              <w:t>584</w:t>
            </w:r>
          </w:p>
        </w:tc>
        <w:tc>
          <w:tcPr>
            <w:tcW w:w="580" w:type="dxa"/>
            <w:hideMark/>
          </w:tcPr>
          <w:p w14:paraId="279DA23F"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eastAsia="sl-SI"/>
              </w:rPr>
            </w:pPr>
            <w:r w:rsidRPr="009F5137">
              <w:rPr>
                <w:rFonts w:cs="Arial"/>
                <w:color w:val="000000"/>
                <w:szCs w:val="20"/>
                <w:lang w:eastAsia="sl-SI"/>
              </w:rPr>
              <w:t>75</w:t>
            </w:r>
          </w:p>
        </w:tc>
        <w:tc>
          <w:tcPr>
            <w:tcW w:w="540" w:type="dxa"/>
            <w:hideMark/>
          </w:tcPr>
          <w:p w14:paraId="65662300"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eastAsia="sl-SI"/>
              </w:rPr>
            </w:pPr>
            <w:r w:rsidRPr="009F5137">
              <w:rPr>
                <w:rFonts w:cs="Arial"/>
                <w:color w:val="000000"/>
                <w:szCs w:val="20"/>
                <w:lang w:eastAsia="sl-SI"/>
              </w:rPr>
              <w:t>335</w:t>
            </w:r>
          </w:p>
        </w:tc>
        <w:tc>
          <w:tcPr>
            <w:tcW w:w="580" w:type="dxa"/>
            <w:hideMark/>
          </w:tcPr>
          <w:p w14:paraId="1A59A838"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eastAsia="sl-SI"/>
              </w:rPr>
            </w:pPr>
            <w:r w:rsidRPr="009F5137">
              <w:rPr>
                <w:rFonts w:cs="Arial"/>
                <w:color w:val="000000"/>
                <w:szCs w:val="20"/>
                <w:lang w:eastAsia="sl-SI"/>
              </w:rPr>
              <w:t>61</w:t>
            </w:r>
          </w:p>
        </w:tc>
        <w:tc>
          <w:tcPr>
            <w:tcW w:w="660" w:type="dxa"/>
            <w:hideMark/>
          </w:tcPr>
          <w:p w14:paraId="7C97316D"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eastAsia="sl-SI"/>
              </w:rPr>
            </w:pPr>
            <w:r w:rsidRPr="009F5137">
              <w:rPr>
                <w:rFonts w:cs="Arial"/>
                <w:color w:val="000000"/>
                <w:szCs w:val="20"/>
                <w:lang w:eastAsia="sl-SI"/>
              </w:rPr>
              <w:t>185</w:t>
            </w:r>
          </w:p>
        </w:tc>
        <w:tc>
          <w:tcPr>
            <w:tcW w:w="580" w:type="dxa"/>
            <w:hideMark/>
          </w:tcPr>
          <w:p w14:paraId="4F500E92"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eastAsia="sl-SI"/>
              </w:rPr>
            </w:pPr>
            <w:r w:rsidRPr="009F5137">
              <w:rPr>
                <w:rFonts w:cs="Arial"/>
                <w:color w:val="000000"/>
                <w:szCs w:val="20"/>
                <w:lang w:eastAsia="sl-SI"/>
              </w:rPr>
              <w:t>97</w:t>
            </w:r>
          </w:p>
        </w:tc>
        <w:tc>
          <w:tcPr>
            <w:tcW w:w="860" w:type="dxa"/>
            <w:hideMark/>
          </w:tcPr>
          <w:p w14:paraId="4D4BC723"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eastAsia="sl-SI"/>
              </w:rPr>
            </w:pPr>
            <w:r w:rsidRPr="009F5137">
              <w:rPr>
                <w:rFonts w:cs="Arial"/>
                <w:color w:val="000000"/>
                <w:szCs w:val="20"/>
                <w:lang w:eastAsia="sl-SI"/>
              </w:rPr>
              <w:t>1104</w:t>
            </w:r>
          </w:p>
        </w:tc>
        <w:tc>
          <w:tcPr>
            <w:tcW w:w="580" w:type="dxa"/>
            <w:hideMark/>
          </w:tcPr>
          <w:p w14:paraId="6F236A38"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eastAsia="sl-SI"/>
              </w:rPr>
            </w:pPr>
            <w:r w:rsidRPr="009F5137">
              <w:rPr>
                <w:rFonts w:cs="Arial"/>
                <w:color w:val="000000"/>
                <w:szCs w:val="20"/>
                <w:lang w:eastAsia="sl-SI"/>
              </w:rPr>
              <w:t>72</w:t>
            </w:r>
          </w:p>
        </w:tc>
      </w:tr>
      <w:tr w:rsidR="009635B7" w:rsidRPr="009F5137" w14:paraId="0950BF12" w14:textId="77777777" w:rsidTr="00446500">
        <w:trPr>
          <w:trHeight w:val="315"/>
        </w:trPr>
        <w:tc>
          <w:tcPr>
            <w:cnfStyle w:val="001000000000" w:firstRow="0" w:lastRow="0" w:firstColumn="1" w:lastColumn="0" w:oddVBand="0" w:evenVBand="0" w:oddHBand="0" w:evenHBand="0" w:firstRowFirstColumn="0" w:firstRowLastColumn="0" w:lastRowFirstColumn="0" w:lastRowLastColumn="0"/>
            <w:tcW w:w="4020" w:type="dxa"/>
            <w:noWrap/>
            <w:hideMark/>
          </w:tcPr>
          <w:p w14:paraId="1C8A5DB6" w14:textId="77777777" w:rsidR="009635B7" w:rsidRPr="009F5137" w:rsidRDefault="009635B7" w:rsidP="00A3014B">
            <w:pPr>
              <w:spacing w:line="240" w:lineRule="auto"/>
              <w:rPr>
                <w:rFonts w:cs="Arial"/>
                <w:color w:val="000000"/>
                <w:szCs w:val="20"/>
                <w:lang w:eastAsia="sl-SI"/>
              </w:rPr>
            </w:pPr>
            <w:r w:rsidRPr="009F5137">
              <w:rPr>
                <w:rFonts w:cs="Arial"/>
                <w:color w:val="000000"/>
                <w:szCs w:val="20"/>
                <w:lang w:eastAsia="sl-SI"/>
              </w:rPr>
              <w:t>2 Število zadev, prenesenih iz preteklih let</w:t>
            </w:r>
          </w:p>
        </w:tc>
        <w:tc>
          <w:tcPr>
            <w:tcW w:w="540" w:type="dxa"/>
            <w:hideMark/>
          </w:tcPr>
          <w:p w14:paraId="0339DF4B" w14:textId="77777777" w:rsidR="009635B7" w:rsidRPr="009F5137" w:rsidRDefault="009635B7" w:rsidP="0050031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sl-SI"/>
              </w:rPr>
            </w:pPr>
            <w:r w:rsidRPr="009F5137">
              <w:rPr>
                <w:rFonts w:cs="Arial"/>
                <w:color w:val="000000"/>
                <w:szCs w:val="20"/>
                <w:lang w:eastAsia="sl-SI"/>
              </w:rPr>
              <w:t>198</w:t>
            </w:r>
          </w:p>
        </w:tc>
        <w:tc>
          <w:tcPr>
            <w:tcW w:w="580" w:type="dxa"/>
            <w:hideMark/>
          </w:tcPr>
          <w:p w14:paraId="5E38015B" w14:textId="77777777" w:rsidR="009635B7" w:rsidRPr="009F5137" w:rsidRDefault="009635B7" w:rsidP="0050031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sl-SI"/>
              </w:rPr>
            </w:pPr>
            <w:r w:rsidRPr="009F5137">
              <w:rPr>
                <w:rFonts w:cs="Arial"/>
                <w:color w:val="000000"/>
                <w:szCs w:val="20"/>
                <w:lang w:eastAsia="sl-SI"/>
              </w:rPr>
              <w:t>25</w:t>
            </w:r>
          </w:p>
        </w:tc>
        <w:tc>
          <w:tcPr>
            <w:tcW w:w="540" w:type="dxa"/>
            <w:hideMark/>
          </w:tcPr>
          <w:p w14:paraId="2598FA59" w14:textId="77777777" w:rsidR="009635B7" w:rsidRPr="009F5137" w:rsidRDefault="009635B7" w:rsidP="0050031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sl-SI"/>
              </w:rPr>
            </w:pPr>
            <w:r w:rsidRPr="009F5137">
              <w:rPr>
                <w:rFonts w:cs="Arial"/>
                <w:color w:val="000000"/>
                <w:szCs w:val="20"/>
                <w:lang w:eastAsia="sl-SI"/>
              </w:rPr>
              <w:t>216</w:t>
            </w:r>
          </w:p>
        </w:tc>
        <w:tc>
          <w:tcPr>
            <w:tcW w:w="580" w:type="dxa"/>
            <w:hideMark/>
          </w:tcPr>
          <w:p w14:paraId="78C8DD3A" w14:textId="77777777" w:rsidR="009635B7" w:rsidRPr="009F5137" w:rsidRDefault="009635B7" w:rsidP="0050031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sl-SI"/>
              </w:rPr>
            </w:pPr>
            <w:r w:rsidRPr="009F5137">
              <w:rPr>
                <w:rFonts w:cs="Arial"/>
                <w:color w:val="000000"/>
                <w:szCs w:val="20"/>
                <w:lang w:eastAsia="sl-SI"/>
              </w:rPr>
              <w:t>39</w:t>
            </w:r>
          </w:p>
        </w:tc>
        <w:tc>
          <w:tcPr>
            <w:tcW w:w="660" w:type="dxa"/>
            <w:hideMark/>
          </w:tcPr>
          <w:p w14:paraId="4CDC036A" w14:textId="77777777" w:rsidR="009635B7" w:rsidRPr="009F5137" w:rsidRDefault="009635B7" w:rsidP="0050031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sl-SI"/>
              </w:rPr>
            </w:pPr>
            <w:r w:rsidRPr="009F5137">
              <w:rPr>
                <w:rFonts w:cs="Arial"/>
                <w:color w:val="000000"/>
                <w:szCs w:val="20"/>
                <w:lang w:eastAsia="sl-SI"/>
              </w:rPr>
              <w:t>6</w:t>
            </w:r>
          </w:p>
        </w:tc>
        <w:tc>
          <w:tcPr>
            <w:tcW w:w="580" w:type="dxa"/>
            <w:hideMark/>
          </w:tcPr>
          <w:p w14:paraId="2F7BD166" w14:textId="77777777" w:rsidR="009635B7" w:rsidRPr="009F5137" w:rsidRDefault="009635B7" w:rsidP="0050031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sl-SI"/>
              </w:rPr>
            </w:pPr>
            <w:r w:rsidRPr="009F5137">
              <w:rPr>
                <w:rFonts w:cs="Arial"/>
                <w:color w:val="000000"/>
                <w:szCs w:val="20"/>
                <w:lang w:eastAsia="sl-SI"/>
              </w:rPr>
              <w:t>3</w:t>
            </w:r>
          </w:p>
        </w:tc>
        <w:tc>
          <w:tcPr>
            <w:tcW w:w="860" w:type="dxa"/>
            <w:hideMark/>
          </w:tcPr>
          <w:p w14:paraId="3C1D125E" w14:textId="77777777" w:rsidR="009635B7" w:rsidRPr="009F5137" w:rsidRDefault="009635B7" w:rsidP="0050031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sl-SI"/>
              </w:rPr>
            </w:pPr>
            <w:r w:rsidRPr="009F5137">
              <w:rPr>
                <w:rFonts w:cs="Arial"/>
                <w:color w:val="000000"/>
                <w:szCs w:val="20"/>
                <w:lang w:eastAsia="sl-SI"/>
              </w:rPr>
              <w:t>420</w:t>
            </w:r>
          </w:p>
        </w:tc>
        <w:tc>
          <w:tcPr>
            <w:tcW w:w="580" w:type="dxa"/>
            <w:hideMark/>
          </w:tcPr>
          <w:p w14:paraId="42567198" w14:textId="77777777" w:rsidR="009635B7" w:rsidRPr="009F5137" w:rsidRDefault="009635B7" w:rsidP="0050031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color w:val="000000"/>
                <w:szCs w:val="20"/>
                <w:lang w:eastAsia="sl-SI"/>
              </w:rPr>
            </w:pPr>
            <w:r w:rsidRPr="009F5137">
              <w:rPr>
                <w:rFonts w:cs="Arial"/>
                <w:color w:val="000000"/>
                <w:szCs w:val="20"/>
                <w:lang w:eastAsia="sl-SI"/>
              </w:rPr>
              <w:t>28</w:t>
            </w:r>
          </w:p>
        </w:tc>
      </w:tr>
      <w:tr w:rsidR="009635B7" w:rsidRPr="009F5137" w14:paraId="1862E3DA" w14:textId="77777777" w:rsidTr="00446500">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020" w:type="dxa"/>
            <w:hideMark/>
          </w:tcPr>
          <w:p w14:paraId="79BEC9C3" w14:textId="05132F8E" w:rsidR="009635B7" w:rsidRPr="009F5137" w:rsidRDefault="009635B7" w:rsidP="00A3014B">
            <w:pPr>
              <w:spacing w:line="240" w:lineRule="auto"/>
              <w:rPr>
                <w:rFonts w:cs="Arial"/>
                <w:b w:val="0"/>
                <w:bCs w:val="0"/>
                <w:color w:val="000000"/>
                <w:szCs w:val="20"/>
                <w:lang w:eastAsia="sl-SI"/>
              </w:rPr>
            </w:pPr>
            <w:r w:rsidRPr="009F5137">
              <w:rPr>
                <w:rFonts w:cs="Arial"/>
                <w:color w:val="000000"/>
                <w:szCs w:val="20"/>
                <w:lang w:eastAsia="sl-SI"/>
              </w:rPr>
              <w:t>Skupno število rešenih in nerešenih zadev na dan 31.12.2020</w:t>
            </w:r>
          </w:p>
        </w:tc>
        <w:tc>
          <w:tcPr>
            <w:tcW w:w="540" w:type="dxa"/>
            <w:hideMark/>
          </w:tcPr>
          <w:p w14:paraId="274F2ED5"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eastAsia="sl-SI"/>
              </w:rPr>
            </w:pPr>
            <w:r w:rsidRPr="009F5137">
              <w:rPr>
                <w:rFonts w:cs="Arial"/>
                <w:color w:val="000000"/>
                <w:szCs w:val="20"/>
                <w:lang w:eastAsia="sl-SI"/>
              </w:rPr>
              <w:t>782</w:t>
            </w:r>
          </w:p>
        </w:tc>
        <w:tc>
          <w:tcPr>
            <w:tcW w:w="580" w:type="dxa"/>
            <w:hideMark/>
          </w:tcPr>
          <w:p w14:paraId="23C477EC"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eastAsia="sl-SI"/>
              </w:rPr>
            </w:pPr>
            <w:r w:rsidRPr="009F5137">
              <w:rPr>
                <w:rFonts w:cs="Arial"/>
                <w:color w:val="000000"/>
                <w:szCs w:val="20"/>
                <w:lang w:eastAsia="sl-SI"/>
              </w:rPr>
              <w:t>100</w:t>
            </w:r>
          </w:p>
        </w:tc>
        <w:tc>
          <w:tcPr>
            <w:tcW w:w="540" w:type="dxa"/>
            <w:hideMark/>
          </w:tcPr>
          <w:p w14:paraId="43396AB5"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eastAsia="sl-SI"/>
              </w:rPr>
            </w:pPr>
            <w:r w:rsidRPr="009F5137">
              <w:rPr>
                <w:rFonts w:cs="Arial"/>
                <w:color w:val="000000"/>
                <w:szCs w:val="20"/>
                <w:lang w:eastAsia="sl-SI"/>
              </w:rPr>
              <w:t>551</w:t>
            </w:r>
          </w:p>
        </w:tc>
        <w:tc>
          <w:tcPr>
            <w:tcW w:w="580" w:type="dxa"/>
            <w:hideMark/>
          </w:tcPr>
          <w:p w14:paraId="0CBF70A8"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eastAsia="sl-SI"/>
              </w:rPr>
            </w:pPr>
            <w:r w:rsidRPr="009F5137">
              <w:rPr>
                <w:rFonts w:cs="Arial"/>
                <w:color w:val="000000"/>
                <w:szCs w:val="20"/>
                <w:lang w:eastAsia="sl-SI"/>
              </w:rPr>
              <w:t>100</w:t>
            </w:r>
          </w:p>
        </w:tc>
        <w:tc>
          <w:tcPr>
            <w:tcW w:w="660" w:type="dxa"/>
            <w:hideMark/>
          </w:tcPr>
          <w:p w14:paraId="27519AC6"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eastAsia="sl-SI"/>
              </w:rPr>
            </w:pPr>
            <w:r w:rsidRPr="009F5137">
              <w:rPr>
                <w:rFonts w:cs="Arial"/>
                <w:color w:val="000000"/>
                <w:szCs w:val="20"/>
                <w:lang w:eastAsia="sl-SI"/>
              </w:rPr>
              <w:t>191</w:t>
            </w:r>
          </w:p>
        </w:tc>
        <w:tc>
          <w:tcPr>
            <w:tcW w:w="580" w:type="dxa"/>
            <w:hideMark/>
          </w:tcPr>
          <w:p w14:paraId="00AB6B2F"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eastAsia="sl-SI"/>
              </w:rPr>
            </w:pPr>
            <w:r w:rsidRPr="009F5137">
              <w:rPr>
                <w:rFonts w:cs="Arial"/>
                <w:color w:val="000000"/>
                <w:szCs w:val="20"/>
                <w:lang w:eastAsia="sl-SI"/>
              </w:rPr>
              <w:t>100</w:t>
            </w:r>
          </w:p>
        </w:tc>
        <w:tc>
          <w:tcPr>
            <w:tcW w:w="860" w:type="dxa"/>
            <w:hideMark/>
          </w:tcPr>
          <w:p w14:paraId="4B3BA7F7"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eastAsia="sl-SI"/>
              </w:rPr>
            </w:pPr>
            <w:r w:rsidRPr="009F5137">
              <w:rPr>
                <w:rFonts w:cs="Arial"/>
                <w:color w:val="000000"/>
                <w:szCs w:val="20"/>
                <w:lang w:eastAsia="sl-SI"/>
              </w:rPr>
              <w:t>1524</w:t>
            </w:r>
          </w:p>
        </w:tc>
        <w:tc>
          <w:tcPr>
            <w:tcW w:w="580" w:type="dxa"/>
            <w:hideMark/>
          </w:tcPr>
          <w:p w14:paraId="4AA789EB"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Cs w:val="20"/>
                <w:lang w:eastAsia="sl-SI"/>
              </w:rPr>
            </w:pPr>
            <w:r w:rsidRPr="009F5137">
              <w:rPr>
                <w:rFonts w:cs="Arial"/>
                <w:color w:val="000000"/>
                <w:szCs w:val="20"/>
                <w:lang w:eastAsia="sl-SI"/>
              </w:rPr>
              <w:t>100</w:t>
            </w:r>
          </w:p>
        </w:tc>
      </w:tr>
      <w:tr w:rsidR="009635B7" w:rsidRPr="009F5137" w14:paraId="261ACA88" w14:textId="77777777" w:rsidTr="00446500">
        <w:trPr>
          <w:trHeight w:val="315"/>
        </w:trPr>
        <w:tc>
          <w:tcPr>
            <w:cnfStyle w:val="001000000000" w:firstRow="0" w:lastRow="0" w:firstColumn="1" w:lastColumn="0" w:oddVBand="0" w:evenVBand="0" w:oddHBand="0" w:evenHBand="0" w:firstRowFirstColumn="0" w:firstRowLastColumn="0" w:lastRowFirstColumn="0" w:lastRowLastColumn="0"/>
            <w:tcW w:w="4020" w:type="dxa"/>
            <w:noWrap/>
            <w:hideMark/>
          </w:tcPr>
          <w:p w14:paraId="24CBCFC1" w14:textId="77777777" w:rsidR="009635B7" w:rsidRPr="009F5137" w:rsidRDefault="009635B7" w:rsidP="00A3014B">
            <w:pPr>
              <w:spacing w:line="240" w:lineRule="auto"/>
              <w:rPr>
                <w:rFonts w:cs="Arial"/>
                <w:color w:val="000000"/>
                <w:szCs w:val="20"/>
                <w:lang w:eastAsia="sl-SI"/>
              </w:rPr>
            </w:pPr>
            <w:r w:rsidRPr="009F5137">
              <w:rPr>
                <w:rFonts w:cs="Arial"/>
                <w:color w:val="000000"/>
                <w:szCs w:val="20"/>
                <w:lang w:eastAsia="sl-SI"/>
              </w:rPr>
              <w:t>1  Število rešenih zadev v letu 2020</w:t>
            </w:r>
          </w:p>
        </w:tc>
        <w:tc>
          <w:tcPr>
            <w:tcW w:w="540" w:type="dxa"/>
            <w:hideMark/>
          </w:tcPr>
          <w:p w14:paraId="39EDE360" w14:textId="77777777" w:rsidR="009635B7" w:rsidRPr="009F5137" w:rsidRDefault="009635B7" w:rsidP="0050031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0"/>
                <w:lang w:eastAsia="sl-SI"/>
              </w:rPr>
            </w:pPr>
            <w:r w:rsidRPr="009F5137">
              <w:rPr>
                <w:rFonts w:cs="Arial"/>
                <w:b/>
                <w:bCs/>
                <w:color w:val="000000"/>
                <w:szCs w:val="20"/>
                <w:lang w:eastAsia="sl-SI"/>
              </w:rPr>
              <w:t>631</w:t>
            </w:r>
          </w:p>
        </w:tc>
        <w:tc>
          <w:tcPr>
            <w:tcW w:w="580" w:type="dxa"/>
            <w:hideMark/>
          </w:tcPr>
          <w:p w14:paraId="76389F8E" w14:textId="77777777" w:rsidR="009635B7" w:rsidRPr="009F5137" w:rsidRDefault="009635B7" w:rsidP="0050031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0"/>
                <w:lang w:eastAsia="sl-SI"/>
              </w:rPr>
            </w:pPr>
            <w:r w:rsidRPr="009F5137">
              <w:rPr>
                <w:rFonts w:cs="Arial"/>
                <w:b/>
                <w:bCs/>
                <w:color w:val="000000"/>
                <w:szCs w:val="20"/>
                <w:lang w:eastAsia="sl-SI"/>
              </w:rPr>
              <w:t>81</w:t>
            </w:r>
          </w:p>
        </w:tc>
        <w:tc>
          <w:tcPr>
            <w:tcW w:w="540" w:type="dxa"/>
            <w:hideMark/>
          </w:tcPr>
          <w:p w14:paraId="754E07F0" w14:textId="77777777" w:rsidR="009635B7" w:rsidRPr="009F5137" w:rsidRDefault="009635B7" w:rsidP="0050031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0"/>
                <w:lang w:eastAsia="sl-SI"/>
              </w:rPr>
            </w:pPr>
            <w:r w:rsidRPr="009F5137">
              <w:rPr>
                <w:rFonts w:cs="Arial"/>
                <w:b/>
                <w:bCs/>
                <w:color w:val="000000"/>
                <w:szCs w:val="20"/>
                <w:lang w:eastAsia="sl-SI"/>
              </w:rPr>
              <w:t>336</w:t>
            </w:r>
          </w:p>
        </w:tc>
        <w:tc>
          <w:tcPr>
            <w:tcW w:w="580" w:type="dxa"/>
            <w:hideMark/>
          </w:tcPr>
          <w:p w14:paraId="4D937E0B" w14:textId="77777777" w:rsidR="009635B7" w:rsidRPr="009F5137" w:rsidRDefault="009635B7" w:rsidP="0050031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0"/>
                <w:lang w:eastAsia="sl-SI"/>
              </w:rPr>
            </w:pPr>
            <w:r w:rsidRPr="009F5137">
              <w:rPr>
                <w:rFonts w:cs="Arial"/>
                <w:b/>
                <w:bCs/>
                <w:color w:val="000000"/>
                <w:szCs w:val="20"/>
                <w:lang w:eastAsia="sl-SI"/>
              </w:rPr>
              <w:t>61</w:t>
            </w:r>
          </w:p>
        </w:tc>
        <w:tc>
          <w:tcPr>
            <w:tcW w:w="660" w:type="dxa"/>
            <w:hideMark/>
          </w:tcPr>
          <w:p w14:paraId="2E574F94" w14:textId="77777777" w:rsidR="009635B7" w:rsidRPr="009F5137" w:rsidRDefault="009635B7" w:rsidP="0050031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0"/>
                <w:lang w:eastAsia="sl-SI"/>
              </w:rPr>
            </w:pPr>
            <w:r w:rsidRPr="009F5137">
              <w:rPr>
                <w:rFonts w:cs="Arial"/>
                <w:b/>
                <w:bCs/>
                <w:color w:val="000000"/>
                <w:szCs w:val="20"/>
                <w:lang w:eastAsia="sl-SI"/>
              </w:rPr>
              <w:t>189</w:t>
            </w:r>
          </w:p>
        </w:tc>
        <w:tc>
          <w:tcPr>
            <w:tcW w:w="580" w:type="dxa"/>
            <w:hideMark/>
          </w:tcPr>
          <w:p w14:paraId="6694A39A" w14:textId="77777777" w:rsidR="009635B7" w:rsidRPr="009F5137" w:rsidRDefault="009635B7" w:rsidP="0050031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0"/>
                <w:lang w:eastAsia="sl-SI"/>
              </w:rPr>
            </w:pPr>
            <w:r w:rsidRPr="009F5137">
              <w:rPr>
                <w:rFonts w:cs="Arial"/>
                <w:b/>
                <w:bCs/>
                <w:color w:val="000000"/>
                <w:szCs w:val="20"/>
                <w:lang w:eastAsia="sl-SI"/>
              </w:rPr>
              <w:t>99</w:t>
            </w:r>
          </w:p>
        </w:tc>
        <w:tc>
          <w:tcPr>
            <w:tcW w:w="860" w:type="dxa"/>
            <w:hideMark/>
          </w:tcPr>
          <w:p w14:paraId="6F5525AE" w14:textId="77777777" w:rsidR="009635B7" w:rsidRPr="009F5137" w:rsidRDefault="009635B7" w:rsidP="0050031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0"/>
                <w:lang w:eastAsia="sl-SI"/>
              </w:rPr>
            </w:pPr>
            <w:r w:rsidRPr="009F5137">
              <w:rPr>
                <w:rFonts w:cs="Arial"/>
                <w:b/>
                <w:bCs/>
                <w:color w:val="000000"/>
                <w:szCs w:val="20"/>
                <w:lang w:eastAsia="sl-SI"/>
              </w:rPr>
              <w:t>1156</w:t>
            </w:r>
          </w:p>
        </w:tc>
        <w:tc>
          <w:tcPr>
            <w:tcW w:w="580" w:type="dxa"/>
            <w:hideMark/>
          </w:tcPr>
          <w:p w14:paraId="30938324" w14:textId="77777777" w:rsidR="009635B7" w:rsidRPr="009F5137" w:rsidRDefault="009635B7" w:rsidP="00500313">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b/>
                <w:bCs/>
                <w:color w:val="000000"/>
                <w:szCs w:val="20"/>
                <w:lang w:eastAsia="sl-SI"/>
              </w:rPr>
            </w:pPr>
            <w:r w:rsidRPr="009F5137">
              <w:rPr>
                <w:rFonts w:cs="Arial"/>
                <w:b/>
                <w:bCs/>
                <w:color w:val="000000"/>
                <w:szCs w:val="20"/>
                <w:lang w:eastAsia="sl-SI"/>
              </w:rPr>
              <w:t>76</w:t>
            </w:r>
          </w:p>
        </w:tc>
      </w:tr>
      <w:tr w:rsidR="009635B7" w:rsidRPr="009F5137" w14:paraId="7BCDED36" w14:textId="77777777" w:rsidTr="004465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020" w:type="dxa"/>
            <w:noWrap/>
            <w:hideMark/>
          </w:tcPr>
          <w:p w14:paraId="6CD87DB3" w14:textId="013C8C11" w:rsidR="009635B7" w:rsidRPr="009F5137" w:rsidRDefault="009635B7" w:rsidP="00A3014B">
            <w:pPr>
              <w:spacing w:line="240" w:lineRule="auto"/>
              <w:rPr>
                <w:rFonts w:ascii="Calibri" w:hAnsi="Calibri" w:cs="Calibri"/>
                <w:b w:val="0"/>
                <w:bCs w:val="0"/>
                <w:color w:val="000000"/>
                <w:sz w:val="22"/>
                <w:szCs w:val="22"/>
                <w:lang w:eastAsia="sl-SI"/>
              </w:rPr>
            </w:pPr>
            <w:r w:rsidRPr="009F5137">
              <w:rPr>
                <w:rFonts w:ascii="Calibri" w:hAnsi="Calibri" w:cs="Calibri"/>
                <w:color w:val="000000"/>
                <w:sz w:val="22"/>
                <w:szCs w:val="22"/>
                <w:lang w:eastAsia="sl-SI"/>
              </w:rPr>
              <w:t xml:space="preserve">2  </w:t>
            </w:r>
            <w:r w:rsidR="00F86CF7" w:rsidRPr="009F5137">
              <w:rPr>
                <w:rFonts w:ascii="Calibri" w:hAnsi="Calibri" w:cs="Calibri"/>
                <w:color w:val="000000"/>
                <w:sz w:val="22"/>
                <w:szCs w:val="22"/>
                <w:lang w:eastAsia="sl-SI"/>
              </w:rPr>
              <w:t>Število n</w:t>
            </w:r>
            <w:r w:rsidRPr="009F5137">
              <w:rPr>
                <w:rFonts w:ascii="Calibri" w:hAnsi="Calibri" w:cs="Calibri"/>
                <w:color w:val="000000"/>
                <w:sz w:val="22"/>
                <w:szCs w:val="22"/>
                <w:lang w:eastAsia="sl-SI"/>
              </w:rPr>
              <w:t>erešen</w:t>
            </w:r>
            <w:r w:rsidR="00F86CF7" w:rsidRPr="009F5137">
              <w:rPr>
                <w:rFonts w:ascii="Calibri" w:hAnsi="Calibri" w:cs="Calibri"/>
                <w:color w:val="000000"/>
                <w:sz w:val="22"/>
                <w:szCs w:val="22"/>
                <w:lang w:eastAsia="sl-SI"/>
              </w:rPr>
              <w:t>ih</w:t>
            </w:r>
            <w:r w:rsidRPr="009F5137">
              <w:rPr>
                <w:rFonts w:ascii="Calibri" w:hAnsi="Calibri" w:cs="Calibri"/>
                <w:color w:val="000000"/>
                <w:sz w:val="22"/>
                <w:szCs w:val="22"/>
                <w:lang w:eastAsia="sl-SI"/>
              </w:rPr>
              <w:t xml:space="preserve"> zadev na dan 31.12.2020</w:t>
            </w:r>
          </w:p>
        </w:tc>
        <w:tc>
          <w:tcPr>
            <w:tcW w:w="540" w:type="dxa"/>
            <w:noWrap/>
            <w:hideMark/>
          </w:tcPr>
          <w:p w14:paraId="485B2201"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151</w:t>
            </w:r>
          </w:p>
        </w:tc>
        <w:tc>
          <w:tcPr>
            <w:tcW w:w="580" w:type="dxa"/>
            <w:noWrap/>
            <w:hideMark/>
          </w:tcPr>
          <w:p w14:paraId="6B346271"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19</w:t>
            </w:r>
          </w:p>
        </w:tc>
        <w:tc>
          <w:tcPr>
            <w:tcW w:w="540" w:type="dxa"/>
            <w:noWrap/>
            <w:hideMark/>
          </w:tcPr>
          <w:p w14:paraId="53B18056"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215</w:t>
            </w:r>
          </w:p>
        </w:tc>
        <w:tc>
          <w:tcPr>
            <w:tcW w:w="580" w:type="dxa"/>
            <w:noWrap/>
            <w:hideMark/>
          </w:tcPr>
          <w:p w14:paraId="5B9543AC"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39</w:t>
            </w:r>
          </w:p>
        </w:tc>
        <w:tc>
          <w:tcPr>
            <w:tcW w:w="660" w:type="dxa"/>
            <w:noWrap/>
            <w:hideMark/>
          </w:tcPr>
          <w:p w14:paraId="085214EC"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2</w:t>
            </w:r>
          </w:p>
        </w:tc>
        <w:tc>
          <w:tcPr>
            <w:tcW w:w="580" w:type="dxa"/>
            <w:noWrap/>
            <w:hideMark/>
          </w:tcPr>
          <w:p w14:paraId="4FF969BD"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1</w:t>
            </w:r>
          </w:p>
        </w:tc>
        <w:tc>
          <w:tcPr>
            <w:tcW w:w="860" w:type="dxa"/>
            <w:noWrap/>
            <w:hideMark/>
          </w:tcPr>
          <w:p w14:paraId="2E5A66DB"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368</w:t>
            </w:r>
          </w:p>
        </w:tc>
        <w:tc>
          <w:tcPr>
            <w:tcW w:w="580" w:type="dxa"/>
            <w:noWrap/>
            <w:hideMark/>
          </w:tcPr>
          <w:p w14:paraId="5D28A850" w14:textId="77777777" w:rsidR="009635B7" w:rsidRPr="009F5137" w:rsidRDefault="009635B7" w:rsidP="0050031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lang w:eastAsia="sl-SI"/>
              </w:rPr>
            </w:pPr>
            <w:r w:rsidRPr="009F5137">
              <w:rPr>
                <w:rFonts w:ascii="Calibri" w:hAnsi="Calibri" w:cs="Calibri"/>
                <w:color w:val="000000"/>
                <w:sz w:val="22"/>
                <w:szCs w:val="22"/>
                <w:lang w:eastAsia="sl-SI"/>
              </w:rPr>
              <w:t>24</w:t>
            </w:r>
          </w:p>
        </w:tc>
      </w:tr>
      <w:tr w:rsidR="009635B7" w:rsidRPr="009F5137" w14:paraId="607D4A8D" w14:textId="77777777" w:rsidTr="00446500">
        <w:trPr>
          <w:trHeight w:val="225"/>
        </w:trPr>
        <w:tc>
          <w:tcPr>
            <w:cnfStyle w:val="001000000000" w:firstRow="0" w:lastRow="0" w:firstColumn="1" w:lastColumn="0" w:oddVBand="0" w:evenVBand="0" w:oddHBand="0" w:evenHBand="0" w:firstRowFirstColumn="0" w:firstRowLastColumn="0" w:lastRowFirstColumn="0" w:lastRowLastColumn="0"/>
            <w:tcW w:w="4020" w:type="dxa"/>
            <w:hideMark/>
          </w:tcPr>
          <w:p w14:paraId="26121CE4" w14:textId="77777777" w:rsidR="009635B7" w:rsidRPr="009F5137" w:rsidRDefault="009635B7" w:rsidP="00500313">
            <w:pPr>
              <w:spacing w:line="240" w:lineRule="auto"/>
              <w:rPr>
                <w:rFonts w:ascii="Calibri" w:hAnsi="Calibri" w:cs="Calibri"/>
                <w:b w:val="0"/>
                <w:bCs w:val="0"/>
                <w:color w:val="000000"/>
                <w:sz w:val="16"/>
                <w:szCs w:val="16"/>
                <w:u w:val="single"/>
                <w:lang w:eastAsia="sl-SI"/>
              </w:rPr>
            </w:pPr>
            <w:r w:rsidRPr="009F5137">
              <w:rPr>
                <w:rFonts w:ascii="Calibri" w:hAnsi="Calibri" w:cs="Calibri"/>
                <w:color w:val="000000"/>
                <w:sz w:val="16"/>
                <w:szCs w:val="16"/>
                <w:u w:val="single"/>
                <w:lang w:eastAsia="sl-SI"/>
              </w:rPr>
              <w:t>Legenda:</w:t>
            </w:r>
          </w:p>
        </w:tc>
        <w:tc>
          <w:tcPr>
            <w:tcW w:w="540" w:type="dxa"/>
            <w:hideMark/>
          </w:tcPr>
          <w:p w14:paraId="1FEB1C70" w14:textId="4C140020" w:rsidR="009635B7" w:rsidRPr="009F5137" w:rsidRDefault="009635B7" w:rsidP="0050031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eastAsia="sl-SI"/>
              </w:rPr>
            </w:pPr>
          </w:p>
        </w:tc>
        <w:tc>
          <w:tcPr>
            <w:tcW w:w="580" w:type="dxa"/>
            <w:hideMark/>
          </w:tcPr>
          <w:p w14:paraId="19AEC4B7" w14:textId="77777777" w:rsidR="009635B7" w:rsidRPr="009F5137" w:rsidRDefault="009635B7" w:rsidP="0050031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lang w:eastAsia="sl-SI"/>
              </w:rPr>
            </w:pPr>
          </w:p>
        </w:tc>
        <w:tc>
          <w:tcPr>
            <w:tcW w:w="540" w:type="dxa"/>
            <w:hideMark/>
          </w:tcPr>
          <w:p w14:paraId="60BD53A8" w14:textId="77777777" w:rsidR="009635B7" w:rsidRPr="009F5137" w:rsidRDefault="009635B7" w:rsidP="0050031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sl-SI"/>
              </w:rPr>
            </w:pPr>
          </w:p>
        </w:tc>
        <w:tc>
          <w:tcPr>
            <w:tcW w:w="580" w:type="dxa"/>
            <w:hideMark/>
          </w:tcPr>
          <w:p w14:paraId="5A3F3031" w14:textId="77777777" w:rsidR="009635B7" w:rsidRPr="009F5137" w:rsidRDefault="009635B7" w:rsidP="0050031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sl-SI"/>
              </w:rPr>
            </w:pPr>
          </w:p>
        </w:tc>
        <w:tc>
          <w:tcPr>
            <w:tcW w:w="660" w:type="dxa"/>
            <w:hideMark/>
          </w:tcPr>
          <w:p w14:paraId="4528B1AD" w14:textId="77777777" w:rsidR="009635B7" w:rsidRPr="009F5137" w:rsidRDefault="009635B7" w:rsidP="0050031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sl-SI"/>
              </w:rPr>
            </w:pPr>
          </w:p>
        </w:tc>
        <w:tc>
          <w:tcPr>
            <w:tcW w:w="580" w:type="dxa"/>
            <w:hideMark/>
          </w:tcPr>
          <w:p w14:paraId="45350693" w14:textId="77777777" w:rsidR="009635B7" w:rsidRPr="009F5137" w:rsidRDefault="009635B7" w:rsidP="0050031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sl-SI"/>
              </w:rPr>
            </w:pPr>
          </w:p>
        </w:tc>
        <w:tc>
          <w:tcPr>
            <w:tcW w:w="860" w:type="dxa"/>
            <w:hideMark/>
          </w:tcPr>
          <w:p w14:paraId="1E4A0F3E" w14:textId="77777777" w:rsidR="009635B7" w:rsidRPr="009F5137" w:rsidRDefault="009635B7" w:rsidP="0050031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sl-SI"/>
              </w:rPr>
            </w:pPr>
          </w:p>
        </w:tc>
        <w:tc>
          <w:tcPr>
            <w:tcW w:w="580" w:type="dxa"/>
            <w:hideMark/>
          </w:tcPr>
          <w:p w14:paraId="1A378F33" w14:textId="77777777" w:rsidR="009635B7" w:rsidRPr="009F5137" w:rsidRDefault="009635B7" w:rsidP="0050031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sl-SI"/>
              </w:rPr>
            </w:pPr>
          </w:p>
        </w:tc>
      </w:tr>
      <w:tr w:rsidR="009635B7" w:rsidRPr="009F5137" w14:paraId="28C66B86" w14:textId="77777777" w:rsidTr="0044650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020" w:type="dxa"/>
            <w:hideMark/>
          </w:tcPr>
          <w:p w14:paraId="41A1F7D0" w14:textId="77777777" w:rsidR="009635B7" w:rsidRPr="009F5137" w:rsidRDefault="009635B7" w:rsidP="00500313">
            <w:pPr>
              <w:spacing w:line="240" w:lineRule="auto"/>
              <w:rPr>
                <w:rFonts w:ascii="Calibri" w:hAnsi="Calibri" w:cs="Calibri"/>
                <w:b w:val="0"/>
                <w:bCs w:val="0"/>
                <w:color w:val="000000"/>
                <w:sz w:val="16"/>
                <w:szCs w:val="16"/>
                <w:lang w:eastAsia="sl-SI"/>
              </w:rPr>
            </w:pPr>
            <w:r w:rsidRPr="009F5137">
              <w:rPr>
                <w:rFonts w:ascii="Calibri" w:hAnsi="Calibri" w:cs="Calibri"/>
                <w:color w:val="000000"/>
                <w:sz w:val="16"/>
                <w:szCs w:val="16"/>
                <w:lang w:eastAsia="sl-SI"/>
              </w:rPr>
              <w:t>UI - zadeve Upravne inšpekcije</w:t>
            </w:r>
          </w:p>
        </w:tc>
        <w:tc>
          <w:tcPr>
            <w:tcW w:w="540" w:type="dxa"/>
            <w:hideMark/>
          </w:tcPr>
          <w:p w14:paraId="7DACB250" w14:textId="3655A58A" w:rsidR="009635B7" w:rsidRPr="009F5137" w:rsidRDefault="009635B7" w:rsidP="00500313">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eastAsia="sl-SI"/>
              </w:rPr>
            </w:pPr>
          </w:p>
        </w:tc>
        <w:tc>
          <w:tcPr>
            <w:tcW w:w="580" w:type="dxa"/>
            <w:hideMark/>
          </w:tcPr>
          <w:p w14:paraId="65419967" w14:textId="77777777" w:rsidR="009635B7" w:rsidRPr="009F5137" w:rsidRDefault="009635B7" w:rsidP="00500313">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eastAsia="sl-SI"/>
              </w:rPr>
            </w:pPr>
          </w:p>
        </w:tc>
        <w:tc>
          <w:tcPr>
            <w:tcW w:w="540" w:type="dxa"/>
            <w:hideMark/>
          </w:tcPr>
          <w:p w14:paraId="20A6E574" w14:textId="77777777" w:rsidR="009635B7" w:rsidRPr="009F5137" w:rsidRDefault="009635B7" w:rsidP="0050031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0"/>
                <w:lang w:eastAsia="sl-SI"/>
              </w:rPr>
            </w:pPr>
          </w:p>
        </w:tc>
        <w:tc>
          <w:tcPr>
            <w:tcW w:w="580" w:type="dxa"/>
            <w:hideMark/>
          </w:tcPr>
          <w:p w14:paraId="3DBD4F3C" w14:textId="77777777" w:rsidR="009635B7" w:rsidRPr="009F5137" w:rsidRDefault="009635B7" w:rsidP="0050031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0"/>
                <w:lang w:eastAsia="sl-SI"/>
              </w:rPr>
            </w:pPr>
          </w:p>
        </w:tc>
        <w:tc>
          <w:tcPr>
            <w:tcW w:w="660" w:type="dxa"/>
            <w:hideMark/>
          </w:tcPr>
          <w:p w14:paraId="22957E33" w14:textId="77777777" w:rsidR="009635B7" w:rsidRPr="009F5137" w:rsidRDefault="009635B7" w:rsidP="0050031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0"/>
                <w:lang w:eastAsia="sl-SI"/>
              </w:rPr>
            </w:pPr>
          </w:p>
        </w:tc>
        <w:tc>
          <w:tcPr>
            <w:tcW w:w="580" w:type="dxa"/>
            <w:hideMark/>
          </w:tcPr>
          <w:p w14:paraId="5C17365A" w14:textId="77777777" w:rsidR="009635B7" w:rsidRPr="009F5137" w:rsidRDefault="009635B7" w:rsidP="0050031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0"/>
                <w:lang w:eastAsia="sl-SI"/>
              </w:rPr>
            </w:pPr>
          </w:p>
        </w:tc>
        <w:tc>
          <w:tcPr>
            <w:tcW w:w="860" w:type="dxa"/>
            <w:hideMark/>
          </w:tcPr>
          <w:p w14:paraId="018D1402" w14:textId="77777777" w:rsidR="009635B7" w:rsidRPr="009F5137" w:rsidRDefault="009635B7" w:rsidP="0050031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0"/>
                <w:lang w:eastAsia="sl-SI"/>
              </w:rPr>
            </w:pPr>
          </w:p>
        </w:tc>
        <w:tc>
          <w:tcPr>
            <w:tcW w:w="580" w:type="dxa"/>
            <w:hideMark/>
          </w:tcPr>
          <w:p w14:paraId="1C454721" w14:textId="77777777" w:rsidR="009635B7" w:rsidRPr="009F5137" w:rsidRDefault="009635B7" w:rsidP="0050031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0"/>
                <w:lang w:eastAsia="sl-SI"/>
              </w:rPr>
            </w:pPr>
          </w:p>
        </w:tc>
      </w:tr>
      <w:tr w:rsidR="009635B7" w:rsidRPr="009F5137" w14:paraId="55065FAD" w14:textId="77777777" w:rsidTr="00446500">
        <w:trPr>
          <w:trHeight w:val="225"/>
        </w:trPr>
        <w:tc>
          <w:tcPr>
            <w:cnfStyle w:val="001000000000" w:firstRow="0" w:lastRow="0" w:firstColumn="1" w:lastColumn="0" w:oddVBand="0" w:evenVBand="0" w:oddHBand="0" w:evenHBand="0" w:firstRowFirstColumn="0" w:firstRowLastColumn="0" w:lastRowFirstColumn="0" w:lastRowLastColumn="0"/>
            <w:tcW w:w="4020" w:type="dxa"/>
            <w:hideMark/>
          </w:tcPr>
          <w:p w14:paraId="5F17AAF0" w14:textId="77777777" w:rsidR="009635B7" w:rsidRPr="009F5137" w:rsidRDefault="009635B7" w:rsidP="00500313">
            <w:pPr>
              <w:spacing w:line="240" w:lineRule="auto"/>
              <w:rPr>
                <w:rFonts w:ascii="Calibri" w:hAnsi="Calibri" w:cs="Calibri"/>
                <w:b w:val="0"/>
                <w:bCs w:val="0"/>
                <w:color w:val="000000"/>
                <w:sz w:val="16"/>
                <w:szCs w:val="16"/>
                <w:lang w:eastAsia="sl-SI"/>
              </w:rPr>
            </w:pPr>
            <w:r w:rsidRPr="009F5137">
              <w:rPr>
                <w:rFonts w:ascii="Calibri" w:hAnsi="Calibri" w:cs="Calibri"/>
                <w:color w:val="000000"/>
                <w:sz w:val="16"/>
                <w:szCs w:val="16"/>
                <w:lang w:eastAsia="sl-SI"/>
              </w:rPr>
              <w:t>ISJU - zadeve Inšpekcija za sistem javnih uslužbencev</w:t>
            </w:r>
          </w:p>
        </w:tc>
        <w:tc>
          <w:tcPr>
            <w:tcW w:w="540" w:type="dxa"/>
            <w:hideMark/>
          </w:tcPr>
          <w:p w14:paraId="2A05A4AC" w14:textId="0EBC77C7" w:rsidR="009635B7" w:rsidRPr="009F5137" w:rsidRDefault="009635B7" w:rsidP="0050031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lang w:eastAsia="sl-SI"/>
              </w:rPr>
            </w:pPr>
          </w:p>
        </w:tc>
        <w:tc>
          <w:tcPr>
            <w:tcW w:w="580" w:type="dxa"/>
            <w:hideMark/>
          </w:tcPr>
          <w:p w14:paraId="358B36CC" w14:textId="77777777" w:rsidR="009635B7" w:rsidRPr="009F5137" w:rsidRDefault="009635B7" w:rsidP="00500313">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lang w:eastAsia="sl-SI"/>
              </w:rPr>
            </w:pPr>
          </w:p>
        </w:tc>
        <w:tc>
          <w:tcPr>
            <w:tcW w:w="540" w:type="dxa"/>
            <w:hideMark/>
          </w:tcPr>
          <w:p w14:paraId="38C2018F" w14:textId="77777777" w:rsidR="009635B7" w:rsidRPr="009F5137" w:rsidRDefault="009635B7" w:rsidP="0050031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sl-SI"/>
              </w:rPr>
            </w:pPr>
          </w:p>
        </w:tc>
        <w:tc>
          <w:tcPr>
            <w:tcW w:w="580" w:type="dxa"/>
            <w:hideMark/>
          </w:tcPr>
          <w:p w14:paraId="05C28F70" w14:textId="77777777" w:rsidR="009635B7" w:rsidRPr="009F5137" w:rsidRDefault="009635B7" w:rsidP="0050031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sl-SI"/>
              </w:rPr>
            </w:pPr>
          </w:p>
        </w:tc>
        <w:tc>
          <w:tcPr>
            <w:tcW w:w="660" w:type="dxa"/>
            <w:hideMark/>
          </w:tcPr>
          <w:p w14:paraId="14056FEA" w14:textId="77777777" w:rsidR="009635B7" w:rsidRPr="009F5137" w:rsidRDefault="009635B7" w:rsidP="0050031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sl-SI"/>
              </w:rPr>
            </w:pPr>
          </w:p>
        </w:tc>
        <w:tc>
          <w:tcPr>
            <w:tcW w:w="580" w:type="dxa"/>
            <w:hideMark/>
          </w:tcPr>
          <w:p w14:paraId="2FA32EA3" w14:textId="77777777" w:rsidR="009635B7" w:rsidRPr="009F5137" w:rsidRDefault="009635B7" w:rsidP="0050031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sl-SI"/>
              </w:rPr>
            </w:pPr>
          </w:p>
        </w:tc>
        <w:tc>
          <w:tcPr>
            <w:tcW w:w="860" w:type="dxa"/>
            <w:hideMark/>
          </w:tcPr>
          <w:p w14:paraId="2240F9C2" w14:textId="77777777" w:rsidR="009635B7" w:rsidRPr="009F5137" w:rsidRDefault="009635B7" w:rsidP="0050031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sl-SI"/>
              </w:rPr>
            </w:pPr>
          </w:p>
        </w:tc>
        <w:tc>
          <w:tcPr>
            <w:tcW w:w="580" w:type="dxa"/>
            <w:hideMark/>
          </w:tcPr>
          <w:p w14:paraId="31BA5973" w14:textId="77777777" w:rsidR="009635B7" w:rsidRPr="009F5137" w:rsidRDefault="009635B7" w:rsidP="00500313">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0"/>
                <w:lang w:eastAsia="sl-SI"/>
              </w:rPr>
            </w:pPr>
          </w:p>
        </w:tc>
      </w:tr>
      <w:tr w:rsidR="009635B7" w:rsidRPr="009F5137" w14:paraId="030FE9AC" w14:textId="77777777" w:rsidTr="0044650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020" w:type="dxa"/>
            <w:hideMark/>
          </w:tcPr>
          <w:p w14:paraId="709153F3" w14:textId="77777777" w:rsidR="009635B7" w:rsidRPr="009F5137" w:rsidRDefault="009635B7" w:rsidP="00500313">
            <w:pPr>
              <w:spacing w:line="240" w:lineRule="auto"/>
              <w:rPr>
                <w:rFonts w:ascii="Calibri" w:hAnsi="Calibri" w:cs="Calibri"/>
                <w:b w:val="0"/>
                <w:bCs w:val="0"/>
                <w:color w:val="000000"/>
                <w:sz w:val="16"/>
                <w:szCs w:val="16"/>
                <w:lang w:eastAsia="sl-SI"/>
              </w:rPr>
            </w:pPr>
            <w:r w:rsidRPr="009F5137">
              <w:rPr>
                <w:rFonts w:ascii="Calibri" w:hAnsi="Calibri" w:cs="Calibri"/>
                <w:color w:val="000000"/>
                <w:sz w:val="16"/>
                <w:szCs w:val="16"/>
                <w:lang w:eastAsia="sl-SI"/>
              </w:rPr>
              <w:lastRenderedPageBreak/>
              <w:t>Ostalo - ostale upravne zadeve IJS</w:t>
            </w:r>
          </w:p>
        </w:tc>
        <w:tc>
          <w:tcPr>
            <w:tcW w:w="540" w:type="dxa"/>
            <w:hideMark/>
          </w:tcPr>
          <w:p w14:paraId="124E84E5" w14:textId="6F4BBC32" w:rsidR="009635B7" w:rsidRPr="009F5137" w:rsidRDefault="009635B7" w:rsidP="00500313">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eastAsia="sl-SI"/>
              </w:rPr>
            </w:pPr>
          </w:p>
        </w:tc>
        <w:tc>
          <w:tcPr>
            <w:tcW w:w="580" w:type="dxa"/>
            <w:hideMark/>
          </w:tcPr>
          <w:p w14:paraId="694D0328" w14:textId="77777777" w:rsidR="009635B7" w:rsidRPr="009F5137" w:rsidRDefault="009635B7" w:rsidP="00500313">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6"/>
                <w:szCs w:val="16"/>
                <w:lang w:eastAsia="sl-SI"/>
              </w:rPr>
            </w:pPr>
          </w:p>
        </w:tc>
        <w:tc>
          <w:tcPr>
            <w:tcW w:w="540" w:type="dxa"/>
            <w:hideMark/>
          </w:tcPr>
          <w:p w14:paraId="4A7EF7B0" w14:textId="77777777" w:rsidR="009635B7" w:rsidRPr="009F5137" w:rsidRDefault="009635B7" w:rsidP="0050031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0"/>
                <w:lang w:eastAsia="sl-SI"/>
              </w:rPr>
            </w:pPr>
          </w:p>
        </w:tc>
        <w:tc>
          <w:tcPr>
            <w:tcW w:w="580" w:type="dxa"/>
            <w:hideMark/>
          </w:tcPr>
          <w:p w14:paraId="03F0F2D5" w14:textId="77777777" w:rsidR="009635B7" w:rsidRPr="009F5137" w:rsidRDefault="009635B7" w:rsidP="0050031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0"/>
                <w:lang w:eastAsia="sl-SI"/>
              </w:rPr>
            </w:pPr>
          </w:p>
        </w:tc>
        <w:tc>
          <w:tcPr>
            <w:tcW w:w="660" w:type="dxa"/>
            <w:hideMark/>
          </w:tcPr>
          <w:p w14:paraId="4DA08B54" w14:textId="77777777" w:rsidR="009635B7" w:rsidRPr="009F5137" w:rsidRDefault="009635B7" w:rsidP="0050031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0"/>
                <w:lang w:eastAsia="sl-SI"/>
              </w:rPr>
            </w:pPr>
          </w:p>
        </w:tc>
        <w:tc>
          <w:tcPr>
            <w:tcW w:w="580" w:type="dxa"/>
            <w:hideMark/>
          </w:tcPr>
          <w:p w14:paraId="230DE6F7" w14:textId="77777777" w:rsidR="009635B7" w:rsidRPr="009F5137" w:rsidRDefault="009635B7" w:rsidP="0050031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0"/>
                <w:lang w:eastAsia="sl-SI"/>
              </w:rPr>
            </w:pPr>
          </w:p>
        </w:tc>
        <w:tc>
          <w:tcPr>
            <w:tcW w:w="860" w:type="dxa"/>
            <w:hideMark/>
          </w:tcPr>
          <w:p w14:paraId="67625636" w14:textId="77777777" w:rsidR="009635B7" w:rsidRPr="009F5137" w:rsidRDefault="009635B7" w:rsidP="0050031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0"/>
                <w:lang w:eastAsia="sl-SI"/>
              </w:rPr>
            </w:pPr>
          </w:p>
        </w:tc>
        <w:tc>
          <w:tcPr>
            <w:tcW w:w="580" w:type="dxa"/>
            <w:hideMark/>
          </w:tcPr>
          <w:p w14:paraId="42925692" w14:textId="77777777" w:rsidR="009635B7" w:rsidRPr="009F5137" w:rsidRDefault="009635B7" w:rsidP="00500313">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0"/>
                <w:lang w:eastAsia="sl-SI"/>
              </w:rPr>
            </w:pPr>
          </w:p>
        </w:tc>
      </w:tr>
    </w:tbl>
    <w:p w14:paraId="58E0363B" w14:textId="2C8D6022" w:rsidR="009635B7" w:rsidRPr="009F5137" w:rsidRDefault="009635B7" w:rsidP="00500313">
      <w:pPr>
        <w:spacing w:line="240" w:lineRule="auto"/>
        <w:jc w:val="center"/>
        <w:rPr>
          <w:rFonts w:asciiTheme="minorHAnsi" w:hAnsiTheme="minorHAnsi" w:cstheme="minorHAnsi"/>
          <w:szCs w:val="20"/>
        </w:rPr>
      </w:pPr>
    </w:p>
    <w:p w14:paraId="4B066573" w14:textId="4C60D0DA" w:rsidR="006D5DB4" w:rsidRPr="009F5137" w:rsidRDefault="006D5DB4" w:rsidP="006D5DB4">
      <w:pPr>
        <w:spacing w:line="240" w:lineRule="auto"/>
        <w:jc w:val="both"/>
        <w:rPr>
          <w:rFonts w:asciiTheme="minorHAnsi" w:hAnsiTheme="minorHAnsi" w:cstheme="minorHAnsi"/>
          <w:szCs w:val="20"/>
        </w:rPr>
      </w:pPr>
      <w:r w:rsidRPr="009F5137">
        <w:rPr>
          <w:rFonts w:asciiTheme="minorHAnsi" w:hAnsiTheme="minorHAnsi" w:cstheme="minorHAnsi"/>
          <w:szCs w:val="20"/>
        </w:rPr>
        <w:t>Inšpektorat za javni sektor je tako v letu 2020 imel v obravnavi skupaj 15</w:t>
      </w:r>
      <w:r w:rsidR="009635B7" w:rsidRPr="009F5137">
        <w:rPr>
          <w:rFonts w:asciiTheme="minorHAnsi" w:hAnsiTheme="minorHAnsi" w:cstheme="minorHAnsi"/>
          <w:szCs w:val="20"/>
        </w:rPr>
        <w:t>24</w:t>
      </w:r>
      <w:r w:rsidRPr="009F5137">
        <w:rPr>
          <w:rFonts w:asciiTheme="minorHAnsi" w:hAnsiTheme="minorHAnsi" w:cstheme="minorHAnsi"/>
          <w:szCs w:val="20"/>
        </w:rPr>
        <w:t xml:space="preserve"> zadev. Od tega je bilo 1104</w:t>
      </w:r>
      <w:r w:rsidR="007D1F4A" w:rsidRPr="009F5137">
        <w:rPr>
          <w:rFonts w:asciiTheme="minorHAnsi" w:hAnsiTheme="minorHAnsi" w:cstheme="minorHAnsi"/>
          <w:szCs w:val="20"/>
        </w:rPr>
        <w:t xml:space="preserve"> (7</w:t>
      </w:r>
      <w:r w:rsidR="009635B7" w:rsidRPr="009F5137">
        <w:rPr>
          <w:rFonts w:asciiTheme="minorHAnsi" w:hAnsiTheme="minorHAnsi" w:cstheme="minorHAnsi"/>
          <w:szCs w:val="20"/>
        </w:rPr>
        <w:t>2</w:t>
      </w:r>
      <w:r w:rsidR="007D1F4A" w:rsidRPr="009F5137">
        <w:rPr>
          <w:rFonts w:asciiTheme="minorHAnsi" w:hAnsiTheme="minorHAnsi" w:cstheme="minorHAnsi"/>
          <w:szCs w:val="20"/>
        </w:rPr>
        <w:t>%)</w:t>
      </w:r>
      <w:r w:rsidRPr="009F5137">
        <w:rPr>
          <w:rFonts w:asciiTheme="minorHAnsi" w:hAnsiTheme="minorHAnsi" w:cstheme="minorHAnsi"/>
          <w:szCs w:val="20"/>
        </w:rPr>
        <w:t xml:space="preserve"> novih zadev, ki jih je prejel v letu 2020, in 4</w:t>
      </w:r>
      <w:r w:rsidR="000B35E7" w:rsidRPr="009F5137">
        <w:rPr>
          <w:rFonts w:asciiTheme="minorHAnsi" w:hAnsiTheme="minorHAnsi" w:cstheme="minorHAnsi"/>
          <w:szCs w:val="20"/>
        </w:rPr>
        <w:t>20</w:t>
      </w:r>
      <w:r w:rsidR="007D1F4A" w:rsidRPr="009F5137">
        <w:rPr>
          <w:rFonts w:asciiTheme="minorHAnsi" w:hAnsiTheme="minorHAnsi" w:cstheme="minorHAnsi"/>
          <w:szCs w:val="20"/>
        </w:rPr>
        <w:t xml:space="preserve"> (2</w:t>
      </w:r>
      <w:r w:rsidR="000B35E7" w:rsidRPr="009F5137">
        <w:rPr>
          <w:rFonts w:asciiTheme="minorHAnsi" w:hAnsiTheme="minorHAnsi" w:cstheme="minorHAnsi"/>
          <w:szCs w:val="20"/>
        </w:rPr>
        <w:t>8</w:t>
      </w:r>
      <w:r w:rsidR="007D1F4A" w:rsidRPr="009F5137">
        <w:rPr>
          <w:rFonts w:asciiTheme="minorHAnsi" w:hAnsiTheme="minorHAnsi" w:cstheme="minorHAnsi"/>
          <w:szCs w:val="20"/>
        </w:rPr>
        <w:t>%)</w:t>
      </w:r>
      <w:r w:rsidRPr="009F5137">
        <w:rPr>
          <w:rFonts w:asciiTheme="minorHAnsi" w:hAnsiTheme="minorHAnsi" w:cstheme="minorHAnsi"/>
          <w:szCs w:val="20"/>
        </w:rPr>
        <w:t xml:space="preserve"> zadev, ki niso bile zaključene v  letu </w:t>
      </w:r>
      <w:r w:rsidR="00847A28" w:rsidRPr="009F5137">
        <w:rPr>
          <w:rFonts w:asciiTheme="minorHAnsi" w:hAnsiTheme="minorHAnsi" w:cstheme="minorHAnsi"/>
          <w:szCs w:val="20"/>
        </w:rPr>
        <w:t xml:space="preserve">pred tem </w:t>
      </w:r>
      <w:r w:rsidRPr="009F5137">
        <w:rPr>
          <w:rFonts w:asciiTheme="minorHAnsi" w:hAnsiTheme="minorHAnsi" w:cstheme="minorHAnsi"/>
          <w:szCs w:val="20"/>
        </w:rPr>
        <w:t xml:space="preserve">(2019) in je bilo njihovo reševanje preneseno v leto 2020. </w:t>
      </w:r>
    </w:p>
    <w:p w14:paraId="4F6EC21F" w14:textId="77777777" w:rsidR="006D5DB4" w:rsidRPr="009F5137" w:rsidRDefault="006D5DB4" w:rsidP="006D5DB4">
      <w:pPr>
        <w:spacing w:line="240" w:lineRule="auto"/>
        <w:rPr>
          <w:rFonts w:asciiTheme="minorHAnsi" w:hAnsiTheme="minorHAnsi" w:cstheme="minorHAnsi"/>
          <w:sz w:val="18"/>
          <w:szCs w:val="18"/>
        </w:rPr>
      </w:pPr>
    </w:p>
    <w:p w14:paraId="5FACC214" w14:textId="2A9B66EC" w:rsidR="006D5DB4" w:rsidRPr="009F5137" w:rsidRDefault="006D5DB4" w:rsidP="006D5DB4">
      <w:pPr>
        <w:spacing w:line="240" w:lineRule="auto"/>
        <w:jc w:val="both"/>
        <w:rPr>
          <w:rFonts w:asciiTheme="minorHAnsi" w:hAnsiTheme="minorHAnsi" w:cstheme="minorHAnsi"/>
          <w:szCs w:val="20"/>
        </w:rPr>
      </w:pPr>
      <w:r w:rsidRPr="009F5137">
        <w:rPr>
          <w:rFonts w:asciiTheme="minorHAnsi" w:hAnsiTheme="minorHAnsi" w:cstheme="minorHAnsi"/>
          <w:szCs w:val="20"/>
        </w:rPr>
        <w:t>IJS je od skupno obravnavanih 15</w:t>
      </w:r>
      <w:r w:rsidR="000B35E7" w:rsidRPr="009F5137">
        <w:rPr>
          <w:rFonts w:asciiTheme="minorHAnsi" w:hAnsiTheme="minorHAnsi" w:cstheme="minorHAnsi"/>
          <w:szCs w:val="20"/>
        </w:rPr>
        <w:t>24</w:t>
      </w:r>
      <w:r w:rsidRPr="009F5137">
        <w:rPr>
          <w:rFonts w:asciiTheme="minorHAnsi" w:hAnsiTheme="minorHAnsi" w:cstheme="minorHAnsi"/>
          <w:szCs w:val="20"/>
        </w:rPr>
        <w:t xml:space="preserve"> zadev rešil 115</w:t>
      </w:r>
      <w:r w:rsidR="000B35E7" w:rsidRPr="009F5137">
        <w:rPr>
          <w:rFonts w:asciiTheme="minorHAnsi" w:hAnsiTheme="minorHAnsi" w:cstheme="minorHAnsi"/>
          <w:szCs w:val="20"/>
        </w:rPr>
        <w:t>6</w:t>
      </w:r>
      <w:r w:rsidRPr="009F5137">
        <w:rPr>
          <w:rFonts w:asciiTheme="minorHAnsi" w:hAnsiTheme="minorHAnsi" w:cstheme="minorHAnsi"/>
          <w:szCs w:val="20"/>
        </w:rPr>
        <w:t xml:space="preserve"> zadev, kar predstavlja 76 odsto</w:t>
      </w:r>
      <w:r w:rsidR="00F86CF7" w:rsidRPr="009F5137">
        <w:rPr>
          <w:rFonts w:asciiTheme="minorHAnsi" w:hAnsiTheme="minorHAnsi" w:cstheme="minorHAnsi"/>
          <w:szCs w:val="20"/>
        </w:rPr>
        <w:t>t</w:t>
      </w:r>
      <w:r w:rsidRPr="009F5137">
        <w:rPr>
          <w:rFonts w:asciiTheme="minorHAnsi" w:hAnsiTheme="minorHAnsi" w:cstheme="minorHAnsi"/>
          <w:szCs w:val="20"/>
        </w:rPr>
        <w:t xml:space="preserve">kov vseh obravnavanih zadev. Na dan 31.12.2020 je ostalo </w:t>
      </w:r>
      <w:proofErr w:type="spellStart"/>
      <w:r w:rsidRPr="009F5137">
        <w:rPr>
          <w:rFonts w:asciiTheme="minorHAnsi" w:hAnsiTheme="minorHAnsi" w:cstheme="minorHAnsi"/>
          <w:szCs w:val="20"/>
        </w:rPr>
        <w:t>nerešnih</w:t>
      </w:r>
      <w:proofErr w:type="spellEnd"/>
      <w:r w:rsidRPr="009F5137">
        <w:rPr>
          <w:rFonts w:asciiTheme="minorHAnsi" w:hAnsiTheme="minorHAnsi" w:cstheme="minorHAnsi"/>
          <w:szCs w:val="20"/>
        </w:rPr>
        <w:t xml:space="preserve"> 3</w:t>
      </w:r>
      <w:r w:rsidR="000B35E7" w:rsidRPr="009F5137">
        <w:rPr>
          <w:rFonts w:asciiTheme="minorHAnsi" w:hAnsiTheme="minorHAnsi" w:cstheme="minorHAnsi"/>
          <w:szCs w:val="20"/>
        </w:rPr>
        <w:t>68</w:t>
      </w:r>
      <w:r w:rsidRPr="009F5137">
        <w:rPr>
          <w:rFonts w:asciiTheme="minorHAnsi" w:hAnsiTheme="minorHAnsi" w:cstheme="minorHAnsi"/>
          <w:szCs w:val="20"/>
        </w:rPr>
        <w:t xml:space="preserve"> zadev, kar pred</w:t>
      </w:r>
      <w:r w:rsidR="00881E96">
        <w:rPr>
          <w:rFonts w:asciiTheme="minorHAnsi" w:hAnsiTheme="minorHAnsi" w:cstheme="minorHAnsi"/>
          <w:szCs w:val="20"/>
        </w:rPr>
        <w:t>s</w:t>
      </w:r>
      <w:r w:rsidRPr="009F5137">
        <w:rPr>
          <w:rFonts w:asciiTheme="minorHAnsi" w:hAnsiTheme="minorHAnsi" w:cstheme="minorHAnsi"/>
          <w:szCs w:val="20"/>
        </w:rPr>
        <w:t xml:space="preserve">tavlja 24 odstotkov vseh obravnavanih zadev. </w:t>
      </w:r>
    </w:p>
    <w:p w14:paraId="44D9C085" w14:textId="3347AC61" w:rsidR="006D5DB4" w:rsidRPr="009F5137" w:rsidRDefault="006D5DB4" w:rsidP="006D5DB4">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 </w:t>
      </w:r>
    </w:p>
    <w:p w14:paraId="11CAFC8F" w14:textId="0AD611FD" w:rsidR="006D5DB4" w:rsidRPr="009F5137" w:rsidRDefault="006D5DB4" w:rsidP="006D5DB4">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Pretežni del </w:t>
      </w:r>
      <w:r w:rsidR="000B35E7" w:rsidRPr="009F5137">
        <w:rPr>
          <w:rFonts w:asciiTheme="minorHAnsi" w:hAnsiTheme="minorHAnsi" w:cstheme="minorHAnsi"/>
          <w:szCs w:val="20"/>
        </w:rPr>
        <w:t xml:space="preserve">obravnavanih </w:t>
      </w:r>
      <w:r w:rsidRPr="009F5137">
        <w:rPr>
          <w:rFonts w:asciiTheme="minorHAnsi" w:hAnsiTheme="minorHAnsi" w:cstheme="minorHAnsi"/>
          <w:szCs w:val="20"/>
        </w:rPr>
        <w:t xml:space="preserve">zadev se nanaša na izvajanje inšpekcijskega nadzora. Inšpektorji opravljajo inšpekcijske nadzore po uradni dolžnosti na podlagi predhodno sprejetega letnega načrta dela. Tudi v letu 2020 je IJS večino nadzorov opravil na podlagi prejetih pobud in prijav različnih prijaviteljev, del nadzorov pa na podlagi lastne ocene, da na določenih področjih nadzora ali v določenih skupinah proračunskih uporabnikov obstaja večje tveganje za kršitve veljavnih predpisov. Pri inšpekcijskih zavezancih, ki jih je IJS izbral za nadzor na podlagi lastne ocene tveganja, je </w:t>
      </w:r>
      <w:r w:rsidR="00F86CF7" w:rsidRPr="009F5137">
        <w:rPr>
          <w:rFonts w:asciiTheme="minorHAnsi" w:hAnsiTheme="minorHAnsi" w:cstheme="minorHAnsi"/>
          <w:szCs w:val="20"/>
        </w:rPr>
        <w:t>i</w:t>
      </w:r>
      <w:r w:rsidRPr="009F5137">
        <w:rPr>
          <w:rFonts w:asciiTheme="minorHAnsi" w:hAnsiTheme="minorHAnsi" w:cstheme="minorHAnsi"/>
          <w:szCs w:val="20"/>
        </w:rPr>
        <w:t xml:space="preserve">nšpektorat opravil </w:t>
      </w:r>
      <w:proofErr w:type="spellStart"/>
      <w:r w:rsidRPr="009F5137">
        <w:rPr>
          <w:rFonts w:asciiTheme="minorHAnsi" w:hAnsiTheme="minorHAnsi" w:cstheme="minorHAnsi"/>
          <w:szCs w:val="20"/>
        </w:rPr>
        <w:t>t.i</w:t>
      </w:r>
      <w:proofErr w:type="spellEnd"/>
      <w:r w:rsidRPr="009F5137">
        <w:rPr>
          <w:rFonts w:asciiTheme="minorHAnsi" w:hAnsiTheme="minorHAnsi" w:cstheme="minorHAnsi"/>
          <w:szCs w:val="20"/>
        </w:rPr>
        <w:t>. sistemske nadzore.</w:t>
      </w:r>
    </w:p>
    <w:p w14:paraId="103BE80B" w14:textId="4A35ABFF" w:rsidR="007D1F4A" w:rsidRPr="009F5137" w:rsidRDefault="00EE6891" w:rsidP="00CF4EF0">
      <w:pPr>
        <w:pStyle w:val="Naslov3"/>
      </w:pPr>
      <w:bookmarkStart w:id="34" w:name="_Toc65077461"/>
      <w:bookmarkStart w:id="35" w:name="_Toc65137276"/>
      <w:bookmarkStart w:id="36" w:name="_Toc65139161"/>
      <w:bookmarkStart w:id="37" w:name="_Toc65142779"/>
      <w:r w:rsidRPr="009F5137">
        <w:t xml:space="preserve">Izvajanje </w:t>
      </w:r>
      <w:r w:rsidR="00CD618A" w:rsidRPr="009F5137">
        <w:t>Načrta dela IJS za leto 2020</w:t>
      </w:r>
      <w:r w:rsidRPr="009F5137">
        <w:t xml:space="preserve"> ter izvajanje strateških usmeritev in prioritet IJS v letu 2020 na področjih nadzora izvajanja ZUP, UUP, ZJU in ZSPJS</w:t>
      </w:r>
      <w:bookmarkEnd w:id="34"/>
      <w:bookmarkEnd w:id="35"/>
      <w:bookmarkEnd w:id="36"/>
      <w:bookmarkEnd w:id="37"/>
    </w:p>
    <w:p w14:paraId="6541ACEF" w14:textId="77777777" w:rsidR="007D1F4A" w:rsidRPr="009F5137" w:rsidRDefault="007D1F4A" w:rsidP="007D1F4A">
      <w:pPr>
        <w:spacing w:line="240" w:lineRule="auto"/>
        <w:rPr>
          <w:rFonts w:asciiTheme="minorHAnsi" w:hAnsiTheme="minorHAnsi" w:cstheme="minorHAnsi"/>
          <w:szCs w:val="20"/>
        </w:rPr>
      </w:pPr>
    </w:p>
    <w:p w14:paraId="4BB208A1" w14:textId="4E2748B1" w:rsidR="00EE6891" w:rsidRPr="009F5137" w:rsidRDefault="000B35E7" w:rsidP="00EE6891">
      <w:pPr>
        <w:spacing w:line="240" w:lineRule="auto"/>
        <w:jc w:val="both"/>
        <w:rPr>
          <w:rFonts w:asciiTheme="minorHAnsi" w:hAnsiTheme="minorHAnsi" w:cstheme="minorHAnsi"/>
          <w:szCs w:val="20"/>
        </w:rPr>
      </w:pPr>
      <w:r w:rsidRPr="009F5137">
        <w:rPr>
          <w:rFonts w:asciiTheme="minorHAnsi" w:hAnsiTheme="minorHAnsi" w:cstheme="minorHAnsi"/>
        </w:rPr>
        <w:t>I</w:t>
      </w:r>
      <w:r w:rsidR="00937880" w:rsidRPr="009F5137">
        <w:rPr>
          <w:rFonts w:asciiTheme="minorHAnsi" w:hAnsiTheme="minorHAnsi" w:cstheme="minorHAnsi"/>
        </w:rPr>
        <w:t>JS</w:t>
      </w:r>
      <w:r w:rsidRPr="009F5137">
        <w:rPr>
          <w:rFonts w:asciiTheme="minorHAnsi" w:hAnsiTheme="minorHAnsi" w:cstheme="minorHAnsi"/>
        </w:rPr>
        <w:t xml:space="preserve"> je v letu 2020 po številu rešenih zadev presegel realizacijo svojega načrta dela. </w:t>
      </w:r>
      <w:r w:rsidR="00EE6891" w:rsidRPr="009F5137">
        <w:rPr>
          <w:rFonts w:asciiTheme="minorHAnsi" w:hAnsiTheme="minorHAnsi" w:cstheme="minorHAnsi"/>
        </w:rPr>
        <w:t xml:space="preserve">Pri tem </w:t>
      </w:r>
      <w:r w:rsidR="00EE6891" w:rsidRPr="009F5137">
        <w:rPr>
          <w:rFonts w:asciiTheme="minorHAnsi" w:hAnsiTheme="minorHAnsi" w:cstheme="minorHAnsi"/>
          <w:szCs w:val="20"/>
        </w:rPr>
        <w:t xml:space="preserve"> je deloval v skladu s svojimi strateškimi usmeritvami in upošteval sistem prioritet, ki si jih je zastavil v začetku leta in ki jih je potrdila tudi Vlada Republike Slovenije. </w:t>
      </w:r>
    </w:p>
    <w:p w14:paraId="7D516955" w14:textId="77777777" w:rsidR="00EE6891" w:rsidRPr="009F5137" w:rsidRDefault="00EE6891" w:rsidP="00EE6891">
      <w:pPr>
        <w:spacing w:line="240" w:lineRule="auto"/>
        <w:jc w:val="both"/>
        <w:rPr>
          <w:rFonts w:asciiTheme="minorHAnsi" w:hAnsiTheme="minorHAnsi" w:cstheme="minorHAnsi"/>
          <w:szCs w:val="20"/>
        </w:rPr>
      </w:pPr>
    </w:p>
    <w:p w14:paraId="53713D79" w14:textId="26C82B33" w:rsidR="000B35E7" w:rsidRPr="009F5137" w:rsidRDefault="00937880" w:rsidP="000B35E7">
      <w:pPr>
        <w:jc w:val="both"/>
        <w:rPr>
          <w:rFonts w:asciiTheme="minorHAnsi" w:hAnsiTheme="minorHAnsi" w:cstheme="minorHAnsi"/>
          <w:sz w:val="22"/>
          <w:szCs w:val="22"/>
        </w:rPr>
      </w:pPr>
      <w:r w:rsidRPr="009F5137">
        <w:rPr>
          <w:rFonts w:asciiTheme="minorHAnsi" w:hAnsiTheme="minorHAnsi" w:cstheme="minorHAnsi"/>
        </w:rPr>
        <w:t xml:space="preserve">Uvedel </w:t>
      </w:r>
      <w:r w:rsidR="000B35E7" w:rsidRPr="009F5137">
        <w:rPr>
          <w:rFonts w:asciiTheme="minorHAnsi" w:hAnsiTheme="minorHAnsi" w:cstheme="minorHAnsi"/>
        </w:rPr>
        <w:t xml:space="preserve">je </w:t>
      </w:r>
      <w:r w:rsidRPr="009F5137">
        <w:rPr>
          <w:rFonts w:asciiTheme="minorHAnsi" w:hAnsiTheme="minorHAnsi" w:cstheme="minorHAnsi"/>
        </w:rPr>
        <w:t>vse</w:t>
      </w:r>
      <w:r w:rsidR="000B35E7" w:rsidRPr="009F5137">
        <w:rPr>
          <w:rFonts w:asciiTheme="minorHAnsi" w:hAnsiTheme="minorHAnsi" w:cstheme="minorHAnsi"/>
        </w:rPr>
        <w:t xml:space="preserve"> načrtovan</w:t>
      </w:r>
      <w:r w:rsidRPr="009F5137">
        <w:rPr>
          <w:rFonts w:asciiTheme="minorHAnsi" w:hAnsiTheme="minorHAnsi" w:cstheme="minorHAnsi"/>
        </w:rPr>
        <w:t>e</w:t>
      </w:r>
      <w:r w:rsidR="000B35E7" w:rsidRPr="009F5137">
        <w:rPr>
          <w:rFonts w:asciiTheme="minorHAnsi" w:hAnsiTheme="minorHAnsi" w:cstheme="minorHAnsi"/>
        </w:rPr>
        <w:t xml:space="preserve"> sistemsk</w:t>
      </w:r>
      <w:r w:rsidRPr="009F5137">
        <w:rPr>
          <w:rFonts w:asciiTheme="minorHAnsi" w:hAnsiTheme="minorHAnsi" w:cstheme="minorHAnsi"/>
        </w:rPr>
        <w:t>e</w:t>
      </w:r>
      <w:r w:rsidR="000B35E7" w:rsidRPr="009F5137">
        <w:rPr>
          <w:rFonts w:asciiTheme="minorHAnsi" w:hAnsiTheme="minorHAnsi" w:cstheme="minorHAnsi"/>
        </w:rPr>
        <w:t xml:space="preserve"> nadzor</w:t>
      </w:r>
      <w:r w:rsidRPr="009F5137">
        <w:rPr>
          <w:rFonts w:asciiTheme="minorHAnsi" w:hAnsiTheme="minorHAnsi" w:cstheme="minorHAnsi"/>
        </w:rPr>
        <w:t>e</w:t>
      </w:r>
      <w:r w:rsidR="00DD6F05" w:rsidRPr="009F5137">
        <w:rPr>
          <w:rFonts w:asciiTheme="minorHAnsi" w:hAnsiTheme="minorHAnsi" w:cstheme="minorHAnsi"/>
        </w:rPr>
        <w:t xml:space="preserve">, s tem da vsi v tem letu še niso bili  zaključeni, saj </w:t>
      </w:r>
      <w:r w:rsidR="005C6714" w:rsidRPr="009F5137">
        <w:rPr>
          <w:rFonts w:asciiTheme="minorHAnsi" w:hAnsiTheme="minorHAnsi" w:cstheme="minorHAnsi"/>
        </w:rPr>
        <w:t>zavezanci</w:t>
      </w:r>
      <w:r w:rsidR="00CD618A" w:rsidRPr="009F5137">
        <w:rPr>
          <w:rFonts w:asciiTheme="minorHAnsi" w:hAnsiTheme="minorHAnsi" w:cstheme="minorHAnsi"/>
        </w:rPr>
        <w:t xml:space="preserve"> </w:t>
      </w:r>
      <w:r w:rsidR="005C6714" w:rsidRPr="009F5137">
        <w:rPr>
          <w:rFonts w:asciiTheme="minorHAnsi" w:hAnsiTheme="minorHAnsi" w:cstheme="minorHAnsi"/>
        </w:rPr>
        <w:t>še niso realizirali vseh ukrepov.</w:t>
      </w:r>
      <w:r w:rsidR="000B35E7" w:rsidRPr="009F5137">
        <w:rPr>
          <w:rFonts w:asciiTheme="minorHAnsi" w:hAnsiTheme="minorHAnsi" w:cstheme="minorHAnsi"/>
        </w:rPr>
        <w:t xml:space="preserve"> </w:t>
      </w:r>
      <w:r w:rsidR="00C907E0" w:rsidRPr="009F5137">
        <w:rPr>
          <w:rFonts w:asciiTheme="minorHAnsi" w:hAnsiTheme="minorHAnsi" w:cstheme="minorHAnsi"/>
        </w:rPr>
        <w:t>P</w:t>
      </w:r>
      <w:r w:rsidR="000B35E7" w:rsidRPr="009F5137">
        <w:rPr>
          <w:rFonts w:asciiTheme="minorHAnsi" w:hAnsiTheme="minorHAnsi" w:cstheme="minorHAnsi"/>
        </w:rPr>
        <w:t>rioritetn</w:t>
      </w:r>
      <w:r w:rsidR="00C907E0" w:rsidRPr="009F5137">
        <w:rPr>
          <w:rFonts w:asciiTheme="minorHAnsi" w:hAnsiTheme="minorHAnsi" w:cstheme="minorHAnsi"/>
        </w:rPr>
        <w:t>ih</w:t>
      </w:r>
      <w:r w:rsidR="000B35E7" w:rsidRPr="009F5137">
        <w:rPr>
          <w:rFonts w:asciiTheme="minorHAnsi" w:hAnsiTheme="minorHAnsi" w:cstheme="minorHAnsi"/>
        </w:rPr>
        <w:t xml:space="preserve"> nadzor</w:t>
      </w:r>
      <w:r w:rsidR="00C907E0" w:rsidRPr="009F5137">
        <w:rPr>
          <w:rFonts w:asciiTheme="minorHAnsi" w:hAnsiTheme="minorHAnsi" w:cstheme="minorHAnsi"/>
        </w:rPr>
        <w:t>ov je bilo nekoliko manj od nač</w:t>
      </w:r>
      <w:r w:rsidR="00881E96">
        <w:rPr>
          <w:rFonts w:asciiTheme="minorHAnsi" w:hAnsiTheme="minorHAnsi" w:cstheme="minorHAnsi"/>
        </w:rPr>
        <w:t>r</w:t>
      </w:r>
      <w:r w:rsidR="00C907E0" w:rsidRPr="009F5137">
        <w:rPr>
          <w:rFonts w:asciiTheme="minorHAnsi" w:hAnsiTheme="minorHAnsi" w:cstheme="minorHAnsi"/>
        </w:rPr>
        <w:t xml:space="preserve">tovanih, </w:t>
      </w:r>
      <w:r w:rsidR="000B35E7" w:rsidRPr="009F5137">
        <w:rPr>
          <w:rFonts w:asciiTheme="minorHAnsi" w:hAnsiTheme="minorHAnsi" w:cstheme="minorHAnsi"/>
        </w:rPr>
        <w:t xml:space="preserve">nadzorov na osnovi </w:t>
      </w:r>
      <w:r w:rsidRPr="009F5137">
        <w:rPr>
          <w:rFonts w:asciiTheme="minorHAnsi" w:hAnsiTheme="minorHAnsi" w:cstheme="minorHAnsi"/>
        </w:rPr>
        <w:t>pobud</w:t>
      </w:r>
      <w:r w:rsidR="000B35E7" w:rsidRPr="009F5137">
        <w:rPr>
          <w:rFonts w:asciiTheme="minorHAnsi" w:hAnsiTheme="minorHAnsi" w:cstheme="minorHAnsi"/>
        </w:rPr>
        <w:t>, ki jih je obravnaval po vrstnem redu prispetja prijave, pa je izvedel bistveno več, kot pa je bilo planirano. Skupaj sta obe inšpekciji, ki delujeta v okviru inšpektorata, rešili 96</w:t>
      </w:r>
      <w:r w:rsidR="008A3F9F" w:rsidRPr="009F5137">
        <w:rPr>
          <w:rFonts w:asciiTheme="minorHAnsi" w:hAnsiTheme="minorHAnsi" w:cstheme="minorHAnsi"/>
        </w:rPr>
        <w:t>7</w:t>
      </w:r>
      <w:r w:rsidR="005D7D4E" w:rsidRPr="009F5137">
        <w:rPr>
          <w:rFonts w:asciiTheme="minorHAnsi" w:hAnsiTheme="minorHAnsi" w:cstheme="minorHAnsi"/>
        </w:rPr>
        <w:t xml:space="preserve"> </w:t>
      </w:r>
      <w:r w:rsidR="000B35E7" w:rsidRPr="009F5137">
        <w:rPr>
          <w:rFonts w:asciiTheme="minorHAnsi" w:hAnsiTheme="minorHAnsi" w:cstheme="minorHAnsi"/>
        </w:rPr>
        <w:t xml:space="preserve">zadev, kar presega število </w:t>
      </w:r>
      <w:r w:rsidRPr="009F5137">
        <w:rPr>
          <w:rFonts w:asciiTheme="minorHAnsi" w:hAnsiTheme="minorHAnsi" w:cstheme="minorHAnsi"/>
        </w:rPr>
        <w:t>planiranih</w:t>
      </w:r>
      <w:r w:rsidR="000B35E7" w:rsidRPr="009F5137">
        <w:rPr>
          <w:rFonts w:asciiTheme="minorHAnsi" w:hAnsiTheme="minorHAnsi" w:cstheme="minorHAnsi"/>
        </w:rPr>
        <w:t xml:space="preserve"> </w:t>
      </w:r>
      <w:r w:rsidRPr="009F5137">
        <w:rPr>
          <w:rFonts w:asciiTheme="minorHAnsi" w:hAnsiTheme="minorHAnsi" w:cstheme="minorHAnsi"/>
        </w:rPr>
        <w:t>zadev</w:t>
      </w:r>
      <w:r w:rsidR="000B35E7" w:rsidRPr="009F5137">
        <w:rPr>
          <w:rFonts w:asciiTheme="minorHAnsi" w:hAnsiTheme="minorHAnsi" w:cstheme="minorHAnsi"/>
        </w:rPr>
        <w:t xml:space="preserve"> v tem letu</w:t>
      </w:r>
      <w:r w:rsidR="00CD618A" w:rsidRPr="009F5137">
        <w:rPr>
          <w:rFonts w:asciiTheme="minorHAnsi" w:hAnsiTheme="minorHAnsi" w:cstheme="minorHAnsi"/>
        </w:rPr>
        <w:t xml:space="preserve"> (775)</w:t>
      </w:r>
      <w:r w:rsidR="000B35E7" w:rsidRPr="009F5137">
        <w:rPr>
          <w:rFonts w:asciiTheme="minorHAnsi" w:hAnsiTheme="minorHAnsi" w:cstheme="minorHAnsi"/>
        </w:rPr>
        <w:t xml:space="preserve">. Ažurnost delovanja oziroma reagiranja inšpektorjev na prejete </w:t>
      </w:r>
      <w:r w:rsidRPr="009F5137">
        <w:rPr>
          <w:rFonts w:asciiTheme="minorHAnsi" w:hAnsiTheme="minorHAnsi" w:cstheme="minorHAnsi"/>
        </w:rPr>
        <w:t>pobude</w:t>
      </w:r>
      <w:r w:rsidR="000B35E7" w:rsidRPr="009F5137">
        <w:rPr>
          <w:rFonts w:asciiTheme="minorHAnsi" w:hAnsiTheme="minorHAnsi" w:cstheme="minorHAnsi"/>
        </w:rPr>
        <w:t xml:space="preserve"> se </w:t>
      </w:r>
      <w:r w:rsidRPr="009F5137">
        <w:rPr>
          <w:rFonts w:asciiTheme="minorHAnsi" w:hAnsiTheme="minorHAnsi" w:cstheme="minorHAnsi"/>
        </w:rPr>
        <w:t>že  četrto leto povečuje</w:t>
      </w:r>
      <w:r w:rsidR="000B35E7" w:rsidRPr="009F5137">
        <w:rPr>
          <w:rFonts w:asciiTheme="minorHAnsi" w:hAnsiTheme="minorHAnsi" w:cstheme="minorHAnsi"/>
        </w:rPr>
        <w:t>, s čimer se  nadalj</w:t>
      </w:r>
      <w:r w:rsidR="00411BB1" w:rsidRPr="009F5137">
        <w:rPr>
          <w:rFonts w:asciiTheme="minorHAnsi" w:hAnsiTheme="minorHAnsi" w:cstheme="minorHAnsi"/>
        </w:rPr>
        <w:t>uje</w:t>
      </w:r>
      <w:r w:rsidR="000B35E7" w:rsidRPr="009F5137">
        <w:rPr>
          <w:rFonts w:asciiTheme="minorHAnsi" w:hAnsiTheme="minorHAnsi" w:cstheme="minorHAnsi"/>
        </w:rPr>
        <w:t xml:space="preserve"> trend zmanjševanja zaostankov iz preteklih let (ki so nastali zaradi premajhnega števila inšpektorjev).</w:t>
      </w:r>
    </w:p>
    <w:p w14:paraId="6CA188F0" w14:textId="77777777" w:rsidR="007D1F4A" w:rsidRPr="009F5137" w:rsidRDefault="007D1F4A" w:rsidP="007D1F4A">
      <w:pPr>
        <w:spacing w:line="260" w:lineRule="exact"/>
        <w:rPr>
          <w:rFonts w:asciiTheme="minorHAnsi" w:hAnsiTheme="minorHAnsi" w:cstheme="minorHAnsi"/>
          <w:sz w:val="18"/>
          <w:szCs w:val="18"/>
        </w:rPr>
      </w:pPr>
    </w:p>
    <w:p w14:paraId="0C0F4AB7" w14:textId="6A332709" w:rsidR="007D1F4A" w:rsidRPr="009F5137" w:rsidRDefault="00A3014B" w:rsidP="007D1F4A">
      <w:pPr>
        <w:spacing w:line="260" w:lineRule="exact"/>
        <w:rPr>
          <w:rFonts w:asciiTheme="minorHAnsi" w:hAnsiTheme="minorHAnsi" w:cstheme="minorHAnsi"/>
          <w:sz w:val="18"/>
          <w:szCs w:val="18"/>
        </w:rPr>
      </w:pPr>
      <w:r w:rsidRPr="009F5137">
        <w:rPr>
          <w:rFonts w:asciiTheme="minorHAnsi" w:hAnsiTheme="minorHAnsi" w:cstheme="minorHAnsi"/>
          <w:b/>
          <w:bCs/>
          <w:sz w:val="18"/>
          <w:szCs w:val="18"/>
        </w:rPr>
        <w:t>Graf 1</w:t>
      </w:r>
      <w:r w:rsidR="007D1F4A" w:rsidRPr="009F5137">
        <w:rPr>
          <w:rFonts w:asciiTheme="minorHAnsi" w:hAnsiTheme="minorHAnsi" w:cstheme="minorHAnsi"/>
          <w:b/>
          <w:bCs/>
          <w:sz w:val="18"/>
          <w:szCs w:val="18"/>
        </w:rPr>
        <w:t>:</w:t>
      </w:r>
      <w:r w:rsidR="007D1F4A" w:rsidRPr="009F5137">
        <w:rPr>
          <w:rFonts w:asciiTheme="minorHAnsi" w:hAnsiTheme="minorHAnsi" w:cstheme="minorHAnsi"/>
          <w:sz w:val="18"/>
          <w:szCs w:val="18"/>
        </w:rPr>
        <w:t xml:space="preserve"> Planiran</w:t>
      </w:r>
      <w:r w:rsidRPr="009F5137">
        <w:rPr>
          <w:rFonts w:asciiTheme="minorHAnsi" w:hAnsiTheme="minorHAnsi" w:cstheme="minorHAnsi"/>
          <w:sz w:val="18"/>
          <w:szCs w:val="18"/>
        </w:rPr>
        <w:t>e</w:t>
      </w:r>
      <w:r w:rsidR="007D1F4A" w:rsidRPr="009F5137">
        <w:rPr>
          <w:rFonts w:asciiTheme="minorHAnsi" w:hAnsiTheme="minorHAnsi" w:cstheme="minorHAnsi"/>
          <w:sz w:val="18"/>
          <w:szCs w:val="18"/>
        </w:rPr>
        <w:t xml:space="preserve"> in izveden</w:t>
      </w:r>
      <w:r w:rsidRPr="009F5137">
        <w:rPr>
          <w:rFonts w:asciiTheme="minorHAnsi" w:hAnsiTheme="minorHAnsi" w:cstheme="minorHAnsi"/>
          <w:sz w:val="18"/>
          <w:szCs w:val="18"/>
        </w:rPr>
        <w:t>e</w:t>
      </w:r>
      <w:r w:rsidR="007D1F4A" w:rsidRPr="009F5137">
        <w:rPr>
          <w:rFonts w:asciiTheme="minorHAnsi" w:hAnsiTheme="minorHAnsi" w:cstheme="minorHAnsi"/>
          <w:sz w:val="18"/>
          <w:szCs w:val="18"/>
        </w:rPr>
        <w:t xml:space="preserve"> </w:t>
      </w:r>
      <w:r w:rsidRPr="009F5137">
        <w:rPr>
          <w:rFonts w:asciiTheme="minorHAnsi" w:hAnsiTheme="minorHAnsi" w:cstheme="minorHAnsi"/>
          <w:sz w:val="18"/>
          <w:szCs w:val="18"/>
        </w:rPr>
        <w:t>naloge</w:t>
      </w:r>
      <w:r w:rsidR="006F425F" w:rsidRPr="009F5137">
        <w:rPr>
          <w:rFonts w:asciiTheme="minorHAnsi" w:hAnsiTheme="minorHAnsi" w:cstheme="minorHAnsi"/>
          <w:sz w:val="18"/>
          <w:szCs w:val="18"/>
        </w:rPr>
        <w:t xml:space="preserve"> IJS</w:t>
      </w:r>
      <w:r w:rsidR="007D1F4A" w:rsidRPr="009F5137">
        <w:rPr>
          <w:rFonts w:asciiTheme="minorHAnsi" w:hAnsiTheme="minorHAnsi" w:cstheme="minorHAnsi"/>
          <w:sz w:val="18"/>
          <w:szCs w:val="18"/>
        </w:rPr>
        <w:t xml:space="preserve"> v letu 2020</w:t>
      </w:r>
    </w:p>
    <w:p w14:paraId="766742A0" w14:textId="19956C8C" w:rsidR="002948AA" w:rsidRPr="009F5137" w:rsidRDefault="002948AA" w:rsidP="002948AA"/>
    <w:p w14:paraId="14720337" w14:textId="30620FB4" w:rsidR="00A3014B" w:rsidRPr="009F5137" w:rsidRDefault="00A3014B" w:rsidP="00A3014B">
      <w:pPr>
        <w:jc w:val="center"/>
      </w:pPr>
      <w:r w:rsidRPr="009F5137">
        <w:rPr>
          <w:noProof/>
        </w:rPr>
        <w:drawing>
          <wp:inline distT="0" distB="0" distL="0" distR="0" wp14:anchorId="60DF2A59" wp14:editId="7CD61321">
            <wp:extent cx="5676595" cy="3466941"/>
            <wp:effectExtent l="0" t="0" r="635" b="635"/>
            <wp:docPr id="60" name="Slika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lika 60">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8967" cy="3492820"/>
                    </a:xfrm>
                    <a:prstGeom prst="rect">
                      <a:avLst/>
                    </a:prstGeom>
                    <a:noFill/>
                  </pic:spPr>
                </pic:pic>
              </a:graphicData>
            </a:graphic>
          </wp:inline>
        </w:drawing>
      </w:r>
    </w:p>
    <w:bookmarkEnd w:id="6"/>
    <w:p w14:paraId="5ECDD5F1" w14:textId="77777777" w:rsidR="00A3014B" w:rsidRPr="009F5137" w:rsidRDefault="00A3014B" w:rsidP="002948AA"/>
    <w:p w14:paraId="19FA404B" w14:textId="4A520D6E" w:rsidR="004700CE" w:rsidRPr="009F5137" w:rsidRDefault="004700CE" w:rsidP="004700CE">
      <w:pPr>
        <w:spacing w:line="240" w:lineRule="auto"/>
        <w:jc w:val="both"/>
        <w:rPr>
          <w:rFonts w:asciiTheme="minorHAnsi" w:hAnsiTheme="minorHAnsi" w:cstheme="minorHAnsi"/>
          <w:szCs w:val="20"/>
        </w:rPr>
      </w:pPr>
      <w:r w:rsidRPr="009F5137">
        <w:rPr>
          <w:rFonts w:asciiTheme="minorHAnsi" w:hAnsiTheme="minorHAnsi" w:cstheme="minorHAnsi"/>
          <w:szCs w:val="20"/>
        </w:rPr>
        <w:t>Ob ugotovljenih nezakonitostih in nepravilnostih inšpektorji ukrepajo v skladu z zakonskimi pooblastili in predlagajo oziroma odrejajo predstojniku organa, v katerem je bil opravljen nadzor, ukrepe, ki so potrebni za odpravo ugotovljenih nepravilnosti, ter izvajajo druge ukrepe, za katere so pooblaščeni.</w:t>
      </w:r>
      <w:r w:rsidR="00695306" w:rsidRPr="009F5137">
        <w:rPr>
          <w:rFonts w:asciiTheme="minorHAnsi" w:hAnsiTheme="minorHAnsi" w:cstheme="minorHAnsi"/>
          <w:szCs w:val="20"/>
        </w:rPr>
        <w:t xml:space="preserve"> </w:t>
      </w:r>
    </w:p>
    <w:p w14:paraId="48DA18EA" w14:textId="71FAAEAF" w:rsidR="00695306" w:rsidRPr="009F5137" w:rsidRDefault="00695306" w:rsidP="004700CE">
      <w:pPr>
        <w:spacing w:line="240" w:lineRule="auto"/>
        <w:jc w:val="both"/>
        <w:rPr>
          <w:rFonts w:asciiTheme="minorHAnsi" w:hAnsiTheme="minorHAnsi" w:cstheme="minorHAnsi"/>
          <w:szCs w:val="20"/>
        </w:rPr>
      </w:pPr>
    </w:p>
    <w:p w14:paraId="390C5C12" w14:textId="7906310E" w:rsidR="00695306" w:rsidRPr="009F5137" w:rsidRDefault="00695306" w:rsidP="004700CE">
      <w:pPr>
        <w:spacing w:line="240" w:lineRule="auto"/>
        <w:jc w:val="both"/>
        <w:rPr>
          <w:rFonts w:asciiTheme="minorHAnsi" w:hAnsiTheme="minorHAnsi" w:cstheme="minorHAnsi"/>
          <w:szCs w:val="20"/>
        </w:rPr>
      </w:pPr>
      <w:r w:rsidRPr="009F5137">
        <w:rPr>
          <w:rFonts w:asciiTheme="minorHAnsi" w:hAnsiTheme="minorHAnsi" w:cstheme="minorHAnsi"/>
          <w:szCs w:val="20"/>
        </w:rPr>
        <w:t>Obseg reševanja zadev, ugotovljene kršitve in odr</w:t>
      </w:r>
      <w:r w:rsidR="00E510FD" w:rsidRPr="009F5137">
        <w:rPr>
          <w:rFonts w:asciiTheme="minorHAnsi" w:hAnsiTheme="minorHAnsi" w:cstheme="minorHAnsi"/>
          <w:szCs w:val="20"/>
        </w:rPr>
        <w:t>e</w:t>
      </w:r>
      <w:r w:rsidRPr="009F5137">
        <w:rPr>
          <w:rFonts w:asciiTheme="minorHAnsi" w:hAnsiTheme="minorHAnsi" w:cstheme="minorHAnsi"/>
          <w:szCs w:val="20"/>
        </w:rPr>
        <w:t>jeni ukrepi ter druge pomembne zadeve iz pristojnosti posamezne inšpekcije so podrobneje prikazane v nadaljevanju.</w:t>
      </w:r>
    </w:p>
    <w:p w14:paraId="4FAAA9EE" w14:textId="13F276B1" w:rsidR="00222683" w:rsidRPr="009F5137" w:rsidRDefault="00EE6891" w:rsidP="0017466A">
      <w:pPr>
        <w:pStyle w:val="Naslov3"/>
      </w:pPr>
      <w:bookmarkStart w:id="38" w:name="_Toc65077462"/>
      <w:bookmarkStart w:id="39" w:name="_Toc65137277"/>
      <w:bookmarkStart w:id="40" w:name="_Toc65139162"/>
      <w:bookmarkStart w:id="41" w:name="_Toc65142780"/>
      <w:r w:rsidRPr="009F5137">
        <w:t>N</w:t>
      </w:r>
      <w:r w:rsidR="00222683" w:rsidRPr="009F5137">
        <w:t>adzor</w:t>
      </w:r>
      <w:r w:rsidRPr="009F5137">
        <w:t>i</w:t>
      </w:r>
      <w:r w:rsidR="00222683" w:rsidRPr="009F5137">
        <w:t xml:space="preserve"> na podlagi ZDIJZ</w:t>
      </w:r>
      <w:bookmarkEnd w:id="38"/>
      <w:bookmarkEnd w:id="39"/>
      <w:bookmarkEnd w:id="40"/>
      <w:bookmarkEnd w:id="41"/>
    </w:p>
    <w:p w14:paraId="5787A4DE" w14:textId="77777777" w:rsidR="00183B74" w:rsidRPr="009F5137" w:rsidRDefault="00183B74" w:rsidP="00FB4AD4">
      <w:pPr>
        <w:spacing w:line="240" w:lineRule="auto"/>
        <w:rPr>
          <w:rFonts w:asciiTheme="minorHAnsi" w:hAnsiTheme="minorHAnsi" w:cstheme="minorHAnsi"/>
          <w:szCs w:val="20"/>
        </w:rPr>
      </w:pPr>
    </w:p>
    <w:p w14:paraId="62681E36" w14:textId="56CB9AB8" w:rsidR="008001BE" w:rsidRPr="009F5137" w:rsidRDefault="008001BE" w:rsidP="008001BE">
      <w:pPr>
        <w:jc w:val="both"/>
        <w:rPr>
          <w:rFonts w:asciiTheme="minorHAnsi" w:hAnsiTheme="minorHAnsi" w:cstheme="minorHAnsi"/>
          <w:szCs w:val="20"/>
        </w:rPr>
      </w:pPr>
      <w:r w:rsidRPr="009F5137">
        <w:rPr>
          <w:rFonts w:asciiTheme="minorHAnsi" w:hAnsiTheme="minorHAnsi" w:cstheme="minorHAnsi"/>
          <w:szCs w:val="20"/>
        </w:rPr>
        <w:t>Zakon op dostopu do informacij javnega značaja -  ZDIJZ (Uradni list RS, št</w:t>
      </w:r>
      <w:r w:rsidRPr="009F5137">
        <w:rPr>
          <w:rFonts w:asciiTheme="minorHAnsi" w:hAnsiTheme="minorHAnsi" w:cstheme="minorHAnsi"/>
          <w:color w:val="000000"/>
          <w:szCs w:val="20"/>
        </w:rPr>
        <w:t xml:space="preserve">. </w:t>
      </w:r>
      <w:hyperlink r:id="rId16" w:tgtFrame="_blank" w:tooltip="Zakon o dostopu do informacij javnega značaja (uradno prečiščeno besedilo)" w:history="1">
        <w:r w:rsidRPr="009F5137">
          <w:rPr>
            <w:rStyle w:val="Hiperpovezava"/>
            <w:rFonts w:asciiTheme="minorHAnsi" w:hAnsiTheme="minorHAnsi" w:cstheme="minorHAnsi"/>
            <w:color w:val="000000"/>
            <w:szCs w:val="20"/>
          </w:rPr>
          <w:t>51/06</w:t>
        </w:r>
      </w:hyperlink>
      <w:r w:rsidRPr="009F5137">
        <w:rPr>
          <w:rFonts w:asciiTheme="minorHAnsi" w:hAnsiTheme="minorHAnsi" w:cstheme="minorHAnsi"/>
          <w:color w:val="000000"/>
          <w:szCs w:val="20"/>
        </w:rPr>
        <w:t xml:space="preserve"> – uradno prečiščeno besedilo, </w:t>
      </w:r>
      <w:hyperlink r:id="rId17" w:tgtFrame="_blank" w:tooltip="Zakon o davčnem postopku" w:history="1">
        <w:r w:rsidRPr="009F5137">
          <w:rPr>
            <w:rStyle w:val="Hiperpovezava"/>
            <w:rFonts w:asciiTheme="minorHAnsi" w:hAnsiTheme="minorHAnsi" w:cstheme="minorHAnsi"/>
            <w:color w:val="000000"/>
            <w:szCs w:val="20"/>
          </w:rPr>
          <w:t>117/06</w:t>
        </w:r>
      </w:hyperlink>
      <w:r w:rsidRPr="009F5137">
        <w:rPr>
          <w:rFonts w:asciiTheme="minorHAnsi" w:hAnsiTheme="minorHAnsi" w:cstheme="minorHAnsi"/>
          <w:color w:val="000000"/>
          <w:szCs w:val="20"/>
        </w:rPr>
        <w:t xml:space="preserve"> – ZDavP-2, </w:t>
      </w:r>
      <w:hyperlink r:id="rId18" w:tgtFrame="_blank" w:tooltip="Zakon o spremembah in dopolnitvah Zakona o dostopu do informacij javnega značaja" w:history="1">
        <w:r w:rsidRPr="009F5137">
          <w:rPr>
            <w:rStyle w:val="Hiperpovezava"/>
            <w:rFonts w:asciiTheme="minorHAnsi" w:hAnsiTheme="minorHAnsi" w:cstheme="minorHAnsi"/>
            <w:color w:val="000000"/>
            <w:szCs w:val="20"/>
          </w:rPr>
          <w:t>23/14</w:t>
        </w:r>
      </w:hyperlink>
      <w:r w:rsidRPr="009F5137">
        <w:rPr>
          <w:rFonts w:asciiTheme="minorHAnsi" w:hAnsiTheme="minorHAnsi" w:cstheme="minorHAnsi"/>
          <w:color w:val="000000"/>
          <w:szCs w:val="20"/>
        </w:rPr>
        <w:t xml:space="preserve">, </w:t>
      </w:r>
      <w:hyperlink r:id="rId19" w:tgtFrame="_blank" w:tooltip="Zakon o spremembah in dopolnitvah Zakona o dostopu do informacij javnega značaja" w:history="1">
        <w:r w:rsidRPr="009F5137">
          <w:rPr>
            <w:rStyle w:val="Hiperpovezava"/>
            <w:rFonts w:asciiTheme="minorHAnsi" w:hAnsiTheme="minorHAnsi" w:cstheme="minorHAnsi"/>
            <w:color w:val="000000"/>
            <w:szCs w:val="20"/>
          </w:rPr>
          <w:t>50/14</w:t>
        </w:r>
      </w:hyperlink>
      <w:r w:rsidRPr="009F5137">
        <w:rPr>
          <w:rFonts w:asciiTheme="minorHAnsi" w:hAnsiTheme="minorHAnsi" w:cstheme="minorHAnsi"/>
          <w:color w:val="000000"/>
          <w:szCs w:val="20"/>
        </w:rPr>
        <w:t xml:space="preserve">, </w:t>
      </w:r>
      <w:hyperlink r:id="rId20" w:tgtFrame="_blank" w:tooltip="Odločba o delni razveljavitvi petega odstavka 6.a člena in o razveljavitvi drugega stavka sedmega odstavka 6.a člena, trinajstega odstavka 10.a člena in osmega odstavka 39. člena Zakona o dostopu do informacij javnega značaja ter o razveljavitvi  4. člena Zako" w:history="1">
        <w:r w:rsidRPr="009F5137">
          <w:rPr>
            <w:rStyle w:val="Hiperpovezava"/>
            <w:rFonts w:asciiTheme="minorHAnsi" w:hAnsiTheme="minorHAnsi" w:cstheme="minorHAnsi"/>
            <w:color w:val="000000"/>
            <w:szCs w:val="20"/>
          </w:rPr>
          <w:t>19/15</w:t>
        </w:r>
      </w:hyperlink>
      <w:r w:rsidRPr="009F5137">
        <w:rPr>
          <w:rFonts w:asciiTheme="minorHAnsi" w:hAnsiTheme="minorHAnsi" w:cstheme="minorHAnsi"/>
          <w:color w:val="000000"/>
          <w:szCs w:val="20"/>
        </w:rPr>
        <w:t xml:space="preserve"> – </w:t>
      </w:r>
      <w:proofErr w:type="spellStart"/>
      <w:r w:rsidRPr="009F5137">
        <w:rPr>
          <w:rFonts w:asciiTheme="minorHAnsi" w:hAnsiTheme="minorHAnsi" w:cstheme="minorHAnsi"/>
          <w:color w:val="000000"/>
          <w:szCs w:val="20"/>
        </w:rPr>
        <w:t>odl</w:t>
      </w:r>
      <w:proofErr w:type="spellEnd"/>
      <w:r w:rsidRPr="009F5137">
        <w:rPr>
          <w:rFonts w:asciiTheme="minorHAnsi" w:hAnsiTheme="minorHAnsi" w:cstheme="minorHAnsi"/>
          <w:color w:val="000000"/>
          <w:szCs w:val="20"/>
        </w:rPr>
        <w:t xml:space="preserve">. US, </w:t>
      </w:r>
      <w:hyperlink r:id="rId21" w:tgtFrame="_blank" w:tooltip="Zakon o spremembah in dopolnitvah Zakona o dostopu do informacij javnega značaja" w:history="1">
        <w:r w:rsidRPr="009F5137">
          <w:rPr>
            <w:rStyle w:val="Hiperpovezava"/>
            <w:rFonts w:asciiTheme="minorHAnsi" w:hAnsiTheme="minorHAnsi" w:cstheme="minorHAnsi"/>
            <w:color w:val="000000"/>
            <w:szCs w:val="20"/>
          </w:rPr>
          <w:t>102/15</w:t>
        </w:r>
      </w:hyperlink>
      <w:r w:rsidRPr="009F5137">
        <w:rPr>
          <w:rFonts w:asciiTheme="minorHAnsi" w:hAnsiTheme="minorHAnsi" w:cstheme="minorHAnsi"/>
          <w:color w:val="000000"/>
          <w:szCs w:val="20"/>
        </w:rPr>
        <w:t xml:space="preserve"> in </w:t>
      </w:r>
      <w:hyperlink r:id="rId22" w:tgtFrame="_blank" w:tooltip="Zakon o dopolnitvi Zakona o dostopu do informacij javnega značaja" w:history="1">
        <w:r w:rsidRPr="009F5137">
          <w:rPr>
            <w:rStyle w:val="Hiperpovezava"/>
            <w:rFonts w:asciiTheme="minorHAnsi" w:hAnsiTheme="minorHAnsi" w:cstheme="minorHAnsi"/>
            <w:color w:val="000000"/>
            <w:szCs w:val="20"/>
          </w:rPr>
          <w:t>7/18</w:t>
        </w:r>
      </w:hyperlink>
      <w:r w:rsidRPr="009F5137">
        <w:rPr>
          <w:rFonts w:asciiTheme="minorHAnsi" w:hAnsiTheme="minorHAnsi" w:cstheme="minorHAnsi"/>
          <w:color w:val="000000"/>
          <w:szCs w:val="20"/>
        </w:rPr>
        <w:t>))</w:t>
      </w:r>
      <w:r w:rsidRPr="009F5137">
        <w:rPr>
          <w:rFonts w:asciiTheme="minorHAnsi" w:hAnsiTheme="minorHAnsi" w:cstheme="minorHAnsi"/>
          <w:szCs w:val="20"/>
        </w:rPr>
        <w:t xml:space="preserve"> v 32. členu določa, da  nadzor nad izvajanjem določb tega zakona opravlja ministrstvo, pristojno za ta zakon. IJS v okviru svojih pristojnostih v zvezi z ZDIJZ opravlja inšpekcijski nadzor le glede izvajanja določb, ki se nanašajo na  odločanje v postopku z zahtevo za informacije javnega značaja, saj se ti postopki vodijo s skladu z ZUP. Inšpekcijske nadzore v zvezi s tem izvaja U</w:t>
      </w:r>
      <w:r w:rsidR="00411BB1" w:rsidRPr="009F5137">
        <w:rPr>
          <w:rFonts w:asciiTheme="minorHAnsi" w:hAnsiTheme="minorHAnsi" w:cstheme="minorHAnsi"/>
          <w:szCs w:val="20"/>
        </w:rPr>
        <w:t>I</w:t>
      </w:r>
      <w:r w:rsidRPr="009F5137">
        <w:rPr>
          <w:rFonts w:asciiTheme="minorHAnsi" w:hAnsiTheme="minorHAnsi" w:cstheme="minorHAnsi"/>
          <w:szCs w:val="20"/>
        </w:rPr>
        <w:t xml:space="preserve">. </w:t>
      </w:r>
    </w:p>
    <w:p w14:paraId="4F5BEF48" w14:textId="77777777" w:rsidR="008001BE" w:rsidRPr="009F5137" w:rsidRDefault="008001BE" w:rsidP="008001BE">
      <w:pPr>
        <w:jc w:val="both"/>
        <w:rPr>
          <w:rFonts w:asciiTheme="minorHAnsi" w:hAnsiTheme="minorHAnsi" w:cstheme="minorHAnsi"/>
          <w:szCs w:val="20"/>
        </w:rPr>
      </w:pPr>
    </w:p>
    <w:p w14:paraId="14F78C0E" w14:textId="664D63E7" w:rsidR="008001BE" w:rsidRPr="009F5137" w:rsidRDefault="008001BE" w:rsidP="008001BE">
      <w:pPr>
        <w:jc w:val="both"/>
        <w:rPr>
          <w:rFonts w:asciiTheme="minorHAnsi" w:hAnsiTheme="minorHAnsi" w:cstheme="minorHAnsi"/>
          <w:szCs w:val="20"/>
        </w:rPr>
      </w:pPr>
      <w:r w:rsidRPr="009F5137">
        <w:rPr>
          <w:rFonts w:asciiTheme="minorHAnsi" w:hAnsiTheme="minorHAnsi" w:cstheme="minorHAnsi"/>
          <w:szCs w:val="20"/>
        </w:rPr>
        <w:t xml:space="preserve">Poleg tega pa IJS v zvezi z izvajanjem določb ZDIJZ vodi tudi </w:t>
      </w:r>
      <w:proofErr w:type="spellStart"/>
      <w:r w:rsidRPr="009F5137">
        <w:rPr>
          <w:rFonts w:asciiTheme="minorHAnsi" w:hAnsiTheme="minorHAnsi" w:cstheme="minorHAnsi"/>
          <w:szCs w:val="20"/>
        </w:rPr>
        <w:t>prekrškovne</w:t>
      </w:r>
      <w:proofErr w:type="spellEnd"/>
      <w:r w:rsidRPr="009F5137">
        <w:rPr>
          <w:rFonts w:asciiTheme="minorHAnsi" w:hAnsiTheme="minorHAnsi" w:cstheme="minorHAnsi"/>
          <w:szCs w:val="20"/>
        </w:rPr>
        <w:t xml:space="preserve"> postopke. Le-te vodi na podlagi ugotovitev v postopkih inšpekcijskega nadzora, na podlagi prejetih predlogov upravičenih predlagateljev in na podlagi pregledov, ki jih opravi sam v zvezi z izpolnjevanjem obveznosti zavezancev glede proaktivnih objav določenih informacij na njihovih spletnih straneh. ZDIJZ namreč za zavezance za informacije javnega značaja določa obveznost priprave, vzdrževanja in objave katalogov informacij javnega značaja ter objave drugih informacij javnega značaja iz 10. člena ZDIJZ v svetovnem spletu.</w:t>
      </w:r>
    </w:p>
    <w:p w14:paraId="686AA8ED" w14:textId="5EDF8089" w:rsidR="00C503F8" w:rsidRPr="009F5137" w:rsidRDefault="00C503F8" w:rsidP="008001BE">
      <w:pPr>
        <w:jc w:val="both"/>
        <w:rPr>
          <w:rFonts w:asciiTheme="minorHAnsi" w:hAnsiTheme="minorHAnsi" w:cstheme="minorHAnsi"/>
          <w:szCs w:val="20"/>
        </w:rPr>
      </w:pPr>
    </w:p>
    <w:p w14:paraId="3F52EBF3" w14:textId="5BFB5DDB" w:rsidR="00C503F8" w:rsidRPr="009F5137" w:rsidRDefault="00C503F8" w:rsidP="008001BE">
      <w:pPr>
        <w:jc w:val="both"/>
        <w:rPr>
          <w:rFonts w:asciiTheme="minorHAnsi" w:hAnsiTheme="minorHAnsi" w:cstheme="minorHAnsi"/>
          <w:szCs w:val="20"/>
        </w:rPr>
      </w:pPr>
      <w:r w:rsidRPr="009F5137">
        <w:rPr>
          <w:rFonts w:asciiTheme="minorHAnsi" w:hAnsiTheme="minorHAnsi" w:cstheme="minorHAnsi"/>
          <w:szCs w:val="20"/>
        </w:rPr>
        <w:t>IJS je v ta namen v letu 2020 opravljal preglede spletnih strani in katalogov informacij javnega značaja pri zavezancih na podlagi prejetih prijav in na podlagi načrta pregleda zavezancev.</w:t>
      </w:r>
    </w:p>
    <w:p w14:paraId="57EE650C" w14:textId="3047BC65" w:rsidR="00183B74" w:rsidRPr="009F5137" w:rsidRDefault="00183B74" w:rsidP="00FB4AD4">
      <w:pPr>
        <w:spacing w:line="240" w:lineRule="auto"/>
        <w:rPr>
          <w:rFonts w:asciiTheme="minorHAnsi" w:hAnsiTheme="minorHAnsi" w:cstheme="minorHAnsi"/>
          <w:szCs w:val="20"/>
        </w:rPr>
      </w:pPr>
    </w:p>
    <w:p w14:paraId="39B6616A" w14:textId="5515AEE5" w:rsidR="00183B74" w:rsidRPr="009F5137" w:rsidRDefault="00183B74" w:rsidP="00183B74">
      <w:pPr>
        <w:spacing w:line="240" w:lineRule="auto"/>
        <w:rPr>
          <w:rFonts w:asciiTheme="minorHAnsi" w:hAnsiTheme="minorHAnsi" w:cstheme="minorHAnsi"/>
          <w:sz w:val="18"/>
          <w:szCs w:val="18"/>
        </w:rPr>
      </w:pPr>
      <w:r w:rsidRPr="009F5137">
        <w:rPr>
          <w:rFonts w:asciiTheme="minorHAnsi" w:hAnsiTheme="minorHAnsi" w:cstheme="minorHAnsi"/>
          <w:b/>
          <w:bCs/>
          <w:sz w:val="18"/>
          <w:szCs w:val="18"/>
        </w:rPr>
        <w:t xml:space="preserve">Tabela </w:t>
      </w:r>
      <w:r w:rsidR="00013711" w:rsidRPr="009F5137">
        <w:rPr>
          <w:rFonts w:asciiTheme="minorHAnsi" w:hAnsiTheme="minorHAnsi" w:cstheme="minorHAnsi"/>
          <w:b/>
          <w:bCs/>
          <w:sz w:val="18"/>
          <w:szCs w:val="18"/>
        </w:rPr>
        <w:t>3</w:t>
      </w:r>
      <w:r w:rsidRPr="009F5137">
        <w:rPr>
          <w:rFonts w:asciiTheme="minorHAnsi" w:hAnsiTheme="minorHAnsi" w:cstheme="minorHAnsi"/>
          <w:b/>
          <w:bCs/>
          <w:sz w:val="18"/>
          <w:szCs w:val="18"/>
        </w:rPr>
        <w:t>:</w:t>
      </w:r>
      <w:r w:rsidRPr="009F5137">
        <w:rPr>
          <w:rFonts w:asciiTheme="minorHAnsi" w:hAnsiTheme="minorHAnsi" w:cstheme="minorHAnsi"/>
          <w:sz w:val="18"/>
          <w:szCs w:val="18"/>
        </w:rPr>
        <w:t xml:space="preserve"> Pregled nadzorov IJS po ZDIJZ v letu 2020</w:t>
      </w:r>
    </w:p>
    <w:p w14:paraId="02A287FE" w14:textId="77777777" w:rsidR="00183B74" w:rsidRPr="009F5137" w:rsidRDefault="00183B74" w:rsidP="00FB4AD4">
      <w:pPr>
        <w:spacing w:line="240" w:lineRule="auto"/>
        <w:rPr>
          <w:rFonts w:asciiTheme="minorHAnsi" w:hAnsiTheme="minorHAnsi" w:cstheme="minorHAnsi"/>
          <w:szCs w:val="20"/>
        </w:rPr>
      </w:pPr>
    </w:p>
    <w:tbl>
      <w:tblPr>
        <w:tblStyle w:val="Navadnatabela4"/>
        <w:tblW w:w="9044" w:type="dxa"/>
        <w:tblLayout w:type="fixed"/>
        <w:tblLook w:val="04A0" w:firstRow="1" w:lastRow="0" w:firstColumn="1" w:lastColumn="0" w:noHBand="0" w:noVBand="1"/>
      </w:tblPr>
      <w:tblGrid>
        <w:gridCol w:w="841"/>
        <w:gridCol w:w="850"/>
        <w:gridCol w:w="709"/>
        <w:gridCol w:w="709"/>
        <w:gridCol w:w="732"/>
        <w:gridCol w:w="616"/>
        <w:gridCol w:w="616"/>
        <w:gridCol w:w="616"/>
        <w:gridCol w:w="616"/>
        <w:gridCol w:w="616"/>
        <w:gridCol w:w="616"/>
        <w:gridCol w:w="701"/>
        <w:gridCol w:w="806"/>
      </w:tblGrid>
      <w:tr w:rsidR="004052AF" w:rsidRPr="009F5137" w14:paraId="798D5B9E" w14:textId="77777777" w:rsidTr="00446500">
        <w:trPr>
          <w:cnfStyle w:val="100000000000" w:firstRow="1" w:lastRow="0" w:firstColumn="0" w:lastColumn="0" w:oddVBand="0" w:evenVBand="0" w:oddHBand="0"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841" w:type="dxa"/>
            <w:noWrap/>
            <w:hideMark/>
          </w:tcPr>
          <w:p w14:paraId="4AA022BD" w14:textId="70B3B1D5" w:rsidR="00183B74" w:rsidRPr="009F5137" w:rsidRDefault="00183B74" w:rsidP="00183B74">
            <w:pPr>
              <w:spacing w:line="240" w:lineRule="auto"/>
              <w:jc w:val="center"/>
              <w:rPr>
                <w:rFonts w:ascii="Calibri" w:hAnsi="Calibri" w:cs="Calibri"/>
                <w:b w:val="0"/>
                <w:bCs w:val="0"/>
                <w:color w:val="000000"/>
                <w:sz w:val="16"/>
                <w:szCs w:val="16"/>
                <w:lang w:eastAsia="sl-SI"/>
              </w:rPr>
            </w:pPr>
            <w:r w:rsidRPr="009F5137">
              <w:rPr>
                <w:rFonts w:ascii="Calibri" w:hAnsi="Calibri" w:cs="Calibri"/>
                <w:color w:val="000000"/>
                <w:sz w:val="16"/>
                <w:szCs w:val="16"/>
                <w:lang w:eastAsia="sl-SI"/>
              </w:rPr>
              <w:t>IJS/2020</w:t>
            </w:r>
          </w:p>
        </w:tc>
        <w:tc>
          <w:tcPr>
            <w:tcW w:w="850" w:type="dxa"/>
            <w:hideMark/>
          </w:tcPr>
          <w:p w14:paraId="19BDC076" w14:textId="41F8C361" w:rsidR="00CD618A" w:rsidRPr="009F5137" w:rsidRDefault="00183B74" w:rsidP="00183B7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6"/>
                <w:szCs w:val="16"/>
                <w:lang w:eastAsia="sl-SI"/>
              </w:rPr>
            </w:pPr>
            <w:r w:rsidRPr="009F5137">
              <w:rPr>
                <w:rFonts w:asciiTheme="minorHAnsi" w:hAnsiTheme="minorHAnsi" w:cstheme="minorHAnsi"/>
                <w:color w:val="000000"/>
                <w:sz w:val="16"/>
                <w:szCs w:val="16"/>
                <w:lang w:eastAsia="sl-SI"/>
              </w:rPr>
              <w:t xml:space="preserve">Št. </w:t>
            </w:r>
            <w:proofErr w:type="spellStart"/>
            <w:r w:rsidRPr="009F5137">
              <w:rPr>
                <w:rFonts w:asciiTheme="minorHAnsi" w:hAnsiTheme="minorHAnsi" w:cstheme="minorHAnsi"/>
                <w:color w:val="000000"/>
                <w:sz w:val="16"/>
                <w:szCs w:val="16"/>
                <w:lang w:eastAsia="sl-SI"/>
              </w:rPr>
              <w:t>izv</w:t>
            </w:r>
            <w:r w:rsidR="004052AF" w:rsidRPr="009F5137">
              <w:rPr>
                <w:rFonts w:asciiTheme="minorHAnsi" w:hAnsiTheme="minorHAnsi" w:cstheme="minorHAnsi"/>
                <w:color w:val="000000"/>
                <w:sz w:val="16"/>
                <w:szCs w:val="16"/>
                <w:lang w:eastAsia="sl-SI"/>
              </w:rPr>
              <w:t>ed</w:t>
            </w:r>
            <w:proofErr w:type="spellEnd"/>
            <w:r w:rsidR="004052AF" w:rsidRPr="009F5137">
              <w:rPr>
                <w:rFonts w:asciiTheme="minorHAnsi" w:hAnsiTheme="minorHAnsi" w:cstheme="minorHAnsi"/>
                <w:color w:val="000000"/>
                <w:sz w:val="16"/>
                <w:szCs w:val="16"/>
                <w:lang w:eastAsia="sl-SI"/>
              </w:rPr>
              <w:t>.</w:t>
            </w:r>
            <w:r w:rsidRPr="009F5137">
              <w:rPr>
                <w:rFonts w:asciiTheme="minorHAnsi" w:hAnsiTheme="minorHAnsi" w:cstheme="minorHAnsi"/>
                <w:color w:val="000000"/>
                <w:sz w:val="16"/>
                <w:szCs w:val="16"/>
                <w:lang w:eastAsia="sl-SI"/>
              </w:rPr>
              <w:t xml:space="preserve"> </w:t>
            </w:r>
          </w:p>
          <w:p w14:paraId="7C619B40" w14:textId="03F644E5" w:rsidR="00183B74" w:rsidRPr="009F5137" w:rsidRDefault="00C907E0" w:rsidP="00183B7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6"/>
                <w:szCs w:val="16"/>
                <w:lang w:eastAsia="sl-SI"/>
              </w:rPr>
            </w:pPr>
            <w:r w:rsidRPr="009F5137">
              <w:rPr>
                <w:rFonts w:asciiTheme="minorHAnsi" w:hAnsiTheme="minorHAnsi" w:cstheme="minorHAnsi"/>
                <w:color w:val="000000"/>
                <w:sz w:val="16"/>
                <w:szCs w:val="16"/>
                <w:lang w:eastAsia="sl-SI"/>
              </w:rPr>
              <w:t>pregle</w:t>
            </w:r>
            <w:r w:rsidR="00CD618A" w:rsidRPr="009F5137">
              <w:rPr>
                <w:rFonts w:asciiTheme="minorHAnsi" w:hAnsiTheme="minorHAnsi" w:cstheme="minorHAnsi"/>
                <w:color w:val="000000"/>
                <w:sz w:val="16"/>
                <w:szCs w:val="16"/>
                <w:lang w:eastAsia="sl-SI"/>
              </w:rPr>
              <w:t>dov</w:t>
            </w:r>
          </w:p>
        </w:tc>
        <w:tc>
          <w:tcPr>
            <w:tcW w:w="709" w:type="dxa"/>
            <w:hideMark/>
          </w:tcPr>
          <w:p w14:paraId="478DEA59" w14:textId="751F8CE5" w:rsidR="00183B74" w:rsidRPr="009F5137" w:rsidRDefault="00CD618A" w:rsidP="00183B7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6"/>
                <w:szCs w:val="16"/>
                <w:lang w:eastAsia="sl-SI"/>
              </w:rPr>
            </w:pPr>
            <w:proofErr w:type="spellStart"/>
            <w:r w:rsidRPr="009F5137">
              <w:rPr>
                <w:rFonts w:asciiTheme="minorHAnsi" w:hAnsiTheme="minorHAnsi" w:cstheme="minorHAnsi"/>
                <w:color w:val="000000"/>
                <w:sz w:val="16"/>
                <w:szCs w:val="16"/>
                <w:lang w:eastAsia="sl-SI"/>
              </w:rPr>
              <w:t>Preglediz</w:t>
            </w:r>
            <w:proofErr w:type="spellEnd"/>
            <w:r w:rsidR="00183B74" w:rsidRPr="009F5137">
              <w:rPr>
                <w:rFonts w:asciiTheme="minorHAnsi" w:hAnsiTheme="minorHAnsi" w:cstheme="minorHAnsi"/>
                <w:color w:val="000000"/>
                <w:sz w:val="16"/>
                <w:szCs w:val="16"/>
                <w:lang w:eastAsia="sl-SI"/>
              </w:rPr>
              <w:t xml:space="preserve"> </w:t>
            </w:r>
            <w:proofErr w:type="spellStart"/>
            <w:r w:rsidR="00183B74" w:rsidRPr="009F5137">
              <w:rPr>
                <w:rFonts w:asciiTheme="minorHAnsi" w:hAnsiTheme="minorHAnsi" w:cstheme="minorHAnsi"/>
                <w:color w:val="000000"/>
                <w:sz w:val="16"/>
                <w:szCs w:val="16"/>
                <w:lang w:eastAsia="sl-SI"/>
              </w:rPr>
              <w:t>ugot</w:t>
            </w:r>
            <w:proofErr w:type="spellEnd"/>
            <w:r w:rsidR="00183B74" w:rsidRPr="009F5137">
              <w:rPr>
                <w:rFonts w:asciiTheme="minorHAnsi" w:hAnsiTheme="minorHAnsi" w:cstheme="minorHAnsi"/>
                <w:color w:val="000000"/>
                <w:sz w:val="16"/>
                <w:szCs w:val="16"/>
                <w:lang w:eastAsia="sl-SI"/>
              </w:rPr>
              <w:t>. kršitvami</w:t>
            </w:r>
          </w:p>
        </w:tc>
        <w:tc>
          <w:tcPr>
            <w:tcW w:w="709" w:type="dxa"/>
            <w:hideMark/>
          </w:tcPr>
          <w:p w14:paraId="2A643B2A" w14:textId="77777777" w:rsidR="00183B74" w:rsidRPr="009F5137" w:rsidRDefault="00183B74" w:rsidP="00183B7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6"/>
                <w:szCs w:val="16"/>
                <w:lang w:eastAsia="sl-SI"/>
              </w:rPr>
            </w:pPr>
            <w:r w:rsidRPr="009F5137">
              <w:rPr>
                <w:rFonts w:asciiTheme="minorHAnsi" w:hAnsiTheme="minorHAnsi" w:cstheme="minorHAnsi"/>
                <w:color w:val="000000"/>
                <w:sz w:val="16"/>
                <w:szCs w:val="16"/>
                <w:lang w:eastAsia="sl-SI"/>
              </w:rPr>
              <w:t>ZDIJZ 1</w:t>
            </w:r>
          </w:p>
        </w:tc>
        <w:tc>
          <w:tcPr>
            <w:tcW w:w="732" w:type="dxa"/>
            <w:hideMark/>
          </w:tcPr>
          <w:p w14:paraId="623E8423" w14:textId="77777777" w:rsidR="00183B74" w:rsidRPr="009F5137" w:rsidRDefault="00183B74" w:rsidP="00183B7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6"/>
                <w:szCs w:val="16"/>
                <w:lang w:eastAsia="sl-SI"/>
              </w:rPr>
            </w:pPr>
            <w:r w:rsidRPr="009F5137">
              <w:rPr>
                <w:rFonts w:asciiTheme="minorHAnsi" w:hAnsiTheme="minorHAnsi" w:cstheme="minorHAnsi"/>
                <w:color w:val="000000"/>
                <w:sz w:val="16"/>
                <w:szCs w:val="16"/>
                <w:lang w:eastAsia="sl-SI"/>
              </w:rPr>
              <w:t>ZDIJZ 2</w:t>
            </w:r>
          </w:p>
        </w:tc>
        <w:tc>
          <w:tcPr>
            <w:tcW w:w="616" w:type="dxa"/>
            <w:hideMark/>
          </w:tcPr>
          <w:p w14:paraId="1360104E" w14:textId="77777777" w:rsidR="00183B74" w:rsidRPr="009F5137" w:rsidRDefault="00183B74" w:rsidP="00183B7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6"/>
                <w:szCs w:val="16"/>
                <w:lang w:eastAsia="sl-SI"/>
              </w:rPr>
            </w:pPr>
            <w:r w:rsidRPr="009F5137">
              <w:rPr>
                <w:rFonts w:asciiTheme="minorHAnsi" w:hAnsiTheme="minorHAnsi" w:cstheme="minorHAnsi"/>
                <w:color w:val="000000"/>
                <w:sz w:val="16"/>
                <w:szCs w:val="16"/>
                <w:lang w:eastAsia="sl-SI"/>
              </w:rPr>
              <w:t>ZDIJZ 3</w:t>
            </w:r>
          </w:p>
        </w:tc>
        <w:tc>
          <w:tcPr>
            <w:tcW w:w="616" w:type="dxa"/>
            <w:hideMark/>
          </w:tcPr>
          <w:p w14:paraId="675E2ECA" w14:textId="77777777" w:rsidR="00183B74" w:rsidRPr="009F5137" w:rsidRDefault="00183B74" w:rsidP="00183B7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6"/>
                <w:szCs w:val="16"/>
                <w:lang w:eastAsia="sl-SI"/>
              </w:rPr>
            </w:pPr>
            <w:r w:rsidRPr="009F5137">
              <w:rPr>
                <w:rFonts w:asciiTheme="minorHAnsi" w:hAnsiTheme="minorHAnsi" w:cstheme="minorHAnsi"/>
                <w:color w:val="000000"/>
                <w:sz w:val="16"/>
                <w:szCs w:val="16"/>
                <w:lang w:eastAsia="sl-SI"/>
              </w:rPr>
              <w:t>ZDIJZ 4</w:t>
            </w:r>
          </w:p>
        </w:tc>
        <w:tc>
          <w:tcPr>
            <w:tcW w:w="616" w:type="dxa"/>
            <w:hideMark/>
          </w:tcPr>
          <w:p w14:paraId="2335ECE7" w14:textId="77777777" w:rsidR="00183B74" w:rsidRPr="009F5137" w:rsidRDefault="00183B74" w:rsidP="00183B7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6"/>
                <w:szCs w:val="16"/>
                <w:lang w:eastAsia="sl-SI"/>
              </w:rPr>
            </w:pPr>
            <w:r w:rsidRPr="009F5137">
              <w:rPr>
                <w:rFonts w:asciiTheme="minorHAnsi" w:hAnsiTheme="minorHAnsi" w:cstheme="minorHAnsi"/>
                <w:color w:val="000000"/>
                <w:sz w:val="16"/>
                <w:szCs w:val="16"/>
                <w:lang w:eastAsia="sl-SI"/>
              </w:rPr>
              <w:t>ZDIJZ 5</w:t>
            </w:r>
          </w:p>
        </w:tc>
        <w:tc>
          <w:tcPr>
            <w:tcW w:w="616" w:type="dxa"/>
            <w:hideMark/>
          </w:tcPr>
          <w:p w14:paraId="66CE1483" w14:textId="77777777" w:rsidR="00183B74" w:rsidRPr="009F5137" w:rsidRDefault="00183B74" w:rsidP="00183B7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6"/>
                <w:szCs w:val="16"/>
                <w:lang w:eastAsia="sl-SI"/>
              </w:rPr>
            </w:pPr>
            <w:r w:rsidRPr="009F5137">
              <w:rPr>
                <w:rFonts w:asciiTheme="minorHAnsi" w:hAnsiTheme="minorHAnsi" w:cstheme="minorHAnsi"/>
                <w:color w:val="000000"/>
                <w:sz w:val="16"/>
                <w:szCs w:val="16"/>
                <w:lang w:eastAsia="sl-SI"/>
              </w:rPr>
              <w:t>ZDIJZ 6</w:t>
            </w:r>
          </w:p>
        </w:tc>
        <w:tc>
          <w:tcPr>
            <w:tcW w:w="616" w:type="dxa"/>
            <w:hideMark/>
          </w:tcPr>
          <w:p w14:paraId="0AF5C115" w14:textId="77777777" w:rsidR="00183B74" w:rsidRPr="009F5137" w:rsidRDefault="00183B74" w:rsidP="00183B7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6"/>
                <w:szCs w:val="16"/>
                <w:lang w:eastAsia="sl-SI"/>
              </w:rPr>
            </w:pPr>
            <w:r w:rsidRPr="009F5137">
              <w:rPr>
                <w:rFonts w:asciiTheme="minorHAnsi" w:hAnsiTheme="minorHAnsi" w:cstheme="minorHAnsi"/>
                <w:color w:val="000000"/>
                <w:sz w:val="16"/>
                <w:szCs w:val="16"/>
                <w:lang w:eastAsia="sl-SI"/>
              </w:rPr>
              <w:t>ZDIJZ 7</w:t>
            </w:r>
          </w:p>
        </w:tc>
        <w:tc>
          <w:tcPr>
            <w:tcW w:w="616" w:type="dxa"/>
            <w:hideMark/>
          </w:tcPr>
          <w:p w14:paraId="10FCEDCA" w14:textId="77777777" w:rsidR="00183B74" w:rsidRPr="009F5137" w:rsidRDefault="00183B74" w:rsidP="00183B7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6"/>
                <w:szCs w:val="16"/>
                <w:lang w:eastAsia="sl-SI"/>
              </w:rPr>
            </w:pPr>
            <w:r w:rsidRPr="009F5137">
              <w:rPr>
                <w:rFonts w:asciiTheme="minorHAnsi" w:hAnsiTheme="minorHAnsi" w:cstheme="minorHAnsi"/>
                <w:color w:val="000000"/>
                <w:sz w:val="16"/>
                <w:szCs w:val="16"/>
                <w:lang w:eastAsia="sl-SI"/>
              </w:rPr>
              <w:t>ZDIJZ 8</w:t>
            </w:r>
          </w:p>
        </w:tc>
        <w:tc>
          <w:tcPr>
            <w:tcW w:w="701" w:type="dxa"/>
            <w:hideMark/>
          </w:tcPr>
          <w:p w14:paraId="523B29D6" w14:textId="77777777" w:rsidR="00183B74" w:rsidRPr="009F5137" w:rsidRDefault="00183B74" w:rsidP="00183B7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6"/>
                <w:szCs w:val="16"/>
                <w:lang w:eastAsia="sl-SI"/>
              </w:rPr>
            </w:pPr>
            <w:r w:rsidRPr="009F5137">
              <w:rPr>
                <w:rFonts w:asciiTheme="minorHAnsi" w:hAnsiTheme="minorHAnsi" w:cstheme="minorHAnsi"/>
                <w:color w:val="000000"/>
                <w:sz w:val="16"/>
                <w:szCs w:val="16"/>
                <w:lang w:eastAsia="sl-SI"/>
              </w:rPr>
              <w:t>Skupaj kršitve po ZDIJZ</w:t>
            </w:r>
          </w:p>
        </w:tc>
        <w:tc>
          <w:tcPr>
            <w:tcW w:w="806" w:type="dxa"/>
            <w:hideMark/>
          </w:tcPr>
          <w:p w14:paraId="42C0CD36" w14:textId="77777777" w:rsidR="00183B74" w:rsidRPr="009F5137" w:rsidRDefault="00183B74" w:rsidP="00183B74">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6"/>
                <w:szCs w:val="16"/>
                <w:lang w:eastAsia="sl-SI"/>
              </w:rPr>
            </w:pPr>
            <w:r w:rsidRPr="009F5137">
              <w:rPr>
                <w:rFonts w:asciiTheme="minorHAnsi" w:hAnsiTheme="minorHAnsi" w:cstheme="minorHAnsi"/>
                <w:color w:val="000000"/>
                <w:sz w:val="16"/>
                <w:szCs w:val="16"/>
                <w:lang w:eastAsia="sl-SI"/>
              </w:rPr>
              <w:t xml:space="preserve">Uvedeni </w:t>
            </w:r>
            <w:proofErr w:type="spellStart"/>
            <w:r w:rsidRPr="009F5137">
              <w:rPr>
                <w:rFonts w:asciiTheme="minorHAnsi" w:hAnsiTheme="minorHAnsi" w:cstheme="minorHAnsi"/>
                <w:color w:val="000000"/>
                <w:sz w:val="16"/>
                <w:szCs w:val="16"/>
                <w:lang w:eastAsia="sl-SI"/>
              </w:rPr>
              <w:t>prekrš</w:t>
            </w:r>
            <w:proofErr w:type="spellEnd"/>
            <w:r w:rsidRPr="009F5137">
              <w:rPr>
                <w:rFonts w:asciiTheme="minorHAnsi" w:hAnsiTheme="minorHAnsi" w:cstheme="minorHAnsi"/>
                <w:color w:val="000000"/>
                <w:sz w:val="16"/>
                <w:szCs w:val="16"/>
                <w:lang w:eastAsia="sl-SI"/>
              </w:rPr>
              <w:t>. post. po ZDIJZ</w:t>
            </w:r>
          </w:p>
        </w:tc>
      </w:tr>
      <w:tr w:rsidR="004052AF" w:rsidRPr="009F5137" w14:paraId="41E31784" w14:textId="77777777" w:rsidTr="00446500">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841" w:type="dxa"/>
            <w:noWrap/>
            <w:hideMark/>
          </w:tcPr>
          <w:p w14:paraId="3F00B5C8" w14:textId="71A4C44C" w:rsidR="00183B74" w:rsidRPr="00C737E5" w:rsidRDefault="00183B74" w:rsidP="00183B74">
            <w:pPr>
              <w:spacing w:line="240" w:lineRule="auto"/>
              <w:rPr>
                <w:rFonts w:asciiTheme="minorHAnsi" w:hAnsiTheme="minorHAnsi" w:cstheme="minorHAnsi"/>
                <w:b w:val="0"/>
                <w:bCs w:val="0"/>
                <w:color w:val="000000"/>
                <w:sz w:val="18"/>
                <w:szCs w:val="18"/>
                <w:lang w:eastAsia="sl-SI"/>
              </w:rPr>
            </w:pPr>
            <w:r w:rsidRPr="00C737E5">
              <w:rPr>
                <w:rFonts w:asciiTheme="minorHAnsi" w:hAnsiTheme="minorHAnsi" w:cstheme="minorHAnsi"/>
                <w:color w:val="000000"/>
                <w:sz w:val="18"/>
                <w:szCs w:val="18"/>
                <w:lang w:eastAsia="sl-SI"/>
              </w:rPr>
              <w:t xml:space="preserve">SKUPAJ </w:t>
            </w:r>
          </w:p>
        </w:tc>
        <w:tc>
          <w:tcPr>
            <w:tcW w:w="850" w:type="dxa"/>
            <w:noWrap/>
            <w:hideMark/>
          </w:tcPr>
          <w:p w14:paraId="194A9D63" w14:textId="77777777" w:rsidR="00183B74" w:rsidRPr="009F5137" w:rsidRDefault="00183B74" w:rsidP="00183B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90</w:t>
            </w:r>
          </w:p>
        </w:tc>
        <w:tc>
          <w:tcPr>
            <w:tcW w:w="709" w:type="dxa"/>
            <w:noWrap/>
            <w:hideMark/>
          </w:tcPr>
          <w:p w14:paraId="5E84AFBC" w14:textId="77777777" w:rsidR="00183B74" w:rsidRPr="009F5137" w:rsidRDefault="00183B74" w:rsidP="00183B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46</w:t>
            </w:r>
          </w:p>
        </w:tc>
        <w:tc>
          <w:tcPr>
            <w:tcW w:w="709" w:type="dxa"/>
            <w:noWrap/>
            <w:hideMark/>
          </w:tcPr>
          <w:p w14:paraId="2356B829" w14:textId="77777777" w:rsidR="00183B74" w:rsidRPr="009F5137" w:rsidRDefault="00183B74" w:rsidP="00183B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7</w:t>
            </w:r>
          </w:p>
        </w:tc>
        <w:tc>
          <w:tcPr>
            <w:tcW w:w="732" w:type="dxa"/>
            <w:noWrap/>
            <w:hideMark/>
          </w:tcPr>
          <w:p w14:paraId="50E3AFD8" w14:textId="77777777" w:rsidR="00183B74" w:rsidRPr="009F5137" w:rsidRDefault="00183B74" w:rsidP="00183B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31</w:t>
            </w:r>
          </w:p>
        </w:tc>
        <w:tc>
          <w:tcPr>
            <w:tcW w:w="616" w:type="dxa"/>
            <w:noWrap/>
            <w:hideMark/>
          </w:tcPr>
          <w:p w14:paraId="49DDDF17" w14:textId="77777777" w:rsidR="00183B74" w:rsidRPr="009F5137" w:rsidRDefault="00183B74" w:rsidP="00183B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0</w:t>
            </w:r>
          </w:p>
        </w:tc>
        <w:tc>
          <w:tcPr>
            <w:tcW w:w="616" w:type="dxa"/>
            <w:noWrap/>
            <w:hideMark/>
          </w:tcPr>
          <w:p w14:paraId="5FC4453A" w14:textId="77777777" w:rsidR="00183B74" w:rsidRPr="009F5137" w:rsidRDefault="00183B74" w:rsidP="00183B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0</w:t>
            </w:r>
          </w:p>
        </w:tc>
        <w:tc>
          <w:tcPr>
            <w:tcW w:w="616" w:type="dxa"/>
            <w:noWrap/>
            <w:hideMark/>
          </w:tcPr>
          <w:p w14:paraId="07A0B40A" w14:textId="77777777" w:rsidR="00183B74" w:rsidRPr="009F5137" w:rsidRDefault="00183B74" w:rsidP="00183B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0</w:t>
            </w:r>
          </w:p>
        </w:tc>
        <w:tc>
          <w:tcPr>
            <w:tcW w:w="616" w:type="dxa"/>
            <w:noWrap/>
            <w:hideMark/>
          </w:tcPr>
          <w:p w14:paraId="3B27A1AD" w14:textId="77777777" w:rsidR="00183B74" w:rsidRPr="009F5137" w:rsidRDefault="00183B74" w:rsidP="00183B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8</w:t>
            </w:r>
          </w:p>
        </w:tc>
        <w:tc>
          <w:tcPr>
            <w:tcW w:w="616" w:type="dxa"/>
            <w:noWrap/>
            <w:hideMark/>
          </w:tcPr>
          <w:p w14:paraId="7A722C9B" w14:textId="77777777" w:rsidR="00183B74" w:rsidRPr="009F5137" w:rsidRDefault="00183B74" w:rsidP="00183B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6</w:t>
            </w:r>
          </w:p>
        </w:tc>
        <w:tc>
          <w:tcPr>
            <w:tcW w:w="616" w:type="dxa"/>
            <w:noWrap/>
            <w:hideMark/>
          </w:tcPr>
          <w:p w14:paraId="09263072" w14:textId="77777777" w:rsidR="00183B74" w:rsidRPr="009F5137" w:rsidRDefault="00183B74" w:rsidP="00183B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7</w:t>
            </w:r>
          </w:p>
        </w:tc>
        <w:tc>
          <w:tcPr>
            <w:tcW w:w="701" w:type="dxa"/>
            <w:noWrap/>
            <w:hideMark/>
          </w:tcPr>
          <w:p w14:paraId="191D3BE4" w14:textId="77777777" w:rsidR="00183B74" w:rsidRPr="009F5137" w:rsidRDefault="00183B74" w:rsidP="00183B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59</w:t>
            </w:r>
          </w:p>
        </w:tc>
        <w:tc>
          <w:tcPr>
            <w:tcW w:w="806" w:type="dxa"/>
            <w:noWrap/>
            <w:hideMark/>
          </w:tcPr>
          <w:p w14:paraId="118F4F55" w14:textId="77777777" w:rsidR="00183B74" w:rsidRPr="009F5137" w:rsidRDefault="00183B74" w:rsidP="00183B7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41</w:t>
            </w:r>
          </w:p>
        </w:tc>
      </w:tr>
    </w:tbl>
    <w:p w14:paraId="319D7772" w14:textId="45102DC8" w:rsidR="00C737E5" w:rsidRPr="00C737E5" w:rsidRDefault="00C737E5" w:rsidP="00C737E5">
      <w:pPr>
        <w:spacing w:line="240" w:lineRule="auto"/>
        <w:rPr>
          <w:rFonts w:asciiTheme="minorHAnsi" w:hAnsiTheme="minorHAnsi" w:cstheme="minorHAnsi"/>
          <w:sz w:val="16"/>
          <w:szCs w:val="16"/>
        </w:rPr>
      </w:pPr>
      <w:r w:rsidRPr="00C737E5">
        <w:rPr>
          <w:rFonts w:asciiTheme="minorHAnsi" w:hAnsiTheme="minorHAnsi" w:cstheme="minorHAnsi"/>
          <w:sz w:val="16"/>
          <w:szCs w:val="16"/>
        </w:rPr>
        <w:t>Legenda:</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p>
    <w:p w14:paraId="00FC23AA" w14:textId="18B91C36" w:rsidR="00C737E5" w:rsidRPr="00C737E5" w:rsidRDefault="00C737E5" w:rsidP="00C737E5">
      <w:pPr>
        <w:spacing w:line="240" w:lineRule="auto"/>
        <w:rPr>
          <w:rFonts w:asciiTheme="minorHAnsi" w:hAnsiTheme="minorHAnsi" w:cstheme="minorHAnsi"/>
          <w:sz w:val="16"/>
          <w:szCs w:val="16"/>
        </w:rPr>
      </w:pPr>
      <w:r w:rsidRPr="00C737E5">
        <w:rPr>
          <w:rFonts w:asciiTheme="minorHAnsi" w:hAnsiTheme="minorHAnsi" w:cstheme="minorHAnsi"/>
          <w:sz w:val="16"/>
          <w:szCs w:val="16"/>
        </w:rPr>
        <w:t>ZDIJZ 1 - Neupravičeno ne posreduje IJZ</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p>
    <w:p w14:paraId="63F0DCAA" w14:textId="28A363B8" w:rsidR="00C737E5" w:rsidRPr="00C737E5" w:rsidRDefault="00C737E5" w:rsidP="00C737E5">
      <w:pPr>
        <w:spacing w:line="240" w:lineRule="auto"/>
        <w:rPr>
          <w:rFonts w:asciiTheme="minorHAnsi" w:hAnsiTheme="minorHAnsi" w:cstheme="minorHAnsi"/>
          <w:sz w:val="16"/>
          <w:szCs w:val="16"/>
        </w:rPr>
      </w:pPr>
      <w:r w:rsidRPr="00C737E5">
        <w:rPr>
          <w:rFonts w:asciiTheme="minorHAnsi" w:hAnsiTheme="minorHAnsi" w:cstheme="minorHAnsi"/>
          <w:sz w:val="16"/>
          <w:szCs w:val="16"/>
        </w:rPr>
        <w:t>ZDIJZ 2 - Ne objavi kataloga IJZ/pomanjkljiva vsebina</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p>
    <w:p w14:paraId="2A4E5089" w14:textId="4523D070" w:rsidR="00C737E5" w:rsidRPr="00C737E5" w:rsidRDefault="00C737E5" w:rsidP="00C737E5">
      <w:pPr>
        <w:spacing w:line="240" w:lineRule="auto"/>
        <w:rPr>
          <w:rFonts w:asciiTheme="minorHAnsi" w:hAnsiTheme="minorHAnsi" w:cstheme="minorHAnsi"/>
          <w:sz w:val="16"/>
          <w:szCs w:val="16"/>
        </w:rPr>
      </w:pPr>
      <w:r w:rsidRPr="00C737E5">
        <w:rPr>
          <w:rFonts w:asciiTheme="minorHAnsi" w:hAnsiTheme="minorHAnsi" w:cstheme="minorHAnsi"/>
          <w:sz w:val="16"/>
          <w:szCs w:val="16"/>
        </w:rPr>
        <w:t>ZDIJZ 3 - Ne predloži letnega poročila v roku</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p>
    <w:p w14:paraId="1974507E" w14:textId="0A001FF3" w:rsidR="00C737E5" w:rsidRPr="00C737E5" w:rsidRDefault="00C737E5" w:rsidP="00C737E5">
      <w:pPr>
        <w:spacing w:line="240" w:lineRule="auto"/>
        <w:rPr>
          <w:rFonts w:asciiTheme="minorHAnsi" w:hAnsiTheme="minorHAnsi" w:cstheme="minorHAnsi"/>
          <w:sz w:val="16"/>
          <w:szCs w:val="16"/>
        </w:rPr>
      </w:pPr>
      <w:r w:rsidRPr="00C737E5">
        <w:rPr>
          <w:rFonts w:asciiTheme="minorHAnsi" w:hAnsiTheme="minorHAnsi" w:cstheme="minorHAnsi"/>
          <w:sz w:val="16"/>
          <w:szCs w:val="16"/>
        </w:rPr>
        <w:t>ZDIJZ 4 - Ponovna uporaba IJZ</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p>
    <w:p w14:paraId="1E40B882" w14:textId="76FEFDF3" w:rsidR="00C737E5" w:rsidRPr="00C737E5" w:rsidRDefault="00C737E5" w:rsidP="00C737E5">
      <w:pPr>
        <w:spacing w:line="240" w:lineRule="auto"/>
        <w:rPr>
          <w:rFonts w:asciiTheme="minorHAnsi" w:hAnsiTheme="minorHAnsi" w:cstheme="minorHAnsi"/>
          <w:sz w:val="16"/>
          <w:szCs w:val="16"/>
        </w:rPr>
      </w:pPr>
      <w:r w:rsidRPr="00C737E5">
        <w:rPr>
          <w:rFonts w:asciiTheme="minorHAnsi" w:hAnsiTheme="minorHAnsi" w:cstheme="minorHAnsi"/>
          <w:sz w:val="16"/>
          <w:szCs w:val="16"/>
        </w:rPr>
        <w:t>ZDIJZ 5 - Ostalo (npr. ni izdelal UZ o posredovanju IJZ)</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p>
    <w:p w14:paraId="33F318B0" w14:textId="2F613C67" w:rsidR="00C737E5" w:rsidRPr="00C737E5" w:rsidRDefault="00C737E5" w:rsidP="00C737E5">
      <w:pPr>
        <w:spacing w:line="240" w:lineRule="auto"/>
        <w:rPr>
          <w:rFonts w:asciiTheme="minorHAnsi" w:hAnsiTheme="minorHAnsi" w:cstheme="minorHAnsi"/>
          <w:sz w:val="16"/>
          <w:szCs w:val="16"/>
        </w:rPr>
      </w:pPr>
      <w:r w:rsidRPr="00C737E5">
        <w:rPr>
          <w:rFonts w:asciiTheme="minorHAnsi" w:hAnsiTheme="minorHAnsi" w:cstheme="minorHAnsi"/>
          <w:sz w:val="16"/>
          <w:szCs w:val="16"/>
        </w:rPr>
        <w:t xml:space="preserve">ZDIJZ 6 - </w:t>
      </w:r>
      <w:proofErr w:type="spellStart"/>
      <w:r w:rsidRPr="00C737E5">
        <w:rPr>
          <w:rFonts w:asciiTheme="minorHAnsi" w:hAnsiTheme="minorHAnsi" w:cstheme="minorHAnsi"/>
          <w:sz w:val="16"/>
          <w:szCs w:val="16"/>
        </w:rPr>
        <w:t>Neobjava</w:t>
      </w:r>
      <w:proofErr w:type="spellEnd"/>
      <w:r w:rsidRPr="00C737E5">
        <w:rPr>
          <w:rFonts w:asciiTheme="minorHAnsi" w:hAnsiTheme="minorHAnsi" w:cstheme="minorHAnsi"/>
          <w:sz w:val="16"/>
          <w:szCs w:val="16"/>
        </w:rPr>
        <w:t xml:space="preserve"> informacij iz sklenjenih pogodb (javna naročila)</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r w:rsidRPr="00C737E5">
        <w:rPr>
          <w:rFonts w:asciiTheme="minorHAnsi" w:hAnsiTheme="minorHAnsi" w:cstheme="minorHAnsi"/>
          <w:sz w:val="16"/>
          <w:szCs w:val="16"/>
        </w:rPr>
        <w:tab/>
        <w:t xml:space="preserve">  </w:t>
      </w:r>
    </w:p>
    <w:p w14:paraId="1006DA07" w14:textId="77777777" w:rsidR="00C737E5" w:rsidRPr="00C737E5" w:rsidRDefault="00C737E5" w:rsidP="00C737E5">
      <w:pPr>
        <w:spacing w:line="240" w:lineRule="auto"/>
        <w:rPr>
          <w:rFonts w:asciiTheme="minorHAnsi" w:hAnsiTheme="minorHAnsi" w:cstheme="minorHAnsi"/>
          <w:sz w:val="16"/>
          <w:szCs w:val="16"/>
        </w:rPr>
      </w:pPr>
      <w:r w:rsidRPr="00C737E5">
        <w:rPr>
          <w:rFonts w:asciiTheme="minorHAnsi" w:hAnsiTheme="minorHAnsi" w:cstheme="minorHAnsi"/>
          <w:sz w:val="16"/>
          <w:szCs w:val="16"/>
        </w:rPr>
        <w:t xml:space="preserve">ZDIJZ 7 - </w:t>
      </w:r>
      <w:proofErr w:type="spellStart"/>
      <w:r w:rsidRPr="00C737E5">
        <w:rPr>
          <w:rFonts w:asciiTheme="minorHAnsi" w:hAnsiTheme="minorHAnsi" w:cstheme="minorHAnsi"/>
          <w:sz w:val="16"/>
          <w:szCs w:val="16"/>
        </w:rPr>
        <w:t>Neobjava</w:t>
      </w:r>
      <w:proofErr w:type="spellEnd"/>
      <w:r w:rsidRPr="00C737E5">
        <w:rPr>
          <w:rFonts w:asciiTheme="minorHAnsi" w:hAnsiTheme="minorHAnsi" w:cstheme="minorHAnsi"/>
          <w:sz w:val="16"/>
          <w:szCs w:val="16"/>
        </w:rPr>
        <w:t xml:space="preserve"> donatorskih, sponzorskih in drugih avtorskih pogodb ter višine prejemkov in bonitet za člane nadzornih svetov</w:t>
      </w:r>
    </w:p>
    <w:p w14:paraId="24B580A8" w14:textId="71E6F9F5" w:rsidR="00183B74" w:rsidRPr="00C737E5" w:rsidRDefault="00C737E5" w:rsidP="00C737E5">
      <w:pPr>
        <w:spacing w:line="240" w:lineRule="auto"/>
        <w:rPr>
          <w:rFonts w:asciiTheme="minorHAnsi" w:hAnsiTheme="minorHAnsi" w:cstheme="minorHAnsi"/>
          <w:sz w:val="16"/>
          <w:szCs w:val="16"/>
        </w:rPr>
      </w:pPr>
      <w:r w:rsidRPr="00C737E5">
        <w:rPr>
          <w:rFonts w:asciiTheme="minorHAnsi" w:hAnsiTheme="minorHAnsi" w:cstheme="minorHAnsi"/>
          <w:sz w:val="16"/>
          <w:szCs w:val="16"/>
        </w:rPr>
        <w:t xml:space="preserve">ZDIJZ 8 - </w:t>
      </w:r>
      <w:proofErr w:type="spellStart"/>
      <w:r w:rsidRPr="00C737E5">
        <w:rPr>
          <w:rFonts w:asciiTheme="minorHAnsi" w:hAnsiTheme="minorHAnsi" w:cstheme="minorHAnsi"/>
          <w:sz w:val="16"/>
          <w:szCs w:val="16"/>
        </w:rPr>
        <w:t>Neobjava</w:t>
      </w:r>
      <w:proofErr w:type="spellEnd"/>
      <w:r w:rsidRPr="00C737E5">
        <w:rPr>
          <w:rFonts w:asciiTheme="minorHAnsi" w:hAnsiTheme="minorHAnsi" w:cstheme="minorHAnsi"/>
          <w:sz w:val="16"/>
          <w:szCs w:val="16"/>
        </w:rPr>
        <w:t xml:space="preserve"> pod. odgovorne os. za </w:t>
      </w:r>
      <w:proofErr w:type="spellStart"/>
      <w:r w:rsidRPr="00C737E5">
        <w:rPr>
          <w:rFonts w:asciiTheme="minorHAnsi" w:hAnsiTheme="minorHAnsi" w:cstheme="minorHAnsi"/>
          <w:sz w:val="16"/>
          <w:szCs w:val="16"/>
        </w:rPr>
        <w:t>posredov</w:t>
      </w:r>
      <w:proofErr w:type="spellEnd"/>
      <w:r w:rsidRPr="00C737E5">
        <w:rPr>
          <w:rFonts w:asciiTheme="minorHAnsi" w:hAnsiTheme="minorHAnsi" w:cstheme="minorHAnsi"/>
          <w:sz w:val="16"/>
          <w:szCs w:val="16"/>
        </w:rPr>
        <w:t>. IJZ s strani vodstva oseb javnega prava pod prevlad. vplivom občine/države</w:t>
      </w:r>
    </w:p>
    <w:p w14:paraId="1E8115D5" w14:textId="77777777" w:rsidR="00C737E5" w:rsidRDefault="00C737E5" w:rsidP="00C503F8">
      <w:pPr>
        <w:jc w:val="both"/>
        <w:rPr>
          <w:rFonts w:asciiTheme="minorHAnsi" w:hAnsiTheme="minorHAnsi" w:cstheme="minorHAnsi"/>
          <w:szCs w:val="20"/>
        </w:rPr>
      </w:pPr>
    </w:p>
    <w:p w14:paraId="036F9C61" w14:textId="0C5B1D56" w:rsidR="00C503F8" w:rsidRPr="009F5137" w:rsidRDefault="00C503F8" w:rsidP="00C503F8">
      <w:pPr>
        <w:jc w:val="both"/>
        <w:rPr>
          <w:rFonts w:asciiTheme="minorHAnsi" w:hAnsiTheme="minorHAnsi" w:cstheme="minorHAnsi"/>
          <w:szCs w:val="20"/>
        </w:rPr>
      </w:pPr>
      <w:r w:rsidRPr="009F5137">
        <w:rPr>
          <w:rFonts w:asciiTheme="minorHAnsi" w:hAnsiTheme="minorHAnsi" w:cstheme="minorHAnsi"/>
          <w:szCs w:val="20"/>
        </w:rPr>
        <w:t xml:space="preserve">IJS je v letu 2020 izvedel 90 nadzorov in v 46 primerih ugotovil kršitve. </w:t>
      </w:r>
      <w:r w:rsidR="009C334A" w:rsidRPr="009F5137">
        <w:rPr>
          <w:rFonts w:asciiTheme="minorHAnsi" w:hAnsiTheme="minorHAnsi" w:cstheme="minorHAnsi"/>
          <w:szCs w:val="20"/>
        </w:rPr>
        <w:t xml:space="preserve">Skupaj je bilo ugotovljenih 59 kršitev. </w:t>
      </w:r>
      <w:r w:rsidRPr="009F5137">
        <w:rPr>
          <w:rFonts w:asciiTheme="minorHAnsi" w:hAnsiTheme="minorHAnsi" w:cstheme="minorHAnsi"/>
          <w:szCs w:val="20"/>
        </w:rPr>
        <w:t>Največje število kršitev</w:t>
      </w:r>
      <w:r w:rsidR="008A3F9F" w:rsidRPr="009F5137">
        <w:rPr>
          <w:rFonts w:asciiTheme="minorHAnsi" w:hAnsiTheme="minorHAnsi" w:cstheme="minorHAnsi"/>
          <w:szCs w:val="20"/>
        </w:rPr>
        <w:t xml:space="preserve"> (31)</w:t>
      </w:r>
      <w:r w:rsidRPr="009F5137">
        <w:rPr>
          <w:rFonts w:asciiTheme="minorHAnsi" w:hAnsiTheme="minorHAnsi" w:cstheme="minorHAnsi"/>
          <w:szCs w:val="20"/>
        </w:rPr>
        <w:t xml:space="preserve"> je bilo</w:t>
      </w:r>
      <w:r w:rsidR="00CD618A" w:rsidRPr="009F5137">
        <w:rPr>
          <w:rFonts w:asciiTheme="minorHAnsi" w:hAnsiTheme="minorHAnsi" w:cstheme="minorHAnsi"/>
          <w:szCs w:val="20"/>
        </w:rPr>
        <w:t>,</w:t>
      </w:r>
      <w:r w:rsidRPr="009F5137">
        <w:rPr>
          <w:rFonts w:asciiTheme="minorHAnsi" w:hAnsiTheme="minorHAnsi" w:cstheme="minorHAnsi"/>
          <w:szCs w:val="20"/>
        </w:rPr>
        <w:t xml:space="preserve"> ker zavezanci niso objavili kataloga IJZ oziroma je bila njihova vsebina pomanjkljiva. </w:t>
      </w:r>
      <w:r w:rsidR="009C334A" w:rsidRPr="009F5137">
        <w:rPr>
          <w:rFonts w:asciiTheme="minorHAnsi" w:hAnsiTheme="minorHAnsi" w:cstheme="minorHAnsi"/>
          <w:szCs w:val="20"/>
        </w:rPr>
        <w:t xml:space="preserve">Sledi kršitev zaradi </w:t>
      </w:r>
      <w:proofErr w:type="spellStart"/>
      <w:r w:rsidR="009C334A" w:rsidRPr="009F5137">
        <w:rPr>
          <w:rFonts w:asciiTheme="minorHAnsi" w:hAnsiTheme="minorHAnsi" w:cstheme="minorHAnsi"/>
          <w:szCs w:val="20"/>
        </w:rPr>
        <w:t>neobjave</w:t>
      </w:r>
      <w:proofErr w:type="spellEnd"/>
      <w:r w:rsidR="009C334A" w:rsidRPr="009F5137">
        <w:rPr>
          <w:rFonts w:asciiTheme="minorHAnsi" w:hAnsiTheme="minorHAnsi" w:cstheme="minorHAnsi"/>
          <w:szCs w:val="20"/>
        </w:rPr>
        <w:t xml:space="preserve"> informacij iz sklenjenih pogodb (javna naročila) v 8 primerih, 7 </w:t>
      </w:r>
      <w:r w:rsidR="00EC5C2F" w:rsidRPr="009F5137">
        <w:rPr>
          <w:rFonts w:asciiTheme="minorHAnsi" w:hAnsiTheme="minorHAnsi" w:cstheme="minorHAnsi"/>
          <w:szCs w:val="20"/>
        </w:rPr>
        <w:t>kršitev je bilo</w:t>
      </w:r>
      <w:r w:rsidR="009C334A" w:rsidRPr="009F5137">
        <w:rPr>
          <w:rFonts w:asciiTheme="minorHAnsi" w:hAnsiTheme="minorHAnsi" w:cstheme="minorHAnsi"/>
          <w:szCs w:val="20"/>
        </w:rPr>
        <w:t xml:space="preserve"> zaradi </w:t>
      </w:r>
      <w:proofErr w:type="spellStart"/>
      <w:r w:rsidR="009C334A" w:rsidRPr="009F5137">
        <w:rPr>
          <w:rFonts w:asciiTheme="minorHAnsi" w:hAnsiTheme="minorHAnsi" w:cstheme="minorHAnsi"/>
          <w:szCs w:val="20"/>
        </w:rPr>
        <w:t>neobjav</w:t>
      </w:r>
      <w:r w:rsidR="00CD618A" w:rsidRPr="009F5137">
        <w:rPr>
          <w:rFonts w:asciiTheme="minorHAnsi" w:hAnsiTheme="minorHAnsi" w:cstheme="minorHAnsi"/>
          <w:szCs w:val="20"/>
        </w:rPr>
        <w:t>e</w:t>
      </w:r>
      <w:proofErr w:type="spellEnd"/>
      <w:r w:rsidR="009C334A" w:rsidRPr="009F5137">
        <w:rPr>
          <w:rFonts w:asciiTheme="minorHAnsi" w:hAnsiTheme="minorHAnsi" w:cstheme="minorHAnsi"/>
          <w:szCs w:val="20"/>
        </w:rPr>
        <w:t xml:space="preserve"> podatkov odgovorne osebe za posredovanje informacij javnega značaja s strani vodstva oseb javnega prava pod prevladujočim vplivom občine/države in v 6 kršitev zaradi </w:t>
      </w:r>
      <w:proofErr w:type="spellStart"/>
      <w:r w:rsidR="00CD618A" w:rsidRPr="009F5137">
        <w:rPr>
          <w:rFonts w:asciiTheme="minorHAnsi" w:hAnsiTheme="minorHAnsi" w:cstheme="minorHAnsi"/>
          <w:szCs w:val="20"/>
        </w:rPr>
        <w:t>n</w:t>
      </w:r>
      <w:r w:rsidR="009C334A" w:rsidRPr="009F5137">
        <w:rPr>
          <w:rFonts w:asciiTheme="minorHAnsi" w:hAnsiTheme="minorHAnsi" w:cstheme="minorHAnsi"/>
          <w:szCs w:val="20"/>
        </w:rPr>
        <w:t>eobjave</w:t>
      </w:r>
      <w:proofErr w:type="spellEnd"/>
      <w:r w:rsidR="009C334A" w:rsidRPr="009F5137">
        <w:rPr>
          <w:rFonts w:asciiTheme="minorHAnsi" w:hAnsiTheme="minorHAnsi" w:cstheme="minorHAnsi"/>
          <w:szCs w:val="20"/>
        </w:rPr>
        <w:t xml:space="preserve"> donatorskih, sponzorskih in drugih avtorskih pogodb</w:t>
      </w:r>
      <w:r w:rsidR="00CD618A" w:rsidRPr="009F5137">
        <w:rPr>
          <w:rFonts w:asciiTheme="minorHAnsi" w:hAnsiTheme="minorHAnsi" w:cstheme="minorHAnsi"/>
          <w:szCs w:val="20"/>
        </w:rPr>
        <w:t xml:space="preserve"> </w:t>
      </w:r>
      <w:r w:rsidR="009C334A" w:rsidRPr="009F5137">
        <w:rPr>
          <w:rFonts w:asciiTheme="minorHAnsi" w:hAnsiTheme="minorHAnsi" w:cstheme="minorHAnsi"/>
          <w:szCs w:val="20"/>
        </w:rPr>
        <w:t xml:space="preserve">ter višine prejemkov in bonitet za člane nadzornih svetov. IJS je </w:t>
      </w:r>
      <w:r w:rsidRPr="009F5137">
        <w:rPr>
          <w:rFonts w:asciiTheme="minorHAnsi" w:hAnsiTheme="minorHAnsi" w:cstheme="minorHAnsi"/>
          <w:szCs w:val="20"/>
        </w:rPr>
        <w:t xml:space="preserve">uvedel </w:t>
      </w:r>
      <w:r w:rsidR="009C334A" w:rsidRPr="009F5137">
        <w:rPr>
          <w:rFonts w:asciiTheme="minorHAnsi" w:hAnsiTheme="minorHAnsi" w:cstheme="minorHAnsi"/>
          <w:szCs w:val="20"/>
        </w:rPr>
        <w:t xml:space="preserve">41 </w:t>
      </w:r>
      <w:proofErr w:type="spellStart"/>
      <w:r w:rsidRPr="009F5137">
        <w:rPr>
          <w:rFonts w:asciiTheme="minorHAnsi" w:hAnsiTheme="minorHAnsi" w:cstheme="minorHAnsi"/>
          <w:szCs w:val="20"/>
        </w:rPr>
        <w:t>prekrškovni</w:t>
      </w:r>
      <w:r w:rsidR="009C334A" w:rsidRPr="009F5137">
        <w:rPr>
          <w:rFonts w:asciiTheme="minorHAnsi" w:hAnsiTheme="minorHAnsi" w:cstheme="minorHAnsi"/>
          <w:szCs w:val="20"/>
        </w:rPr>
        <w:t>h</w:t>
      </w:r>
      <w:proofErr w:type="spellEnd"/>
      <w:r w:rsidRPr="009F5137">
        <w:rPr>
          <w:rFonts w:asciiTheme="minorHAnsi" w:hAnsiTheme="minorHAnsi" w:cstheme="minorHAnsi"/>
          <w:szCs w:val="20"/>
        </w:rPr>
        <w:t xml:space="preserve"> postop</w:t>
      </w:r>
      <w:r w:rsidR="009C334A" w:rsidRPr="009F5137">
        <w:rPr>
          <w:rFonts w:asciiTheme="minorHAnsi" w:hAnsiTheme="minorHAnsi" w:cstheme="minorHAnsi"/>
          <w:szCs w:val="20"/>
        </w:rPr>
        <w:t>kov</w:t>
      </w:r>
      <w:r w:rsidRPr="009F5137">
        <w:rPr>
          <w:rFonts w:asciiTheme="minorHAnsi" w:hAnsiTheme="minorHAnsi" w:cstheme="minorHAnsi"/>
          <w:szCs w:val="20"/>
        </w:rPr>
        <w:t xml:space="preserve">. </w:t>
      </w:r>
    </w:p>
    <w:p w14:paraId="74C3044D" w14:textId="37309771" w:rsidR="000C689B" w:rsidRPr="009F5137" w:rsidRDefault="00EE6891" w:rsidP="0017466A">
      <w:pPr>
        <w:pStyle w:val="Naslov3"/>
      </w:pPr>
      <w:bookmarkStart w:id="42" w:name="_Toc65077463"/>
      <w:bookmarkStart w:id="43" w:name="_Toc65137278"/>
      <w:bookmarkStart w:id="44" w:name="_Toc65139163"/>
      <w:bookmarkStart w:id="45" w:name="_Toc65142781"/>
      <w:r w:rsidRPr="009F5137">
        <w:t>N</w:t>
      </w:r>
      <w:r w:rsidR="007E64BF" w:rsidRPr="009F5137">
        <w:t>adzor</w:t>
      </w:r>
      <w:r w:rsidRPr="009F5137">
        <w:t>i</w:t>
      </w:r>
      <w:r w:rsidR="007E64BF" w:rsidRPr="009F5137">
        <w:t xml:space="preserve"> na podlagi ZNB (Covid-19)</w:t>
      </w:r>
      <w:bookmarkEnd w:id="42"/>
      <w:bookmarkEnd w:id="43"/>
      <w:bookmarkEnd w:id="44"/>
      <w:bookmarkEnd w:id="45"/>
    </w:p>
    <w:p w14:paraId="3647873D" w14:textId="07BC09F2" w:rsidR="000C689B" w:rsidRPr="009F5137" w:rsidRDefault="000C689B" w:rsidP="00EF1A8B">
      <w:pPr>
        <w:spacing w:line="240" w:lineRule="auto"/>
        <w:jc w:val="both"/>
        <w:rPr>
          <w:rFonts w:asciiTheme="minorHAnsi" w:hAnsiTheme="minorHAnsi" w:cstheme="minorHAnsi"/>
          <w:szCs w:val="20"/>
        </w:rPr>
      </w:pPr>
    </w:p>
    <w:p w14:paraId="21BD80EF" w14:textId="4B4C1AC7" w:rsidR="00EF1A8B" w:rsidRPr="009F5137" w:rsidRDefault="00340A59" w:rsidP="00EF1A8B">
      <w:pPr>
        <w:spacing w:line="240" w:lineRule="auto"/>
        <w:jc w:val="both"/>
        <w:rPr>
          <w:rFonts w:asciiTheme="minorHAnsi" w:hAnsiTheme="minorHAnsi" w:cstheme="minorHAnsi"/>
          <w:szCs w:val="20"/>
        </w:rPr>
      </w:pPr>
      <w:r w:rsidRPr="009F5137">
        <w:rPr>
          <w:rFonts w:asciiTheme="minorHAnsi" w:hAnsiTheme="minorHAnsi" w:cstheme="minorHAnsi"/>
          <w:szCs w:val="20"/>
        </w:rPr>
        <w:t>V letu 2020 je zaradi uvedenih ukrepov za preprečitev širjenja COVID-</w:t>
      </w:r>
      <w:r w:rsidR="00D1148B" w:rsidRPr="009F5137">
        <w:rPr>
          <w:rFonts w:asciiTheme="minorHAnsi" w:hAnsiTheme="minorHAnsi" w:cstheme="minorHAnsi"/>
          <w:szCs w:val="20"/>
        </w:rPr>
        <w:t>19</w:t>
      </w:r>
      <w:r w:rsidRPr="009F5137">
        <w:rPr>
          <w:rFonts w:asciiTheme="minorHAnsi" w:hAnsiTheme="minorHAnsi" w:cstheme="minorHAnsi"/>
          <w:szCs w:val="20"/>
        </w:rPr>
        <w:t xml:space="preserve"> IJS od 26.10.2020 do 31. 12. 2020 </w:t>
      </w:r>
      <w:r w:rsidR="00525AC2" w:rsidRPr="009F5137">
        <w:rPr>
          <w:rFonts w:asciiTheme="minorHAnsi" w:hAnsiTheme="minorHAnsi" w:cstheme="minorHAnsi"/>
          <w:szCs w:val="20"/>
        </w:rPr>
        <w:t xml:space="preserve">izvajal tudi nadzor nad izvajanjem </w:t>
      </w:r>
      <w:r w:rsidR="0032119E" w:rsidRPr="009F5137">
        <w:rPr>
          <w:rFonts w:asciiTheme="minorHAnsi" w:hAnsiTheme="minorHAnsi" w:cstheme="minorHAnsi"/>
          <w:szCs w:val="20"/>
        </w:rPr>
        <w:t xml:space="preserve">odlokov </w:t>
      </w:r>
      <w:r w:rsidR="00EF1A8B" w:rsidRPr="009F5137">
        <w:rPr>
          <w:rFonts w:asciiTheme="minorHAnsi" w:hAnsiTheme="minorHAnsi" w:cstheme="minorHAnsi"/>
          <w:szCs w:val="20"/>
        </w:rPr>
        <w:t>o začasnih ukrepih za zmanjšanje tveganja okužbe in širjenja okužbe z virusom SARS-CoV-2  v zvezi z nošenjem zaščitnih mask in up</w:t>
      </w:r>
      <w:r w:rsidR="00881E96">
        <w:rPr>
          <w:rFonts w:asciiTheme="minorHAnsi" w:hAnsiTheme="minorHAnsi" w:cstheme="minorHAnsi"/>
          <w:szCs w:val="20"/>
        </w:rPr>
        <w:t>o</w:t>
      </w:r>
      <w:r w:rsidR="00EF1A8B" w:rsidRPr="009F5137">
        <w:rPr>
          <w:rFonts w:asciiTheme="minorHAnsi" w:hAnsiTheme="minorHAnsi" w:cstheme="minorHAnsi"/>
          <w:szCs w:val="20"/>
        </w:rPr>
        <w:t>rabo sredstev za razkuževanje. N</w:t>
      </w:r>
      <w:r w:rsidR="00E37034" w:rsidRPr="009F5137">
        <w:rPr>
          <w:rFonts w:asciiTheme="minorHAnsi" w:hAnsiTheme="minorHAnsi" w:cstheme="minorHAnsi"/>
          <w:szCs w:val="20"/>
        </w:rPr>
        <w:t>a</w:t>
      </w:r>
      <w:r w:rsidR="00EF1A8B" w:rsidRPr="009F5137">
        <w:rPr>
          <w:rFonts w:asciiTheme="minorHAnsi" w:hAnsiTheme="minorHAnsi" w:cstheme="minorHAnsi"/>
          <w:szCs w:val="20"/>
        </w:rPr>
        <w:t>dzor je izvajal pri zavezancih, pri katerih je sicer pristojen opravljati inšpekcijski nadzor v okviru nalog iz svoje pristojnosti.</w:t>
      </w:r>
    </w:p>
    <w:p w14:paraId="750411DC" w14:textId="6956F05D" w:rsidR="00C128FA" w:rsidRPr="009F5137" w:rsidRDefault="00C128FA" w:rsidP="00EF1A8B">
      <w:pPr>
        <w:spacing w:line="240" w:lineRule="auto"/>
        <w:jc w:val="both"/>
        <w:rPr>
          <w:rFonts w:asciiTheme="minorHAnsi" w:hAnsiTheme="minorHAnsi" w:cstheme="minorHAnsi"/>
          <w:szCs w:val="20"/>
        </w:rPr>
      </w:pPr>
    </w:p>
    <w:p w14:paraId="66E54A38" w14:textId="3BE36CF2" w:rsidR="007E64BF" w:rsidRPr="009F5137" w:rsidRDefault="007E64BF" w:rsidP="007E64BF">
      <w:pPr>
        <w:spacing w:line="240" w:lineRule="auto"/>
        <w:rPr>
          <w:rFonts w:asciiTheme="minorHAnsi" w:hAnsiTheme="minorHAnsi" w:cstheme="minorHAnsi"/>
          <w:sz w:val="18"/>
          <w:szCs w:val="18"/>
        </w:rPr>
      </w:pPr>
      <w:r w:rsidRPr="009F5137">
        <w:rPr>
          <w:rFonts w:asciiTheme="minorHAnsi" w:hAnsiTheme="minorHAnsi" w:cstheme="minorHAnsi"/>
          <w:b/>
          <w:bCs/>
          <w:sz w:val="18"/>
          <w:szCs w:val="18"/>
        </w:rPr>
        <w:t xml:space="preserve">Tabela </w:t>
      </w:r>
      <w:r w:rsidR="00013711" w:rsidRPr="009F5137">
        <w:rPr>
          <w:rFonts w:asciiTheme="minorHAnsi" w:hAnsiTheme="minorHAnsi" w:cstheme="minorHAnsi"/>
          <w:b/>
          <w:bCs/>
          <w:sz w:val="18"/>
          <w:szCs w:val="18"/>
        </w:rPr>
        <w:t>4</w:t>
      </w:r>
      <w:r w:rsidRPr="009F5137">
        <w:rPr>
          <w:rFonts w:asciiTheme="minorHAnsi" w:hAnsiTheme="minorHAnsi" w:cstheme="minorHAnsi"/>
          <w:b/>
          <w:bCs/>
          <w:sz w:val="18"/>
          <w:szCs w:val="18"/>
        </w:rPr>
        <w:t>:</w:t>
      </w:r>
      <w:r w:rsidRPr="009F5137">
        <w:rPr>
          <w:rFonts w:asciiTheme="minorHAnsi" w:hAnsiTheme="minorHAnsi" w:cstheme="minorHAnsi"/>
          <w:sz w:val="18"/>
          <w:szCs w:val="18"/>
        </w:rPr>
        <w:t xml:space="preserve"> </w:t>
      </w:r>
      <w:r w:rsidR="00183B74" w:rsidRPr="009F5137">
        <w:rPr>
          <w:rFonts w:asciiTheme="minorHAnsi" w:hAnsiTheme="minorHAnsi" w:cstheme="minorHAnsi"/>
          <w:sz w:val="18"/>
          <w:szCs w:val="18"/>
        </w:rPr>
        <w:t>P</w:t>
      </w:r>
      <w:r w:rsidRPr="009F5137">
        <w:rPr>
          <w:rFonts w:asciiTheme="minorHAnsi" w:hAnsiTheme="minorHAnsi" w:cstheme="minorHAnsi"/>
          <w:sz w:val="18"/>
          <w:szCs w:val="18"/>
        </w:rPr>
        <w:t>regled nadzorov</w:t>
      </w:r>
      <w:r w:rsidR="00784D01" w:rsidRPr="009F5137">
        <w:rPr>
          <w:rFonts w:asciiTheme="minorHAnsi" w:hAnsiTheme="minorHAnsi" w:cstheme="minorHAnsi"/>
          <w:sz w:val="18"/>
          <w:szCs w:val="18"/>
        </w:rPr>
        <w:t xml:space="preserve"> IJS</w:t>
      </w:r>
      <w:r w:rsidRPr="009F5137">
        <w:rPr>
          <w:rFonts w:asciiTheme="minorHAnsi" w:hAnsiTheme="minorHAnsi" w:cstheme="minorHAnsi"/>
          <w:sz w:val="18"/>
          <w:szCs w:val="18"/>
        </w:rPr>
        <w:t xml:space="preserve"> po ZNB v letu 2020</w:t>
      </w:r>
    </w:p>
    <w:p w14:paraId="6BA06D07" w14:textId="77777777" w:rsidR="0062513C" w:rsidRPr="009F5137" w:rsidRDefault="0062513C" w:rsidP="00C128FA"/>
    <w:tbl>
      <w:tblPr>
        <w:tblStyle w:val="Navadnatabela4"/>
        <w:tblW w:w="8779" w:type="dxa"/>
        <w:tblLook w:val="04A0" w:firstRow="1" w:lastRow="0" w:firstColumn="1" w:lastColumn="0" w:noHBand="0" w:noVBand="1"/>
      </w:tblPr>
      <w:tblGrid>
        <w:gridCol w:w="1266"/>
        <w:gridCol w:w="1353"/>
        <w:gridCol w:w="1184"/>
        <w:gridCol w:w="1150"/>
        <w:gridCol w:w="1319"/>
        <w:gridCol w:w="1142"/>
        <w:gridCol w:w="1365"/>
      </w:tblGrid>
      <w:tr w:rsidR="00784D01" w:rsidRPr="009F5137" w14:paraId="25B3AA26" w14:textId="77777777" w:rsidTr="00446500">
        <w:trPr>
          <w:cnfStyle w:val="100000000000" w:firstRow="1" w:lastRow="0" w:firstColumn="0" w:lastColumn="0" w:oddVBand="0" w:evenVBand="0" w:oddHBand="0"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1266" w:type="dxa"/>
            <w:noWrap/>
            <w:hideMark/>
          </w:tcPr>
          <w:p w14:paraId="0B2F9A95" w14:textId="77777777" w:rsidR="00222683" w:rsidRPr="009F5137" w:rsidRDefault="00222683" w:rsidP="00222683">
            <w:pPr>
              <w:spacing w:line="240" w:lineRule="auto"/>
              <w:jc w:val="center"/>
              <w:rPr>
                <w:rFonts w:asciiTheme="minorHAnsi" w:hAnsiTheme="minorHAnsi" w:cstheme="minorHAnsi"/>
                <w:b w:val="0"/>
                <w:bCs w:val="0"/>
                <w:color w:val="000000"/>
                <w:szCs w:val="20"/>
                <w:lang w:eastAsia="sl-SI"/>
              </w:rPr>
            </w:pPr>
            <w:r w:rsidRPr="009F5137">
              <w:rPr>
                <w:rFonts w:asciiTheme="minorHAnsi" w:hAnsiTheme="minorHAnsi" w:cstheme="minorHAnsi"/>
                <w:color w:val="000000"/>
                <w:szCs w:val="20"/>
                <w:lang w:eastAsia="sl-SI"/>
              </w:rPr>
              <w:t>2020</w:t>
            </w:r>
          </w:p>
        </w:tc>
        <w:tc>
          <w:tcPr>
            <w:tcW w:w="1277" w:type="dxa"/>
            <w:hideMark/>
          </w:tcPr>
          <w:p w14:paraId="3C4A0239" w14:textId="77777777" w:rsidR="00222683" w:rsidRPr="009F5137" w:rsidRDefault="00222683" w:rsidP="0022268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Cs w:val="20"/>
                <w:lang w:eastAsia="sl-SI"/>
              </w:rPr>
            </w:pPr>
            <w:r w:rsidRPr="009F5137">
              <w:rPr>
                <w:rFonts w:asciiTheme="minorHAnsi" w:hAnsiTheme="minorHAnsi" w:cstheme="minorHAnsi"/>
                <w:color w:val="000000"/>
                <w:szCs w:val="20"/>
                <w:lang w:eastAsia="sl-SI"/>
              </w:rPr>
              <w:t>Število nadzorovanih subjektov</w:t>
            </w:r>
          </w:p>
        </w:tc>
        <w:tc>
          <w:tcPr>
            <w:tcW w:w="1193" w:type="dxa"/>
            <w:hideMark/>
          </w:tcPr>
          <w:p w14:paraId="7E44121B" w14:textId="77777777" w:rsidR="00222683" w:rsidRPr="009F5137" w:rsidRDefault="00222683" w:rsidP="0022268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Cs w:val="20"/>
                <w:lang w:eastAsia="sl-SI"/>
              </w:rPr>
            </w:pPr>
            <w:r w:rsidRPr="009F5137">
              <w:rPr>
                <w:rFonts w:asciiTheme="minorHAnsi" w:hAnsiTheme="minorHAnsi" w:cstheme="minorHAnsi"/>
                <w:color w:val="000000"/>
                <w:szCs w:val="20"/>
                <w:lang w:eastAsia="sl-SI"/>
              </w:rPr>
              <w:t>Število subjektov brez kršitev</w:t>
            </w:r>
          </w:p>
        </w:tc>
        <w:tc>
          <w:tcPr>
            <w:tcW w:w="1157" w:type="dxa"/>
            <w:hideMark/>
          </w:tcPr>
          <w:p w14:paraId="14778801" w14:textId="77777777" w:rsidR="00222683" w:rsidRPr="009F5137" w:rsidRDefault="00222683" w:rsidP="0022268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Cs w:val="20"/>
                <w:lang w:eastAsia="sl-SI"/>
              </w:rPr>
            </w:pPr>
            <w:r w:rsidRPr="009F5137">
              <w:rPr>
                <w:rFonts w:asciiTheme="minorHAnsi" w:hAnsiTheme="minorHAnsi" w:cstheme="minorHAnsi"/>
                <w:color w:val="000000"/>
                <w:szCs w:val="20"/>
                <w:lang w:eastAsia="sl-SI"/>
              </w:rPr>
              <w:t>Število subjektov s kršitvami</w:t>
            </w:r>
          </w:p>
        </w:tc>
        <w:tc>
          <w:tcPr>
            <w:tcW w:w="1334" w:type="dxa"/>
            <w:hideMark/>
          </w:tcPr>
          <w:p w14:paraId="48A93AF2" w14:textId="77777777" w:rsidR="00222683" w:rsidRPr="009F5137" w:rsidRDefault="00222683" w:rsidP="0022268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Cs w:val="20"/>
                <w:lang w:eastAsia="sl-SI"/>
              </w:rPr>
            </w:pPr>
            <w:r w:rsidRPr="009F5137">
              <w:rPr>
                <w:rFonts w:asciiTheme="minorHAnsi" w:hAnsiTheme="minorHAnsi" w:cstheme="minorHAnsi"/>
                <w:color w:val="000000"/>
                <w:szCs w:val="20"/>
                <w:lang w:eastAsia="sl-SI"/>
              </w:rPr>
              <w:t>Število izdanih OPOZORIL</w:t>
            </w:r>
          </w:p>
        </w:tc>
        <w:tc>
          <w:tcPr>
            <w:tcW w:w="1161" w:type="dxa"/>
            <w:hideMark/>
          </w:tcPr>
          <w:p w14:paraId="1F4732AD" w14:textId="77777777" w:rsidR="00222683" w:rsidRPr="009F5137" w:rsidRDefault="00222683" w:rsidP="0022268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Cs w:val="20"/>
                <w:lang w:eastAsia="sl-SI"/>
              </w:rPr>
            </w:pPr>
            <w:r w:rsidRPr="009F5137">
              <w:rPr>
                <w:rFonts w:asciiTheme="minorHAnsi" w:hAnsiTheme="minorHAnsi" w:cstheme="minorHAnsi"/>
                <w:color w:val="000000"/>
                <w:szCs w:val="20"/>
                <w:lang w:eastAsia="sl-SI"/>
              </w:rPr>
              <w:t>Število izdanih GLOB</w:t>
            </w:r>
          </w:p>
        </w:tc>
        <w:tc>
          <w:tcPr>
            <w:tcW w:w="1391" w:type="dxa"/>
            <w:hideMark/>
          </w:tcPr>
          <w:p w14:paraId="096FEBBF" w14:textId="1CB25EA4" w:rsidR="00222683" w:rsidRPr="009F5137" w:rsidRDefault="00222683" w:rsidP="00222683">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Cs w:val="20"/>
                <w:lang w:eastAsia="sl-SI"/>
              </w:rPr>
            </w:pPr>
            <w:r w:rsidRPr="009F5137">
              <w:rPr>
                <w:rFonts w:asciiTheme="minorHAnsi" w:hAnsiTheme="minorHAnsi" w:cstheme="minorHAnsi"/>
                <w:color w:val="000000"/>
                <w:szCs w:val="20"/>
                <w:lang w:eastAsia="sl-SI"/>
              </w:rPr>
              <w:t>Skupn</w:t>
            </w:r>
            <w:r w:rsidR="00784D01" w:rsidRPr="009F5137">
              <w:rPr>
                <w:rFonts w:asciiTheme="minorHAnsi" w:hAnsiTheme="minorHAnsi" w:cstheme="minorHAnsi"/>
                <w:color w:val="000000"/>
                <w:szCs w:val="20"/>
                <w:lang w:eastAsia="sl-SI"/>
              </w:rPr>
              <w:t>a</w:t>
            </w:r>
            <w:r w:rsidRPr="009F5137">
              <w:rPr>
                <w:rFonts w:asciiTheme="minorHAnsi" w:hAnsiTheme="minorHAnsi" w:cstheme="minorHAnsi"/>
                <w:color w:val="000000"/>
                <w:szCs w:val="20"/>
                <w:lang w:eastAsia="sl-SI"/>
              </w:rPr>
              <w:t xml:space="preserve"> </w:t>
            </w:r>
            <w:r w:rsidR="00784D01" w:rsidRPr="009F5137">
              <w:rPr>
                <w:rFonts w:asciiTheme="minorHAnsi" w:hAnsiTheme="minorHAnsi" w:cstheme="minorHAnsi"/>
                <w:color w:val="000000"/>
                <w:szCs w:val="20"/>
                <w:lang w:eastAsia="sl-SI"/>
              </w:rPr>
              <w:t>višina</w:t>
            </w:r>
            <w:r w:rsidRPr="009F5137">
              <w:rPr>
                <w:rFonts w:asciiTheme="minorHAnsi" w:hAnsiTheme="minorHAnsi" w:cstheme="minorHAnsi"/>
                <w:color w:val="000000"/>
                <w:szCs w:val="20"/>
                <w:lang w:eastAsia="sl-SI"/>
              </w:rPr>
              <w:t xml:space="preserve"> izdanih GLOB</w:t>
            </w:r>
          </w:p>
        </w:tc>
      </w:tr>
      <w:tr w:rsidR="00784D01" w:rsidRPr="009F5137" w14:paraId="0CAA72D0" w14:textId="77777777" w:rsidTr="004465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6" w:type="dxa"/>
            <w:hideMark/>
          </w:tcPr>
          <w:p w14:paraId="78932A46" w14:textId="77777777" w:rsidR="00222683" w:rsidRPr="009F5137" w:rsidRDefault="00222683" w:rsidP="00784D01">
            <w:pPr>
              <w:spacing w:line="240" w:lineRule="auto"/>
              <w:jc w:val="center"/>
              <w:rPr>
                <w:rFonts w:asciiTheme="minorHAnsi" w:hAnsiTheme="minorHAnsi" w:cstheme="minorHAnsi"/>
                <w:b w:val="0"/>
                <w:bCs w:val="0"/>
                <w:color w:val="000000"/>
                <w:szCs w:val="20"/>
                <w:lang w:eastAsia="sl-SI"/>
              </w:rPr>
            </w:pPr>
            <w:r w:rsidRPr="009F5137">
              <w:rPr>
                <w:rFonts w:asciiTheme="minorHAnsi" w:hAnsiTheme="minorHAnsi" w:cstheme="minorHAnsi"/>
                <w:color w:val="000000"/>
                <w:szCs w:val="20"/>
                <w:lang w:eastAsia="sl-SI"/>
              </w:rPr>
              <w:t>SKUPAJ IJS</w:t>
            </w:r>
          </w:p>
        </w:tc>
        <w:tc>
          <w:tcPr>
            <w:tcW w:w="1277" w:type="dxa"/>
            <w:hideMark/>
          </w:tcPr>
          <w:p w14:paraId="40C9C1A8" w14:textId="77777777" w:rsidR="00222683" w:rsidRPr="009F5137" w:rsidRDefault="00222683" w:rsidP="00784D0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385</w:t>
            </w:r>
          </w:p>
        </w:tc>
        <w:tc>
          <w:tcPr>
            <w:tcW w:w="1193" w:type="dxa"/>
            <w:hideMark/>
          </w:tcPr>
          <w:p w14:paraId="1717182F" w14:textId="77777777" w:rsidR="00222683" w:rsidRPr="009F5137" w:rsidRDefault="00222683" w:rsidP="00784D0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357</w:t>
            </w:r>
          </w:p>
        </w:tc>
        <w:tc>
          <w:tcPr>
            <w:tcW w:w="1157" w:type="dxa"/>
            <w:hideMark/>
          </w:tcPr>
          <w:p w14:paraId="6C0787DB" w14:textId="77777777" w:rsidR="00222683" w:rsidRPr="009F5137" w:rsidRDefault="00222683" w:rsidP="00784D0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28</w:t>
            </w:r>
          </w:p>
        </w:tc>
        <w:tc>
          <w:tcPr>
            <w:tcW w:w="1334" w:type="dxa"/>
            <w:hideMark/>
          </w:tcPr>
          <w:p w14:paraId="77F3D304" w14:textId="77777777" w:rsidR="00222683" w:rsidRPr="009F5137" w:rsidRDefault="00222683" w:rsidP="00784D0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43</w:t>
            </w:r>
          </w:p>
        </w:tc>
        <w:tc>
          <w:tcPr>
            <w:tcW w:w="1161" w:type="dxa"/>
            <w:hideMark/>
          </w:tcPr>
          <w:p w14:paraId="5FF34766" w14:textId="77777777" w:rsidR="00222683" w:rsidRPr="009F5137" w:rsidRDefault="00222683" w:rsidP="00784D0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4</w:t>
            </w:r>
          </w:p>
        </w:tc>
        <w:tc>
          <w:tcPr>
            <w:tcW w:w="1391" w:type="dxa"/>
            <w:hideMark/>
          </w:tcPr>
          <w:p w14:paraId="1306F324" w14:textId="77777777" w:rsidR="00222683" w:rsidRPr="009F5137" w:rsidRDefault="00222683" w:rsidP="00784D0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1.600,00 €</w:t>
            </w:r>
          </w:p>
        </w:tc>
      </w:tr>
    </w:tbl>
    <w:p w14:paraId="4C79CD06" w14:textId="68F87F1E" w:rsidR="00222683" w:rsidRPr="009F5137" w:rsidRDefault="00222683" w:rsidP="00C128FA"/>
    <w:p w14:paraId="2228D90A" w14:textId="4C2B20EA" w:rsidR="00784D01" w:rsidRPr="009F5137" w:rsidRDefault="00784D01" w:rsidP="00BB37B4">
      <w:pPr>
        <w:jc w:val="both"/>
        <w:rPr>
          <w:rFonts w:asciiTheme="minorHAnsi" w:hAnsiTheme="minorHAnsi" w:cstheme="minorHAnsi"/>
          <w:szCs w:val="20"/>
        </w:rPr>
      </w:pPr>
      <w:r w:rsidRPr="009F5137">
        <w:rPr>
          <w:rFonts w:asciiTheme="minorHAnsi" w:hAnsiTheme="minorHAnsi" w:cstheme="minorHAnsi"/>
        </w:rPr>
        <w:t xml:space="preserve">IJS je na podlagi ZNB opravil nadzor pri 385 subjektih. </w:t>
      </w:r>
      <w:r w:rsidR="00D1148B" w:rsidRPr="009F5137">
        <w:rPr>
          <w:rFonts w:asciiTheme="minorHAnsi" w:hAnsiTheme="minorHAnsi" w:cstheme="minorHAnsi"/>
        </w:rPr>
        <w:t>Pri</w:t>
      </w:r>
      <w:r w:rsidRPr="009F5137">
        <w:rPr>
          <w:rFonts w:asciiTheme="minorHAnsi" w:hAnsiTheme="minorHAnsi" w:cstheme="minorHAnsi"/>
        </w:rPr>
        <w:t xml:space="preserve"> 357 subjektih ni bilo ugotovljenih kršitev, pri 28</w:t>
      </w:r>
      <w:r w:rsidR="002204A5" w:rsidRPr="009F5137">
        <w:rPr>
          <w:rFonts w:asciiTheme="minorHAnsi" w:hAnsiTheme="minorHAnsi" w:cstheme="minorHAnsi"/>
        </w:rPr>
        <w:t xml:space="preserve"> subjektih</w:t>
      </w:r>
      <w:r w:rsidRPr="009F5137">
        <w:rPr>
          <w:rFonts w:asciiTheme="minorHAnsi" w:hAnsiTheme="minorHAnsi" w:cstheme="minorHAnsi"/>
        </w:rPr>
        <w:t xml:space="preserve"> pa </w:t>
      </w:r>
      <w:r w:rsidR="002204A5" w:rsidRPr="009F5137">
        <w:rPr>
          <w:rFonts w:asciiTheme="minorHAnsi" w:hAnsiTheme="minorHAnsi" w:cstheme="minorHAnsi"/>
        </w:rPr>
        <w:t>so bile</w:t>
      </w:r>
      <w:r w:rsidRPr="009F5137">
        <w:rPr>
          <w:rFonts w:asciiTheme="minorHAnsi" w:hAnsiTheme="minorHAnsi" w:cstheme="minorHAnsi"/>
        </w:rPr>
        <w:t xml:space="preserve"> ugotov</w:t>
      </w:r>
      <w:r w:rsidR="002204A5" w:rsidRPr="009F5137">
        <w:rPr>
          <w:rFonts w:asciiTheme="minorHAnsi" w:hAnsiTheme="minorHAnsi" w:cstheme="minorHAnsi"/>
        </w:rPr>
        <w:t>ljene</w:t>
      </w:r>
      <w:r w:rsidRPr="009F5137">
        <w:rPr>
          <w:rFonts w:asciiTheme="minorHAnsi" w:hAnsiTheme="minorHAnsi" w:cstheme="minorHAnsi"/>
        </w:rPr>
        <w:t xml:space="preserve"> kršitve. </w:t>
      </w:r>
      <w:r w:rsidR="00BB37B4" w:rsidRPr="009F5137">
        <w:rPr>
          <w:rFonts w:asciiTheme="minorHAnsi" w:hAnsiTheme="minorHAnsi" w:cstheme="minorHAnsi"/>
        </w:rPr>
        <w:t>IJS</w:t>
      </w:r>
      <w:r w:rsidRPr="009F5137">
        <w:rPr>
          <w:rFonts w:asciiTheme="minorHAnsi" w:hAnsiTheme="minorHAnsi" w:cstheme="minorHAnsi"/>
          <w:szCs w:val="20"/>
        </w:rPr>
        <w:t xml:space="preserve"> je pri </w:t>
      </w:r>
      <w:r w:rsidR="00BB37B4" w:rsidRPr="009F5137">
        <w:rPr>
          <w:rFonts w:asciiTheme="minorHAnsi" w:hAnsiTheme="minorHAnsi" w:cstheme="minorHAnsi"/>
          <w:szCs w:val="20"/>
        </w:rPr>
        <w:t>subjektih</w:t>
      </w:r>
      <w:r w:rsidRPr="009F5137">
        <w:rPr>
          <w:rFonts w:asciiTheme="minorHAnsi" w:hAnsiTheme="minorHAnsi" w:cstheme="minorHAnsi"/>
          <w:szCs w:val="20"/>
        </w:rPr>
        <w:t>, kjer so bile ugotovljene kršitve</w:t>
      </w:r>
      <w:r w:rsidR="00D1148B" w:rsidRPr="009F5137">
        <w:rPr>
          <w:rFonts w:asciiTheme="minorHAnsi" w:hAnsiTheme="minorHAnsi" w:cstheme="minorHAnsi"/>
          <w:szCs w:val="20"/>
        </w:rPr>
        <w:t>,</w:t>
      </w:r>
      <w:r w:rsidRPr="009F5137">
        <w:rPr>
          <w:rFonts w:asciiTheme="minorHAnsi" w:hAnsiTheme="minorHAnsi" w:cstheme="minorHAnsi"/>
          <w:szCs w:val="20"/>
        </w:rPr>
        <w:t xml:space="preserve"> izdal 43 opozoril. V 4 primerih pa so bili iz</w:t>
      </w:r>
      <w:r w:rsidR="00D1148B" w:rsidRPr="009F5137">
        <w:rPr>
          <w:rFonts w:asciiTheme="minorHAnsi" w:hAnsiTheme="minorHAnsi" w:cstheme="minorHAnsi"/>
          <w:szCs w:val="20"/>
        </w:rPr>
        <w:t>rečene</w:t>
      </w:r>
      <w:r w:rsidR="004E086A" w:rsidRPr="009F5137">
        <w:rPr>
          <w:rFonts w:asciiTheme="minorHAnsi" w:hAnsiTheme="minorHAnsi" w:cstheme="minorHAnsi"/>
          <w:szCs w:val="20"/>
        </w:rPr>
        <w:t xml:space="preserve"> globe v skupni višini 1.600,00€.</w:t>
      </w:r>
      <w:r w:rsidRPr="009F5137">
        <w:rPr>
          <w:rFonts w:asciiTheme="minorHAnsi" w:hAnsiTheme="minorHAnsi" w:cstheme="minorHAnsi"/>
          <w:szCs w:val="20"/>
        </w:rPr>
        <w:t xml:space="preserve"> </w:t>
      </w:r>
    </w:p>
    <w:p w14:paraId="14C048E7" w14:textId="4588F39C" w:rsidR="0091221A" w:rsidRPr="009F5137" w:rsidRDefault="00EE6891" w:rsidP="003512F2">
      <w:pPr>
        <w:pStyle w:val="Naslov3"/>
      </w:pPr>
      <w:bookmarkStart w:id="46" w:name="_Toc65077464"/>
      <w:bookmarkStart w:id="47" w:name="_Toc65137279"/>
      <w:bookmarkStart w:id="48" w:name="_Toc65139164"/>
      <w:bookmarkStart w:id="49" w:name="_Toc65142782"/>
      <w:r w:rsidRPr="009F5137">
        <w:t xml:space="preserve">Izvajanje </w:t>
      </w:r>
      <w:r w:rsidR="0091221A" w:rsidRPr="009F5137">
        <w:t xml:space="preserve"> prekrškovnih </w:t>
      </w:r>
      <w:r w:rsidRPr="009F5137">
        <w:t>postopkov</w:t>
      </w:r>
      <w:bookmarkEnd w:id="46"/>
      <w:bookmarkEnd w:id="47"/>
      <w:bookmarkEnd w:id="48"/>
      <w:bookmarkEnd w:id="49"/>
      <w:r w:rsidR="0091221A" w:rsidRPr="009F5137">
        <w:t xml:space="preserve"> </w:t>
      </w:r>
    </w:p>
    <w:p w14:paraId="2FB98E60" w14:textId="77777777" w:rsidR="0091221A" w:rsidRPr="009F5137" w:rsidRDefault="0091221A" w:rsidP="0091221A">
      <w:pPr>
        <w:spacing w:line="240" w:lineRule="auto"/>
        <w:rPr>
          <w:rFonts w:asciiTheme="minorHAnsi" w:hAnsiTheme="minorHAnsi" w:cstheme="minorHAnsi"/>
          <w:sz w:val="18"/>
          <w:szCs w:val="18"/>
        </w:rPr>
      </w:pPr>
    </w:p>
    <w:p w14:paraId="7C97C526" w14:textId="38D9BCB9" w:rsidR="0091221A" w:rsidRPr="009F5137" w:rsidRDefault="0091221A" w:rsidP="0091221A">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Na področjih, na katerih so pristojni za nadzor, inšpektorji vodijo tudi </w:t>
      </w:r>
      <w:proofErr w:type="spellStart"/>
      <w:r w:rsidRPr="009F5137">
        <w:rPr>
          <w:rFonts w:asciiTheme="minorHAnsi" w:hAnsiTheme="minorHAnsi" w:cstheme="minorHAnsi"/>
          <w:szCs w:val="20"/>
        </w:rPr>
        <w:t>prekrškovne</w:t>
      </w:r>
      <w:proofErr w:type="spellEnd"/>
      <w:r w:rsidRPr="009F5137">
        <w:rPr>
          <w:rFonts w:asciiTheme="minorHAnsi" w:hAnsiTheme="minorHAnsi" w:cstheme="minorHAnsi"/>
          <w:szCs w:val="20"/>
        </w:rPr>
        <w:t xml:space="preserve"> postopke. Večino </w:t>
      </w:r>
      <w:proofErr w:type="spellStart"/>
      <w:r w:rsidRPr="009F5137">
        <w:rPr>
          <w:rFonts w:asciiTheme="minorHAnsi" w:hAnsiTheme="minorHAnsi" w:cstheme="minorHAnsi"/>
          <w:szCs w:val="20"/>
        </w:rPr>
        <w:t>prekrškovnih</w:t>
      </w:r>
      <w:proofErr w:type="spellEnd"/>
      <w:r w:rsidRPr="009F5137">
        <w:rPr>
          <w:rFonts w:asciiTheme="minorHAnsi" w:hAnsiTheme="minorHAnsi" w:cstheme="minorHAnsi"/>
          <w:szCs w:val="20"/>
        </w:rPr>
        <w:t xml:space="preserve"> postopkov izvedejo v primerih, ko so bile nepravilnosti ugotovljene v  predhodno izvedenem  inšpekcijskem nadzoru. Prav tako vodijo </w:t>
      </w:r>
      <w:proofErr w:type="spellStart"/>
      <w:r w:rsidRPr="009F5137">
        <w:rPr>
          <w:rFonts w:asciiTheme="minorHAnsi" w:hAnsiTheme="minorHAnsi" w:cstheme="minorHAnsi"/>
          <w:szCs w:val="20"/>
        </w:rPr>
        <w:t>prekrškovne</w:t>
      </w:r>
      <w:proofErr w:type="spellEnd"/>
      <w:r w:rsidRPr="009F5137">
        <w:rPr>
          <w:rFonts w:asciiTheme="minorHAnsi" w:hAnsiTheme="minorHAnsi" w:cstheme="minorHAnsi"/>
          <w:szCs w:val="20"/>
        </w:rPr>
        <w:t xml:space="preserve"> postopke tudi na podlagi prejetih pobud upravičenih predlagateljev za uvedbo </w:t>
      </w:r>
      <w:proofErr w:type="spellStart"/>
      <w:r w:rsidRPr="009F5137">
        <w:rPr>
          <w:rFonts w:asciiTheme="minorHAnsi" w:hAnsiTheme="minorHAnsi" w:cstheme="minorHAnsi"/>
          <w:szCs w:val="20"/>
        </w:rPr>
        <w:t>prekrškovnega</w:t>
      </w:r>
      <w:proofErr w:type="spellEnd"/>
      <w:r w:rsidRPr="009F5137">
        <w:rPr>
          <w:rFonts w:asciiTheme="minorHAnsi" w:hAnsiTheme="minorHAnsi" w:cstheme="minorHAnsi"/>
          <w:szCs w:val="20"/>
        </w:rPr>
        <w:t xml:space="preserve"> postopka. </w:t>
      </w:r>
    </w:p>
    <w:p w14:paraId="1429DD40" w14:textId="77777777" w:rsidR="00BF3AF4" w:rsidRPr="009F5137" w:rsidRDefault="00BF3AF4" w:rsidP="0091221A">
      <w:pPr>
        <w:spacing w:line="240" w:lineRule="auto"/>
        <w:jc w:val="both"/>
        <w:rPr>
          <w:rFonts w:asciiTheme="minorHAnsi" w:hAnsiTheme="minorHAnsi" w:cstheme="minorHAnsi"/>
          <w:szCs w:val="20"/>
        </w:rPr>
      </w:pPr>
    </w:p>
    <w:p w14:paraId="65733F8F" w14:textId="66CBE051" w:rsidR="0091221A" w:rsidRPr="009F5137" w:rsidRDefault="0091221A" w:rsidP="0091221A">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Poleg </w:t>
      </w:r>
      <w:proofErr w:type="spellStart"/>
      <w:r w:rsidRPr="009F5137">
        <w:rPr>
          <w:rFonts w:asciiTheme="minorHAnsi" w:hAnsiTheme="minorHAnsi" w:cstheme="minorHAnsi"/>
          <w:szCs w:val="20"/>
        </w:rPr>
        <w:t>prekrškovnih</w:t>
      </w:r>
      <w:proofErr w:type="spellEnd"/>
      <w:r w:rsidRPr="009F5137">
        <w:rPr>
          <w:rFonts w:asciiTheme="minorHAnsi" w:hAnsiTheme="minorHAnsi" w:cstheme="minorHAnsi"/>
          <w:szCs w:val="20"/>
        </w:rPr>
        <w:t xml:space="preserve"> postopkov zaradi kršitve predpisov, ki sodijo v pristojnost UI in ISJU, so inšpektorji v letu 2020 vodili tudi  </w:t>
      </w:r>
      <w:proofErr w:type="spellStart"/>
      <w:r w:rsidRPr="009F5137">
        <w:rPr>
          <w:rFonts w:asciiTheme="minorHAnsi" w:hAnsiTheme="minorHAnsi" w:cstheme="minorHAnsi"/>
          <w:szCs w:val="20"/>
        </w:rPr>
        <w:t>prekrškovne</w:t>
      </w:r>
      <w:proofErr w:type="spellEnd"/>
      <w:r w:rsidRPr="009F5137">
        <w:rPr>
          <w:rFonts w:asciiTheme="minorHAnsi" w:hAnsiTheme="minorHAnsi" w:cstheme="minorHAnsi"/>
          <w:szCs w:val="20"/>
        </w:rPr>
        <w:t xml:space="preserve"> postopke  na podlagi Zakona o nalezljivih boleznih (ZNB) in sicer v primerih, ko so ugotovili kršitve  odlokov o začasnih ukrepih za zmanjšanje tveganja okužbe in širjenja okužbe z virusom SARS-CoV-2.</w:t>
      </w:r>
    </w:p>
    <w:p w14:paraId="115A3B6D" w14:textId="77777777" w:rsidR="0091221A" w:rsidRPr="009F5137" w:rsidRDefault="0091221A" w:rsidP="0091221A">
      <w:pPr>
        <w:spacing w:line="240" w:lineRule="auto"/>
        <w:jc w:val="both"/>
        <w:rPr>
          <w:rFonts w:asciiTheme="minorHAnsi" w:hAnsiTheme="minorHAnsi" w:cstheme="minorHAnsi"/>
          <w:szCs w:val="20"/>
        </w:rPr>
      </w:pPr>
    </w:p>
    <w:p w14:paraId="4DA67C58" w14:textId="1ED74D05" w:rsidR="0091221A" w:rsidRPr="009F5137" w:rsidRDefault="0091221A" w:rsidP="0091221A">
      <w:pPr>
        <w:spacing w:line="240" w:lineRule="auto"/>
        <w:rPr>
          <w:rFonts w:asciiTheme="minorHAnsi" w:hAnsiTheme="minorHAnsi" w:cstheme="minorHAnsi"/>
          <w:sz w:val="18"/>
          <w:szCs w:val="18"/>
        </w:rPr>
      </w:pPr>
      <w:r w:rsidRPr="009F5137">
        <w:rPr>
          <w:rFonts w:asciiTheme="minorHAnsi" w:hAnsiTheme="minorHAnsi" w:cstheme="minorHAnsi"/>
          <w:b/>
          <w:bCs/>
          <w:sz w:val="18"/>
          <w:szCs w:val="18"/>
        </w:rPr>
        <w:t xml:space="preserve">Tabela </w:t>
      </w:r>
      <w:r w:rsidR="00013711" w:rsidRPr="009F5137">
        <w:rPr>
          <w:rFonts w:asciiTheme="minorHAnsi" w:hAnsiTheme="minorHAnsi" w:cstheme="minorHAnsi"/>
          <w:b/>
          <w:bCs/>
          <w:sz w:val="18"/>
          <w:szCs w:val="18"/>
        </w:rPr>
        <w:t>5</w:t>
      </w:r>
      <w:r w:rsidRPr="009F5137">
        <w:rPr>
          <w:rFonts w:asciiTheme="minorHAnsi" w:hAnsiTheme="minorHAnsi" w:cstheme="minorHAnsi"/>
          <w:b/>
          <w:bCs/>
          <w:sz w:val="18"/>
          <w:szCs w:val="18"/>
        </w:rPr>
        <w:t>:</w:t>
      </w:r>
      <w:r w:rsidRPr="009F5137">
        <w:rPr>
          <w:rFonts w:asciiTheme="minorHAnsi" w:hAnsiTheme="minorHAnsi" w:cstheme="minorHAnsi"/>
          <w:sz w:val="18"/>
          <w:szCs w:val="18"/>
        </w:rPr>
        <w:t xml:space="preserve"> Obravnavanje </w:t>
      </w:r>
      <w:proofErr w:type="spellStart"/>
      <w:r w:rsidRPr="009F5137">
        <w:rPr>
          <w:rFonts w:asciiTheme="minorHAnsi" w:hAnsiTheme="minorHAnsi" w:cstheme="minorHAnsi"/>
          <w:sz w:val="18"/>
          <w:szCs w:val="18"/>
        </w:rPr>
        <w:t>prekrškovnih</w:t>
      </w:r>
      <w:proofErr w:type="spellEnd"/>
      <w:r w:rsidRPr="009F5137">
        <w:rPr>
          <w:rFonts w:asciiTheme="minorHAnsi" w:hAnsiTheme="minorHAnsi" w:cstheme="minorHAnsi"/>
          <w:sz w:val="18"/>
          <w:szCs w:val="18"/>
        </w:rPr>
        <w:t xml:space="preserve"> postopkov IJS v letu 2020</w:t>
      </w:r>
    </w:p>
    <w:p w14:paraId="0BFA2108" w14:textId="290CD952" w:rsidR="0091221A" w:rsidRPr="009F5137" w:rsidRDefault="0091221A" w:rsidP="0091221A">
      <w:pPr>
        <w:spacing w:line="240" w:lineRule="auto"/>
        <w:rPr>
          <w:rFonts w:asciiTheme="minorHAnsi" w:hAnsiTheme="minorHAnsi" w:cstheme="minorHAnsi"/>
          <w:sz w:val="18"/>
          <w:szCs w:val="18"/>
        </w:rPr>
      </w:pPr>
    </w:p>
    <w:tbl>
      <w:tblPr>
        <w:tblStyle w:val="Navadnatabela4"/>
        <w:tblW w:w="8580" w:type="dxa"/>
        <w:tblLook w:val="04A0" w:firstRow="1" w:lastRow="0" w:firstColumn="1" w:lastColumn="0" w:noHBand="0" w:noVBand="1"/>
      </w:tblPr>
      <w:tblGrid>
        <w:gridCol w:w="922"/>
        <w:gridCol w:w="1280"/>
        <w:gridCol w:w="1200"/>
        <w:gridCol w:w="771"/>
        <w:gridCol w:w="1200"/>
        <w:gridCol w:w="1340"/>
        <w:gridCol w:w="960"/>
        <w:gridCol w:w="960"/>
      </w:tblGrid>
      <w:tr w:rsidR="00FA6870" w:rsidRPr="009F5137" w14:paraId="354A7230" w14:textId="77777777" w:rsidTr="00446500">
        <w:trPr>
          <w:cnfStyle w:val="100000000000" w:firstRow="1" w:lastRow="0" w:firstColumn="0" w:lastColumn="0" w:oddVBand="0" w:evenVBand="0" w:oddHBand="0"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880" w:type="dxa"/>
            <w:hideMark/>
          </w:tcPr>
          <w:p w14:paraId="458A5566" w14:textId="77777777" w:rsidR="00FA6870" w:rsidRPr="009F5137" w:rsidRDefault="00FA6870" w:rsidP="00FA6870">
            <w:pPr>
              <w:spacing w:line="240" w:lineRule="auto"/>
              <w:jc w:val="center"/>
              <w:rPr>
                <w:rFonts w:asciiTheme="minorHAnsi" w:hAnsiTheme="minorHAnsi" w:cstheme="minorHAnsi"/>
                <w:b w:val="0"/>
                <w:bCs w:val="0"/>
                <w:color w:val="000000"/>
                <w:szCs w:val="20"/>
                <w:lang w:eastAsia="sl-SI"/>
              </w:rPr>
            </w:pPr>
            <w:r w:rsidRPr="009F5137">
              <w:rPr>
                <w:rFonts w:asciiTheme="minorHAnsi" w:hAnsiTheme="minorHAnsi" w:cstheme="minorHAnsi"/>
                <w:color w:val="000000"/>
                <w:szCs w:val="20"/>
                <w:lang w:eastAsia="sl-SI"/>
              </w:rPr>
              <w:t>IJS/2020</w:t>
            </w:r>
          </w:p>
        </w:tc>
        <w:tc>
          <w:tcPr>
            <w:tcW w:w="1280" w:type="dxa"/>
            <w:hideMark/>
          </w:tcPr>
          <w:p w14:paraId="66FAF548" w14:textId="77777777" w:rsidR="00FA6870" w:rsidRPr="009F5137" w:rsidRDefault="00FA6870" w:rsidP="00FA687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Cs w:val="20"/>
                <w:lang w:eastAsia="sl-SI"/>
              </w:rPr>
            </w:pPr>
            <w:proofErr w:type="spellStart"/>
            <w:r w:rsidRPr="009F5137">
              <w:rPr>
                <w:rFonts w:asciiTheme="minorHAnsi" w:hAnsiTheme="minorHAnsi" w:cstheme="minorHAnsi"/>
                <w:color w:val="000000"/>
                <w:szCs w:val="20"/>
                <w:lang w:eastAsia="sl-SI"/>
              </w:rPr>
              <w:t>Prekrškovni</w:t>
            </w:r>
            <w:proofErr w:type="spellEnd"/>
            <w:r w:rsidRPr="009F5137">
              <w:rPr>
                <w:rFonts w:asciiTheme="minorHAnsi" w:hAnsiTheme="minorHAnsi" w:cstheme="minorHAnsi"/>
                <w:color w:val="000000"/>
                <w:szCs w:val="20"/>
                <w:lang w:eastAsia="sl-SI"/>
              </w:rPr>
              <w:t xml:space="preserve"> postopki prenešeni iz prejšnjih let</w:t>
            </w:r>
          </w:p>
        </w:tc>
        <w:tc>
          <w:tcPr>
            <w:tcW w:w="1200" w:type="dxa"/>
            <w:hideMark/>
          </w:tcPr>
          <w:p w14:paraId="44A0B315" w14:textId="77777777" w:rsidR="00FA6870" w:rsidRPr="009F5137" w:rsidRDefault="00FA6870" w:rsidP="00FA687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Cs w:val="20"/>
                <w:lang w:eastAsia="sl-SI"/>
              </w:rPr>
            </w:pPr>
            <w:r w:rsidRPr="009F5137">
              <w:rPr>
                <w:rFonts w:asciiTheme="minorHAnsi" w:hAnsiTheme="minorHAnsi" w:cstheme="minorHAnsi"/>
                <w:color w:val="000000"/>
                <w:szCs w:val="20"/>
                <w:lang w:eastAsia="sl-SI"/>
              </w:rPr>
              <w:t xml:space="preserve">Uvedeni </w:t>
            </w:r>
            <w:proofErr w:type="spellStart"/>
            <w:r w:rsidRPr="009F5137">
              <w:rPr>
                <w:rFonts w:asciiTheme="minorHAnsi" w:hAnsiTheme="minorHAnsi" w:cstheme="minorHAnsi"/>
                <w:color w:val="000000"/>
                <w:szCs w:val="20"/>
                <w:lang w:eastAsia="sl-SI"/>
              </w:rPr>
              <w:t>prekrškovni</w:t>
            </w:r>
            <w:proofErr w:type="spellEnd"/>
            <w:r w:rsidRPr="009F5137">
              <w:rPr>
                <w:rFonts w:asciiTheme="minorHAnsi" w:hAnsiTheme="minorHAnsi" w:cstheme="minorHAnsi"/>
                <w:color w:val="000000"/>
                <w:szCs w:val="20"/>
                <w:lang w:eastAsia="sl-SI"/>
              </w:rPr>
              <w:t xml:space="preserve"> postopki v letu 2020</w:t>
            </w:r>
          </w:p>
        </w:tc>
        <w:tc>
          <w:tcPr>
            <w:tcW w:w="760" w:type="dxa"/>
            <w:hideMark/>
          </w:tcPr>
          <w:p w14:paraId="640303FE" w14:textId="77777777" w:rsidR="00FA6870" w:rsidRPr="009F5137" w:rsidRDefault="00FA6870" w:rsidP="00FA687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Cs w:val="20"/>
                <w:lang w:eastAsia="sl-SI"/>
              </w:rPr>
            </w:pPr>
            <w:r w:rsidRPr="009F5137">
              <w:rPr>
                <w:rFonts w:asciiTheme="minorHAnsi" w:hAnsiTheme="minorHAnsi" w:cstheme="minorHAnsi"/>
                <w:color w:val="000000"/>
                <w:szCs w:val="20"/>
                <w:lang w:eastAsia="sl-SI"/>
              </w:rPr>
              <w:t>Skupaj</w:t>
            </w:r>
          </w:p>
        </w:tc>
        <w:tc>
          <w:tcPr>
            <w:tcW w:w="1200" w:type="dxa"/>
            <w:hideMark/>
          </w:tcPr>
          <w:p w14:paraId="62BD1F88" w14:textId="77777777" w:rsidR="00FA6870" w:rsidRPr="009F5137" w:rsidRDefault="00FA6870" w:rsidP="00FA687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Cs w:val="20"/>
                <w:lang w:eastAsia="sl-SI"/>
              </w:rPr>
            </w:pPr>
            <w:r w:rsidRPr="009F5137">
              <w:rPr>
                <w:rFonts w:asciiTheme="minorHAnsi" w:hAnsiTheme="minorHAnsi" w:cstheme="minorHAnsi"/>
                <w:color w:val="000000"/>
                <w:szCs w:val="20"/>
                <w:lang w:eastAsia="sl-SI"/>
              </w:rPr>
              <w:t xml:space="preserve">Zaključeni </w:t>
            </w:r>
            <w:proofErr w:type="spellStart"/>
            <w:r w:rsidRPr="009F5137">
              <w:rPr>
                <w:rFonts w:asciiTheme="minorHAnsi" w:hAnsiTheme="minorHAnsi" w:cstheme="minorHAnsi"/>
                <w:color w:val="000000"/>
                <w:szCs w:val="20"/>
                <w:lang w:eastAsia="sl-SI"/>
              </w:rPr>
              <w:t>prekrškovni</w:t>
            </w:r>
            <w:proofErr w:type="spellEnd"/>
            <w:r w:rsidRPr="009F5137">
              <w:rPr>
                <w:rFonts w:asciiTheme="minorHAnsi" w:hAnsiTheme="minorHAnsi" w:cstheme="minorHAnsi"/>
                <w:color w:val="000000"/>
                <w:szCs w:val="20"/>
                <w:lang w:eastAsia="sl-SI"/>
              </w:rPr>
              <w:t xml:space="preserve"> postopki v letu 2020</w:t>
            </w:r>
          </w:p>
        </w:tc>
        <w:tc>
          <w:tcPr>
            <w:tcW w:w="1340" w:type="dxa"/>
            <w:hideMark/>
          </w:tcPr>
          <w:p w14:paraId="0C6F92B4" w14:textId="77777777" w:rsidR="00FA6870" w:rsidRPr="009F5137" w:rsidRDefault="00FA6870" w:rsidP="00FA687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Cs w:val="20"/>
                <w:lang w:eastAsia="sl-SI"/>
              </w:rPr>
            </w:pPr>
            <w:r w:rsidRPr="009F5137">
              <w:rPr>
                <w:rFonts w:asciiTheme="minorHAnsi" w:hAnsiTheme="minorHAnsi" w:cstheme="minorHAnsi"/>
                <w:color w:val="000000"/>
                <w:szCs w:val="20"/>
                <w:lang w:eastAsia="sl-SI"/>
              </w:rPr>
              <w:t xml:space="preserve">Nezaključeni </w:t>
            </w:r>
            <w:proofErr w:type="spellStart"/>
            <w:r w:rsidRPr="009F5137">
              <w:rPr>
                <w:rFonts w:asciiTheme="minorHAnsi" w:hAnsiTheme="minorHAnsi" w:cstheme="minorHAnsi"/>
                <w:color w:val="000000"/>
                <w:szCs w:val="20"/>
                <w:lang w:eastAsia="sl-SI"/>
              </w:rPr>
              <w:t>prekrškovni</w:t>
            </w:r>
            <w:proofErr w:type="spellEnd"/>
            <w:r w:rsidRPr="009F5137">
              <w:rPr>
                <w:rFonts w:asciiTheme="minorHAnsi" w:hAnsiTheme="minorHAnsi" w:cstheme="minorHAnsi"/>
                <w:color w:val="000000"/>
                <w:szCs w:val="20"/>
                <w:lang w:eastAsia="sl-SI"/>
              </w:rPr>
              <w:t xml:space="preserve"> postopki na dan 31.12.2020</w:t>
            </w:r>
          </w:p>
        </w:tc>
        <w:tc>
          <w:tcPr>
            <w:tcW w:w="960" w:type="dxa"/>
            <w:hideMark/>
          </w:tcPr>
          <w:p w14:paraId="2F5BC541" w14:textId="77777777" w:rsidR="00FA6870" w:rsidRPr="009F5137" w:rsidRDefault="00FA6870" w:rsidP="00FA687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Cs w:val="20"/>
                <w:lang w:eastAsia="sl-SI"/>
              </w:rPr>
            </w:pPr>
            <w:r w:rsidRPr="009F5137">
              <w:rPr>
                <w:rFonts w:asciiTheme="minorHAnsi" w:hAnsiTheme="minorHAnsi" w:cstheme="minorHAnsi"/>
                <w:color w:val="000000"/>
                <w:szCs w:val="20"/>
                <w:lang w:eastAsia="sl-SI"/>
              </w:rPr>
              <w:t>Vloženi zahtevki za sodno varstvo</w:t>
            </w:r>
          </w:p>
        </w:tc>
        <w:tc>
          <w:tcPr>
            <w:tcW w:w="960" w:type="dxa"/>
            <w:hideMark/>
          </w:tcPr>
          <w:p w14:paraId="6EAB1B7D" w14:textId="77777777" w:rsidR="00FA6870" w:rsidRPr="009F5137" w:rsidRDefault="00FA6870" w:rsidP="00FA6870">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Cs w:val="20"/>
                <w:lang w:eastAsia="sl-SI"/>
              </w:rPr>
            </w:pPr>
            <w:r w:rsidRPr="009F5137">
              <w:rPr>
                <w:rFonts w:asciiTheme="minorHAnsi" w:hAnsiTheme="minorHAnsi" w:cstheme="minorHAnsi"/>
                <w:color w:val="000000"/>
                <w:szCs w:val="20"/>
                <w:lang w:eastAsia="sl-SI"/>
              </w:rPr>
              <w:t>Uspešni zahtevki za sodno varstvo</w:t>
            </w:r>
          </w:p>
        </w:tc>
      </w:tr>
      <w:tr w:rsidR="00FA6870" w:rsidRPr="009F5137" w14:paraId="51086CE3" w14:textId="77777777" w:rsidTr="0044650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80" w:type="dxa"/>
            <w:noWrap/>
            <w:hideMark/>
          </w:tcPr>
          <w:p w14:paraId="040B64F2" w14:textId="77777777" w:rsidR="00FA6870" w:rsidRPr="009F5137" w:rsidRDefault="00FA6870" w:rsidP="00FA6870">
            <w:pPr>
              <w:spacing w:line="240" w:lineRule="auto"/>
              <w:jc w:val="center"/>
              <w:rPr>
                <w:rFonts w:cs="Arial"/>
                <w:b w:val="0"/>
                <w:bCs w:val="0"/>
                <w:color w:val="000000"/>
                <w:sz w:val="16"/>
                <w:szCs w:val="16"/>
                <w:lang w:eastAsia="sl-SI"/>
              </w:rPr>
            </w:pPr>
            <w:r w:rsidRPr="009F5137">
              <w:rPr>
                <w:rFonts w:cs="Arial"/>
                <w:color w:val="000000"/>
                <w:sz w:val="16"/>
                <w:szCs w:val="16"/>
                <w:lang w:eastAsia="sl-SI"/>
              </w:rPr>
              <w:t> </w:t>
            </w:r>
          </w:p>
        </w:tc>
        <w:tc>
          <w:tcPr>
            <w:tcW w:w="1280" w:type="dxa"/>
            <w:hideMark/>
          </w:tcPr>
          <w:p w14:paraId="442C52A8" w14:textId="77777777" w:rsidR="00FA6870" w:rsidRPr="009F5137" w:rsidRDefault="00FA6870" w:rsidP="00FA687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sl-SI"/>
              </w:rPr>
            </w:pPr>
            <w:r w:rsidRPr="009F5137">
              <w:rPr>
                <w:rFonts w:cs="Arial"/>
                <w:color w:val="000000"/>
                <w:sz w:val="16"/>
                <w:szCs w:val="16"/>
                <w:lang w:eastAsia="sl-SI"/>
              </w:rPr>
              <w:t>1</w:t>
            </w:r>
          </w:p>
        </w:tc>
        <w:tc>
          <w:tcPr>
            <w:tcW w:w="1200" w:type="dxa"/>
            <w:hideMark/>
          </w:tcPr>
          <w:p w14:paraId="736BE074" w14:textId="77777777" w:rsidR="00FA6870" w:rsidRPr="009F5137" w:rsidRDefault="00FA6870" w:rsidP="00FA687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sl-SI"/>
              </w:rPr>
            </w:pPr>
            <w:r w:rsidRPr="009F5137">
              <w:rPr>
                <w:rFonts w:cs="Arial"/>
                <w:color w:val="000000"/>
                <w:sz w:val="16"/>
                <w:szCs w:val="16"/>
                <w:lang w:eastAsia="sl-SI"/>
              </w:rPr>
              <w:t>2</w:t>
            </w:r>
          </w:p>
        </w:tc>
        <w:tc>
          <w:tcPr>
            <w:tcW w:w="760" w:type="dxa"/>
            <w:hideMark/>
          </w:tcPr>
          <w:p w14:paraId="0C8EB1CA" w14:textId="77777777" w:rsidR="00FA6870" w:rsidRPr="009F5137" w:rsidRDefault="00FA6870" w:rsidP="00FA687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sl-SI"/>
              </w:rPr>
            </w:pPr>
            <w:r w:rsidRPr="009F5137">
              <w:rPr>
                <w:rFonts w:cs="Arial"/>
                <w:color w:val="000000"/>
                <w:sz w:val="16"/>
                <w:szCs w:val="16"/>
                <w:lang w:eastAsia="sl-SI"/>
              </w:rPr>
              <w:t>1+2=3</w:t>
            </w:r>
          </w:p>
        </w:tc>
        <w:tc>
          <w:tcPr>
            <w:tcW w:w="1200" w:type="dxa"/>
            <w:hideMark/>
          </w:tcPr>
          <w:p w14:paraId="5947385F" w14:textId="77777777" w:rsidR="00FA6870" w:rsidRPr="009F5137" w:rsidRDefault="00FA6870" w:rsidP="00FA687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sl-SI"/>
              </w:rPr>
            </w:pPr>
            <w:r w:rsidRPr="009F5137">
              <w:rPr>
                <w:rFonts w:cs="Arial"/>
                <w:color w:val="000000"/>
                <w:sz w:val="16"/>
                <w:szCs w:val="16"/>
                <w:lang w:eastAsia="sl-SI"/>
              </w:rPr>
              <w:t>4</w:t>
            </w:r>
          </w:p>
        </w:tc>
        <w:tc>
          <w:tcPr>
            <w:tcW w:w="1340" w:type="dxa"/>
            <w:hideMark/>
          </w:tcPr>
          <w:p w14:paraId="1C4A71E0" w14:textId="77777777" w:rsidR="00FA6870" w:rsidRPr="009F5137" w:rsidRDefault="00FA6870" w:rsidP="00FA687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sl-SI"/>
              </w:rPr>
            </w:pPr>
            <w:r w:rsidRPr="009F5137">
              <w:rPr>
                <w:rFonts w:cs="Arial"/>
                <w:color w:val="000000"/>
                <w:sz w:val="16"/>
                <w:szCs w:val="16"/>
                <w:lang w:eastAsia="sl-SI"/>
              </w:rPr>
              <w:t>5</w:t>
            </w:r>
          </w:p>
        </w:tc>
        <w:tc>
          <w:tcPr>
            <w:tcW w:w="960" w:type="dxa"/>
            <w:hideMark/>
          </w:tcPr>
          <w:p w14:paraId="6EFF5E49" w14:textId="77777777" w:rsidR="00FA6870" w:rsidRPr="009F5137" w:rsidRDefault="00FA6870" w:rsidP="00FA687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sl-SI"/>
              </w:rPr>
            </w:pPr>
            <w:r w:rsidRPr="009F5137">
              <w:rPr>
                <w:rFonts w:cs="Arial"/>
                <w:color w:val="000000"/>
                <w:sz w:val="16"/>
                <w:szCs w:val="16"/>
                <w:lang w:eastAsia="sl-SI"/>
              </w:rPr>
              <w:t>6</w:t>
            </w:r>
          </w:p>
        </w:tc>
        <w:tc>
          <w:tcPr>
            <w:tcW w:w="960" w:type="dxa"/>
            <w:hideMark/>
          </w:tcPr>
          <w:p w14:paraId="55D11466" w14:textId="77777777" w:rsidR="00FA6870" w:rsidRPr="009F5137" w:rsidRDefault="00FA6870" w:rsidP="00FA6870">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color w:val="000000"/>
                <w:sz w:val="16"/>
                <w:szCs w:val="16"/>
                <w:lang w:eastAsia="sl-SI"/>
              </w:rPr>
            </w:pPr>
            <w:r w:rsidRPr="009F5137">
              <w:rPr>
                <w:rFonts w:cs="Arial"/>
                <w:color w:val="000000"/>
                <w:sz w:val="16"/>
                <w:szCs w:val="16"/>
                <w:lang w:eastAsia="sl-SI"/>
              </w:rPr>
              <w:t>7</w:t>
            </w:r>
          </w:p>
        </w:tc>
      </w:tr>
      <w:tr w:rsidR="00FA6870" w:rsidRPr="009F5137" w14:paraId="44086CF5" w14:textId="77777777" w:rsidTr="00446500">
        <w:trPr>
          <w:trHeight w:val="300"/>
        </w:trPr>
        <w:tc>
          <w:tcPr>
            <w:cnfStyle w:val="001000000000" w:firstRow="0" w:lastRow="0" w:firstColumn="1" w:lastColumn="0" w:oddVBand="0" w:evenVBand="0" w:oddHBand="0" w:evenHBand="0" w:firstRowFirstColumn="0" w:firstRowLastColumn="0" w:lastRowFirstColumn="0" w:lastRowLastColumn="0"/>
            <w:tcW w:w="880" w:type="dxa"/>
            <w:noWrap/>
            <w:hideMark/>
          </w:tcPr>
          <w:p w14:paraId="4B462684" w14:textId="77777777" w:rsidR="00FA6870" w:rsidRPr="009F5137" w:rsidRDefault="00FA6870" w:rsidP="00FA6870">
            <w:pPr>
              <w:spacing w:line="240" w:lineRule="auto"/>
              <w:jc w:val="center"/>
              <w:rPr>
                <w:rFonts w:asciiTheme="minorHAnsi" w:hAnsiTheme="minorHAnsi" w:cstheme="minorHAnsi"/>
                <w:b w:val="0"/>
                <w:bCs w:val="0"/>
                <w:color w:val="000000"/>
                <w:szCs w:val="20"/>
                <w:lang w:eastAsia="sl-SI"/>
              </w:rPr>
            </w:pPr>
            <w:r w:rsidRPr="009F5137">
              <w:rPr>
                <w:rFonts w:asciiTheme="minorHAnsi" w:hAnsiTheme="minorHAnsi" w:cstheme="minorHAnsi"/>
                <w:color w:val="000000"/>
                <w:szCs w:val="20"/>
                <w:lang w:eastAsia="sl-SI"/>
              </w:rPr>
              <w:t>UI</w:t>
            </w:r>
          </w:p>
        </w:tc>
        <w:tc>
          <w:tcPr>
            <w:tcW w:w="1280" w:type="dxa"/>
            <w:hideMark/>
          </w:tcPr>
          <w:p w14:paraId="5D407EED" w14:textId="77777777" w:rsidR="00FA6870" w:rsidRPr="009F5137" w:rsidRDefault="00FA6870" w:rsidP="00FA687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3</w:t>
            </w:r>
          </w:p>
        </w:tc>
        <w:tc>
          <w:tcPr>
            <w:tcW w:w="1200" w:type="dxa"/>
            <w:hideMark/>
          </w:tcPr>
          <w:p w14:paraId="0E52364C" w14:textId="77777777" w:rsidR="00FA6870" w:rsidRPr="009F5137" w:rsidRDefault="00FA6870" w:rsidP="00FA687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41</w:t>
            </w:r>
          </w:p>
        </w:tc>
        <w:tc>
          <w:tcPr>
            <w:tcW w:w="760" w:type="dxa"/>
            <w:hideMark/>
          </w:tcPr>
          <w:p w14:paraId="02F9C02E" w14:textId="77777777" w:rsidR="00FA6870" w:rsidRPr="009F5137" w:rsidRDefault="00FA6870" w:rsidP="00FA687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44</w:t>
            </w:r>
          </w:p>
        </w:tc>
        <w:tc>
          <w:tcPr>
            <w:tcW w:w="1200" w:type="dxa"/>
            <w:hideMark/>
          </w:tcPr>
          <w:p w14:paraId="424E4B86" w14:textId="77777777" w:rsidR="00FA6870" w:rsidRPr="009F5137" w:rsidRDefault="00FA6870" w:rsidP="00FA687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37</w:t>
            </w:r>
          </w:p>
        </w:tc>
        <w:tc>
          <w:tcPr>
            <w:tcW w:w="1340" w:type="dxa"/>
            <w:hideMark/>
          </w:tcPr>
          <w:p w14:paraId="50B430F8" w14:textId="77777777" w:rsidR="00FA6870" w:rsidRPr="009F5137" w:rsidRDefault="00FA6870" w:rsidP="00FA687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7</w:t>
            </w:r>
          </w:p>
        </w:tc>
        <w:tc>
          <w:tcPr>
            <w:tcW w:w="960" w:type="dxa"/>
            <w:hideMark/>
          </w:tcPr>
          <w:p w14:paraId="2BC76A0B" w14:textId="77777777" w:rsidR="00FA6870" w:rsidRPr="009F5137" w:rsidRDefault="00FA6870" w:rsidP="00FA687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w:t>
            </w:r>
          </w:p>
        </w:tc>
        <w:tc>
          <w:tcPr>
            <w:tcW w:w="960" w:type="dxa"/>
            <w:hideMark/>
          </w:tcPr>
          <w:p w14:paraId="1C3BFA92" w14:textId="77777777" w:rsidR="00FA6870" w:rsidRPr="009F5137" w:rsidRDefault="00FA6870" w:rsidP="00FA687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w:t>
            </w:r>
          </w:p>
        </w:tc>
      </w:tr>
      <w:tr w:rsidR="00FA6870" w:rsidRPr="009F5137" w14:paraId="1D9F33C2" w14:textId="77777777" w:rsidTr="004465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80" w:type="dxa"/>
            <w:noWrap/>
            <w:hideMark/>
          </w:tcPr>
          <w:p w14:paraId="1248DC82" w14:textId="77777777" w:rsidR="00FA6870" w:rsidRPr="009F5137" w:rsidRDefault="00FA6870" w:rsidP="00FA6870">
            <w:pPr>
              <w:spacing w:line="240" w:lineRule="auto"/>
              <w:jc w:val="center"/>
              <w:rPr>
                <w:rFonts w:asciiTheme="minorHAnsi" w:hAnsiTheme="minorHAnsi" w:cstheme="minorHAnsi"/>
                <w:b w:val="0"/>
                <w:bCs w:val="0"/>
                <w:color w:val="000000"/>
                <w:szCs w:val="20"/>
                <w:lang w:eastAsia="sl-SI"/>
              </w:rPr>
            </w:pPr>
            <w:r w:rsidRPr="009F5137">
              <w:rPr>
                <w:rFonts w:asciiTheme="minorHAnsi" w:hAnsiTheme="minorHAnsi" w:cstheme="minorHAnsi"/>
                <w:color w:val="000000"/>
                <w:szCs w:val="20"/>
                <w:lang w:eastAsia="sl-SI"/>
              </w:rPr>
              <w:t>ISJU</w:t>
            </w:r>
          </w:p>
        </w:tc>
        <w:tc>
          <w:tcPr>
            <w:tcW w:w="1280" w:type="dxa"/>
            <w:hideMark/>
          </w:tcPr>
          <w:p w14:paraId="1040111D" w14:textId="77777777" w:rsidR="00FA6870" w:rsidRPr="009F5137" w:rsidRDefault="00FA6870" w:rsidP="00FA687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7</w:t>
            </w:r>
          </w:p>
        </w:tc>
        <w:tc>
          <w:tcPr>
            <w:tcW w:w="1200" w:type="dxa"/>
            <w:hideMark/>
          </w:tcPr>
          <w:p w14:paraId="04DD4D9F" w14:textId="77777777" w:rsidR="00FA6870" w:rsidRPr="009F5137" w:rsidRDefault="00FA6870" w:rsidP="00FA687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16</w:t>
            </w:r>
          </w:p>
        </w:tc>
        <w:tc>
          <w:tcPr>
            <w:tcW w:w="760" w:type="dxa"/>
            <w:hideMark/>
          </w:tcPr>
          <w:p w14:paraId="38F77633" w14:textId="77777777" w:rsidR="00FA6870" w:rsidRPr="009F5137" w:rsidRDefault="00FA6870" w:rsidP="00FA687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23</w:t>
            </w:r>
          </w:p>
        </w:tc>
        <w:tc>
          <w:tcPr>
            <w:tcW w:w="1200" w:type="dxa"/>
            <w:hideMark/>
          </w:tcPr>
          <w:p w14:paraId="087E472A" w14:textId="77777777" w:rsidR="00FA6870" w:rsidRPr="009F5137" w:rsidRDefault="00FA6870" w:rsidP="00FA687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19</w:t>
            </w:r>
          </w:p>
        </w:tc>
        <w:tc>
          <w:tcPr>
            <w:tcW w:w="1340" w:type="dxa"/>
            <w:hideMark/>
          </w:tcPr>
          <w:p w14:paraId="6F7CD86B" w14:textId="77777777" w:rsidR="00FA6870" w:rsidRPr="009F5137" w:rsidRDefault="00FA6870" w:rsidP="00FA687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4</w:t>
            </w:r>
          </w:p>
        </w:tc>
        <w:tc>
          <w:tcPr>
            <w:tcW w:w="960" w:type="dxa"/>
            <w:hideMark/>
          </w:tcPr>
          <w:p w14:paraId="2387699F" w14:textId="77777777" w:rsidR="00FA6870" w:rsidRPr="009F5137" w:rsidRDefault="00FA6870" w:rsidP="00FA687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w:t>
            </w:r>
          </w:p>
        </w:tc>
        <w:tc>
          <w:tcPr>
            <w:tcW w:w="960" w:type="dxa"/>
            <w:hideMark/>
          </w:tcPr>
          <w:p w14:paraId="1CEBD035" w14:textId="77777777" w:rsidR="00FA6870" w:rsidRPr="009F5137" w:rsidRDefault="00FA6870" w:rsidP="00FA687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w:t>
            </w:r>
          </w:p>
        </w:tc>
      </w:tr>
      <w:tr w:rsidR="00FA6870" w:rsidRPr="009F5137" w14:paraId="4D49B9CE" w14:textId="77777777" w:rsidTr="00446500">
        <w:trPr>
          <w:trHeight w:val="300"/>
        </w:trPr>
        <w:tc>
          <w:tcPr>
            <w:cnfStyle w:val="001000000000" w:firstRow="0" w:lastRow="0" w:firstColumn="1" w:lastColumn="0" w:oddVBand="0" w:evenVBand="0" w:oddHBand="0" w:evenHBand="0" w:firstRowFirstColumn="0" w:firstRowLastColumn="0" w:lastRowFirstColumn="0" w:lastRowLastColumn="0"/>
            <w:tcW w:w="880" w:type="dxa"/>
            <w:noWrap/>
            <w:hideMark/>
          </w:tcPr>
          <w:p w14:paraId="7F915D48" w14:textId="6839FABA" w:rsidR="00FA6870" w:rsidRPr="009F5137" w:rsidRDefault="00FA6870" w:rsidP="00FA6870">
            <w:pPr>
              <w:spacing w:line="240" w:lineRule="auto"/>
              <w:jc w:val="center"/>
              <w:rPr>
                <w:rFonts w:asciiTheme="minorHAnsi" w:hAnsiTheme="minorHAnsi" w:cstheme="minorHAnsi"/>
                <w:b w:val="0"/>
                <w:bCs w:val="0"/>
                <w:color w:val="000000"/>
                <w:szCs w:val="20"/>
                <w:lang w:eastAsia="sl-SI"/>
              </w:rPr>
            </w:pPr>
            <w:r w:rsidRPr="009F5137">
              <w:rPr>
                <w:rFonts w:asciiTheme="minorHAnsi" w:hAnsiTheme="minorHAnsi" w:cstheme="minorHAnsi"/>
                <w:color w:val="000000"/>
                <w:szCs w:val="20"/>
                <w:lang w:eastAsia="sl-SI"/>
              </w:rPr>
              <w:t>ZNB</w:t>
            </w:r>
            <w:r w:rsidRPr="009F5137">
              <w:rPr>
                <w:rStyle w:val="Sprotnaopomba-sklic"/>
                <w:rFonts w:asciiTheme="minorHAnsi" w:hAnsiTheme="minorHAnsi" w:cstheme="minorHAnsi"/>
                <w:color w:val="000000"/>
                <w:szCs w:val="20"/>
                <w:lang w:eastAsia="sl-SI"/>
              </w:rPr>
              <w:footnoteReference w:id="2"/>
            </w:r>
          </w:p>
        </w:tc>
        <w:tc>
          <w:tcPr>
            <w:tcW w:w="1280" w:type="dxa"/>
            <w:noWrap/>
            <w:hideMark/>
          </w:tcPr>
          <w:p w14:paraId="06B4A220" w14:textId="77777777" w:rsidR="00FA6870" w:rsidRPr="009F5137" w:rsidRDefault="00FA6870" w:rsidP="00FA687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w:t>
            </w:r>
          </w:p>
        </w:tc>
        <w:tc>
          <w:tcPr>
            <w:tcW w:w="1200" w:type="dxa"/>
            <w:noWrap/>
            <w:hideMark/>
          </w:tcPr>
          <w:p w14:paraId="5ABC489D" w14:textId="77777777" w:rsidR="00FA6870" w:rsidRPr="009F5137" w:rsidRDefault="00FA6870" w:rsidP="00FA687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4</w:t>
            </w:r>
          </w:p>
        </w:tc>
        <w:tc>
          <w:tcPr>
            <w:tcW w:w="760" w:type="dxa"/>
            <w:noWrap/>
            <w:hideMark/>
          </w:tcPr>
          <w:p w14:paraId="043AA893" w14:textId="77777777" w:rsidR="00FA6870" w:rsidRPr="009F5137" w:rsidRDefault="00FA6870" w:rsidP="00FA687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4</w:t>
            </w:r>
          </w:p>
        </w:tc>
        <w:tc>
          <w:tcPr>
            <w:tcW w:w="1200" w:type="dxa"/>
            <w:noWrap/>
            <w:hideMark/>
          </w:tcPr>
          <w:p w14:paraId="5961B457" w14:textId="77777777" w:rsidR="00FA6870" w:rsidRPr="009F5137" w:rsidRDefault="00FA6870" w:rsidP="00FA687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4</w:t>
            </w:r>
          </w:p>
        </w:tc>
        <w:tc>
          <w:tcPr>
            <w:tcW w:w="1340" w:type="dxa"/>
            <w:noWrap/>
            <w:hideMark/>
          </w:tcPr>
          <w:p w14:paraId="14505C81" w14:textId="77777777" w:rsidR="00FA6870" w:rsidRPr="009F5137" w:rsidRDefault="00FA6870" w:rsidP="00FA687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w:t>
            </w:r>
          </w:p>
        </w:tc>
        <w:tc>
          <w:tcPr>
            <w:tcW w:w="960" w:type="dxa"/>
            <w:noWrap/>
            <w:hideMark/>
          </w:tcPr>
          <w:p w14:paraId="69F96DBE" w14:textId="77777777" w:rsidR="00FA6870" w:rsidRPr="009F5137" w:rsidRDefault="00FA6870" w:rsidP="00FA687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w:t>
            </w:r>
          </w:p>
        </w:tc>
        <w:tc>
          <w:tcPr>
            <w:tcW w:w="960" w:type="dxa"/>
            <w:noWrap/>
            <w:hideMark/>
          </w:tcPr>
          <w:p w14:paraId="20F40AA9" w14:textId="77777777" w:rsidR="00FA6870" w:rsidRPr="009F5137" w:rsidRDefault="00FA6870" w:rsidP="00FA6870">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w:t>
            </w:r>
          </w:p>
        </w:tc>
      </w:tr>
      <w:tr w:rsidR="00FA6870" w:rsidRPr="009F5137" w14:paraId="65DA8C5F" w14:textId="77777777" w:rsidTr="004465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880" w:type="dxa"/>
            <w:noWrap/>
            <w:hideMark/>
          </w:tcPr>
          <w:p w14:paraId="2069E775" w14:textId="77777777" w:rsidR="00FA6870" w:rsidRPr="009F5137" w:rsidRDefault="00FA6870" w:rsidP="00FA6870">
            <w:pPr>
              <w:spacing w:line="240" w:lineRule="auto"/>
              <w:rPr>
                <w:rFonts w:asciiTheme="minorHAnsi" w:hAnsiTheme="minorHAnsi" w:cstheme="minorHAnsi"/>
                <w:b w:val="0"/>
                <w:bCs w:val="0"/>
                <w:color w:val="000000"/>
                <w:sz w:val="22"/>
                <w:szCs w:val="22"/>
                <w:lang w:eastAsia="sl-SI"/>
              </w:rPr>
            </w:pPr>
            <w:r w:rsidRPr="009F5137">
              <w:rPr>
                <w:rFonts w:asciiTheme="minorHAnsi" w:hAnsiTheme="minorHAnsi" w:cstheme="minorHAnsi"/>
                <w:color w:val="000000"/>
                <w:sz w:val="22"/>
                <w:szCs w:val="22"/>
                <w:lang w:eastAsia="sl-SI"/>
              </w:rPr>
              <w:t>SKUPAJ</w:t>
            </w:r>
          </w:p>
        </w:tc>
        <w:tc>
          <w:tcPr>
            <w:tcW w:w="1280" w:type="dxa"/>
            <w:noWrap/>
            <w:hideMark/>
          </w:tcPr>
          <w:p w14:paraId="19E14242" w14:textId="77777777" w:rsidR="00FA6870" w:rsidRPr="009F5137" w:rsidRDefault="00FA6870" w:rsidP="00FA687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sl-SI"/>
              </w:rPr>
            </w:pPr>
            <w:r w:rsidRPr="009F5137">
              <w:rPr>
                <w:rFonts w:asciiTheme="minorHAnsi" w:hAnsiTheme="minorHAnsi" w:cstheme="minorHAnsi"/>
                <w:b/>
                <w:bCs/>
                <w:color w:val="000000"/>
                <w:sz w:val="22"/>
                <w:szCs w:val="22"/>
                <w:lang w:eastAsia="sl-SI"/>
              </w:rPr>
              <w:t>10</w:t>
            </w:r>
          </w:p>
        </w:tc>
        <w:tc>
          <w:tcPr>
            <w:tcW w:w="1200" w:type="dxa"/>
            <w:noWrap/>
            <w:hideMark/>
          </w:tcPr>
          <w:p w14:paraId="71B78DC7" w14:textId="77777777" w:rsidR="00FA6870" w:rsidRPr="009F5137" w:rsidRDefault="00FA6870" w:rsidP="00FA687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sl-SI"/>
              </w:rPr>
            </w:pPr>
            <w:r w:rsidRPr="009F5137">
              <w:rPr>
                <w:rFonts w:asciiTheme="minorHAnsi" w:hAnsiTheme="minorHAnsi" w:cstheme="minorHAnsi"/>
                <w:b/>
                <w:bCs/>
                <w:color w:val="000000"/>
                <w:sz w:val="22"/>
                <w:szCs w:val="22"/>
                <w:lang w:eastAsia="sl-SI"/>
              </w:rPr>
              <w:t>61</w:t>
            </w:r>
          </w:p>
        </w:tc>
        <w:tc>
          <w:tcPr>
            <w:tcW w:w="760" w:type="dxa"/>
            <w:noWrap/>
            <w:hideMark/>
          </w:tcPr>
          <w:p w14:paraId="29C70727" w14:textId="77777777" w:rsidR="00FA6870" w:rsidRPr="009F5137" w:rsidRDefault="00FA6870" w:rsidP="00FA687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sl-SI"/>
              </w:rPr>
            </w:pPr>
            <w:r w:rsidRPr="009F5137">
              <w:rPr>
                <w:rFonts w:asciiTheme="minorHAnsi" w:hAnsiTheme="minorHAnsi" w:cstheme="minorHAnsi"/>
                <w:b/>
                <w:bCs/>
                <w:color w:val="000000"/>
                <w:sz w:val="22"/>
                <w:szCs w:val="22"/>
                <w:lang w:eastAsia="sl-SI"/>
              </w:rPr>
              <w:t>71</w:t>
            </w:r>
          </w:p>
        </w:tc>
        <w:tc>
          <w:tcPr>
            <w:tcW w:w="1200" w:type="dxa"/>
            <w:noWrap/>
            <w:hideMark/>
          </w:tcPr>
          <w:p w14:paraId="536A2062" w14:textId="77777777" w:rsidR="00FA6870" w:rsidRPr="009F5137" w:rsidRDefault="00FA6870" w:rsidP="00FA687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sl-SI"/>
              </w:rPr>
            </w:pPr>
            <w:r w:rsidRPr="009F5137">
              <w:rPr>
                <w:rFonts w:asciiTheme="minorHAnsi" w:hAnsiTheme="minorHAnsi" w:cstheme="minorHAnsi"/>
                <w:b/>
                <w:bCs/>
                <w:color w:val="000000"/>
                <w:sz w:val="22"/>
                <w:szCs w:val="22"/>
                <w:lang w:eastAsia="sl-SI"/>
              </w:rPr>
              <w:t>60</w:t>
            </w:r>
          </w:p>
        </w:tc>
        <w:tc>
          <w:tcPr>
            <w:tcW w:w="1340" w:type="dxa"/>
            <w:noWrap/>
            <w:hideMark/>
          </w:tcPr>
          <w:p w14:paraId="296938CD" w14:textId="77777777" w:rsidR="00FA6870" w:rsidRPr="009F5137" w:rsidRDefault="00FA6870" w:rsidP="00FA687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sl-SI"/>
              </w:rPr>
            </w:pPr>
            <w:r w:rsidRPr="009F5137">
              <w:rPr>
                <w:rFonts w:asciiTheme="minorHAnsi" w:hAnsiTheme="minorHAnsi" w:cstheme="minorHAnsi"/>
                <w:b/>
                <w:bCs/>
                <w:color w:val="000000"/>
                <w:sz w:val="22"/>
                <w:szCs w:val="22"/>
                <w:lang w:eastAsia="sl-SI"/>
              </w:rPr>
              <w:t>11</w:t>
            </w:r>
          </w:p>
        </w:tc>
        <w:tc>
          <w:tcPr>
            <w:tcW w:w="960" w:type="dxa"/>
            <w:noWrap/>
            <w:hideMark/>
          </w:tcPr>
          <w:p w14:paraId="44B4EB36" w14:textId="77777777" w:rsidR="00FA6870" w:rsidRPr="009F5137" w:rsidRDefault="00FA6870" w:rsidP="00FA687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sl-SI"/>
              </w:rPr>
            </w:pPr>
            <w:r w:rsidRPr="009F5137">
              <w:rPr>
                <w:rFonts w:asciiTheme="minorHAnsi" w:hAnsiTheme="minorHAnsi" w:cstheme="minorHAnsi"/>
                <w:b/>
                <w:bCs/>
                <w:color w:val="000000"/>
                <w:sz w:val="22"/>
                <w:szCs w:val="22"/>
                <w:lang w:eastAsia="sl-SI"/>
              </w:rPr>
              <w:t>0</w:t>
            </w:r>
          </w:p>
        </w:tc>
        <w:tc>
          <w:tcPr>
            <w:tcW w:w="960" w:type="dxa"/>
            <w:noWrap/>
            <w:hideMark/>
          </w:tcPr>
          <w:p w14:paraId="6BB04F2E" w14:textId="77777777" w:rsidR="00FA6870" w:rsidRPr="009F5137" w:rsidRDefault="00FA6870" w:rsidP="00FA687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sl-SI"/>
              </w:rPr>
            </w:pPr>
            <w:r w:rsidRPr="009F5137">
              <w:rPr>
                <w:rFonts w:asciiTheme="minorHAnsi" w:hAnsiTheme="minorHAnsi" w:cstheme="minorHAnsi"/>
                <w:b/>
                <w:bCs/>
                <w:color w:val="000000"/>
                <w:sz w:val="22"/>
                <w:szCs w:val="22"/>
                <w:lang w:eastAsia="sl-SI"/>
              </w:rPr>
              <w:t>0</w:t>
            </w:r>
          </w:p>
        </w:tc>
      </w:tr>
    </w:tbl>
    <w:p w14:paraId="6CF9EE23" w14:textId="77777777" w:rsidR="00E54C23" w:rsidRPr="009F5137" w:rsidRDefault="00E54C23" w:rsidP="0091221A">
      <w:pPr>
        <w:spacing w:line="240" w:lineRule="auto"/>
        <w:rPr>
          <w:rFonts w:asciiTheme="minorHAnsi" w:hAnsiTheme="minorHAnsi" w:cstheme="minorHAnsi"/>
          <w:sz w:val="18"/>
          <w:szCs w:val="18"/>
        </w:rPr>
      </w:pPr>
    </w:p>
    <w:p w14:paraId="15D1E495" w14:textId="77777777" w:rsidR="0091221A" w:rsidRPr="009F5137" w:rsidRDefault="0091221A" w:rsidP="0091221A">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IJS je v letu 2020 uvedel 57 </w:t>
      </w:r>
      <w:proofErr w:type="spellStart"/>
      <w:r w:rsidRPr="009F5137">
        <w:rPr>
          <w:rFonts w:asciiTheme="minorHAnsi" w:hAnsiTheme="minorHAnsi" w:cstheme="minorHAnsi"/>
          <w:szCs w:val="20"/>
        </w:rPr>
        <w:t>prekrškovnih</w:t>
      </w:r>
      <w:proofErr w:type="spellEnd"/>
      <w:r w:rsidRPr="009F5137">
        <w:rPr>
          <w:rFonts w:asciiTheme="minorHAnsi" w:hAnsiTheme="minorHAnsi" w:cstheme="minorHAnsi"/>
          <w:szCs w:val="20"/>
        </w:rPr>
        <w:t xml:space="preserve"> postopkov, 10 pa jih je bilo prenesenih iz prejšnjih let. V letu 2020 je IJS zaključil 56 </w:t>
      </w:r>
      <w:proofErr w:type="spellStart"/>
      <w:r w:rsidRPr="009F5137">
        <w:rPr>
          <w:rFonts w:asciiTheme="minorHAnsi" w:hAnsiTheme="minorHAnsi" w:cstheme="minorHAnsi"/>
          <w:szCs w:val="20"/>
        </w:rPr>
        <w:t>prekrškovnih</w:t>
      </w:r>
      <w:proofErr w:type="spellEnd"/>
      <w:r w:rsidRPr="009F5137">
        <w:rPr>
          <w:rFonts w:asciiTheme="minorHAnsi" w:hAnsiTheme="minorHAnsi" w:cstheme="minorHAnsi"/>
          <w:szCs w:val="20"/>
        </w:rPr>
        <w:t xml:space="preserve"> postopkov, 11 pa je na dan 31. 12. 2020 ostalo nezaključenih in se bodo nadaljevali v letu 2021. V letu 2020 ni bila vložena nobena zahteva za sodno varstvo.</w:t>
      </w:r>
    </w:p>
    <w:p w14:paraId="18A70F45" w14:textId="36EBA49D" w:rsidR="00FA6870" w:rsidRPr="009F5137" w:rsidRDefault="00FA6870">
      <w:pPr>
        <w:spacing w:line="240" w:lineRule="auto"/>
        <w:rPr>
          <w:rFonts w:asciiTheme="minorHAnsi" w:hAnsiTheme="minorHAnsi" w:cstheme="minorHAnsi"/>
          <w:b/>
          <w:bCs/>
          <w:sz w:val="18"/>
          <w:szCs w:val="18"/>
        </w:rPr>
      </w:pPr>
    </w:p>
    <w:p w14:paraId="011967F0" w14:textId="77777777" w:rsidR="00E57751" w:rsidRPr="009F5137" w:rsidRDefault="00E57751">
      <w:pPr>
        <w:spacing w:line="240" w:lineRule="auto"/>
        <w:rPr>
          <w:rFonts w:asciiTheme="minorHAnsi" w:hAnsiTheme="minorHAnsi" w:cstheme="minorHAnsi"/>
          <w:b/>
          <w:bCs/>
          <w:sz w:val="18"/>
          <w:szCs w:val="18"/>
        </w:rPr>
      </w:pPr>
      <w:r w:rsidRPr="009F5137">
        <w:rPr>
          <w:rFonts w:asciiTheme="minorHAnsi" w:hAnsiTheme="minorHAnsi" w:cstheme="minorHAnsi"/>
          <w:b/>
          <w:bCs/>
          <w:sz w:val="18"/>
          <w:szCs w:val="18"/>
        </w:rPr>
        <w:br w:type="page"/>
      </w:r>
    </w:p>
    <w:p w14:paraId="61040D11" w14:textId="51E18E77" w:rsidR="0091221A" w:rsidRPr="009F5137" w:rsidRDefault="0091221A" w:rsidP="0091221A">
      <w:pPr>
        <w:spacing w:line="240" w:lineRule="auto"/>
        <w:rPr>
          <w:rFonts w:asciiTheme="minorHAnsi" w:hAnsiTheme="minorHAnsi" w:cstheme="minorHAnsi"/>
          <w:sz w:val="18"/>
          <w:szCs w:val="18"/>
        </w:rPr>
      </w:pPr>
      <w:r w:rsidRPr="009F5137">
        <w:rPr>
          <w:rFonts w:asciiTheme="minorHAnsi" w:hAnsiTheme="minorHAnsi" w:cstheme="minorHAnsi"/>
          <w:b/>
          <w:bCs/>
          <w:sz w:val="18"/>
          <w:szCs w:val="18"/>
        </w:rPr>
        <w:lastRenderedPageBreak/>
        <w:t xml:space="preserve">Tabela </w:t>
      </w:r>
      <w:r w:rsidR="00013711" w:rsidRPr="009F5137">
        <w:rPr>
          <w:rFonts w:asciiTheme="minorHAnsi" w:hAnsiTheme="minorHAnsi" w:cstheme="minorHAnsi"/>
          <w:b/>
          <w:bCs/>
          <w:sz w:val="18"/>
          <w:szCs w:val="18"/>
        </w:rPr>
        <w:t>6</w:t>
      </w:r>
      <w:r w:rsidRPr="009F5137">
        <w:rPr>
          <w:rFonts w:asciiTheme="minorHAnsi" w:hAnsiTheme="minorHAnsi" w:cstheme="minorHAnsi"/>
          <w:b/>
          <w:bCs/>
          <w:sz w:val="18"/>
          <w:szCs w:val="18"/>
        </w:rPr>
        <w:t>:</w:t>
      </w:r>
      <w:r w:rsidRPr="009F5137">
        <w:rPr>
          <w:rFonts w:asciiTheme="minorHAnsi" w:hAnsiTheme="minorHAnsi" w:cstheme="minorHAnsi"/>
          <w:sz w:val="18"/>
          <w:szCs w:val="18"/>
        </w:rPr>
        <w:t xml:space="preserve"> Število izdanih glob, opominov in opozoril ter višina</w:t>
      </w:r>
      <w:r w:rsidR="006F425F" w:rsidRPr="009F5137">
        <w:rPr>
          <w:rFonts w:asciiTheme="minorHAnsi" w:hAnsiTheme="minorHAnsi" w:cstheme="minorHAnsi"/>
          <w:sz w:val="18"/>
          <w:szCs w:val="18"/>
        </w:rPr>
        <w:t xml:space="preserve"> izrečenih glob in </w:t>
      </w:r>
      <w:r w:rsidR="00CB3861" w:rsidRPr="009F5137">
        <w:rPr>
          <w:rFonts w:asciiTheme="minorHAnsi" w:hAnsiTheme="minorHAnsi" w:cstheme="minorHAnsi"/>
          <w:sz w:val="18"/>
          <w:szCs w:val="18"/>
        </w:rPr>
        <w:t xml:space="preserve">obveznost plačila </w:t>
      </w:r>
      <w:r w:rsidR="006F425F" w:rsidRPr="009F5137">
        <w:rPr>
          <w:rFonts w:asciiTheme="minorHAnsi" w:hAnsiTheme="minorHAnsi" w:cstheme="minorHAnsi"/>
          <w:sz w:val="18"/>
          <w:szCs w:val="18"/>
        </w:rPr>
        <w:t>sodnih taks IJS</w:t>
      </w:r>
      <w:r w:rsidRPr="009F5137">
        <w:rPr>
          <w:rFonts w:asciiTheme="minorHAnsi" w:hAnsiTheme="minorHAnsi" w:cstheme="minorHAnsi"/>
          <w:sz w:val="18"/>
          <w:szCs w:val="18"/>
        </w:rPr>
        <w:t xml:space="preserve"> v letu 2020</w:t>
      </w:r>
    </w:p>
    <w:p w14:paraId="5026524F" w14:textId="41FE71FB" w:rsidR="00CA0EAB" w:rsidRPr="009F5137" w:rsidRDefault="00CA0EAB" w:rsidP="0091221A">
      <w:pPr>
        <w:spacing w:line="240" w:lineRule="auto"/>
        <w:rPr>
          <w:rFonts w:asciiTheme="minorHAnsi" w:hAnsiTheme="minorHAnsi" w:cstheme="minorHAnsi"/>
          <w:szCs w:val="20"/>
        </w:rPr>
      </w:pPr>
    </w:p>
    <w:tbl>
      <w:tblPr>
        <w:tblStyle w:val="Navadnatabela4"/>
        <w:tblW w:w="7015" w:type="dxa"/>
        <w:tblLook w:val="04A0" w:firstRow="1" w:lastRow="0" w:firstColumn="1" w:lastColumn="0" w:noHBand="0" w:noVBand="1"/>
      </w:tblPr>
      <w:tblGrid>
        <w:gridCol w:w="993"/>
        <w:gridCol w:w="1040"/>
        <w:gridCol w:w="1100"/>
        <w:gridCol w:w="840"/>
        <w:gridCol w:w="1145"/>
        <w:gridCol w:w="1096"/>
        <w:gridCol w:w="963"/>
      </w:tblGrid>
      <w:tr w:rsidR="00CA0EAB" w:rsidRPr="009F5137" w14:paraId="42E60AB7" w14:textId="77777777" w:rsidTr="00446500">
        <w:trPr>
          <w:cnfStyle w:val="100000000000" w:firstRow="1" w:lastRow="0" w:firstColumn="0" w:lastColumn="0" w:oddVBand="0" w:evenVBand="0" w:oddHBand="0"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952" w:type="dxa"/>
            <w:hideMark/>
          </w:tcPr>
          <w:p w14:paraId="1D80DE2F" w14:textId="77777777" w:rsidR="00CA0EAB" w:rsidRPr="009F5137" w:rsidRDefault="00CA0EAB" w:rsidP="00CA0EAB">
            <w:pPr>
              <w:spacing w:line="240" w:lineRule="auto"/>
              <w:jc w:val="center"/>
              <w:rPr>
                <w:rFonts w:asciiTheme="minorHAnsi" w:hAnsiTheme="minorHAnsi" w:cstheme="minorHAnsi"/>
                <w:b w:val="0"/>
                <w:bCs w:val="0"/>
                <w:color w:val="000000"/>
                <w:sz w:val="22"/>
                <w:szCs w:val="22"/>
                <w:lang w:eastAsia="sl-SI"/>
              </w:rPr>
            </w:pPr>
            <w:r w:rsidRPr="009F5137">
              <w:rPr>
                <w:rFonts w:asciiTheme="minorHAnsi" w:hAnsiTheme="minorHAnsi" w:cstheme="minorHAnsi"/>
                <w:color w:val="000000"/>
                <w:sz w:val="22"/>
                <w:szCs w:val="22"/>
                <w:lang w:eastAsia="sl-SI"/>
              </w:rPr>
              <w:t>IJS/2020</w:t>
            </w:r>
          </w:p>
        </w:tc>
        <w:tc>
          <w:tcPr>
            <w:tcW w:w="1007" w:type="dxa"/>
            <w:hideMark/>
          </w:tcPr>
          <w:p w14:paraId="73D86346" w14:textId="77777777" w:rsidR="00CA0EAB" w:rsidRPr="009F5137" w:rsidRDefault="00CA0EAB" w:rsidP="00CA0EA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2"/>
                <w:szCs w:val="22"/>
                <w:lang w:eastAsia="sl-SI"/>
              </w:rPr>
            </w:pPr>
            <w:r w:rsidRPr="009F5137">
              <w:rPr>
                <w:rFonts w:asciiTheme="minorHAnsi" w:hAnsiTheme="minorHAnsi" w:cstheme="minorHAnsi"/>
                <w:color w:val="000000"/>
                <w:sz w:val="22"/>
                <w:szCs w:val="22"/>
                <w:lang w:eastAsia="sl-SI"/>
              </w:rPr>
              <w:t>Število izrečenih glob</w:t>
            </w:r>
          </w:p>
        </w:tc>
        <w:tc>
          <w:tcPr>
            <w:tcW w:w="1100" w:type="dxa"/>
            <w:hideMark/>
          </w:tcPr>
          <w:p w14:paraId="4F656918" w14:textId="77777777" w:rsidR="00CA0EAB" w:rsidRPr="009F5137" w:rsidRDefault="00CA0EAB" w:rsidP="00CA0EA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2"/>
                <w:szCs w:val="22"/>
                <w:lang w:eastAsia="sl-SI"/>
              </w:rPr>
            </w:pPr>
            <w:r w:rsidRPr="009F5137">
              <w:rPr>
                <w:rFonts w:asciiTheme="minorHAnsi" w:hAnsiTheme="minorHAnsi" w:cstheme="minorHAnsi"/>
                <w:color w:val="000000"/>
                <w:sz w:val="22"/>
                <w:szCs w:val="22"/>
                <w:lang w:eastAsia="sl-SI"/>
              </w:rPr>
              <w:t>Višina izrečenih glob</w:t>
            </w:r>
          </w:p>
        </w:tc>
        <w:tc>
          <w:tcPr>
            <w:tcW w:w="840" w:type="dxa"/>
            <w:hideMark/>
          </w:tcPr>
          <w:p w14:paraId="007D9085" w14:textId="77777777" w:rsidR="00CA0EAB" w:rsidRPr="009F5137" w:rsidRDefault="00CA0EAB" w:rsidP="00CA0EA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2"/>
                <w:szCs w:val="22"/>
                <w:lang w:eastAsia="sl-SI"/>
              </w:rPr>
            </w:pPr>
            <w:r w:rsidRPr="009F5137">
              <w:rPr>
                <w:rFonts w:asciiTheme="minorHAnsi" w:hAnsiTheme="minorHAnsi" w:cstheme="minorHAnsi"/>
                <w:color w:val="000000"/>
                <w:sz w:val="22"/>
                <w:szCs w:val="22"/>
                <w:lang w:eastAsia="sl-SI"/>
              </w:rPr>
              <w:t>Globa -sodna taksa</w:t>
            </w:r>
          </w:p>
        </w:tc>
        <w:tc>
          <w:tcPr>
            <w:tcW w:w="1096" w:type="dxa"/>
            <w:hideMark/>
          </w:tcPr>
          <w:p w14:paraId="6C1DE6C6" w14:textId="77777777" w:rsidR="00CA0EAB" w:rsidRPr="009F5137" w:rsidRDefault="00CA0EAB" w:rsidP="00CA0EA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2"/>
                <w:szCs w:val="22"/>
                <w:lang w:eastAsia="sl-SI"/>
              </w:rPr>
            </w:pPr>
            <w:r w:rsidRPr="009F5137">
              <w:rPr>
                <w:rFonts w:asciiTheme="minorHAnsi" w:hAnsiTheme="minorHAnsi" w:cstheme="minorHAnsi"/>
                <w:color w:val="000000"/>
                <w:sz w:val="22"/>
                <w:szCs w:val="22"/>
                <w:lang w:eastAsia="sl-SI"/>
              </w:rPr>
              <w:t>Število izrečenih opominov</w:t>
            </w:r>
          </w:p>
        </w:tc>
        <w:tc>
          <w:tcPr>
            <w:tcW w:w="1096" w:type="dxa"/>
            <w:hideMark/>
          </w:tcPr>
          <w:p w14:paraId="522B3D6E" w14:textId="77777777" w:rsidR="00CA0EAB" w:rsidRPr="009F5137" w:rsidRDefault="00CA0EAB" w:rsidP="00CA0EA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2"/>
                <w:szCs w:val="22"/>
                <w:lang w:eastAsia="sl-SI"/>
              </w:rPr>
            </w:pPr>
            <w:r w:rsidRPr="009F5137">
              <w:rPr>
                <w:rFonts w:asciiTheme="minorHAnsi" w:hAnsiTheme="minorHAnsi" w:cstheme="minorHAnsi"/>
                <w:color w:val="000000"/>
                <w:sz w:val="22"/>
                <w:szCs w:val="22"/>
                <w:lang w:eastAsia="sl-SI"/>
              </w:rPr>
              <w:t>Opomin - sodna taksa</w:t>
            </w:r>
          </w:p>
        </w:tc>
        <w:tc>
          <w:tcPr>
            <w:tcW w:w="924" w:type="dxa"/>
            <w:hideMark/>
          </w:tcPr>
          <w:p w14:paraId="5FE081F2" w14:textId="77777777" w:rsidR="00CA0EAB" w:rsidRPr="009F5137" w:rsidRDefault="00CA0EAB" w:rsidP="00CA0EAB">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22"/>
                <w:szCs w:val="22"/>
                <w:lang w:eastAsia="sl-SI"/>
              </w:rPr>
            </w:pPr>
            <w:r w:rsidRPr="009F5137">
              <w:rPr>
                <w:rFonts w:asciiTheme="minorHAnsi" w:hAnsiTheme="minorHAnsi" w:cstheme="minorHAnsi"/>
                <w:color w:val="000000"/>
                <w:sz w:val="22"/>
                <w:szCs w:val="22"/>
                <w:lang w:eastAsia="sl-SI"/>
              </w:rPr>
              <w:t>Število izdanih opozoril</w:t>
            </w:r>
          </w:p>
        </w:tc>
      </w:tr>
      <w:tr w:rsidR="0081161D" w:rsidRPr="009F5137" w14:paraId="5DA482BD" w14:textId="77777777" w:rsidTr="00446500">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952" w:type="dxa"/>
            <w:hideMark/>
          </w:tcPr>
          <w:p w14:paraId="0E35D43E" w14:textId="77777777" w:rsidR="00CA0EAB" w:rsidRPr="009F5137" w:rsidRDefault="00CA0EAB" w:rsidP="00CA0EAB">
            <w:pPr>
              <w:spacing w:line="240" w:lineRule="auto"/>
              <w:jc w:val="center"/>
              <w:rPr>
                <w:rFonts w:asciiTheme="minorHAnsi" w:hAnsiTheme="minorHAnsi" w:cstheme="minorHAnsi"/>
                <w:b w:val="0"/>
                <w:bCs w:val="0"/>
                <w:color w:val="000000"/>
                <w:sz w:val="16"/>
                <w:szCs w:val="16"/>
                <w:lang w:eastAsia="sl-SI"/>
              </w:rPr>
            </w:pPr>
            <w:r w:rsidRPr="009F5137">
              <w:rPr>
                <w:rFonts w:asciiTheme="minorHAnsi" w:hAnsiTheme="minorHAnsi" w:cstheme="minorHAnsi"/>
                <w:color w:val="000000"/>
                <w:sz w:val="16"/>
                <w:szCs w:val="16"/>
                <w:lang w:eastAsia="sl-SI"/>
              </w:rPr>
              <w:t> </w:t>
            </w:r>
          </w:p>
        </w:tc>
        <w:tc>
          <w:tcPr>
            <w:tcW w:w="1007" w:type="dxa"/>
            <w:noWrap/>
            <w:hideMark/>
          </w:tcPr>
          <w:p w14:paraId="421C061F" w14:textId="77777777" w:rsidR="00CA0EAB" w:rsidRPr="009F5137" w:rsidRDefault="00CA0EAB" w:rsidP="00CA0EA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sl-SI"/>
              </w:rPr>
            </w:pPr>
            <w:r w:rsidRPr="009F5137">
              <w:rPr>
                <w:rFonts w:asciiTheme="minorHAnsi" w:hAnsiTheme="minorHAnsi" w:cstheme="minorHAnsi"/>
                <w:color w:val="000000"/>
                <w:sz w:val="16"/>
                <w:szCs w:val="16"/>
                <w:lang w:eastAsia="sl-SI"/>
              </w:rPr>
              <w:t>1</w:t>
            </w:r>
          </w:p>
        </w:tc>
        <w:tc>
          <w:tcPr>
            <w:tcW w:w="1100" w:type="dxa"/>
            <w:noWrap/>
            <w:hideMark/>
          </w:tcPr>
          <w:p w14:paraId="4823A48F" w14:textId="77777777" w:rsidR="00CA0EAB" w:rsidRPr="009F5137" w:rsidRDefault="00CA0EAB" w:rsidP="00CA0EA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sl-SI"/>
              </w:rPr>
            </w:pPr>
            <w:r w:rsidRPr="009F5137">
              <w:rPr>
                <w:rFonts w:asciiTheme="minorHAnsi" w:hAnsiTheme="minorHAnsi" w:cstheme="minorHAnsi"/>
                <w:color w:val="000000"/>
                <w:sz w:val="16"/>
                <w:szCs w:val="16"/>
                <w:lang w:eastAsia="sl-SI"/>
              </w:rPr>
              <w:t>2</w:t>
            </w:r>
          </w:p>
        </w:tc>
        <w:tc>
          <w:tcPr>
            <w:tcW w:w="840" w:type="dxa"/>
            <w:noWrap/>
            <w:hideMark/>
          </w:tcPr>
          <w:p w14:paraId="1A6CDEDD" w14:textId="77777777" w:rsidR="00CA0EAB" w:rsidRPr="009F5137" w:rsidRDefault="00CA0EAB" w:rsidP="00CA0EA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sl-SI"/>
              </w:rPr>
            </w:pPr>
            <w:r w:rsidRPr="009F5137">
              <w:rPr>
                <w:rFonts w:asciiTheme="minorHAnsi" w:hAnsiTheme="minorHAnsi" w:cstheme="minorHAnsi"/>
                <w:color w:val="000000"/>
                <w:sz w:val="16"/>
                <w:szCs w:val="16"/>
                <w:lang w:eastAsia="sl-SI"/>
              </w:rPr>
              <w:t>3</w:t>
            </w:r>
          </w:p>
        </w:tc>
        <w:tc>
          <w:tcPr>
            <w:tcW w:w="1096" w:type="dxa"/>
            <w:noWrap/>
            <w:hideMark/>
          </w:tcPr>
          <w:p w14:paraId="5DAE80C0" w14:textId="77777777" w:rsidR="00CA0EAB" w:rsidRPr="009F5137" w:rsidRDefault="00CA0EAB" w:rsidP="00CA0EA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sl-SI"/>
              </w:rPr>
            </w:pPr>
            <w:r w:rsidRPr="009F5137">
              <w:rPr>
                <w:rFonts w:asciiTheme="minorHAnsi" w:hAnsiTheme="minorHAnsi" w:cstheme="minorHAnsi"/>
                <w:color w:val="000000"/>
                <w:sz w:val="16"/>
                <w:szCs w:val="16"/>
                <w:lang w:eastAsia="sl-SI"/>
              </w:rPr>
              <w:t>4</w:t>
            </w:r>
          </w:p>
        </w:tc>
        <w:tc>
          <w:tcPr>
            <w:tcW w:w="1096" w:type="dxa"/>
            <w:noWrap/>
            <w:hideMark/>
          </w:tcPr>
          <w:p w14:paraId="0A8E35FF" w14:textId="77777777" w:rsidR="00CA0EAB" w:rsidRPr="009F5137" w:rsidRDefault="00CA0EAB" w:rsidP="00CA0EA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sl-SI"/>
              </w:rPr>
            </w:pPr>
            <w:r w:rsidRPr="009F5137">
              <w:rPr>
                <w:rFonts w:asciiTheme="minorHAnsi" w:hAnsiTheme="minorHAnsi" w:cstheme="minorHAnsi"/>
                <w:color w:val="000000"/>
                <w:sz w:val="16"/>
                <w:szCs w:val="16"/>
                <w:lang w:eastAsia="sl-SI"/>
              </w:rPr>
              <w:t>5</w:t>
            </w:r>
          </w:p>
        </w:tc>
        <w:tc>
          <w:tcPr>
            <w:tcW w:w="924" w:type="dxa"/>
            <w:noWrap/>
            <w:hideMark/>
          </w:tcPr>
          <w:p w14:paraId="0CBA2EDD" w14:textId="77777777" w:rsidR="00CA0EAB" w:rsidRPr="009F5137" w:rsidRDefault="00CA0EAB" w:rsidP="00CA0EA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lang w:eastAsia="sl-SI"/>
              </w:rPr>
            </w:pPr>
            <w:r w:rsidRPr="009F5137">
              <w:rPr>
                <w:rFonts w:asciiTheme="minorHAnsi" w:hAnsiTheme="minorHAnsi" w:cstheme="minorHAnsi"/>
                <w:color w:val="000000"/>
                <w:sz w:val="16"/>
                <w:szCs w:val="16"/>
                <w:lang w:eastAsia="sl-SI"/>
              </w:rPr>
              <w:t>6</w:t>
            </w:r>
          </w:p>
        </w:tc>
      </w:tr>
      <w:tr w:rsidR="00CA0EAB" w:rsidRPr="009F5137" w14:paraId="148B899C" w14:textId="77777777" w:rsidTr="00446500">
        <w:trPr>
          <w:trHeight w:val="300"/>
        </w:trPr>
        <w:tc>
          <w:tcPr>
            <w:cnfStyle w:val="001000000000" w:firstRow="0" w:lastRow="0" w:firstColumn="1" w:lastColumn="0" w:oddVBand="0" w:evenVBand="0" w:oddHBand="0" w:evenHBand="0" w:firstRowFirstColumn="0" w:firstRowLastColumn="0" w:lastRowFirstColumn="0" w:lastRowLastColumn="0"/>
            <w:tcW w:w="952" w:type="dxa"/>
            <w:hideMark/>
          </w:tcPr>
          <w:p w14:paraId="0B387E2E" w14:textId="77777777" w:rsidR="00CA0EAB" w:rsidRPr="009F5137" w:rsidRDefault="00CA0EAB" w:rsidP="00CA0EAB">
            <w:pPr>
              <w:spacing w:line="240" w:lineRule="auto"/>
              <w:jc w:val="center"/>
              <w:rPr>
                <w:rFonts w:asciiTheme="minorHAnsi" w:hAnsiTheme="minorHAnsi" w:cstheme="minorHAnsi"/>
                <w:b w:val="0"/>
                <w:bCs w:val="0"/>
                <w:color w:val="000000"/>
                <w:szCs w:val="20"/>
                <w:lang w:eastAsia="sl-SI"/>
              </w:rPr>
            </w:pPr>
            <w:r w:rsidRPr="009F5137">
              <w:rPr>
                <w:rFonts w:asciiTheme="minorHAnsi" w:hAnsiTheme="minorHAnsi" w:cstheme="minorHAnsi"/>
                <w:color w:val="000000"/>
                <w:szCs w:val="20"/>
                <w:lang w:eastAsia="sl-SI"/>
              </w:rPr>
              <w:t>UI</w:t>
            </w:r>
          </w:p>
        </w:tc>
        <w:tc>
          <w:tcPr>
            <w:tcW w:w="1007" w:type="dxa"/>
            <w:noWrap/>
            <w:hideMark/>
          </w:tcPr>
          <w:p w14:paraId="114D654F" w14:textId="77777777" w:rsidR="00CA0EAB" w:rsidRPr="009F5137" w:rsidRDefault="00CA0EAB" w:rsidP="00CA0EA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1</w:t>
            </w:r>
          </w:p>
        </w:tc>
        <w:tc>
          <w:tcPr>
            <w:tcW w:w="1100" w:type="dxa"/>
            <w:noWrap/>
            <w:hideMark/>
          </w:tcPr>
          <w:p w14:paraId="61343CD2" w14:textId="77777777" w:rsidR="00CA0EAB" w:rsidRPr="009F5137" w:rsidRDefault="00CA0EAB" w:rsidP="00473A9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400,00 €</w:t>
            </w:r>
          </w:p>
        </w:tc>
        <w:tc>
          <w:tcPr>
            <w:tcW w:w="840" w:type="dxa"/>
            <w:noWrap/>
            <w:hideMark/>
          </w:tcPr>
          <w:p w14:paraId="2C0E3C2D" w14:textId="77777777" w:rsidR="00CA0EAB" w:rsidRPr="009F5137" w:rsidRDefault="00CA0EAB" w:rsidP="00473A9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40,00 €</w:t>
            </w:r>
          </w:p>
        </w:tc>
        <w:tc>
          <w:tcPr>
            <w:tcW w:w="1096" w:type="dxa"/>
            <w:noWrap/>
            <w:hideMark/>
          </w:tcPr>
          <w:p w14:paraId="392755CD" w14:textId="77777777" w:rsidR="00CA0EAB" w:rsidRPr="009F5137" w:rsidRDefault="00CA0EAB" w:rsidP="00473A9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10</w:t>
            </w:r>
          </w:p>
        </w:tc>
        <w:tc>
          <w:tcPr>
            <w:tcW w:w="1096" w:type="dxa"/>
            <w:noWrap/>
            <w:hideMark/>
          </w:tcPr>
          <w:p w14:paraId="35136FF1" w14:textId="77777777" w:rsidR="00CA0EAB" w:rsidRPr="009F5137" w:rsidRDefault="00CA0EAB" w:rsidP="00473A9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 xml:space="preserve">   300,00 € </w:t>
            </w:r>
          </w:p>
        </w:tc>
        <w:tc>
          <w:tcPr>
            <w:tcW w:w="924" w:type="dxa"/>
            <w:noWrap/>
            <w:hideMark/>
          </w:tcPr>
          <w:p w14:paraId="45BA3B8E" w14:textId="77777777" w:rsidR="00CA0EAB" w:rsidRPr="009F5137" w:rsidRDefault="00CA0EAB" w:rsidP="00CA0EA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24</w:t>
            </w:r>
          </w:p>
        </w:tc>
      </w:tr>
      <w:tr w:rsidR="00CA0EAB" w:rsidRPr="009F5137" w14:paraId="5B91A11D" w14:textId="77777777" w:rsidTr="004465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2" w:type="dxa"/>
            <w:hideMark/>
          </w:tcPr>
          <w:p w14:paraId="482AE30A" w14:textId="77777777" w:rsidR="00CA0EAB" w:rsidRPr="009F5137" w:rsidRDefault="00CA0EAB" w:rsidP="00CA0EAB">
            <w:pPr>
              <w:spacing w:line="240" w:lineRule="auto"/>
              <w:jc w:val="center"/>
              <w:rPr>
                <w:rFonts w:asciiTheme="minorHAnsi" w:hAnsiTheme="minorHAnsi" w:cstheme="minorHAnsi"/>
                <w:b w:val="0"/>
                <w:bCs w:val="0"/>
                <w:color w:val="000000"/>
                <w:szCs w:val="20"/>
                <w:lang w:eastAsia="sl-SI"/>
              </w:rPr>
            </w:pPr>
            <w:r w:rsidRPr="009F5137">
              <w:rPr>
                <w:rFonts w:asciiTheme="minorHAnsi" w:hAnsiTheme="minorHAnsi" w:cstheme="minorHAnsi"/>
                <w:color w:val="000000"/>
                <w:szCs w:val="20"/>
                <w:lang w:eastAsia="sl-SI"/>
              </w:rPr>
              <w:t>ISJU</w:t>
            </w:r>
          </w:p>
        </w:tc>
        <w:tc>
          <w:tcPr>
            <w:tcW w:w="1007" w:type="dxa"/>
            <w:noWrap/>
            <w:hideMark/>
          </w:tcPr>
          <w:p w14:paraId="3054C768" w14:textId="77777777" w:rsidR="00CA0EAB" w:rsidRPr="009F5137" w:rsidRDefault="00CA0EAB" w:rsidP="00CA0EA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w:t>
            </w:r>
          </w:p>
        </w:tc>
        <w:tc>
          <w:tcPr>
            <w:tcW w:w="1100" w:type="dxa"/>
            <w:noWrap/>
            <w:hideMark/>
          </w:tcPr>
          <w:p w14:paraId="3F72B347" w14:textId="77777777" w:rsidR="00CA0EAB" w:rsidRPr="009F5137" w:rsidRDefault="00CA0EAB" w:rsidP="00473A9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0,00 €</w:t>
            </w:r>
          </w:p>
        </w:tc>
        <w:tc>
          <w:tcPr>
            <w:tcW w:w="840" w:type="dxa"/>
            <w:noWrap/>
            <w:hideMark/>
          </w:tcPr>
          <w:p w14:paraId="2E54841C" w14:textId="77777777" w:rsidR="00CA0EAB" w:rsidRPr="009F5137" w:rsidRDefault="00CA0EAB" w:rsidP="00473A9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0,00 €</w:t>
            </w:r>
          </w:p>
        </w:tc>
        <w:tc>
          <w:tcPr>
            <w:tcW w:w="1096" w:type="dxa"/>
            <w:noWrap/>
            <w:hideMark/>
          </w:tcPr>
          <w:p w14:paraId="7B5CED6D" w14:textId="77777777" w:rsidR="00CA0EAB" w:rsidRPr="009F5137" w:rsidRDefault="00CA0EAB" w:rsidP="00473A9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14</w:t>
            </w:r>
          </w:p>
        </w:tc>
        <w:tc>
          <w:tcPr>
            <w:tcW w:w="1096" w:type="dxa"/>
            <w:noWrap/>
            <w:hideMark/>
          </w:tcPr>
          <w:p w14:paraId="370D64D6" w14:textId="77777777" w:rsidR="00CA0EAB" w:rsidRPr="009F5137" w:rsidRDefault="00CA0EAB" w:rsidP="00473A9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 xml:space="preserve">   420,00 € </w:t>
            </w:r>
          </w:p>
        </w:tc>
        <w:tc>
          <w:tcPr>
            <w:tcW w:w="924" w:type="dxa"/>
            <w:noWrap/>
            <w:hideMark/>
          </w:tcPr>
          <w:p w14:paraId="17E2317F" w14:textId="77777777" w:rsidR="00CA0EAB" w:rsidRPr="009F5137" w:rsidRDefault="00CA0EAB" w:rsidP="00CA0EA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18</w:t>
            </w:r>
          </w:p>
        </w:tc>
      </w:tr>
      <w:tr w:rsidR="0081161D" w:rsidRPr="009F5137" w14:paraId="7A1FC7C0" w14:textId="77777777" w:rsidTr="00446500">
        <w:trPr>
          <w:trHeight w:val="300"/>
        </w:trPr>
        <w:tc>
          <w:tcPr>
            <w:cnfStyle w:val="001000000000" w:firstRow="0" w:lastRow="0" w:firstColumn="1" w:lastColumn="0" w:oddVBand="0" w:evenVBand="0" w:oddHBand="0" w:evenHBand="0" w:firstRowFirstColumn="0" w:firstRowLastColumn="0" w:lastRowFirstColumn="0" w:lastRowLastColumn="0"/>
            <w:tcW w:w="952" w:type="dxa"/>
            <w:noWrap/>
            <w:hideMark/>
          </w:tcPr>
          <w:p w14:paraId="7CDEB66A" w14:textId="09B87CCC" w:rsidR="00CA0EAB" w:rsidRPr="009F5137" w:rsidRDefault="0081161D" w:rsidP="00CA0EAB">
            <w:pPr>
              <w:spacing w:line="240" w:lineRule="auto"/>
              <w:jc w:val="center"/>
              <w:rPr>
                <w:rFonts w:asciiTheme="minorHAnsi" w:hAnsiTheme="minorHAnsi" w:cstheme="minorHAnsi"/>
                <w:b w:val="0"/>
                <w:bCs w:val="0"/>
                <w:color w:val="000000"/>
                <w:szCs w:val="20"/>
                <w:lang w:eastAsia="sl-SI"/>
              </w:rPr>
            </w:pPr>
            <w:r w:rsidRPr="009F5137">
              <w:rPr>
                <w:rFonts w:asciiTheme="minorHAnsi" w:hAnsiTheme="minorHAnsi" w:cstheme="minorHAnsi"/>
                <w:color w:val="000000"/>
                <w:szCs w:val="20"/>
                <w:lang w:eastAsia="sl-SI"/>
              </w:rPr>
              <w:t>ZNB</w:t>
            </w:r>
            <w:r w:rsidRPr="009F5137">
              <w:rPr>
                <w:rStyle w:val="Sprotnaopomba-sklic"/>
                <w:rFonts w:asciiTheme="minorHAnsi" w:hAnsiTheme="minorHAnsi" w:cstheme="minorHAnsi"/>
                <w:color w:val="000000"/>
                <w:szCs w:val="20"/>
                <w:lang w:eastAsia="sl-SI"/>
              </w:rPr>
              <w:footnoteReference w:id="3"/>
            </w:r>
          </w:p>
        </w:tc>
        <w:tc>
          <w:tcPr>
            <w:tcW w:w="1007" w:type="dxa"/>
            <w:noWrap/>
            <w:hideMark/>
          </w:tcPr>
          <w:p w14:paraId="0708FB65" w14:textId="77777777" w:rsidR="00CA0EAB" w:rsidRPr="009F5137" w:rsidRDefault="00CA0EAB" w:rsidP="00CA0EA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4</w:t>
            </w:r>
          </w:p>
        </w:tc>
        <w:tc>
          <w:tcPr>
            <w:tcW w:w="1100" w:type="dxa"/>
            <w:noWrap/>
            <w:hideMark/>
          </w:tcPr>
          <w:p w14:paraId="7EA100F8" w14:textId="77777777" w:rsidR="00CA0EAB" w:rsidRPr="009F5137" w:rsidRDefault="00CA0EAB" w:rsidP="00473A9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1.600,00 €</w:t>
            </w:r>
          </w:p>
        </w:tc>
        <w:tc>
          <w:tcPr>
            <w:tcW w:w="840" w:type="dxa"/>
            <w:noWrap/>
            <w:hideMark/>
          </w:tcPr>
          <w:p w14:paraId="01AF1B8A" w14:textId="77777777" w:rsidR="00CA0EAB" w:rsidRPr="009F5137" w:rsidRDefault="00CA0EAB" w:rsidP="00473A9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0,00 €</w:t>
            </w:r>
          </w:p>
        </w:tc>
        <w:tc>
          <w:tcPr>
            <w:tcW w:w="1096" w:type="dxa"/>
            <w:noWrap/>
            <w:hideMark/>
          </w:tcPr>
          <w:p w14:paraId="35C030E9" w14:textId="77777777" w:rsidR="00CA0EAB" w:rsidRPr="009F5137" w:rsidRDefault="00CA0EAB" w:rsidP="00473A9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w:t>
            </w:r>
          </w:p>
        </w:tc>
        <w:tc>
          <w:tcPr>
            <w:tcW w:w="1096" w:type="dxa"/>
            <w:noWrap/>
            <w:hideMark/>
          </w:tcPr>
          <w:p w14:paraId="292121D5" w14:textId="3AAD6AE1" w:rsidR="00CA0EAB" w:rsidRPr="009F5137" w:rsidRDefault="00473A9B" w:rsidP="00473A9B">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0,00 €</w:t>
            </w:r>
          </w:p>
        </w:tc>
        <w:tc>
          <w:tcPr>
            <w:tcW w:w="924" w:type="dxa"/>
            <w:noWrap/>
            <w:hideMark/>
          </w:tcPr>
          <w:p w14:paraId="771BA1EC" w14:textId="358E3E57" w:rsidR="00CA0EAB" w:rsidRPr="009F5137" w:rsidRDefault="0081161D" w:rsidP="00CA0EAB">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Cs w:val="20"/>
                <w:lang w:eastAsia="sl-SI"/>
              </w:rPr>
            </w:pPr>
            <w:r w:rsidRPr="009F5137">
              <w:rPr>
                <w:rFonts w:asciiTheme="minorHAnsi" w:hAnsiTheme="minorHAnsi" w:cstheme="minorHAnsi"/>
                <w:color w:val="000000"/>
                <w:szCs w:val="20"/>
                <w:lang w:eastAsia="sl-SI"/>
              </w:rPr>
              <w:t>43</w:t>
            </w:r>
          </w:p>
        </w:tc>
      </w:tr>
      <w:tr w:rsidR="0081161D" w:rsidRPr="009F5137" w14:paraId="30050D55" w14:textId="77777777" w:rsidTr="004465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52" w:type="dxa"/>
            <w:noWrap/>
            <w:hideMark/>
          </w:tcPr>
          <w:p w14:paraId="303F1C0B" w14:textId="77777777" w:rsidR="00CA0EAB" w:rsidRPr="009F5137" w:rsidRDefault="00CA0EAB" w:rsidP="00CA0EAB">
            <w:pPr>
              <w:spacing w:line="240" w:lineRule="auto"/>
              <w:jc w:val="center"/>
              <w:rPr>
                <w:rFonts w:asciiTheme="minorHAnsi" w:hAnsiTheme="minorHAnsi" w:cstheme="minorHAnsi"/>
                <w:b w:val="0"/>
                <w:bCs w:val="0"/>
                <w:color w:val="000000"/>
                <w:szCs w:val="20"/>
                <w:lang w:eastAsia="sl-SI"/>
              </w:rPr>
            </w:pPr>
            <w:r w:rsidRPr="009F5137">
              <w:rPr>
                <w:rFonts w:asciiTheme="minorHAnsi" w:hAnsiTheme="minorHAnsi" w:cstheme="minorHAnsi"/>
                <w:color w:val="000000"/>
                <w:szCs w:val="20"/>
                <w:lang w:eastAsia="sl-SI"/>
              </w:rPr>
              <w:t>SKUPAJ</w:t>
            </w:r>
          </w:p>
        </w:tc>
        <w:tc>
          <w:tcPr>
            <w:tcW w:w="1007" w:type="dxa"/>
            <w:noWrap/>
            <w:hideMark/>
          </w:tcPr>
          <w:p w14:paraId="00239F40" w14:textId="77777777" w:rsidR="00CA0EAB" w:rsidRPr="009F5137" w:rsidRDefault="00CA0EAB" w:rsidP="00CA0EA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5</w:t>
            </w:r>
          </w:p>
        </w:tc>
        <w:tc>
          <w:tcPr>
            <w:tcW w:w="1100" w:type="dxa"/>
            <w:noWrap/>
            <w:hideMark/>
          </w:tcPr>
          <w:p w14:paraId="71A11823" w14:textId="77777777" w:rsidR="00CA0EAB" w:rsidRPr="009F5137" w:rsidRDefault="00CA0EAB" w:rsidP="00473A9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 xml:space="preserve">  2.000,00 € </w:t>
            </w:r>
          </w:p>
        </w:tc>
        <w:tc>
          <w:tcPr>
            <w:tcW w:w="840" w:type="dxa"/>
            <w:noWrap/>
            <w:hideMark/>
          </w:tcPr>
          <w:p w14:paraId="4C27F844" w14:textId="77777777" w:rsidR="00CA0EAB" w:rsidRPr="009F5137" w:rsidRDefault="00CA0EAB" w:rsidP="00473A9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 xml:space="preserve">  40,00 € </w:t>
            </w:r>
          </w:p>
        </w:tc>
        <w:tc>
          <w:tcPr>
            <w:tcW w:w="1096" w:type="dxa"/>
            <w:noWrap/>
            <w:hideMark/>
          </w:tcPr>
          <w:p w14:paraId="346C332D" w14:textId="77777777" w:rsidR="00CA0EAB" w:rsidRPr="009F5137" w:rsidRDefault="00CA0EAB" w:rsidP="00473A9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24</w:t>
            </w:r>
          </w:p>
        </w:tc>
        <w:tc>
          <w:tcPr>
            <w:tcW w:w="1096" w:type="dxa"/>
            <w:noWrap/>
            <w:hideMark/>
          </w:tcPr>
          <w:p w14:paraId="35F42375" w14:textId="77777777" w:rsidR="00CA0EAB" w:rsidRPr="009F5137" w:rsidRDefault="00CA0EAB" w:rsidP="00473A9B">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 xml:space="preserve">   720,00 € </w:t>
            </w:r>
          </w:p>
        </w:tc>
        <w:tc>
          <w:tcPr>
            <w:tcW w:w="924" w:type="dxa"/>
            <w:noWrap/>
            <w:hideMark/>
          </w:tcPr>
          <w:p w14:paraId="72011EBC" w14:textId="2CFA5AD6" w:rsidR="00CA0EAB" w:rsidRPr="009F5137" w:rsidRDefault="0081161D" w:rsidP="00CA0EAB">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Cs w:val="20"/>
                <w:lang w:eastAsia="sl-SI"/>
              </w:rPr>
            </w:pPr>
            <w:r w:rsidRPr="009F5137">
              <w:rPr>
                <w:rFonts w:asciiTheme="minorHAnsi" w:hAnsiTheme="minorHAnsi" w:cstheme="minorHAnsi"/>
                <w:b/>
                <w:bCs/>
                <w:color w:val="000000"/>
                <w:szCs w:val="20"/>
                <w:lang w:eastAsia="sl-SI"/>
              </w:rPr>
              <w:t>85</w:t>
            </w:r>
          </w:p>
        </w:tc>
      </w:tr>
    </w:tbl>
    <w:p w14:paraId="1D1F2DE7" w14:textId="77777777" w:rsidR="00CA0EAB" w:rsidRPr="009F5137" w:rsidRDefault="00CA0EAB" w:rsidP="0091221A">
      <w:pPr>
        <w:spacing w:line="240" w:lineRule="auto"/>
        <w:rPr>
          <w:rFonts w:asciiTheme="minorHAnsi" w:hAnsiTheme="minorHAnsi" w:cstheme="minorHAnsi"/>
          <w:szCs w:val="20"/>
        </w:rPr>
      </w:pPr>
    </w:p>
    <w:p w14:paraId="42937589" w14:textId="72E09896" w:rsidR="0091221A" w:rsidRPr="009F5137" w:rsidRDefault="0091221A" w:rsidP="0091221A">
      <w:pPr>
        <w:spacing w:line="240" w:lineRule="auto"/>
        <w:rPr>
          <w:rFonts w:asciiTheme="minorHAnsi" w:hAnsiTheme="minorHAnsi" w:cstheme="minorHAnsi"/>
          <w:szCs w:val="20"/>
        </w:rPr>
      </w:pPr>
      <w:r w:rsidRPr="009F5137">
        <w:rPr>
          <w:rFonts w:asciiTheme="minorHAnsi" w:hAnsiTheme="minorHAnsi" w:cstheme="minorHAnsi"/>
          <w:szCs w:val="20"/>
        </w:rPr>
        <w:t xml:space="preserve">V zvezi z obravnavanimi </w:t>
      </w:r>
      <w:proofErr w:type="spellStart"/>
      <w:r w:rsidRPr="009F5137">
        <w:rPr>
          <w:rFonts w:asciiTheme="minorHAnsi" w:hAnsiTheme="minorHAnsi" w:cstheme="minorHAnsi"/>
          <w:szCs w:val="20"/>
        </w:rPr>
        <w:t>prekrškovnimi</w:t>
      </w:r>
      <w:proofErr w:type="spellEnd"/>
      <w:r w:rsidRPr="009F5137">
        <w:rPr>
          <w:rFonts w:asciiTheme="minorHAnsi" w:hAnsiTheme="minorHAnsi" w:cstheme="minorHAnsi"/>
          <w:szCs w:val="20"/>
        </w:rPr>
        <w:t xml:space="preserve"> postopki je IJS v letu 2020 izrekel </w:t>
      </w:r>
      <w:r w:rsidR="00013711" w:rsidRPr="009F5137">
        <w:rPr>
          <w:rFonts w:asciiTheme="minorHAnsi" w:hAnsiTheme="minorHAnsi" w:cstheme="minorHAnsi"/>
          <w:szCs w:val="20"/>
        </w:rPr>
        <w:t xml:space="preserve">85 </w:t>
      </w:r>
      <w:r w:rsidRPr="009F5137">
        <w:rPr>
          <w:rFonts w:asciiTheme="minorHAnsi" w:hAnsiTheme="minorHAnsi" w:cstheme="minorHAnsi"/>
          <w:szCs w:val="20"/>
        </w:rPr>
        <w:t xml:space="preserve">opozoril, </w:t>
      </w:r>
      <w:r w:rsidR="00013711" w:rsidRPr="009F5137">
        <w:rPr>
          <w:rFonts w:asciiTheme="minorHAnsi" w:hAnsiTheme="minorHAnsi" w:cstheme="minorHAnsi"/>
          <w:szCs w:val="20"/>
        </w:rPr>
        <w:t xml:space="preserve">5 </w:t>
      </w:r>
      <w:r w:rsidRPr="009F5137">
        <w:rPr>
          <w:rFonts w:asciiTheme="minorHAnsi" w:hAnsiTheme="minorHAnsi" w:cstheme="minorHAnsi"/>
          <w:szCs w:val="20"/>
        </w:rPr>
        <w:t xml:space="preserve">glob v višini </w:t>
      </w:r>
      <w:r w:rsidR="00013711" w:rsidRPr="009F5137">
        <w:rPr>
          <w:rFonts w:asciiTheme="minorHAnsi" w:hAnsiTheme="minorHAnsi" w:cstheme="minorHAnsi"/>
          <w:szCs w:val="20"/>
        </w:rPr>
        <w:t>2.000</w:t>
      </w:r>
      <w:r w:rsidRPr="009F5137">
        <w:rPr>
          <w:rFonts w:asciiTheme="minorHAnsi" w:hAnsiTheme="minorHAnsi" w:cstheme="minorHAnsi"/>
          <w:szCs w:val="20"/>
        </w:rPr>
        <w:t xml:space="preserve">,00€ in </w:t>
      </w:r>
      <w:r w:rsidR="00BF3AF4" w:rsidRPr="009F5137">
        <w:rPr>
          <w:rFonts w:asciiTheme="minorHAnsi" w:hAnsiTheme="minorHAnsi" w:cstheme="minorHAnsi"/>
          <w:szCs w:val="20"/>
        </w:rPr>
        <w:t xml:space="preserve">obveznost plačila </w:t>
      </w:r>
      <w:r w:rsidRPr="009F5137">
        <w:rPr>
          <w:rFonts w:asciiTheme="minorHAnsi" w:hAnsiTheme="minorHAnsi" w:cstheme="minorHAnsi"/>
          <w:szCs w:val="20"/>
        </w:rPr>
        <w:t>sodn</w:t>
      </w:r>
      <w:r w:rsidR="00BF3AF4" w:rsidRPr="009F5137">
        <w:rPr>
          <w:rFonts w:asciiTheme="minorHAnsi" w:hAnsiTheme="minorHAnsi" w:cstheme="minorHAnsi"/>
          <w:szCs w:val="20"/>
        </w:rPr>
        <w:t>ih</w:t>
      </w:r>
      <w:r w:rsidRPr="009F5137">
        <w:rPr>
          <w:rFonts w:asciiTheme="minorHAnsi" w:hAnsiTheme="minorHAnsi" w:cstheme="minorHAnsi"/>
          <w:szCs w:val="20"/>
        </w:rPr>
        <w:t xml:space="preserve"> taks v višini 760,00 €.</w:t>
      </w:r>
    </w:p>
    <w:p w14:paraId="76E775CF" w14:textId="3A7EDB1B" w:rsidR="00BD46EA" w:rsidRPr="009F5137" w:rsidRDefault="00EE6891" w:rsidP="003512F2">
      <w:pPr>
        <w:pStyle w:val="Naslov3"/>
      </w:pPr>
      <w:bookmarkStart w:id="50" w:name="_Toc65077465"/>
      <w:bookmarkStart w:id="51" w:name="_Toc65137280"/>
      <w:bookmarkStart w:id="52" w:name="_Toc65139165"/>
      <w:bookmarkStart w:id="53" w:name="_Toc65142783"/>
      <w:r w:rsidRPr="009F5137">
        <w:t>Z</w:t>
      </w:r>
      <w:r w:rsidR="004C7669" w:rsidRPr="009F5137">
        <w:t>ahtev</w:t>
      </w:r>
      <w:r w:rsidRPr="009F5137">
        <w:t>e</w:t>
      </w:r>
      <w:r w:rsidR="004C7669" w:rsidRPr="009F5137">
        <w:t xml:space="preserve"> </w:t>
      </w:r>
      <w:r w:rsidR="0091221A" w:rsidRPr="009F5137">
        <w:t>za</w:t>
      </w:r>
      <w:r w:rsidR="000523F0" w:rsidRPr="009F5137">
        <w:t xml:space="preserve"> dostop do</w:t>
      </w:r>
      <w:r w:rsidR="0091221A" w:rsidRPr="009F5137">
        <w:t xml:space="preserve"> informacij javnega značaja </w:t>
      </w:r>
      <w:r w:rsidR="004C7669" w:rsidRPr="009F5137">
        <w:t xml:space="preserve">na podlagi </w:t>
      </w:r>
      <w:r w:rsidR="00A3014B" w:rsidRPr="009F5137">
        <w:t>ZDIJZ</w:t>
      </w:r>
      <w:r w:rsidR="004C7669" w:rsidRPr="009F5137">
        <w:t xml:space="preserve"> in sodelovanj</w:t>
      </w:r>
      <w:r w:rsidR="0091221A" w:rsidRPr="009F5137">
        <w:t>e</w:t>
      </w:r>
      <w:r w:rsidR="004C7669" w:rsidRPr="009F5137">
        <w:t xml:space="preserve"> z javnostjo</w:t>
      </w:r>
      <w:bookmarkEnd w:id="50"/>
      <w:bookmarkEnd w:id="51"/>
      <w:bookmarkEnd w:id="52"/>
      <w:bookmarkEnd w:id="53"/>
    </w:p>
    <w:p w14:paraId="745B0EE3" w14:textId="1FC385EB" w:rsidR="00CB3649" w:rsidRPr="009F5137" w:rsidRDefault="00B70449" w:rsidP="001474CA">
      <w:pPr>
        <w:spacing w:before="120" w:after="120" w:line="240" w:lineRule="auto"/>
        <w:jc w:val="both"/>
        <w:rPr>
          <w:rFonts w:asciiTheme="minorHAnsi" w:hAnsiTheme="minorHAnsi" w:cstheme="minorHAnsi"/>
          <w:lang w:eastAsia="sl-SI"/>
        </w:rPr>
      </w:pPr>
      <w:r w:rsidRPr="009F5137">
        <w:rPr>
          <w:rFonts w:asciiTheme="minorHAnsi" w:hAnsiTheme="minorHAnsi" w:cstheme="minorHAnsi"/>
          <w:lang w:eastAsia="sl-SI"/>
        </w:rPr>
        <w:t xml:space="preserve">IJS je v letu 2020 obravnaval </w:t>
      </w:r>
      <w:r w:rsidRPr="009F5137">
        <w:rPr>
          <w:rFonts w:asciiTheme="minorHAnsi" w:hAnsiTheme="minorHAnsi" w:cstheme="minorHAnsi"/>
          <w:b/>
          <w:bCs/>
          <w:lang w:eastAsia="sl-SI"/>
        </w:rPr>
        <w:t>103</w:t>
      </w:r>
      <w:r w:rsidRPr="009F5137">
        <w:rPr>
          <w:rFonts w:asciiTheme="minorHAnsi" w:hAnsiTheme="minorHAnsi" w:cstheme="minorHAnsi"/>
          <w:lang w:eastAsia="sl-SI"/>
        </w:rPr>
        <w:t xml:space="preserve"> zahteve</w:t>
      </w:r>
      <w:r w:rsidR="0091221A" w:rsidRPr="009F5137">
        <w:rPr>
          <w:rFonts w:asciiTheme="minorHAnsi" w:hAnsiTheme="minorHAnsi" w:cstheme="minorHAnsi"/>
          <w:lang w:eastAsia="sl-SI"/>
        </w:rPr>
        <w:t>,</w:t>
      </w:r>
      <w:r w:rsidRPr="009F5137">
        <w:rPr>
          <w:rFonts w:asciiTheme="minorHAnsi" w:hAnsiTheme="minorHAnsi" w:cstheme="minorHAnsi"/>
          <w:lang w:eastAsia="sl-SI"/>
        </w:rPr>
        <w:t xml:space="preserve"> prejet</w:t>
      </w:r>
      <w:r w:rsidR="0091221A" w:rsidRPr="009F5137">
        <w:rPr>
          <w:rFonts w:asciiTheme="minorHAnsi" w:hAnsiTheme="minorHAnsi" w:cstheme="minorHAnsi"/>
          <w:lang w:eastAsia="sl-SI"/>
        </w:rPr>
        <w:t>e</w:t>
      </w:r>
      <w:r w:rsidRPr="009F5137">
        <w:rPr>
          <w:rFonts w:asciiTheme="minorHAnsi" w:hAnsiTheme="minorHAnsi" w:cstheme="minorHAnsi"/>
          <w:lang w:eastAsia="sl-SI"/>
        </w:rPr>
        <w:t xml:space="preserve"> na podlagi </w:t>
      </w:r>
      <w:r w:rsidR="00CB3649" w:rsidRPr="009F5137">
        <w:rPr>
          <w:rFonts w:asciiTheme="minorHAnsi" w:hAnsiTheme="minorHAnsi" w:cstheme="minorHAnsi"/>
          <w:lang w:eastAsia="sl-SI"/>
        </w:rPr>
        <w:t>Zakon</w:t>
      </w:r>
      <w:r w:rsidRPr="009F5137">
        <w:rPr>
          <w:rFonts w:asciiTheme="minorHAnsi" w:hAnsiTheme="minorHAnsi" w:cstheme="minorHAnsi"/>
          <w:lang w:eastAsia="sl-SI"/>
        </w:rPr>
        <w:t>a</w:t>
      </w:r>
      <w:r w:rsidR="00CB3649" w:rsidRPr="009F5137">
        <w:rPr>
          <w:rFonts w:asciiTheme="minorHAnsi" w:hAnsiTheme="minorHAnsi" w:cstheme="minorHAnsi"/>
          <w:lang w:eastAsia="sl-SI"/>
        </w:rPr>
        <w:t xml:space="preserve"> o dostopu do informacij javnega značaja.</w:t>
      </w:r>
    </w:p>
    <w:p w14:paraId="734D399B" w14:textId="24C8E4B2" w:rsidR="004346C5" w:rsidRPr="009F5137" w:rsidRDefault="004346C5" w:rsidP="004346C5">
      <w:pPr>
        <w:spacing w:line="240" w:lineRule="auto"/>
        <w:rPr>
          <w:rFonts w:asciiTheme="minorHAnsi" w:hAnsiTheme="minorHAnsi" w:cstheme="minorHAnsi"/>
          <w:sz w:val="18"/>
          <w:szCs w:val="18"/>
        </w:rPr>
      </w:pPr>
      <w:r w:rsidRPr="009F5137">
        <w:rPr>
          <w:rFonts w:asciiTheme="minorHAnsi" w:hAnsiTheme="minorHAnsi" w:cstheme="minorHAnsi"/>
          <w:b/>
          <w:bCs/>
          <w:sz w:val="18"/>
          <w:szCs w:val="18"/>
        </w:rPr>
        <w:t xml:space="preserve">Graf </w:t>
      </w:r>
      <w:r w:rsidR="00A3014B" w:rsidRPr="009F5137">
        <w:rPr>
          <w:rFonts w:asciiTheme="minorHAnsi" w:hAnsiTheme="minorHAnsi" w:cstheme="minorHAnsi"/>
          <w:b/>
          <w:bCs/>
          <w:sz w:val="18"/>
          <w:szCs w:val="18"/>
        </w:rPr>
        <w:t>2</w:t>
      </w:r>
      <w:r w:rsidRPr="009F5137">
        <w:rPr>
          <w:rFonts w:asciiTheme="minorHAnsi" w:hAnsiTheme="minorHAnsi" w:cstheme="minorHAnsi"/>
          <w:b/>
          <w:bCs/>
          <w:sz w:val="18"/>
          <w:szCs w:val="18"/>
        </w:rPr>
        <w:t>:</w:t>
      </w:r>
      <w:r w:rsidRPr="009F5137">
        <w:rPr>
          <w:rFonts w:asciiTheme="minorHAnsi" w:hAnsiTheme="minorHAnsi" w:cstheme="minorHAnsi"/>
          <w:sz w:val="18"/>
          <w:szCs w:val="18"/>
        </w:rPr>
        <w:t xml:space="preserve"> Način obravnavanja zahtev</w:t>
      </w:r>
      <w:r w:rsidR="006F425F" w:rsidRPr="009F5137">
        <w:rPr>
          <w:rFonts w:asciiTheme="minorHAnsi" w:hAnsiTheme="minorHAnsi" w:cstheme="minorHAnsi"/>
          <w:sz w:val="18"/>
          <w:szCs w:val="18"/>
        </w:rPr>
        <w:t xml:space="preserve"> IJS</w:t>
      </w:r>
      <w:r w:rsidRPr="009F5137">
        <w:rPr>
          <w:rFonts w:asciiTheme="minorHAnsi" w:hAnsiTheme="minorHAnsi" w:cstheme="minorHAnsi"/>
          <w:sz w:val="18"/>
          <w:szCs w:val="18"/>
        </w:rPr>
        <w:t xml:space="preserve"> po ZDIJZ</w:t>
      </w:r>
      <w:r w:rsidR="006F425F" w:rsidRPr="009F5137">
        <w:rPr>
          <w:rFonts w:asciiTheme="minorHAnsi" w:hAnsiTheme="minorHAnsi" w:cstheme="minorHAnsi"/>
          <w:sz w:val="18"/>
          <w:szCs w:val="18"/>
        </w:rPr>
        <w:t xml:space="preserve"> v letu 2020</w:t>
      </w:r>
    </w:p>
    <w:p w14:paraId="459CC577" w14:textId="2952A61A" w:rsidR="000523F0" w:rsidRPr="009F5137" w:rsidRDefault="000523F0" w:rsidP="006A4F01">
      <w:pPr>
        <w:spacing w:before="120" w:after="120" w:line="240" w:lineRule="auto"/>
        <w:jc w:val="center"/>
        <w:rPr>
          <w:rFonts w:asciiTheme="minorHAnsi" w:hAnsiTheme="minorHAnsi" w:cstheme="minorHAnsi"/>
          <w:lang w:eastAsia="sl-SI"/>
        </w:rPr>
      </w:pPr>
      <w:r w:rsidRPr="009F5137">
        <w:rPr>
          <w:rFonts w:asciiTheme="minorHAnsi" w:hAnsiTheme="minorHAnsi" w:cstheme="minorHAnsi"/>
          <w:noProof/>
          <w:lang w:eastAsia="sl-SI"/>
        </w:rPr>
        <w:drawing>
          <wp:inline distT="0" distB="0" distL="0" distR="0" wp14:anchorId="665A45D1" wp14:editId="3BA8D3CC">
            <wp:extent cx="5559552" cy="3341891"/>
            <wp:effectExtent l="0" t="0" r="3175" b="0"/>
            <wp:docPr id="16" name="Slika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a:extLst>
                        <a:ext uri="{C183D7F6-B498-43B3-948B-1728B52AA6E4}">
                          <adec:decorative xmlns:adec="http://schemas.microsoft.com/office/drawing/2017/decorative" val="1"/>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7811" cy="3358878"/>
                    </a:xfrm>
                    <a:prstGeom prst="rect">
                      <a:avLst/>
                    </a:prstGeom>
                    <a:noFill/>
                  </pic:spPr>
                </pic:pic>
              </a:graphicData>
            </a:graphic>
          </wp:inline>
        </w:drawing>
      </w:r>
    </w:p>
    <w:p w14:paraId="27998017" w14:textId="32216141" w:rsidR="004346C5" w:rsidRPr="009F5137" w:rsidRDefault="00B70449" w:rsidP="001474CA">
      <w:pPr>
        <w:spacing w:before="120" w:after="120" w:line="240" w:lineRule="auto"/>
        <w:jc w:val="both"/>
        <w:rPr>
          <w:rFonts w:asciiTheme="minorHAnsi" w:hAnsiTheme="minorHAnsi" w:cstheme="minorHAnsi"/>
          <w:lang w:eastAsia="sl-SI"/>
        </w:rPr>
      </w:pPr>
      <w:r w:rsidRPr="009F5137">
        <w:rPr>
          <w:rFonts w:asciiTheme="minorHAnsi" w:hAnsiTheme="minorHAnsi" w:cstheme="minorHAnsi"/>
          <w:lang w:eastAsia="sl-SI"/>
        </w:rPr>
        <w:t>IJS je zahtevam p</w:t>
      </w:r>
      <w:r w:rsidR="001474CA" w:rsidRPr="009F5137">
        <w:rPr>
          <w:rFonts w:asciiTheme="minorHAnsi" w:hAnsiTheme="minorHAnsi" w:cstheme="minorHAnsi"/>
          <w:lang w:eastAsia="sl-SI"/>
        </w:rPr>
        <w:t>rosilce</w:t>
      </w:r>
      <w:r w:rsidRPr="009F5137">
        <w:rPr>
          <w:rFonts w:asciiTheme="minorHAnsi" w:hAnsiTheme="minorHAnsi" w:cstheme="minorHAnsi"/>
          <w:lang w:eastAsia="sl-SI"/>
        </w:rPr>
        <w:t>v</w:t>
      </w:r>
      <w:r w:rsidR="001474CA" w:rsidRPr="009F5137">
        <w:rPr>
          <w:rFonts w:asciiTheme="minorHAnsi" w:hAnsiTheme="minorHAnsi" w:cstheme="minorHAnsi"/>
          <w:lang w:eastAsia="sl-SI"/>
        </w:rPr>
        <w:t xml:space="preserve"> </w:t>
      </w:r>
      <w:r w:rsidR="00520BAD" w:rsidRPr="009F5137">
        <w:rPr>
          <w:rFonts w:asciiTheme="minorHAnsi" w:hAnsiTheme="minorHAnsi" w:cstheme="minorHAnsi"/>
          <w:lang w:eastAsia="sl-SI"/>
        </w:rPr>
        <w:t>v 31 primerih ugod</w:t>
      </w:r>
      <w:r w:rsidRPr="009F5137">
        <w:rPr>
          <w:rFonts w:asciiTheme="minorHAnsi" w:hAnsiTheme="minorHAnsi" w:cstheme="minorHAnsi"/>
          <w:lang w:eastAsia="sl-SI"/>
        </w:rPr>
        <w:t>il</w:t>
      </w:r>
      <w:r w:rsidR="00520BAD" w:rsidRPr="009F5137">
        <w:rPr>
          <w:rFonts w:asciiTheme="minorHAnsi" w:hAnsiTheme="minorHAnsi" w:cstheme="minorHAnsi"/>
          <w:lang w:eastAsia="sl-SI"/>
        </w:rPr>
        <w:t xml:space="preserve"> </w:t>
      </w:r>
      <w:r w:rsidR="001474CA" w:rsidRPr="009F5137">
        <w:rPr>
          <w:rFonts w:asciiTheme="minorHAnsi" w:hAnsiTheme="minorHAnsi" w:cstheme="minorHAnsi"/>
          <w:lang w:eastAsia="sl-SI"/>
        </w:rPr>
        <w:t>v celoti</w:t>
      </w:r>
      <w:r w:rsidRPr="009F5137">
        <w:rPr>
          <w:rFonts w:asciiTheme="minorHAnsi" w:hAnsiTheme="minorHAnsi" w:cstheme="minorHAnsi"/>
          <w:lang w:eastAsia="sl-SI"/>
        </w:rPr>
        <w:t xml:space="preserve"> in jim posredoval zahtevane informacije. V</w:t>
      </w:r>
      <w:r w:rsidR="001474CA" w:rsidRPr="009F5137">
        <w:rPr>
          <w:rFonts w:asciiTheme="minorHAnsi" w:hAnsiTheme="minorHAnsi" w:cstheme="minorHAnsi"/>
          <w:lang w:eastAsia="sl-SI"/>
        </w:rPr>
        <w:t xml:space="preserve"> </w:t>
      </w:r>
      <w:r w:rsidR="005D6534" w:rsidRPr="009F5137">
        <w:rPr>
          <w:rFonts w:asciiTheme="minorHAnsi" w:hAnsiTheme="minorHAnsi" w:cstheme="minorHAnsi"/>
          <w:lang w:eastAsia="sl-SI"/>
        </w:rPr>
        <w:t>6</w:t>
      </w:r>
      <w:r w:rsidR="004346C5" w:rsidRPr="009F5137">
        <w:rPr>
          <w:rFonts w:asciiTheme="minorHAnsi" w:hAnsiTheme="minorHAnsi" w:cstheme="minorHAnsi"/>
          <w:lang w:eastAsia="sl-SI"/>
        </w:rPr>
        <w:t>8</w:t>
      </w:r>
      <w:r w:rsidR="001474CA" w:rsidRPr="009F5137">
        <w:rPr>
          <w:rFonts w:asciiTheme="minorHAnsi" w:hAnsiTheme="minorHAnsi" w:cstheme="minorHAnsi"/>
          <w:lang w:eastAsia="sl-SI"/>
        </w:rPr>
        <w:t xml:space="preserve"> primerih pa je </w:t>
      </w:r>
      <w:r w:rsidR="001605BC" w:rsidRPr="009F5137">
        <w:rPr>
          <w:rFonts w:asciiTheme="minorHAnsi" w:hAnsiTheme="minorHAnsi" w:cstheme="minorHAnsi"/>
          <w:lang w:eastAsia="sl-SI"/>
        </w:rPr>
        <w:t>IJS izdal odločbo</w:t>
      </w:r>
      <w:r w:rsidR="0091221A" w:rsidRPr="009F5137">
        <w:rPr>
          <w:rFonts w:asciiTheme="minorHAnsi" w:hAnsiTheme="minorHAnsi" w:cstheme="minorHAnsi"/>
          <w:lang w:eastAsia="sl-SI"/>
        </w:rPr>
        <w:t xml:space="preserve"> o omejitvi ali zavrnitvi dostopa</w:t>
      </w:r>
      <w:r w:rsidR="004A4A78" w:rsidRPr="009F5137">
        <w:rPr>
          <w:rFonts w:asciiTheme="minorHAnsi" w:hAnsiTheme="minorHAnsi" w:cstheme="minorHAnsi"/>
          <w:lang w:eastAsia="sl-SI"/>
        </w:rPr>
        <w:t xml:space="preserve">, ker so zahtevane informacije vsebovale izjeme </w:t>
      </w:r>
      <w:r w:rsidR="0091221A" w:rsidRPr="009F5137">
        <w:rPr>
          <w:rFonts w:asciiTheme="minorHAnsi" w:hAnsiTheme="minorHAnsi" w:cstheme="minorHAnsi"/>
          <w:lang w:eastAsia="sl-SI"/>
        </w:rPr>
        <w:t>o</w:t>
      </w:r>
      <w:r w:rsidR="004A4A78" w:rsidRPr="009F5137">
        <w:rPr>
          <w:rFonts w:asciiTheme="minorHAnsi" w:hAnsiTheme="minorHAnsi" w:cstheme="minorHAnsi"/>
          <w:lang w:eastAsia="sl-SI"/>
        </w:rPr>
        <w:t>d</w:t>
      </w:r>
      <w:r w:rsidRPr="009F5137">
        <w:rPr>
          <w:rFonts w:asciiTheme="minorHAnsi" w:hAnsiTheme="minorHAnsi" w:cstheme="minorHAnsi"/>
          <w:lang w:eastAsia="sl-SI"/>
        </w:rPr>
        <w:t xml:space="preserve"> prostega</w:t>
      </w:r>
      <w:r w:rsidR="004A4A78" w:rsidRPr="009F5137">
        <w:rPr>
          <w:rFonts w:asciiTheme="minorHAnsi" w:hAnsiTheme="minorHAnsi" w:cstheme="minorHAnsi"/>
          <w:lang w:eastAsia="sl-SI"/>
        </w:rPr>
        <w:t xml:space="preserve"> dostopa do informacij.</w:t>
      </w:r>
      <w:r w:rsidR="001474CA" w:rsidRPr="009F5137">
        <w:rPr>
          <w:rFonts w:asciiTheme="minorHAnsi" w:hAnsiTheme="minorHAnsi" w:cstheme="minorHAnsi"/>
          <w:lang w:eastAsia="sl-SI"/>
        </w:rPr>
        <w:t xml:space="preserve"> </w:t>
      </w:r>
    </w:p>
    <w:p w14:paraId="0E740074" w14:textId="028E01F1" w:rsidR="005D6534" w:rsidRPr="009F5137" w:rsidRDefault="004346C5" w:rsidP="00757C67">
      <w:pPr>
        <w:spacing w:before="120" w:after="120" w:line="240" w:lineRule="auto"/>
        <w:jc w:val="both"/>
        <w:rPr>
          <w:rFonts w:asciiTheme="minorHAnsi" w:hAnsiTheme="minorHAnsi" w:cstheme="minorHAnsi"/>
          <w:lang w:eastAsia="sl-SI"/>
        </w:rPr>
      </w:pPr>
      <w:r w:rsidRPr="009F5137">
        <w:rPr>
          <w:rFonts w:asciiTheme="minorHAnsi" w:hAnsiTheme="minorHAnsi" w:cstheme="minorHAnsi"/>
          <w:lang w:eastAsia="sl-SI"/>
        </w:rPr>
        <w:t xml:space="preserve">V 60 </w:t>
      </w:r>
      <w:r w:rsidR="001605BC" w:rsidRPr="009F5137">
        <w:rPr>
          <w:rFonts w:asciiTheme="minorHAnsi" w:hAnsiTheme="minorHAnsi" w:cstheme="minorHAnsi"/>
          <w:lang w:eastAsia="sl-SI"/>
        </w:rPr>
        <w:t>primerih</w:t>
      </w:r>
      <w:r w:rsidRPr="009F5137">
        <w:rPr>
          <w:rFonts w:asciiTheme="minorHAnsi" w:hAnsiTheme="minorHAnsi" w:cstheme="minorHAnsi"/>
          <w:lang w:eastAsia="sl-SI"/>
        </w:rPr>
        <w:t xml:space="preserve"> je bila izdana odločba o </w:t>
      </w:r>
      <w:r w:rsidR="004A4A78" w:rsidRPr="009F5137">
        <w:rPr>
          <w:rFonts w:asciiTheme="minorHAnsi" w:hAnsiTheme="minorHAnsi" w:cstheme="minorHAnsi"/>
          <w:lang w:eastAsia="sl-SI"/>
        </w:rPr>
        <w:t>delnem dostopu</w:t>
      </w:r>
      <w:r w:rsidR="001605BC" w:rsidRPr="009F5137">
        <w:rPr>
          <w:rFonts w:asciiTheme="minorHAnsi" w:hAnsiTheme="minorHAnsi" w:cstheme="minorHAnsi"/>
          <w:lang w:eastAsia="sl-SI"/>
        </w:rPr>
        <w:t xml:space="preserve">, kjer so bili razlogi </w:t>
      </w:r>
      <w:r w:rsidR="004A4A78" w:rsidRPr="009F5137">
        <w:rPr>
          <w:rFonts w:asciiTheme="minorHAnsi" w:hAnsiTheme="minorHAnsi" w:cstheme="minorHAnsi"/>
          <w:lang w:eastAsia="sl-SI"/>
        </w:rPr>
        <w:t xml:space="preserve">za izdajo odločbe </w:t>
      </w:r>
      <w:r w:rsidRPr="009F5137">
        <w:rPr>
          <w:rFonts w:asciiTheme="minorHAnsi" w:hAnsiTheme="minorHAnsi" w:cstheme="minorHAnsi"/>
          <w:lang w:eastAsia="sl-SI"/>
        </w:rPr>
        <w:t>naslednji:</w:t>
      </w:r>
      <w:r w:rsidR="001474CA" w:rsidRPr="009F5137">
        <w:rPr>
          <w:rFonts w:asciiTheme="minorHAnsi" w:hAnsiTheme="minorHAnsi" w:cstheme="minorHAnsi"/>
          <w:lang w:eastAsia="sl-SI"/>
        </w:rPr>
        <w:t xml:space="preserve"> </w:t>
      </w:r>
    </w:p>
    <w:p w14:paraId="7C79A8DF" w14:textId="7F04443B" w:rsidR="005D6534" w:rsidRPr="009F5137" w:rsidRDefault="005D6534" w:rsidP="00AB6FD6">
      <w:pPr>
        <w:pStyle w:val="Odstavekseznama"/>
        <w:numPr>
          <w:ilvl w:val="0"/>
          <w:numId w:val="8"/>
        </w:numPr>
        <w:spacing w:before="120" w:after="120"/>
        <w:ind w:left="360"/>
        <w:jc w:val="both"/>
        <w:rPr>
          <w:rFonts w:asciiTheme="minorHAnsi" w:hAnsiTheme="minorHAnsi" w:cstheme="minorHAnsi"/>
          <w:sz w:val="20"/>
          <w:szCs w:val="20"/>
          <w:lang w:val="sl-SI" w:eastAsia="sl-SI"/>
        </w:rPr>
      </w:pPr>
      <w:r w:rsidRPr="009F5137">
        <w:rPr>
          <w:rFonts w:asciiTheme="minorHAnsi" w:hAnsiTheme="minorHAnsi" w:cstheme="minorHAnsi"/>
          <w:sz w:val="20"/>
          <w:szCs w:val="20"/>
          <w:lang w:val="sl-SI" w:eastAsia="sl-SI"/>
        </w:rPr>
        <w:t xml:space="preserve">v 51 primerih je </w:t>
      </w:r>
      <w:r w:rsidR="001474CA" w:rsidRPr="009F5137">
        <w:rPr>
          <w:rFonts w:asciiTheme="minorHAnsi" w:hAnsiTheme="minorHAnsi" w:cstheme="minorHAnsi"/>
          <w:sz w:val="20"/>
          <w:szCs w:val="20"/>
          <w:lang w:val="sl-SI" w:eastAsia="sl-SI"/>
        </w:rPr>
        <w:t>šlo je za</w:t>
      </w:r>
      <w:r w:rsidRPr="009F5137">
        <w:rPr>
          <w:rFonts w:asciiTheme="minorHAnsi" w:hAnsiTheme="minorHAnsi" w:cstheme="minorHAnsi"/>
          <w:sz w:val="20"/>
          <w:szCs w:val="20"/>
          <w:lang w:val="sl-SI" w:eastAsia="sl-SI"/>
        </w:rPr>
        <w:t xml:space="preserve"> izjemo v zve</w:t>
      </w:r>
      <w:r w:rsidR="00497194" w:rsidRPr="009F5137">
        <w:rPr>
          <w:rFonts w:asciiTheme="minorHAnsi" w:hAnsiTheme="minorHAnsi" w:cstheme="minorHAnsi"/>
          <w:sz w:val="20"/>
          <w:szCs w:val="20"/>
          <w:lang w:val="sl-SI" w:eastAsia="sl-SI"/>
        </w:rPr>
        <w:t>z</w:t>
      </w:r>
      <w:r w:rsidRPr="009F5137">
        <w:rPr>
          <w:rFonts w:asciiTheme="minorHAnsi" w:hAnsiTheme="minorHAnsi" w:cstheme="minorHAnsi"/>
          <w:sz w:val="20"/>
          <w:szCs w:val="20"/>
          <w:lang w:val="sl-SI" w:eastAsia="sl-SI"/>
        </w:rPr>
        <w:t xml:space="preserve">i </w:t>
      </w:r>
      <w:r w:rsidR="00497194" w:rsidRPr="009F5137">
        <w:rPr>
          <w:rFonts w:asciiTheme="minorHAnsi" w:hAnsiTheme="minorHAnsi" w:cstheme="minorHAnsi"/>
          <w:sz w:val="20"/>
          <w:szCs w:val="20"/>
          <w:lang w:val="sl-SI" w:eastAsia="sl-SI"/>
        </w:rPr>
        <w:t xml:space="preserve">z </w:t>
      </w:r>
      <w:r w:rsidRPr="009F5137">
        <w:rPr>
          <w:rFonts w:asciiTheme="minorHAnsi" w:hAnsiTheme="minorHAnsi" w:cstheme="minorHAnsi"/>
          <w:sz w:val="20"/>
          <w:szCs w:val="20"/>
          <w:lang w:val="sl-SI" w:eastAsia="sl-SI"/>
        </w:rPr>
        <w:t>varstv</w:t>
      </w:r>
      <w:r w:rsidR="00497194" w:rsidRPr="009F5137">
        <w:rPr>
          <w:rFonts w:asciiTheme="minorHAnsi" w:hAnsiTheme="minorHAnsi" w:cstheme="minorHAnsi"/>
          <w:sz w:val="20"/>
          <w:szCs w:val="20"/>
          <w:lang w:val="sl-SI" w:eastAsia="sl-SI"/>
        </w:rPr>
        <w:t>om</w:t>
      </w:r>
      <w:r w:rsidRPr="009F5137">
        <w:rPr>
          <w:rFonts w:asciiTheme="minorHAnsi" w:hAnsiTheme="minorHAnsi" w:cstheme="minorHAnsi"/>
          <w:sz w:val="20"/>
          <w:szCs w:val="20"/>
          <w:lang w:val="sl-SI" w:eastAsia="sl-SI"/>
        </w:rPr>
        <w:t xml:space="preserve"> </w:t>
      </w:r>
      <w:r w:rsidR="001474CA" w:rsidRPr="009F5137">
        <w:rPr>
          <w:rFonts w:asciiTheme="minorHAnsi" w:hAnsiTheme="minorHAnsi" w:cstheme="minorHAnsi"/>
          <w:sz w:val="20"/>
          <w:szCs w:val="20"/>
          <w:lang w:val="sl-SI" w:eastAsia="sl-SI"/>
        </w:rPr>
        <w:t>osebn</w:t>
      </w:r>
      <w:r w:rsidRPr="009F5137">
        <w:rPr>
          <w:rFonts w:asciiTheme="minorHAnsi" w:hAnsiTheme="minorHAnsi" w:cstheme="minorHAnsi"/>
          <w:sz w:val="20"/>
          <w:szCs w:val="20"/>
          <w:lang w:val="sl-SI" w:eastAsia="sl-SI"/>
        </w:rPr>
        <w:t>ih</w:t>
      </w:r>
      <w:r w:rsidR="001474CA" w:rsidRPr="009F5137">
        <w:rPr>
          <w:rFonts w:asciiTheme="minorHAnsi" w:hAnsiTheme="minorHAnsi" w:cstheme="minorHAnsi"/>
          <w:sz w:val="20"/>
          <w:szCs w:val="20"/>
          <w:lang w:val="sl-SI" w:eastAsia="sl-SI"/>
        </w:rPr>
        <w:t xml:space="preserve"> podatk</w:t>
      </w:r>
      <w:r w:rsidRPr="009F5137">
        <w:rPr>
          <w:rFonts w:asciiTheme="minorHAnsi" w:hAnsiTheme="minorHAnsi" w:cstheme="minorHAnsi"/>
          <w:sz w:val="20"/>
          <w:szCs w:val="20"/>
          <w:lang w:val="sl-SI" w:eastAsia="sl-SI"/>
        </w:rPr>
        <w:t>ov</w:t>
      </w:r>
      <w:r w:rsidR="001474CA" w:rsidRPr="009F5137">
        <w:rPr>
          <w:rFonts w:asciiTheme="minorHAnsi" w:hAnsiTheme="minorHAnsi" w:cstheme="minorHAnsi"/>
          <w:sz w:val="20"/>
          <w:szCs w:val="20"/>
          <w:lang w:val="sl-SI" w:eastAsia="sl-SI"/>
        </w:rPr>
        <w:t xml:space="preserve">, </w:t>
      </w:r>
    </w:p>
    <w:p w14:paraId="1CD07ACD" w14:textId="390356A0" w:rsidR="005D6534" w:rsidRPr="009F5137" w:rsidRDefault="005D6534" w:rsidP="00AB6FD6">
      <w:pPr>
        <w:pStyle w:val="Odstavekseznama"/>
        <w:numPr>
          <w:ilvl w:val="0"/>
          <w:numId w:val="8"/>
        </w:numPr>
        <w:spacing w:before="120" w:after="120"/>
        <w:ind w:left="360"/>
        <w:jc w:val="both"/>
        <w:rPr>
          <w:rFonts w:asciiTheme="minorHAnsi" w:hAnsiTheme="minorHAnsi" w:cstheme="minorHAnsi"/>
          <w:sz w:val="20"/>
          <w:szCs w:val="20"/>
          <w:lang w:val="sl-SI" w:eastAsia="sl-SI"/>
        </w:rPr>
      </w:pPr>
      <w:r w:rsidRPr="009F5137">
        <w:rPr>
          <w:rFonts w:asciiTheme="minorHAnsi" w:hAnsiTheme="minorHAnsi" w:cstheme="minorHAnsi"/>
          <w:sz w:val="20"/>
          <w:szCs w:val="20"/>
          <w:lang w:val="sl-SI" w:eastAsia="sl-SI"/>
        </w:rPr>
        <w:t xml:space="preserve">v 36 primerih je šlo je za izjemo </w:t>
      </w:r>
      <w:r w:rsidR="00497194" w:rsidRPr="009F5137">
        <w:rPr>
          <w:rFonts w:asciiTheme="minorHAnsi" w:hAnsiTheme="minorHAnsi" w:cstheme="minorHAnsi"/>
          <w:sz w:val="20"/>
          <w:szCs w:val="20"/>
          <w:lang w:val="sl-SI" w:eastAsia="sl-SI"/>
        </w:rPr>
        <w:t xml:space="preserve">v zvezi z </w:t>
      </w:r>
      <w:r w:rsidRPr="009F5137">
        <w:rPr>
          <w:rFonts w:asciiTheme="minorHAnsi" w:hAnsiTheme="minorHAnsi" w:cstheme="minorHAnsi"/>
          <w:sz w:val="20"/>
          <w:szCs w:val="20"/>
          <w:lang w:val="sl-SI" w:eastAsia="sl-SI"/>
        </w:rPr>
        <w:t>varovanj</w:t>
      </w:r>
      <w:r w:rsidR="00497194" w:rsidRPr="009F5137">
        <w:rPr>
          <w:rFonts w:asciiTheme="minorHAnsi" w:hAnsiTheme="minorHAnsi" w:cstheme="minorHAnsi"/>
          <w:sz w:val="20"/>
          <w:szCs w:val="20"/>
          <w:lang w:val="sl-SI" w:eastAsia="sl-SI"/>
        </w:rPr>
        <w:t>em</w:t>
      </w:r>
      <w:r w:rsidRPr="009F5137">
        <w:rPr>
          <w:rFonts w:asciiTheme="minorHAnsi" w:hAnsiTheme="minorHAnsi" w:cstheme="minorHAnsi"/>
          <w:sz w:val="20"/>
          <w:szCs w:val="20"/>
          <w:lang w:val="sl-SI" w:eastAsia="sl-SI"/>
        </w:rPr>
        <w:t xml:space="preserve"> tajnosti vira</w:t>
      </w:r>
      <w:r w:rsidR="00497194" w:rsidRPr="009F5137">
        <w:rPr>
          <w:rFonts w:asciiTheme="minorHAnsi" w:hAnsiTheme="minorHAnsi" w:cstheme="minorHAnsi"/>
          <w:sz w:val="20"/>
          <w:szCs w:val="20"/>
          <w:lang w:val="sl-SI" w:eastAsia="sl-SI"/>
        </w:rPr>
        <w:t xml:space="preserve"> prijave</w:t>
      </w:r>
      <w:r w:rsidRPr="009F5137">
        <w:rPr>
          <w:rFonts w:asciiTheme="minorHAnsi" w:hAnsiTheme="minorHAnsi" w:cstheme="minorHAnsi"/>
          <w:sz w:val="20"/>
          <w:szCs w:val="20"/>
          <w:lang w:val="sl-SI" w:eastAsia="sl-SI"/>
        </w:rPr>
        <w:t xml:space="preserve">, </w:t>
      </w:r>
    </w:p>
    <w:p w14:paraId="7FA416F7" w14:textId="2185BF0C" w:rsidR="005D6534" w:rsidRPr="009F5137" w:rsidRDefault="001474CA" w:rsidP="00AB6FD6">
      <w:pPr>
        <w:pStyle w:val="Odstavekseznama"/>
        <w:numPr>
          <w:ilvl w:val="0"/>
          <w:numId w:val="8"/>
        </w:numPr>
        <w:spacing w:before="120" w:after="120"/>
        <w:ind w:left="360"/>
        <w:jc w:val="both"/>
        <w:rPr>
          <w:rFonts w:asciiTheme="minorHAnsi" w:hAnsiTheme="minorHAnsi" w:cstheme="minorHAnsi"/>
          <w:sz w:val="20"/>
          <w:szCs w:val="20"/>
          <w:lang w:val="sl-SI" w:eastAsia="sl-SI"/>
        </w:rPr>
      </w:pPr>
      <w:r w:rsidRPr="009F5137">
        <w:rPr>
          <w:rFonts w:asciiTheme="minorHAnsi" w:hAnsiTheme="minorHAnsi" w:cstheme="minorHAnsi"/>
          <w:sz w:val="20"/>
          <w:szCs w:val="20"/>
          <w:lang w:val="sl-SI" w:eastAsia="sl-SI"/>
        </w:rPr>
        <w:t xml:space="preserve">v </w:t>
      </w:r>
      <w:r w:rsidR="005D6534" w:rsidRPr="009F5137">
        <w:rPr>
          <w:rFonts w:asciiTheme="minorHAnsi" w:hAnsiTheme="minorHAnsi" w:cstheme="minorHAnsi"/>
          <w:sz w:val="20"/>
          <w:szCs w:val="20"/>
          <w:lang w:val="sl-SI" w:eastAsia="sl-SI"/>
        </w:rPr>
        <w:t>1</w:t>
      </w:r>
      <w:r w:rsidRPr="009F5137">
        <w:rPr>
          <w:rFonts w:asciiTheme="minorHAnsi" w:hAnsiTheme="minorHAnsi" w:cstheme="minorHAnsi"/>
          <w:sz w:val="20"/>
          <w:szCs w:val="20"/>
          <w:lang w:val="sl-SI" w:eastAsia="sl-SI"/>
        </w:rPr>
        <w:t xml:space="preserve"> primeru </w:t>
      </w:r>
      <w:r w:rsidR="004A4A78" w:rsidRPr="009F5137">
        <w:rPr>
          <w:rFonts w:asciiTheme="minorHAnsi" w:hAnsiTheme="minorHAnsi" w:cstheme="minorHAnsi"/>
          <w:sz w:val="20"/>
          <w:szCs w:val="20"/>
          <w:lang w:val="sl-SI" w:eastAsia="sl-SI"/>
        </w:rPr>
        <w:t>IJS</w:t>
      </w:r>
      <w:r w:rsidRPr="009F5137">
        <w:rPr>
          <w:rFonts w:asciiTheme="minorHAnsi" w:hAnsiTheme="minorHAnsi" w:cstheme="minorHAnsi"/>
          <w:sz w:val="20"/>
          <w:szCs w:val="20"/>
          <w:lang w:val="sl-SI" w:eastAsia="sl-SI"/>
        </w:rPr>
        <w:t xml:space="preserve"> </w:t>
      </w:r>
      <w:r w:rsidR="004A4A78" w:rsidRPr="009F5137">
        <w:rPr>
          <w:rFonts w:asciiTheme="minorHAnsi" w:hAnsiTheme="minorHAnsi" w:cstheme="minorHAnsi"/>
          <w:sz w:val="20"/>
          <w:szCs w:val="20"/>
          <w:lang w:val="sl-SI" w:eastAsia="sl-SI"/>
        </w:rPr>
        <w:t>z</w:t>
      </w:r>
      <w:r w:rsidRPr="009F5137">
        <w:rPr>
          <w:rFonts w:asciiTheme="minorHAnsi" w:hAnsiTheme="minorHAnsi" w:cstheme="minorHAnsi"/>
          <w:sz w:val="20"/>
          <w:szCs w:val="20"/>
          <w:lang w:val="sl-SI" w:eastAsia="sl-SI"/>
        </w:rPr>
        <w:t xml:space="preserve"> informacijo ni razpolagal,</w:t>
      </w:r>
    </w:p>
    <w:p w14:paraId="30802B75" w14:textId="35DD0F6C" w:rsidR="005D6534" w:rsidRPr="009F5137" w:rsidRDefault="005D6534" w:rsidP="00AB6FD6">
      <w:pPr>
        <w:pStyle w:val="Odstavekseznama"/>
        <w:numPr>
          <w:ilvl w:val="0"/>
          <w:numId w:val="8"/>
        </w:numPr>
        <w:spacing w:before="120" w:after="120"/>
        <w:ind w:left="360"/>
        <w:jc w:val="both"/>
        <w:rPr>
          <w:rFonts w:asciiTheme="minorHAnsi" w:hAnsiTheme="minorHAnsi" w:cstheme="minorHAnsi"/>
          <w:sz w:val="20"/>
          <w:szCs w:val="20"/>
          <w:lang w:val="sl-SI" w:eastAsia="sl-SI"/>
        </w:rPr>
      </w:pPr>
      <w:r w:rsidRPr="009F5137">
        <w:rPr>
          <w:rFonts w:asciiTheme="minorHAnsi" w:hAnsiTheme="minorHAnsi" w:cstheme="minorHAnsi"/>
          <w:sz w:val="20"/>
          <w:szCs w:val="20"/>
          <w:lang w:val="sl-SI" w:eastAsia="sl-SI"/>
        </w:rPr>
        <w:t xml:space="preserve">v 6 primerih pa </w:t>
      </w:r>
      <w:r w:rsidR="00497194" w:rsidRPr="009F5137">
        <w:rPr>
          <w:rFonts w:asciiTheme="minorHAnsi" w:hAnsiTheme="minorHAnsi" w:cstheme="minorHAnsi"/>
          <w:sz w:val="20"/>
          <w:szCs w:val="20"/>
          <w:lang w:val="sl-SI" w:eastAsia="sl-SI"/>
        </w:rPr>
        <w:t xml:space="preserve">je bil </w:t>
      </w:r>
      <w:r w:rsidRPr="009F5137">
        <w:rPr>
          <w:rFonts w:asciiTheme="minorHAnsi" w:hAnsiTheme="minorHAnsi" w:cstheme="minorHAnsi"/>
          <w:sz w:val="20"/>
          <w:szCs w:val="20"/>
          <w:lang w:val="sl-SI" w:eastAsia="sl-SI"/>
        </w:rPr>
        <w:t>razlog</w:t>
      </w:r>
      <w:r w:rsidR="004A4A78" w:rsidRPr="009F5137">
        <w:rPr>
          <w:rFonts w:asciiTheme="minorHAnsi" w:hAnsiTheme="minorHAnsi" w:cstheme="minorHAnsi"/>
          <w:sz w:val="20"/>
          <w:szCs w:val="20"/>
          <w:lang w:val="sl-SI" w:eastAsia="sl-SI"/>
        </w:rPr>
        <w:t xml:space="preserve"> zavrnitve v tem, da </w:t>
      </w:r>
      <w:r w:rsidRPr="009F5137">
        <w:rPr>
          <w:rFonts w:asciiTheme="minorHAnsi" w:hAnsiTheme="minorHAnsi" w:cstheme="minorHAnsi"/>
          <w:sz w:val="20"/>
          <w:szCs w:val="20"/>
          <w:lang w:val="sl-SI" w:eastAsia="sl-SI"/>
        </w:rPr>
        <w:t xml:space="preserve">je prosilec z informacijami že razpolagal. </w:t>
      </w:r>
    </w:p>
    <w:p w14:paraId="57EF6135" w14:textId="5DD559C8" w:rsidR="005D6534" w:rsidRPr="009F5137" w:rsidRDefault="004346C5" w:rsidP="001474CA">
      <w:pPr>
        <w:spacing w:before="120" w:after="120" w:line="240" w:lineRule="auto"/>
        <w:jc w:val="both"/>
        <w:rPr>
          <w:rFonts w:asciiTheme="minorHAnsi" w:hAnsiTheme="minorHAnsi" w:cstheme="minorHAnsi"/>
          <w:lang w:eastAsia="sl-SI"/>
        </w:rPr>
      </w:pPr>
      <w:r w:rsidRPr="009F5137">
        <w:rPr>
          <w:rFonts w:asciiTheme="minorHAnsi" w:hAnsiTheme="minorHAnsi" w:cstheme="minorHAnsi"/>
          <w:lang w:eastAsia="sl-SI"/>
        </w:rPr>
        <w:lastRenderedPageBreak/>
        <w:t>V</w:t>
      </w:r>
      <w:r w:rsidR="005D6534" w:rsidRPr="009F5137">
        <w:rPr>
          <w:rFonts w:asciiTheme="minorHAnsi" w:hAnsiTheme="minorHAnsi" w:cstheme="minorHAnsi"/>
          <w:lang w:eastAsia="sl-SI"/>
        </w:rPr>
        <w:t xml:space="preserve"> 8 </w:t>
      </w:r>
      <w:r w:rsidR="001605BC" w:rsidRPr="009F5137">
        <w:rPr>
          <w:rFonts w:asciiTheme="minorHAnsi" w:hAnsiTheme="minorHAnsi" w:cstheme="minorHAnsi"/>
          <w:lang w:eastAsia="sl-SI"/>
        </w:rPr>
        <w:t>primerih</w:t>
      </w:r>
      <w:r w:rsidR="005D6534" w:rsidRPr="009F5137">
        <w:rPr>
          <w:rFonts w:asciiTheme="minorHAnsi" w:hAnsiTheme="minorHAnsi" w:cstheme="minorHAnsi"/>
          <w:lang w:eastAsia="sl-SI"/>
        </w:rPr>
        <w:t xml:space="preserve"> </w:t>
      </w:r>
      <w:r w:rsidRPr="009F5137">
        <w:rPr>
          <w:rFonts w:asciiTheme="minorHAnsi" w:hAnsiTheme="minorHAnsi" w:cstheme="minorHAnsi"/>
          <w:lang w:eastAsia="sl-SI"/>
        </w:rPr>
        <w:t xml:space="preserve">je bila izdana odločba, kjer </w:t>
      </w:r>
      <w:r w:rsidR="001605BC" w:rsidRPr="009F5137">
        <w:rPr>
          <w:rFonts w:asciiTheme="minorHAnsi" w:hAnsiTheme="minorHAnsi" w:cstheme="minorHAnsi"/>
          <w:lang w:eastAsia="sl-SI"/>
        </w:rPr>
        <w:t>je bil</w:t>
      </w:r>
      <w:r w:rsidR="004A4A78" w:rsidRPr="009F5137">
        <w:rPr>
          <w:rFonts w:asciiTheme="minorHAnsi" w:hAnsiTheme="minorHAnsi" w:cstheme="minorHAnsi"/>
          <w:lang w:eastAsia="sl-SI"/>
        </w:rPr>
        <w:t xml:space="preserve"> dostop do informacij </w:t>
      </w:r>
      <w:r w:rsidR="001605BC" w:rsidRPr="009F5137">
        <w:rPr>
          <w:rFonts w:asciiTheme="minorHAnsi" w:hAnsiTheme="minorHAnsi" w:cstheme="minorHAnsi"/>
          <w:lang w:eastAsia="sl-SI"/>
        </w:rPr>
        <w:t xml:space="preserve">zavrnjen </w:t>
      </w:r>
      <w:r w:rsidRPr="009F5137">
        <w:rPr>
          <w:rFonts w:asciiTheme="minorHAnsi" w:hAnsiTheme="minorHAnsi" w:cstheme="minorHAnsi"/>
          <w:lang w:eastAsia="sl-SI"/>
        </w:rPr>
        <w:t xml:space="preserve">v celoti </w:t>
      </w:r>
      <w:r w:rsidR="005D6534" w:rsidRPr="009F5137">
        <w:rPr>
          <w:rFonts w:asciiTheme="minorHAnsi" w:hAnsiTheme="minorHAnsi" w:cstheme="minorHAnsi"/>
          <w:lang w:eastAsia="sl-SI"/>
        </w:rPr>
        <w:t>in sicer</w:t>
      </w:r>
      <w:r w:rsidR="00497194" w:rsidRPr="009F5137">
        <w:rPr>
          <w:rFonts w:asciiTheme="minorHAnsi" w:hAnsiTheme="minorHAnsi" w:cstheme="minorHAnsi"/>
          <w:lang w:eastAsia="sl-SI"/>
        </w:rPr>
        <w:t xml:space="preserve"> z</w:t>
      </w:r>
      <w:r w:rsidR="004A4A78" w:rsidRPr="009F5137">
        <w:rPr>
          <w:rFonts w:asciiTheme="minorHAnsi" w:hAnsiTheme="minorHAnsi" w:cstheme="minorHAnsi"/>
          <w:lang w:eastAsia="sl-SI"/>
        </w:rPr>
        <w:t>aradi</w:t>
      </w:r>
      <w:r w:rsidR="00497194" w:rsidRPr="009F5137">
        <w:rPr>
          <w:rFonts w:asciiTheme="minorHAnsi" w:hAnsiTheme="minorHAnsi" w:cstheme="minorHAnsi"/>
          <w:lang w:eastAsia="sl-SI"/>
        </w:rPr>
        <w:t xml:space="preserve"> naslednji</w:t>
      </w:r>
      <w:r w:rsidR="004A4A78" w:rsidRPr="009F5137">
        <w:rPr>
          <w:rFonts w:asciiTheme="minorHAnsi" w:hAnsiTheme="minorHAnsi" w:cstheme="minorHAnsi"/>
          <w:lang w:eastAsia="sl-SI"/>
        </w:rPr>
        <w:t>h</w:t>
      </w:r>
      <w:r w:rsidR="00497194" w:rsidRPr="009F5137">
        <w:rPr>
          <w:rFonts w:asciiTheme="minorHAnsi" w:hAnsiTheme="minorHAnsi" w:cstheme="minorHAnsi"/>
          <w:lang w:eastAsia="sl-SI"/>
        </w:rPr>
        <w:t xml:space="preserve"> razlog</w:t>
      </w:r>
      <w:r w:rsidR="004A4A78" w:rsidRPr="009F5137">
        <w:rPr>
          <w:rFonts w:asciiTheme="minorHAnsi" w:hAnsiTheme="minorHAnsi" w:cstheme="minorHAnsi"/>
          <w:lang w:eastAsia="sl-SI"/>
        </w:rPr>
        <w:t>ov</w:t>
      </w:r>
      <w:r w:rsidR="005D6534" w:rsidRPr="009F5137">
        <w:rPr>
          <w:rFonts w:asciiTheme="minorHAnsi" w:hAnsiTheme="minorHAnsi" w:cstheme="minorHAnsi"/>
          <w:lang w:eastAsia="sl-SI"/>
        </w:rPr>
        <w:t>:</w:t>
      </w:r>
    </w:p>
    <w:p w14:paraId="0AF2A329" w14:textId="6FA9AFE9" w:rsidR="00497194" w:rsidRPr="009F5137" w:rsidRDefault="00497194" w:rsidP="00AB6FD6">
      <w:pPr>
        <w:pStyle w:val="Odstavekseznama"/>
        <w:numPr>
          <w:ilvl w:val="0"/>
          <w:numId w:val="9"/>
        </w:numPr>
        <w:spacing w:before="120" w:after="120"/>
        <w:jc w:val="both"/>
        <w:rPr>
          <w:rFonts w:asciiTheme="minorHAnsi" w:hAnsiTheme="minorHAnsi" w:cstheme="minorHAnsi"/>
          <w:sz w:val="20"/>
          <w:szCs w:val="20"/>
          <w:lang w:val="sl-SI" w:eastAsia="sl-SI"/>
        </w:rPr>
      </w:pPr>
      <w:r w:rsidRPr="009F5137">
        <w:rPr>
          <w:rFonts w:asciiTheme="minorHAnsi" w:hAnsiTheme="minorHAnsi" w:cstheme="minorHAnsi"/>
          <w:sz w:val="20"/>
          <w:szCs w:val="20"/>
          <w:lang w:val="sl-SI" w:eastAsia="sl-SI"/>
        </w:rPr>
        <w:t xml:space="preserve">v </w:t>
      </w:r>
      <w:r w:rsidR="004A4A78" w:rsidRPr="009F5137">
        <w:rPr>
          <w:rFonts w:asciiTheme="minorHAnsi" w:hAnsiTheme="minorHAnsi" w:cstheme="minorHAnsi"/>
          <w:sz w:val="20"/>
          <w:szCs w:val="20"/>
          <w:lang w:val="sl-SI" w:eastAsia="sl-SI"/>
        </w:rPr>
        <w:t>7</w:t>
      </w:r>
      <w:r w:rsidRPr="009F5137">
        <w:rPr>
          <w:rFonts w:asciiTheme="minorHAnsi" w:hAnsiTheme="minorHAnsi" w:cstheme="minorHAnsi"/>
          <w:sz w:val="20"/>
          <w:szCs w:val="20"/>
          <w:lang w:val="sl-SI" w:eastAsia="sl-SI"/>
        </w:rPr>
        <w:t xml:space="preserve"> primerih je bil razlog, da je prosilec z informacijami že razpolagal. </w:t>
      </w:r>
    </w:p>
    <w:p w14:paraId="0AD69F9A" w14:textId="18E3DCAE" w:rsidR="00497194" w:rsidRPr="009F5137" w:rsidRDefault="00497194" w:rsidP="00AB6FD6">
      <w:pPr>
        <w:pStyle w:val="Odstavekseznama"/>
        <w:numPr>
          <w:ilvl w:val="0"/>
          <w:numId w:val="9"/>
        </w:numPr>
        <w:spacing w:before="120" w:after="120"/>
        <w:jc w:val="both"/>
        <w:rPr>
          <w:rFonts w:asciiTheme="minorHAnsi" w:hAnsiTheme="minorHAnsi" w:cstheme="minorHAnsi"/>
          <w:sz w:val="20"/>
          <w:szCs w:val="20"/>
          <w:lang w:val="sl-SI" w:eastAsia="sl-SI"/>
        </w:rPr>
      </w:pPr>
      <w:r w:rsidRPr="009F5137">
        <w:rPr>
          <w:rFonts w:asciiTheme="minorHAnsi" w:hAnsiTheme="minorHAnsi" w:cstheme="minorHAnsi"/>
          <w:sz w:val="20"/>
          <w:szCs w:val="20"/>
          <w:lang w:val="sl-SI" w:eastAsia="sl-SI"/>
        </w:rPr>
        <w:t>v 1 primeru je šlo je za izjemo varovanje tajnega podatka</w:t>
      </w:r>
      <w:r w:rsidR="00D578E5" w:rsidRPr="009F5137">
        <w:rPr>
          <w:rFonts w:asciiTheme="minorHAnsi" w:hAnsiTheme="minorHAnsi" w:cstheme="minorHAnsi"/>
          <w:sz w:val="20"/>
          <w:szCs w:val="20"/>
          <w:lang w:val="sl-SI" w:eastAsia="sl-SI"/>
        </w:rPr>
        <w:t xml:space="preserve"> (tehtanje javnega interesa)</w:t>
      </w:r>
      <w:r w:rsidRPr="009F5137">
        <w:rPr>
          <w:rFonts w:asciiTheme="minorHAnsi" w:hAnsiTheme="minorHAnsi" w:cstheme="minorHAnsi"/>
          <w:sz w:val="20"/>
          <w:szCs w:val="20"/>
          <w:lang w:val="sl-SI" w:eastAsia="sl-SI"/>
        </w:rPr>
        <w:t xml:space="preserve">. </w:t>
      </w:r>
    </w:p>
    <w:p w14:paraId="257C8F3D" w14:textId="77DA4FBA" w:rsidR="001474CA" w:rsidRPr="009F5137" w:rsidRDefault="00B70449" w:rsidP="001474CA">
      <w:pPr>
        <w:spacing w:before="120" w:after="120" w:line="240" w:lineRule="auto"/>
        <w:jc w:val="both"/>
        <w:rPr>
          <w:rFonts w:asciiTheme="minorHAnsi" w:hAnsiTheme="minorHAnsi" w:cstheme="minorHAnsi"/>
          <w:lang w:eastAsia="sl-SI"/>
        </w:rPr>
      </w:pPr>
      <w:r w:rsidRPr="009F5137">
        <w:rPr>
          <w:rFonts w:asciiTheme="minorHAnsi" w:hAnsiTheme="minorHAnsi" w:cstheme="minorHAnsi"/>
          <w:lang w:eastAsia="sl-SI"/>
        </w:rPr>
        <w:t xml:space="preserve">V večini primerov so se zahteve nanašale na zaprosilo za posredovanje zapisnikov o opravljenih inšpekcijskih nadzorih. </w:t>
      </w:r>
      <w:r w:rsidR="00030669" w:rsidRPr="009F5137">
        <w:rPr>
          <w:rFonts w:asciiTheme="minorHAnsi" w:hAnsiTheme="minorHAnsi" w:cstheme="minorHAnsi"/>
          <w:lang w:eastAsia="sl-SI"/>
        </w:rPr>
        <w:t xml:space="preserve">Vse zahteve so bile </w:t>
      </w:r>
      <w:r w:rsidR="004A4A78" w:rsidRPr="009F5137">
        <w:rPr>
          <w:rFonts w:asciiTheme="minorHAnsi" w:hAnsiTheme="minorHAnsi" w:cstheme="minorHAnsi"/>
          <w:lang w:eastAsia="sl-SI"/>
        </w:rPr>
        <w:t>obravnavane</w:t>
      </w:r>
      <w:r w:rsidR="00030669" w:rsidRPr="009F5137">
        <w:rPr>
          <w:rFonts w:asciiTheme="minorHAnsi" w:hAnsiTheme="minorHAnsi" w:cstheme="minorHAnsi"/>
          <w:lang w:eastAsia="sl-SI"/>
        </w:rPr>
        <w:t xml:space="preserve"> v rokih za odločanje. </w:t>
      </w:r>
      <w:r w:rsidR="001474CA" w:rsidRPr="009F5137">
        <w:rPr>
          <w:rFonts w:asciiTheme="minorHAnsi" w:hAnsiTheme="minorHAnsi" w:cstheme="minorHAnsi"/>
          <w:lang w:eastAsia="sl-SI"/>
        </w:rPr>
        <w:t>Stroški dostopa niso bili zaračunani v nobenem primeru</w:t>
      </w:r>
      <w:r w:rsidR="00497194" w:rsidRPr="009F5137">
        <w:rPr>
          <w:rFonts w:asciiTheme="minorHAnsi" w:hAnsiTheme="minorHAnsi" w:cstheme="minorHAnsi"/>
          <w:lang w:eastAsia="sl-SI"/>
        </w:rPr>
        <w:t xml:space="preserve">. V </w:t>
      </w:r>
      <w:r w:rsidRPr="009F5137">
        <w:rPr>
          <w:rFonts w:asciiTheme="minorHAnsi" w:hAnsiTheme="minorHAnsi" w:cstheme="minorHAnsi"/>
          <w:lang w:eastAsia="sl-SI"/>
        </w:rPr>
        <w:t>dveh</w:t>
      </w:r>
      <w:r w:rsidR="00497194" w:rsidRPr="009F5137">
        <w:rPr>
          <w:rFonts w:asciiTheme="minorHAnsi" w:hAnsiTheme="minorHAnsi" w:cstheme="minorHAnsi"/>
          <w:lang w:eastAsia="sl-SI"/>
        </w:rPr>
        <w:t xml:space="preserve"> primerih </w:t>
      </w:r>
      <w:r w:rsidRPr="009F5137">
        <w:rPr>
          <w:rFonts w:asciiTheme="minorHAnsi" w:hAnsiTheme="minorHAnsi" w:cstheme="minorHAnsi"/>
          <w:lang w:eastAsia="sl-SI"/>
        </w:rPr>
        <w:t xml:space="preserve">sta prosilca vložila </w:t>
      </w:r>
      <w:r w:rsidR="001474CA" w:rsidRPr="009F5137">
        <w:rPr>
          <w:rFonts w:asciiTheme="minorHAnsi" w:hAnsiTheme="minorHAnsi" w:cstheme="minorHAnsi"/>
          <w:lang w:eastAsia="sl-SI"/>
        </w:rPr>
        <w:t>pritožb</w:t>
      </w:r>
      <w:r w:rsidR="0091221A" w:rsidRPr="009F5137">
        <w:rPr>
          <w:rFonts w:asciiTheme="minorHAnsi" w:hAnsiTheme="minorHAnsi" w:cstheme="minorHAnsi"/>
          <w:lang w:eastAsia="sl-SI"/>
        </w:rPr>
        <w:t>i</w:t>
      </w:r>
      <w:r w:rsidRPr="009F5137">
        <w:rPr>
          <w:rFonts w:asciiTheme="minorHAnsi" w:hAnsiTheme="minorHAnsi" w:cstheme="minorHAnsi"/>
          <w:lang w:eastAsia="sl-SI"/>
        </w:rPr>
        <w:t xml:space="preserve"> na izdano odločbo, ki sta bili odstopljeni v reševanje </w:t>
      </w:r>
      <w:r w:rsidR="001474CA" w:rsidRPr="009F5137">
        <w:rPr>
          <w:rFonts w:asciiTheme="minorHAnsi" w:hAnsiTheme="minorHAnsi" w:cstheme="minorHAnsi"/>
          <w:lang w:eastAsia="sl-SI"/>
        </w:rPr>
        <w:t>Informacijske</w:t>
      </w:r>
      <w:r w:rsidRPr="009F5137">
        <w:rPr>
          <w:rFonts w:asciiTheme="minorHAnsi" w:hAnsiTheme="minorHAnsi" w:cstheme="minorHAnsi"/>
          <w:lang w:eastAsia="sl-SI"/>
        </w:rPr>
        <w:t>mu</w:t>
      </w:r>
      <w:r w:rsidR="001474CA" w:rsidRPr="009F5137">
        <w:rPr>
          <w:rFonts w:asciiTheme="minorHAnsi" w:hAnsiTheme="minorHAnsi" w:cstheme="minorHAnsi"/>
          <w:lang w:eastAsia="sl-SI"/>
        </w:rPr>
        <w:t xml:space="preserve"> pooblaščenc</w:t>
      </w:r>
      <w:r w:rsidRPr="009F5137">
        <w:rPr>
          <w:rFonts w:asciiTheme="minorHAnsi" w:hAnsiTheme="minorHAnsi" w:cstheme="minorHAnsi"/>
          <w:lang w:eastAsia="sl-SI"/>
        </w:rPr>
        <w:t>u. Informacijsk</w:t>
      </w:r>
      <w:r w:rsidR="002621B4" w:rsidRPr="009F5137">
        <w:rPr>
          <w:rFonts w:asciiTheme="minorHAnsi" w:hAnsiTheme="minorHAnsi" w:cstheme="minorHAnsi"/>
          <w:lang w:eastAsia="sl-SI"/>
        </w:rPr>
        <w:t>i</w:t>
      </w:r>
      <w:r w:rsidRPr="009F5137">
        <w:rPr>
          <w:rFonts w:asciiTheme="minorHAnsi" w:hAnsiTheme="minorHAnsi" w:cstheme="minorHAnsi"/>
          <w:lang w:eastAsia="sl-SI"/>
        </w:rPr>
        <w:t xml:space="preserve"> poo</w:t>
      </w:r>
      <w:r w:rsidR="002621B4" w:rsidRPr="009F5137">
        <w:rPr>
          <w:rFonts w:asciiTheme="minorHAnsi" w:hAnsiTheme="minorHAnsi" w:cstheme="minorHAnsi"/>
          <w:lang w:eastAsia="sl-SI"/>
        </w:rPr>
        <w:t xml:space="preserve">blaščenec je pritožbo v enem primeru </w:t>
      </w:r>
      <w:r w:rsidR="00497194" w:rsidRPr="009F5137">
        <w:rPr>
          <w:rFonts w:asciiTheme="minorHAnsi" w:hAnsiTheme="minorHAnsi" w:cstheme="minorHAnsi"/>
          <w:lang w:eastAsia="sl-SI"/>
        </w:rPr>
        <w:t>v celoti zavrn</w:t>
      </w:r>
      <w:r w:rsidR="002621B4" w:rsidRPr="009F5137">
        <w:rPr>
          <w:rFonts w:asciiTheme="minorHAnsi" w:hAnsiTheme="minorHAnsi" w:cstheme="minorHAnsi"/>
          <w:lang w:eastAsia="sl-SI"/>
        </w:rPr>
        <w:t>il</w:t>
      </w:r>
      <w:r w:rsidR="00497194" w:rsidRPr="009F5137">
        <w:rPr>
          <w:rFonts w:asciiTheme="minorHAnsi" w:hAnsiTheme="minorHAnsi" w:cstheme="minorHAnsi"/>
          <w:lang w:eastAsia="sl-SI"/>
        </w:rPr>
        <w:t xml:space="preserve">, </w:t>
      </w:r>
      <w:r w:rsidR="002621B4" w:rsidRPr="009F5137">
        <w:rPr>
          <w:rFonts w:asciiTheme="minorHAnsi" w:hAnsiTheme="minorHAnsi" w:cstheme="minorHAnsi"/>
          <w:lang w:eastAsia="sl-SI"/>
        </w:rPr>
        <w:t xml:space="preserve">v </w:t>
      </w:r>
      <w:r w:rsidR="00497194" w:rsidRPr="009F5137">
        <w:rPr>
          <w:rFonts w:asciiTheme="minorHAnsi" w:hAnsiTheme="minorHAnsi" w:cstheme="minorHAnsi"/>
          <w:lang w:eastAsia="sl-SI"/>
        </w:rPr>
        <w:t>drug</w:t>
      </w:r>
      <w:r w:rsidR="002621B4" w:rsidRPr="009F5137">
        <w:rPr>
          <w:rFonts w:asciiTheme="minorHAnsi" w:hAnsiTheme="minorHAnsi" w:cstheme="minorHAnsi"/>
          <w:lang w:eastAsia="sl-SI"/>
        </w:rPr>
        <w:t>em</w:t>
      </w:r>
      <w:r w:rsidR="001605BC" w:rsidRPr="009F5137">
        <w:rPr>
          <w:rFonts w:asciiTheme="minorHAnsi" w:hAnsiTheme="minorHAnsi" w:cstheme="minorHAnsi"/>
          <w:lang w:eastAsia="sl-SI"/>
        </w:rPr>
        <w:t xml:space="preserve"> </w:t>
      </w:r>
      <w:r w:rsidR="002621B4" w:rsidRPr="009F5137">
        <w:rPr>
          <w:rFonts w:asciiTheme="minorHAnsi" w:hAnsiTheme="minorHAnsi" w:cstheme="minorHAnsi"/>
          <w:lang w:eastAsia="sl-SI"/>
        </w:rPr>
        <w:t>primeru pa je pritožbi v celoti ugodil in zahtevo prosilca vrnil IJS v ponovno odločanje</w:t>
      </w:r>
      <w:r w:rsidR="0091221A" w:rsidRPr="009F5137">
        <w:rPr>
          <w:rFonts w:asciiTheme="minorHAnsi" w:hAnsiTheme="minorHAnsi" w:cstheme="minorHAnsi"/>
          <w:lang w:eastAsia="sl-SI"/>
        </w:rPr>
        <w:t xml:space="preserve"> (sl</w:t>
      </w:r>
      <w:r w:rsidR="0075079C" w:rsidRPr="009F5137">
        <w:rPr>
          <w:rFonts w:asciiTheme="minorHAnsi" w:hAnsiTheme="minorHAnsi" w:cstheme="minorHAnsi"/>
          <w:lang w:eastAsia="sl-SI"/>
        </w:rPr>
        <w:t>e</w:t>
      </w:r>
      <w:r w:rsidR="0091221A" w:rsidRPr="009F5137">
        <w:rPr>
          <w:rFonts w:asciiTheme="minorHAnsi" w:hAnsiTheme="minorHAnsi" w:cstheme="minorHAnsi"/>
          <w:lang w:eastAsia="sl-SI"/>
        </w:rPr>
        <w:t xml:space="preserve">dnjo </w:t>
      </w:r>
      <w:r w:rsidR="004A4A78" w:rsidRPr="009F5137">
        <w:rPr>
          <w:rFonts w:asciiTheme="minorHAnsi" w:hAnsiTheme="minorHAnsi" w:cstheme="minorHAnsi"/>
          <w:lang w:eastAsia="sl-SI"/>
        </w:rPr>
        <w:t xml:space="preserve">je IJS </w:t>
      </w:r>
      <w:r w:rsidR="0091221A" w:rsidRPr="009F5137">
        <w:rPr>
          <w:rFonts w:asciiTheme="minorHAnsi" w:hAnsiTheme="minorHAnsi" w:cstheme="minorHAnsi"/>
          <w:lang w:eastAsia="sl-SI"/>
        </w:rPr>
        <w:t xml:space="preserve">nato </w:t>
      </w:r>
      <w:r w:rsidR="004A4A78" w:rsidRPr="009F5137">
        <w:rPr>
          <w:rFonts w:asciiTheme="minorHAnsi" w:hAnsiTheme="minorHAnsi" w:cstheme="minorHAnsi"/>
          <w:lang w:eastAsia="sl-SI"/>
        </w:rPr>
        <w:t>posredoval v odločanje na Vlado Republike Slovenije</w:t>
      </w:r>
      <w:r w:rsidR="0091221A" w:rsidRPr="009F5137">
        <w:rPr>
          <w:rFonts w:asciiTheme="minorHAnsi" w:hAnsiTheme="minorHAnsi" w:cstheme="minorHAnsi"/>
          <w:lang w:eastAsia="sl-SI"/>
        </w:rPr>
        <w:t>, ker s</w:t>
      </w:r>
      <w:r w:rsidR="00473A9B" w:rsidRPr="009F5137">
        <w:rPr>
          <w:rFonts w:asciiTheme="minorHAnsi" w:hAnsiTheme="minorHAnsi" w:cstheme="minorHAnsi"/>
          <w:lang w:eastAsia="sl-SI"/>
        </w:rPr>
        <w:t>e</w:t>
      </w:r>
      <w:r w:rsidR="0091221A" w:rsidRPr="009F5137">
        <w:rPr>
          <w:rFonts w:asciiTheme="minorHAnsi" w:hAnsiTheme="minorHAnsi" w:cstheme="minorHAnsi"/>
          <w:lang w:eastAsia="sl-SI"/>
        </w:rPr>
        <w:t xml:space="preserve"> je p</w:t>
      </w:r>
      <w:r w:rsidR="00E26844" w:rsidRPr="009F5137">
        <w:rPr>
          <w:rFonts w:asciiTheme="minorHAnsi" w:hAnsiTheme="minorHAnsi" w:cstheme="minorHAnsi"/>
          <w:iCs/>
        </w:rPr>
        <w:t>rosilec skliceval na prevladujoči javni interes, o čemer mora skladno s prvo alinejo drugega odstavka 21. člena Zakona o dostopu do informacij javnega značaja na podlagi predhodnega mnenja komisije iz 21.a člena Zakona o tajnih podatkih odločiti Vlada Republike Slovenije</w:t>
      </w:r>
      <w:r w:rsidR="0091221A" w:rsidRPr="009F5137">
        <w:rPr>
          <w:rFonts w:asciiTheme="minorHAnsi" w:hAnsiTheme="minorHAnsi" w:cstheme="minorHAnsi"/>
          <w:iCs/>
        </w:rPr>
        <w:t>)</w:t>
      </w:r>
      <w:r w:rsidR="00E26844" w:rsidRPr="009F5137">
        <w:rPr>
          <w:rFonts w:asciiTheme="minorHAnsi" w:hAnsiTheme="minorHAnsi" w:cstheme="minorHAnsi"/>
          <w:iCs/>
        </w:rPr>
        <w:t>.</w:t>
      </w:r>
      <w:r w:rsidR="004A4A78" w:rsidRPr="009F5137">
        <w:rPr>
          <w:rFonts w:asciiTheme="minorHAnsi" w:hAnsiTheme="minorHAnsi" w:cstheme="minorHAnsi"/>
          <w:lang w:eastAsia="sl-SI"/>
        </w:rPr>
        <w:t xml:space="preserve"> </w:t>
      </w:r>
    </w:p>
    <w:p w14:paraId="368FD906" w14:textId="35042908" w:rsidR="001474CA" w:rsidRPr="009F5137" w:rsidRDefault="001474CA" w:rsidP="001474CA">
      <w:pPr>
        <w:spacing w:before="120" w:after="120" w:line="240" w:lineRule="auto"/>
        <w:jc w:val="both"/>
        <w:rPr>
          <w:rFonts w:asciiTheme="minorHAnsi" w:hAnsiTheme="minorHAnsi" w:cstheme="minorHAnsi"/>
          <w:lang w:eastAsia="sl-SI"/>
        </w:rPr>
      </w:pPr>
      <w:r w:rsidRPr="009F5137">
        <w:rPr>
          <w:rFonts w:asciiTheme="minorHAnsi" w:hAnsiTheme="minorHAnsi" w:cstheme="minorHAnsi"/>
          <w:lang w:eastAsia="sl-SI"/>
        </w:rPr>
        <w:t xml:space="preserve">Na podlagi Zakona o medijih je inšpektorat odgovoril na </w:t>
      </w:r>
      <w:r w:rsidR="00497194" w:rsidRPr="009F5137">
        <w:rPr>
          <w:rFonts w:asciiTheme="minorHAnsi" w:hAnsiTheme="minorHAnsi" w:cstheme="minorHAnsi"/>
          <w:lang w:eastAsia="sl-SI"/>
        </w:rPr>
        <w:t>19</w:t>
      </w:r>
      <w:r w:rsidRPr="009F5137">
        <w:rPr>
          <w:rFonts w:asciiTheme="minorHAnsi" w:hAnsiTheme="minorHAnsi" w:cstheme="minorHAnsi"/>
          <w:lang w:eastAsia="sl-SI"/>
        </w:rPr>
        <w:t xml:space="preserve"> vprašanj novinarjev. </w:t>
      </w:r>
    </w:p>
    <w:p w14:paraId="4785880E" w14:textId="54D6044E" w:rsidR="001474CA" w:rsidRPr="009F5137" w:rsidRDefault="001474CA" w:rsidP="001474CA">
      <w:pPr>
        <w:spacing w:before="120" w:after="120" w:line="240" w:lineRule="auto"/>
        <w:jc w:val="both"/>
        <w:rPr>
          <w:rFonts w:asciiTheme="minorHAnsi" w:hAnsiTheme="minorHAnsi" w:cstheme="minorHAnsi"/>
          <w:lang w:eastAsia="sl-SI"/>
        </w:rPr>
      </w:pPr>
      <w:r w:rsidRPr="009F5137">
        <w:rPr>
          <w:rFonts w:asciiTheme="minorHAnsi" w:hAnsiTheme="minorHAnsi" w:cstheme="minorHAnsi"/>
          <w:lang w:eastAsia="sl-SI"/>
        </w:rPr>
        <w:t xml:space="preserve">Na spletnih straneh </w:t>
      </w:r>
      <w:r w:rsidR="00497194" w:rsidRPr="009F5137">
        <w:rPr>
          <w:rFonts w:asciiTheme="minorHAnsi" w:hAnsiTheme="minorHAnsi" w:cstheme="minorHAnsi"/>
          <w:lang w:eastAsia="sl-SI"/>
        </w:rPr>
        <w:t xml:space="preserve">je Inšpektorat objavil 60 </w:t>
      </w:r>
      <w:r w:rsidR="0091221A" w:rsidRPr="009F5137">
        <w:rPr>
          <w:rFonts w:asciiTheme="minorHAnsi" w:hAnsiTheme="minorHAnsi" w:cstheme="minorHAnsi"/>
          <w:lang w:eastAsia="sl-SI"/>
        </w:rPr>
        <w:t xml:space="preserve">dokumentov oziroma drugih objav </w:t>
      </w:r>
      <w:r w:rsidR="00497194" w:rsidRPr="009F5137">
        <w:rPr>
          <w:rFonts w:asciiTheme="minorHAnsi" w:hAnsiTheme="minorHAnsi" w:cstheme="minorHAnsi"/>
          <w:lang w:eastAsia="sl-SI"/>
        </w:rPr>
        <w:t>(</w:t>
      </w:r>
      <w:r w:rsidRPr="009F5137">
        <w:rPr>
          <w:rFonts w:asciiTheme="minorHAnsi" w:hAnsiTheme="minorHAnsi" w:cstheme="minorHAnsi"/>
          <w:lang w:eastAsia="sl-SI"/>
        </w:rPr>
        <w:t>zapisnikov o opravljenih inšpekcijskih nadzorih</w:t>
      </w:r>
      <w:r w:rsidR="00497194" w:rsidRPr="009F5137">
        <w:rPr>
          <w:rFonts w:asciiTheme="minorHAnsi" w:hAnsiTheme="minorHAnsi" w:cstheme="minorHAnsi"/>
          <w:lang w:eastAsia="sl-SI"/>
        </w:rPr>
        <w:t>, poročila, obvestila)</w:t>
      </w:r>
      <w:r w:rsidRPr="009F5137">
        <w:rPr>
          <w:rFonts w:asciiTheme="minorHAnsi" w:hAnsiTheme="minorHAnsi" w:cstheme="minorHAnsi"/>
          <w:lang w:eastAsia="sl-SI"/>
        </w:rPr>
        <w:t>.</w:t>
      </w:r>
    </w:p>
    <w:p w14:paraId="7DE00093" w14:textId="77777777" w:rsidR="00AB108B" w:rsidRPr="009F5137" w:rsidRDefault="00AB108B">
      <w:pPr>
        <w:spacing w:line="240" w:lineRule="auto"/>
        <w:rPr>
          <w:rFonts w:asciiTheme="minorHAnsi" w:eastAsiaTheme="majorEastAsia" w:hAnsiTheme="minorHAnsi" w:cstheme="majorBidi"/>
          <w:b/>
          <w:bCs/>
          <w:sz w:val="28"/>
          <w:szCs w:val="28"/>
        </w:rPr>
      </w:pPr>
      <w:bookmarkStart w:id="54" w:name="_Toc381684646"/>
      <w:bookmarkStart w:id="55" w:name="_Toc34892473"/>
      <w:r w:rsidRPr="009F5137">
        <w:br w:type="page"/>
      </w:r>
    </w:p>
    <w:p w14:paraId="145610FD" w14:textId="4E751CD5" w:rsidR="00250158" w:rsidRPr="009F5137" w:rsidRDefault="00E030CB" w:rsidP="0022445C">
      <w:pPr>
        <w:pStyle w:val="Naslov1"/>
      </w:pPr>
      <w:bookmarkStart w:id="56" w:name="_Toc65077466"/>
      <w:bookmarkStart w:id="57" w:name="_Toc65137281"/>
      <w:bookmarkStart w:id="58" w:name="_Toc65139166"/>
      <w:bookmarkStart w:id="59" w:name="_Toc65142784"/>
      <w:r w:rsidRPr="009F5137">
        <w:lastRenderedPageBreak/>
        <w:t>U</w:t>
      </w:r>
      <w:r w:rsidR="000171F9" w:rsidRPr="009F5137">
        <w:t>P</w:t>
      </w:r>
      <w:r w:rsidRPr="009F5137">
        <w:t>RAVN</w:t>
      </w:r>
      <w:r w:rsidR="00844E33" w:rsidRPr="009F5137">
        <w:t>A</w:t>
      </w:r>
      <w:r w:rsidR="00250158" w:rsidRPr="009F5137">
        <w:t xml:space="preserve"> INŠPEKCIJ</w:t>
      </w:r>
      <w:bookmarkEnd w:id="54"/>
      <w:r w:rsidR="00844E33" w:rsidRPr="009F5137">
        <w:t>A</w:t>
      </w:r>
      <w:bookmarkEnd w:id="55"/>
      <w:bookmarkEnd w:id="56"/>
      <w:bookmarkEnd w:id="57"/>
      <w:bookmarkEnd w:id="58"/>
      <w:bookmarkEnd w:id="59"/>
    </w:p>
    <w:p w14:paraId="0E339EC2" w14:textId="21CE51FD" w:rsidR="00844E33" w:rsidRPr="009F5137" w:rsidRDefault="00844E33" w:rsidP="0022445C">
      <w:pPr>
        <w:pStyle w:val="Naslov2"/>
      </w:pPr>
      <w:bookmarkStart w:id="60" w:name="_Toc65077467"/>
      <w:bookmarkStart w:id="61" w:name="_Toc65137282"/>
      <w:bookmarkStart w:id="62" w:name="_Toc65139167"/>
      <w:bookmarkStart w:id="63" w:name="_Toc65142785"/>
      <w:r w:rsidRPr="009F5137">
        <w:t>PRISTOJNOSTI IN ZAKONODAJA</w:t>
      </w:r>
      <w:r w:rsidR="003512F2" w:rsidRPr="009F5137">
        <w:t xml:space="preserve"> UI</w:t>
      </w:r>
      <w:bookmarkEnd w:id="60"/>
      <w:bookmarkEnd w:id="61"/>
      <w:bookmarkEnd w:id="62"/>
      <w:bookmarkEnd w:id="63"/>
    </w:p>
    <w:p w14:paraId="21720434" w14:textId="77777777" w:rsidR="00844E33" w:rsidRPr="009F5137" w:rsidRDefault="00844E33" w:rsidP="00844E33"/>
    <w:p w14:paraId="34E61913" w14:textId="6E0AACA8" w:rsidR="00FC6792" w:rsidRPr="009F5137" w:rsidRDefault="00FC6792" w:rsidP="00FC6792">
      <w:pPr>
        <w:pStyle w:val="Navadensplet"/>
        <w:spacing w:after="0"/>
        <w:jc w:val="both"/>
        <w:rPr>
          <w:rFonts w:asciiTheme="minorHAnsi" w:hAnsiTheme="minorHAnsi" w:cstheme="minorHAnsi"/>
          <w:sz w:val="20"/>
          <w:szCs w:val="20"/>
        </w:rPr>
      </w:pPr>
      <w:r w:rsidRPr="009F5137">
        <w:rPr>
          <w:rFonts w:asciiTheme="minorHAnsi" w:hAnsiTheme="minorHAnsi" w:cstheme="minorHAnsi"/>
          <w:b/>
          <w:bCs/>
          <w:sz w:val="20"/>
          <w:szCs w:val="20"/>
          <w:u w:val="single"/>
        </w:rPr>
        <w:t>Upravna inšpekcija</w:t>
      </w:r>
      <w:r w:rsidRPr="009F5137">
        <w:rPr>
          <w:rFonts w:asciiTheme="minorHAnsi" w:hAnsiTheme="minorHAnsi" w:cstheme="minorHAnsi"/>
          <w:sz w:val="20"/>
          <w:szCs w:val="20"/>
        </w:rPr>
        <w:t xml:space="preserve"> </w:t>
      </w:r>
      <w:r w:rsidRPr="009F5137">
        <w:rPr>
          <w:rFonts w:asciiTheme="minorHAnsi" w:hAnsiTheme="minorHAnsi" w:cstheme="minorHAnsi"/>
          <w:szCs w:val="20"/>
        </w:rPr>
        <w:t xml:space="preserve">(v nadaljevanju </w:t>
      </w:r>
      <w:r w:rsidRPr="009F5137">
        <w:rPr>
          <w:rFonts w:asciiTheme="minorHAnsi" w:hAnsiTheme="minorHAnsi" w:cstheme="minorHAnsi"/>
          <w:b/>
          <w:szCs w:val="20"/>
        </w:rPr>
        <w:t>UI</w:t>
      </w:r>
      <w:r w:rsidRPr="009F5137">
        <w:rPr>
          <w:rFonts w:asciiTheme="minorHAnsi" w:hAnsiTheme="minorHAnsi" w:cstheme="minorHAnsi"/>
          <w:szCs w:val="20"/>
        </w:rPr>
        <w:t>)</w:t>
      </w:r>
      <w:r w:rsidRPr="009F5137">
        <w:rPr>
          <w:rFonts w:asciiTheme="minorHAnsi" w:hAnsiTheme="minorHAnsi" w:cstheme="minorHAnsi"/>
          <w:sz w:val="20"/>
          <w:szCs w:val="20"/>
        </w:rPr>
        <w:t xml:space="preserve"> izvaja nadzor nad pravilnostjo izvajanja upravnih postopkov in upravnega poslovanja. Nadzor izvaja pri organih in nosilcih javnih pooblastil, ki morajo na podlagi določb </w:t>
      </w:r>
      <w:hyperlink r:id="rId24" w:history="1">
        <w:r w:rsidRPr="009F5137">
          <w:rPr>
            <w:rStyle w:val="Hiperpovezava"/>
            <w:rFonts w:asciiTheme="minorHAnsi" w:hAnsiTheme="minorHAnsi" w:cstheme="minorHAnsi"/>
            <w:sz w:val="20"/>
            <w:szCs w:val="20"/>
          </w:rPr>
          <w:t xml:space="preserve">Zakona o splošnem upravnem postopku </w:t>
        </w:r>
        <w:r w:rsidRPr="009F5137">
          <w:rPr>
            <w:rStyle w:val="Hiperpovezava"/>
            <w:rFonts w:asciiTheme="minorHAnsi" w:hAnsiTheme="minorHAnsi" w:cstheme="minorHAnsi"/>
            <w:color w:val="auto"/>
            <w:sz w:val="20"/>
            <w:szCs w:val="20"/>
            <w:u w:val="none"/>
          </w:rPr>
          <w:t xml:space="preserve">(v nadaljevanju: </w:t>
        </w:r>
        <w:r w:rsidRPr="009F5137">
          <w:rPr>
            <w:rStyle w:val="Hiperpovezava"/>
            <w:rFonts w:asciiTheme="minorHAnsi" w:hAnsiTheme="minorHAnsi" w:cstheme="minorHAnsi"/>
            <w:b/>
            <w:bCs/>
            <w:color w:val="auto"/>
            <w:sz w:val="20"/>
            <w:szCs w:val="20"/>
            <w:u w:val="none"/>
          </w:rPr>
          <w:t>ZUP</w:t>
        </w:r>
        <w:r w:rsidRPr="009F5137">
          <w:rPr>
            <w:rStyle w:val="Hiperpovezava"/>
            <w:rFonts w:asciiTheme="minorHAnsi" w:hAnsiTheme="minorHAnsi" w:cstheme="minorHAnsi"/>
            <w:color w:val="auto"/>
            <w:sz w:val="20"/>
            <w:szCs w:val="20"/>
            <w:u w:val="none"/>
          </w:rPr>
          <w:t xml:space="preserve">), </w:t>
        </w:r>
      </w:hyperlink>
      <w:r w:rsidRPr="009F5137">
        <w:rPr>
          <w:rFonts w:asciiTheme="minorHAnsi" w:hAnsiTheme="minorHAnsi" w:cstheme="minorHAnsi"/>
          <w:sz w:val="20"/>
          <w:szCs w:val="20"/>
        </w:rPr>
        <w:t xml:space="preserve"> na podlagi</w:t>
      </w:r>
      <w:r w:rsidRPr="009F5137">
        <w:rPr>
          <w:rFonts w:asciiTheme="minorHAnsi" w:hAnsiTheme="minorHAnsi" w:cstheme="minorHAnsi"/>
          <w:sz w:val="20"/>
          <w:szCs w:val="20"/>
          <w:u w:val="single"/>
        </w:rPr>
        <w:t xml:space="preserve"> </w:t>
      </w:r>
      <w:r w:rsidRPr="009F5137">
        <w:rPr>
          <w:rFonts w:asciiTheme="minorHAnsi" w:hAnsiTheme="minorHAnsi" w:cstheme="minorHAnsi"/>
          <w:sz w:val="20"/>
          <w:szCs w:val="20"/>
        </w:rPr>
        <w:t>drugih zakonov, ki določajo posebne upravne postopke, in na podlagi </w:t>
      </w:r>
      <w:hyperlink r:id="rId25" w:history="1">
        <w:r w:rsidRPr="009F5137">
          <w:rPr>
            <w:rStyle w:val="Hiperpovezava"/>
            <w:rFonts w:asciiTheme="minorHAnsi" w:hAnsiTheme="minorHAnsi" w:cstheme="minorHAnsi"/>
            <w:sz w:val="20"/>
            <w:szCs w:val="20"/>
          </w:rPr>
          <w:t xml:space="preserve">Uredbe o upravnem poslovanju </w:t>
        </w:r>
        <w:r w:rsidRPr="009F5137">
          <w:rPr>
            <w:rStyle w:val="Hiperpovezava"/>
            <w:rFonts w:asciiTheme="minorHAnsi" w:hAnsiTheme="minorHAnsi" w:cstheme="minorHAnsi"/>
            <w:color w:val="auto"/>
            <w:sz w:val="20"/>
            <w:szCs w:val="20"/>
            <w:u w:val="none"/>
          </w:rPr>
          <w:t xml:space="preserve">(v nadaljevanju: </w:t>
        </w:r>
        <w:r w:rsidRPr="009F5137">
          <w:rPr>
            <w:rStyle w:val="Hiperpovezava"/>
            <w:rFonts w:asciiTheme="minorHAnsi" w:hAnsiTheme="minorHAnsi" w:cstheme="minorHAnsi"/>
            <w:b/>
            <w:bCs/>
            <w:color w:val="auto"/>
            <w:sz w:val="20"/>
            <w:szCs w:val="20"/>
            <w:u w:val="none"/>
          </w:rPr>
          <w:t>UUP</w:t>
        </w:r>
        <w:r w:rsidRPr="009F5137">
          <w:rPr>
            <w:rStyle w:val="Hiperpovezava"/>
            <w:rFonts w:asciiTheme="minorHAnsi" w:hAnsiTheme="minorHAnsi" w:cstheme="minorHAnsi"/>
            <w:color w:val="auto"/>
            <w:sz w:val="20"/>
            <w:szCs w:val="20"/>
            <w:u w:val="none"/>
          </w:rPr>
          <w:t>) </w:t>
        </w:r>
      </w:hyperlink>
      <w:r w:rsidRPr="009F5137">
        <w:rPr>
          <w:rFonts w:asciiTheme="minorHAnsi" w:hAnsiTheme="minorHAnsi" w:cstheme="minorHAnsi"/>
          <w:sz w:val="20"/>
          <w:szCs w:val="20"/>
        </w:rPr>
        <w:t>ravnati v skladu s temi predpisi. V zvezi z izvajanjem </w:t>
      </w:r>
      <w:hyperlink r:id="rId26" w:history="1">
        <w:r w:rsidRPr="009F5137">
          <w:rPr>
            <w:rStyle w:val="Hiperpovezava"/>
            <w:rFonts w:asciiTheme="minorHAnsi" w:hAnsiTheme="minorHAnsi" w:cstheme="minorHAnsi"/>
            <w:sz w:val="20"/>
            <w:szCs w:val="20"/>
          </w:rPr>
          <w:t>Zakona o dostopu do informacij javnega značaja</w:t>
        </w:r>
      </w:hyperlink>
      <w:r w:rsidRPr="009F5137">
        <w:rPr>
          <w:rFonts w:asciiTheme="minorHAnsi" w:hAnsiTheme="minorHAnsi" w:cstheme="minorHAnsi"/>
          <w:sz w:val="20"/>
          <w:szCs w:val="20"/>
        </w:rPr>
        <w:t xml:space="preserve"> (v nadaljevanju ZDIJZ) opravljajo naloge </w:t>
      </w:r>
      <w:proofErr w:type="spellStart"/>
      <w:r w:rsidRPr="009F5137">
        <w:rPr>
          <w:rFonts w:asciiTheme="minorHAnsi" w:hAnsiTheme="minorHAnsi" w:cstheme="minorHAnsi"/>
          <w:sz w:val="20"/>
          <w:szCs w:val="20"/>
        </w:rPr>
        <w:t>prekrškovnega</w:t>
      </w:r>
      <w:proofErr w:type="spellEnd"/>
      <w:r w:rsidRPr="009F5137">
        <w:rPr>
          <w:rFonts w:asciiTheme="minorHAnsi" w:hAnsiTheme="minorHAnsi" w:cstheme="minorHAnsi"/>
          <w:sz w:val="20"/>
          <w:szCs w:val="20"/>
        </w:rPr>
        <w:t xml:space="preserve"> organa.</w:t>
      </w:r>
    </w:p>
    <w:p w14:paraId="7A5CB7EE" w14:textId="77777777" w:rsidR="00FC6792" w:rsidRPr="009F5137" w:rsidRDefault="00FC6792" w:rsidP="00FC6792">
      <w:pPr>
        <w:spacing w:line="240" w:lineRule="auto"/>
        <w:jc w:val="both"/>
        <w:rPr>
          <w:rFonts w:asciiTheme="minorHAnsi" w:hAnsiTheme="minorHAnsi" w:cstheme="minorHAnsi"/>
          <w:szCs w:val="20"/>
        </w:rPr>
      </w:pPr>
      <w:r w:rsidRPr="009F5137">
        <w:rPr>
          <w:rFonts w:asciiTheme="minorHAnsi" w:hAnsiTheme="minorHAnsi" w:cstheme="minorHAnsi"/>
          <w:szCs w:val="20"/>
        </w:rPr>
        <w:t>Upravni inšpektorji izvajajo nadzor zlasti nad:</w:t>
      </w:r>
    </w:p>
    <w:p w14:paraId="520910FB" w14:textId="73EDFF52" w:rsidR="00FC6792" w:rsidRPr="009F5137" w:rsidRDefault="00FC6792" w:rsidP="00FC6792">
      <w:pPr>
        <w:numPr>
          <w:ilvl w:val="0"/>
          <w:numId w:val="5"/>
        </w:numPr>
        <w:spacing w:line="240" w:lineRule="auto"/>
        <w:jc w:val="both"/>
        <w:rPr>
          <w:rFonts w:asciiTheme="minorHAnsi" w:hAnsiTheme="minorHAnsi" w:cstheme="minorHAnsi"/>
          <w:szCs w:val="20"/>
        </w:rPr>
      </w:pPr>
      <w:r w:rsidRPr="009F5137">
        <w:rPr>
          <w:rFonts w:asciiTheme="minorHAnsi" w:hAnsiTheme="minorHAnsi" w:cstheme="minorHAnsi"/>
          <w:szCs w:val="20"/>
        </w:rPr>
        <w:t>morebitnimi kršitvami temeljnih načel upravnega postopka, določbami o pristojnostih, izdajanjem pooblastil po ZUP za vodenje/odločanje, poslovanjem z vlogo, zastopanjem strank, vabljenju strank, izdelovanju zapisnikov, izdelovanjem odločb, vročanjem dokumentov, spoštovanjem rokov za odločanje, strošk</w:t>
      </w:r>
      <w:r w:rsidR="002C31F5" w:rsidRPr="009F5137">
        <w:rPr>
          <w:rFonts w:asciiTheme="minorHAnsi" w:hAnsiTheme="minorHAnsi" w:cstheme="minorHAnsi"/>
          <w:szCs w:val="20"/>
        </w:rPr>
        <w:t>ov</w:t>
      </w:r>
      <w:r w:rsidRPr="009F5137">
        <w:rPr>
          <w:rFonts w:asciiTheme="minorHAnsi" w:hAnsiTheme="minorHAnsi" w:cstheme="minorHAnsi"/>
          <w:szCs w:val="20"/>
        </w:rPr>
        <w:t xml:space="preserve"> postopka, izmenjavo podatkov, poslovanjem s pritožbami, delom organa II. stopnje, ponovnim postopkom na I. stopnji, izredni</w:t>
      </w:r>
      <w:r w:rsidR="002C31F5" w:rsidRPr="009F5137">
        <w:rPr>
          <w:rFonts w:asciiTheme="minorHAnsi" w:hAnsiTheme="minorHAnsi" w:cstheme="minorHAnsi"/>
          <w:szCs w:val="20"/>
        </w:rPr>
        <w:t>h</w:t>
      </w:r>
      <w:r w:rsidRPr="009F5137">
        <w:rPr>
          <w:rFonts w:asciiTheme="minorHAnsi" w:hAnsiTheme="minorHAnsi" w:cstheme="minorHAnsi"/>
          <w:szCs w:val="20"/>
        </w:rPr>
        <w:t xml:space="preserve"> pravni sredstvi</w:t>
      </w:r>
      <w:r w:rsidR="002C31F5" w:rsidRPr="009F5137">
        <w:rPr>
          <w:rFonts w:asciiTheme="minorHAnsi" w:hAnsiTheme="minorHAnsi" w:cstheme="minorHAnsi"/>
          <w:szCs w:val="20"/>
        </w:rPr>
        <w:t>h</w:t>
      </w:r>
      <w:r w:rsidRPr="009F5137">
        <w:rPr>
          <w:rFonts w:asciiTheme="minorHAnsi" w:hAnsiTheme="minorHAnsi" w:cstheme="minorHAnsi"/>
          <w:szCs w:val="20"/>
        </w:rPr>
        <w:t>, izvršba</w:t>
      </w:r>
      <w:r w:rsidR="002C31F5" w:rsidRPr="009F5137">
        <w:rPr>
          <w:rFonts w:asciiTheme="minorHAnsi" w:hAnsiTheme="minorHAnsi" w:cstheme="minorHAnsi"/>
          <w:szCs w:val="20"/>
        </w:rPr>
        <w:t>h</w:t>
      </w:r>
      <w:r w:rsidRPr="009F5137">
        <w:rPr>
          <w:rFonts w:asciiTheme="minorHAnsi" w:hAnsiTheme="minorHAnsi" w:cstheme="minorHAnsi"/>
          <w:szCs w:val="20"/>
        </w:rPr>
        <w:t xml:space="preserve">, izdajanjem potrdil, </w:t>
      </w:r>
    </w:p>
    <w:p w14:paraId="344A9F82" w14:textId="36696775" w:rsidR="0020503B" w:rsidRPr="009F5137" w:rsidRDefault="0020503B" w:rsidP="0020503B">
      <w:pPr>
        <w:numPr>
          <w:ilvl w:val="0"/>
          <w:numId w:val="5"/>
        </w:numPr>
        <w:spacing w:line="240" w:lineRule="auto"/>
        <w:jc w:val="both"/>
        <w:rPr>
          <w:rFonts w:asciiTheme="minorHAnsi" w:hAnsiTheme="minorHAnsi" w:cstheme="minorHAnsi"/>
          <w:szCs w:val="20"/>
        </w:rPr>
      </w:pPr>
      <w:r w:rsidRPr="009F5137">
        <w:rPr>
          <w:rFonts w:asciiTheme="minorHAnsi" w:hAnsiTheme="minorHAnsi" w:cstheme="minorHAnsi"/>
          <w:szCs w:val="20"/>
        </w:rPr>
        <w:t>zagotavljanjem splošnih informacij strankam, objavljan</w:t>
      </w:r>
      <w:r w:rsidR="002C31F5" w:rsidRPr="009F5137">
        <w:rPr>
          <w:rFonts w:asciiTheme="minorHAnsi" w:hAnsiTheme="minorHAnsi" w:cstheme="minorHAnsi"/>
          <w:szCs w:val="20"/>
        </w:rPr>
        <w:t>j</w:t>
      </w:r>
      <w:r w:rsidRPr="009F5137">
        <w:rPr>
          <w:rFonts w:asciiTheme="minorHAnsi" w:hAnsiTheme="minorHAnsi" w:cstheme="minorHAnsi"/>
          <w:szCs w:val="20"/>
        </w:rPr>
        <w:t>em seznama uradnih oseb</w:t>
      </w:r>
      <w:r w:rsidR="002C31F5" w:rsidRPr="009F5137">
        <w:rPr>
          <w:rFonts w:asciiTheme="minorHAnsi" w:hAnsiTheme="minorHAnsi" w:cstheme="minorHAnsi"/>
          <w:szCs w:val="20"/>
        </w:rPr>
        <w:t>,</w:t>
      </w:r>
      <w:r w:rsidRPr="009F5137">
        <w:rPr>
          <w:rFonts w:asciiTheme="minorHAnsi" w:hAnsiTheme="minorHAnsi" w:cstheme="minorHAnsi"/>
          <w:szCs w:val="20"/>
        </w:rPr>
        <w:t xml:space="preserve"> pooblaščeni</w:t>
      </w:r>
      <w:r w:rsidR="002C31F5" w:rsidRPr="009F5137">
        <w:rPr>
          <w:rFonts w:asciiTheme="minorHAnsi" w:hAnsiTheme="minorHAnsi" w:cstheme="minorHAnsi"/>
          <w:szCs w:val="20"/>
        </w:rPr>
        <w:t>h</w:t>
      </w:r>
      <w:r w:rsidRPr="009F5137">
        <w:rPr>
          <w:rFonts w:asciiTheme="minorHAnsi" w:hAnsiTheme="minorHAnsi" w:cstheme="minorHAnsi"/>
          <w:szCs w:val="20"/>
        </w:rPr>
        <w:t xml:space="preserve"> za vodenje in odločanje v upravnih pos</w:t>
      </w:r>
      <w:r w:rsidR="005731F2">
        <w:rPr>
          <w:rFonts w:asciiTheme="minorHAnsi" w:hAnsiTheme="minorHAnsi" w:cstheme="minorHAnsi"/>
          <w:szCs w:val="20"/>
        </w:rPr>
        <w:t>t</w:t>
      </w:r>
      <w:r w:rsidRPr="009F5137">
        <w:rPr>
          <w:rFonts w:asciiTheme="minorHAnsi" w:hAnsiTheme="minorHAnsi" w:cstheme="minorHAnsi"/>
          <w:szCs w:val="20"/>
        </w:rPr>
        <w:t>opkih, odgovarjanjem na dopise in obravnavanjem pritožb, označevanjem zgradb in uradnih prostorov, objavami poslovnega časa in uradnih ur, poslovanjem in upravljanjem z dokumentarnim gradivom, kot npr. evidentiranje prejetih dokumentov, evidentiranje dokumentov</w:t>
      </w:r>
      <w:r w:rsidR="002C31F5" w:rsidRPr="009F5137">
        <w:rPr>
          <w:rFonts w:asciiTheme="minorHAnsi" w:hAnsiTheme="minorHAnsi" w:cstheme="minorHAnsi"/>
          <w:szCs w:val="20"/>
        </w:rPr>
        <w:t>,</w:t>
      </w:r>
      <w:r w:rsidRPr="009F5137">
        <w:rPr>
          <w:rFonts w:asciiTheme="minorHAnsi" w:hAnsiTheme="minorHAnsi" w:cstheme="minorHAnsi"/>
          <w:szCs w:val="20"/>
        </w:rPr>
        <w:t xml:space="preserve"> prejetih po elektronski pošti, uporabo načrta klasifikacijskih znakov, napakami pri uporabi ovoja zadeve,  oblikovnimi značilnostmi dokumentov, elektronskim vročanjem, poslovanjem s tekočo zbirko, pridobivanjem podatkov iz uradnih evidenc, </w:t>
      </w:r>
    </w:p>
    <w:p w14:paraId="07C05767" w14:textId="6D9A7866" w:rsidR="00FC6792" w:rsidRPr="009F5137" w:rsidRDefault="00FC6792" w:rsidP="00FC6792">
      <w:pPr>
        <w:numPr>
          <w:ilvl w:val="0"/>
          <w:numId w:val="5"/>
        </w:numPr>
        <w:spacing w:line="240" w:lineRule="auto"/>
        <w:jc w:val="both"/>
        <w:rPr>
          <w:rFonts w:asciiTheme="minorHAnsi" w:hAnsiTheme="minorHAnsi" w:cstheme="minorHAnsi"/>
          <w:szCs w:val="20"/>
        </w:rPr>
      </w:pPr>
      <w:r w:rsidRPr="009F5137">
        <w:rPr>
          <w:rFonts w:asciiTheme="minorHAnsi" w:hAnsiTheme="minorHAnsi" w:cstheme="minorHAnsi"/>
          <w:szCs w:val="20"/>
        </w:rPr>
        <w:t>posredovanje</w:t>
      </w:r>
      <w:r w:rsidR="00BF788A" w:rsidRPr="009F5137">
        <w:rPr>
          <w:rFonts w:asciiTheme="minorHAnsi" w:hAnsiTheme="minorHAnsi" w:cstheme="minorHAnsi"/>
          <w:szCs w:val="20"/>
        </w:rPr>
        <w:t>m</w:t>
      </w:r>
      <w:r w:rsidRPr="009F5137">
        <w:rPr>
          <w:rFonts w:asciiTheme="minorHAnsi" w:hAnsiTheme="minorHAnsi" w:cstheme="minorHAnsi"/>
          <w:szCs w:val="20"/>
        </w:rPr>
        <w:t xml:space="preserve"> informacij javnega značaja, objavo kataloga informacij javnega značaja in vsebino kataloga, pravočasno predložitvijo letnega poročila in ponovno uporabo informacij javnega značaja.</w:t>
      </w:r>
    </w:p>
    <w:p w14:paraId="67C62AF1" w14:textId="082ED530" w:rsidR="00933972" w:rsidRPr="009F5137" w:rsidRDefault="00933972" w:rsidP="003512F2">
      <w:pPr>
        <w:pStyle w:val="Naslov2"/>
      </w:pPr>
      <w:bookmarkStart w:id="64" w:name="_Toc65077468"/>
      <w:bookmarkStart w:id="65" w:name="_Toc65137283"/>
      <w:bookmarkStart w:id="66" w:name="_Toc65139168"/>
      <w:bookmarkStart w:id="67" w:name="_Toc65142786"/>
      <w:r w:rsidRPr="009F5137">
        <w:t>KADROVSKA ZASEDBA UI</w:t>
      </w:r>
      <w:bookmarkEnd w:id="64"/>
      <w:bookmarkEnd w:id="65"/>
      <w:bookmarkEnd w:id="66"/>
      <w:bookmarkEnd w:id="67"/>
    </w:p>
    <w:p w14:paraId="05B921FC" w14:textId="222DD7B9" w:rsidR="000054B6" w:rsidRPr="009F5137" w:rsidRDefault="000054B6" w:rsidP="000054B6">
      <w:pPr>
        <w:spacing w:line="240" w:lineRule="auto"/>
        <w:jc w:val="both"/>
        <w:rPr>
          <w:rFonts w:asciiTheme="minorHAnsi" w:hAnsiTheme="minorHAnsi" w:cstheme="minorHAnsi"/>
          <w:szCs w:val="20"/>
        </w:rPr>
      </w:pPr>
      <w:r w:rsidRPr="009F5137">
        <w:rPr>
          <w:rFonts w:asciiTheme="minorHAnsi" w:hAnsiTheme="minorHAnsi" w:cstheme="minorHAnsi"/>
          <w:szCs w:val="20"/>
        </w:rPr>
        <w:t>V UI je bilo v letu 2020 zaposlenih skozi celotno leto 7</w:t>
      </w:r>
      <w:r w:rsidR="00D05A59" w:rsidRPr="009F5137">
        <w:rPr>
          <w:rFonts w:asciiTheme="minorHAnsi" w:hAnsiTheme="minorHAnsi" w:cstheme="minorHAnsi"/>
          <w:szCs w:val="20"/>
        </w:rPr>
        <w:t xml:space="preserve"> upravnih</w:t>
      </w:r>
      <w:r w:rsidRPr="009F5137">
        <w:rPr>
          <w:rFonts w:asciiTheme="minorHAnsi" w:hAnsiTheme="minorHAnsi" w:cstheme="minorHAnsi"/>
          <w:szCs w:val="20"/>
        </w:rPr>
        <w:t xml:space="preserve"> inšpektorjev. Kadrovska zasedba</w:t>
      </w:r>
      <w:r w:rsidR="00D05A59" w:rsidRPr="009F5137">
        <w:rPr>
          <w:rFonts w:asciiTheme="minorHAnsi" w:hAnsiTheme="minorHAnsi" w:cstheme="minorHAnsi"/>
          <w:szCs w:val="20"/>
        </w:rPr>
        <w:t xml:space="preserve"> UI </w:t>
      </w:r>
      <w:r w:rsidRPr="009F5137">
        <w:rPr>
          <w:rFonts w:asciiTheme="minorHAnsi" w:hAnsiTheme="minorHAnsi" w:cstheme="minorHAnsi"/>
          <w:szCs w:val="20"/>
        </w:rPr>
        <w:t xml:space="preserve">je v zadnjih štirih letih izboljšana. V letu 2017 se je inšpekcija okrepila na 7 upravnih inšpektorjev, vendar je tako v letu 2018 kot v letu 2019 zaradi odhoda </w:t>
      </w:r>
      <w:r w:rsidR="00D05A59" w:rsidRPr="009F5137">
        <w:rPr>
          <w:rFonts w:asciiTheme="minorHAnsi" w:hAnsiTheme="minorHAnsi" w:cstheme="minorHAnsi"/>
          <w:szCs w:val="20"/>
        </w:rPr>
        <w:t>inšpektor</w:t>
      </w:r>
      <w:r w:rsidR="00DF2866" w:rsidRPr="009F5137">
        <w:rPr>
          <w:rFonts w:asciiTheme="minorHAnsi" w:hAnsiTheme="minorHAnsi" w:cstheme="minorHAnsi"/>
          <w:szCs w:val="20"/>
        </w:rPr>
        <w:t>jev</w:t>
      </w:r>
      <w:r w:rsidRPr="009F5137">
        <w:rPr>
          <w:rFonts w:asciiTheme="minorHAnsi" w:hAnsiTheme="minorHAnsi" w:cstheme="minorHAnsi"/>
          <w:szCs w:val="20"/>
        </w:rPr>
        <w:t xml:space="preserve"> </w:t>
      </w:r>
      <w:r w:rsidR="002C31F5" w:rsidRPr="009F5137">
        <w:rPr>
          <w:rFonts w:asciiTheme="minorHAnsi" w:hAnsiTheme="minorHAnsi" w:cstheme="minorHAnsi"/>
          <w:szCs w:val="20"/>
        </w:rPr>
        <w:t xml:space="preserve">del leta </w:t>
      </w:r>
      <w:r w:rsidRPr="009F5137">
        <w:rPr>
          <w:rFonts w:asciiTheme="minorHAnsi" w:hAnsiTheme="minorHAnsi" w:cstheme="minorHAnsi"/>
          <w:szCs w:val="20"/>
        </w:rPr>
        <w:t xml:space="preserve">delovala v </w:t>
      </w:r>
      <w:r w:rsidR="001B05BB" w:rsidRPr="009F5137">
        <w:rPr>
          <w:rFonts w:asciiTheme="minorHAnsi" w:hAnsiTheme="minorHAnsi" w:cstheme="minorHAnsi"/>
          <w:szCs w:val="20"/>
        </w:rPr>
        <w:t>zmanjšanem številu</w:t>
      </w:r>
      <w:r w:rsidRPr="009F5137">
        <w:rPr>
          <w:rFonts w:asciiTheme="minorHAnsi" w:hAnsiTheme="minorHAnsi" w:cstheme="minorHAnsi"/>
          <w:szCs w:val="20"/>
        </w:rPr>
        <w:t xml:space="preserve">. </w:t>
      </w:r>
      <w:r w:rsidR="00D05A59" w:rsidRPr="009F5137">
        <w:rPr>
          <w:rFonts w:asciiTheme="minorHAnsi" w:hAnsiTheme="minorHAnsi" w:cstheme="minorHAnsi"/>
          <w:szCs w:val="20"/>
        </w:rPr>
        <w:t xml:space="preserve">V drugi polovici leta </w:t>
      </w:r>
      <w:r w:rsidRPr="009F5137">
        <w:rPr>
          <w:rFonts w:asciiTheme="minorHAnsi" w:hAnsiTheme="minorHAnsi" w:cstheme="minorHAnsi"/>
          <w:szCs w:val="20"/>
        </w:rPr>
        <w:t>2019</w:t>
      </w:r>
      <w:r w:rsidR="00D05A59" w:rsidRPr="009F5137">
        <w:rPr>
          <w:rFonts w:asciiTheme="minorHAnsi" w:hAnsiTheme="minorHAnsi" w:cstheme="minorHAnsi"/>
          <w:szCs w:val="20"/>
        </w:rPr>
        <w:t xml:space="preserve"> (konec avgusta)</w:t>
      </w:r>
      <w:r w:rsidRPr="009F5137">
        <w:rPr>
          <w:rFonts w:asciiTheme="minorHAnsi" w:hAnsiTheme="minorHAnsi" w:cstheme="minorHAnsi"/>
          <w:szCs w:val="20"/>
        </w:rPr>
        <w:t xml:space="preserve"> se je tako število inšpektorjev zopet zmanjšalo na 6 inšpektorjev</w:t>
      </w:r>
      <w:r w:rsidRPr="009F5137">
        <w:rPr>
          <w:rStyle w:val="Sprotnaopomba-sklic"/>
          <w:rFonts w:asciiTheme="minorHAnsi" w:hAnsiTheme="minorHAnsi" w:cstheme="minorHAnsi"/>
          <w:szCs w:val="20"/>
        </w:rPr>
        <w:footnoteReference w:id="4"/>
      </w:r>
      <w:r w:rsidRPr="009F5137">
        <w:rPr>
          <w:rFonts w:asciiTheme="minorHAnsi" w:hAnsiTheme="minorHAnsi" w:cstheme="minorHAnsi"/>
          <w:szCs w:val="20"/>
        </w:rPr>
        <w:t>. Zaradi dalj časa trajajočega postopka nadomestne zaposlitve je UI število 7 inšpektorjev ponovno dosegla šele z začetkom leta 2020.</w:t>
      </w:r>
    </w:p>
    <w:p w14:paraId="3DBE5202" w14:textId="1C9CB7DA" w:rsidR="000054B6" w:rsidRPr="009F5137" w:rsidRDefault="000054B6" w:rsidP="000054B6">
      <w:pPr>
        <w:spacing w:line="240" w:lineRule="auto"/>
        <w:jc w:val="both"/>
        <w:rPr>
          <w:rFonts w:asciiTheme="minorHAnsi" w:hAnsiTheme="minorHAnsi" w:cstheme="minorHAnsi"/>
          <w:szCs w:val="20"/>
        </w:rPr>
      </w:pPr>
    </w:p>
    <w:p w14:paraId="69F02AD3" w14:textId="73EF02AA" w:rsidR="000054B6" w:rsidRPr="009F5137" w:rsidRDefault="000054B6" w:rsidP="000054B6">
      <w:pPr>
        <w:spacing w:line="240" w:lineRule="auto"/>
        <w:rPr>
          <w:rFonts w:asciiTheme="minorHAnsi" w:hAnsiTheme="minorHAnsi" w:cstheme="minorHAnsi"/>
          <w:sz w:val="18"/>
          <w:szCs w:val="18"/>
        </w:rPr>
      </w:pPr>
      <w:r w:rsidRPr="009F5137">
        <w:rPr>
          <w:rFonts w:asciiTheme="minorHAnsi" w:hAnsiTheme="minorHAnsi" w:cstheme="minorHAnsi"/>
          <w:b/>
          <w:bCs/>
          <w:sz w:val="18"/>
          <w:szCs w:val="18"/>
        </w:rPr>
        <w:t>Graf 3:</w:t>
      </w:r>
      <w:r w:rsidRPr="009F5137">
        <w:rPr>
          <w:rFonts w:asciiTheme="minorHAnsi" w:hAnsiTheme="minorHAnsi" w:cstheme="minorHAnsi"/>
          <w:sz w:val="18"/>
          <w:szCs w:val="18"/>
        </w:rPr>
        <w:t xml:space="preserve"> </w:t>
      </w:r>
      <w:r w:rsidR="00D05A59" w:rsidRPr="009F5137">
        <w:rPr>
          <w:rFonts w:asciiTheme="minorHAnsi" w:hAnsiTheme="minorHAnsi" w:cstheme="minorHAnsi"/>
          <w:sz w:val="18"/>
          <w:szCs w:val="18"/>
        </w:rPr>
        <w:t>Prikaz gibanja števila inšpektorjev UI v obdobju 2010-2020</w:t>
      </w:r>
    </w:p>
    <w:p w14:paraId="480430A1" w14:textId="11093BD9" w:rsidR="000054B6" w:rsidRPr="009F5137" w:rsidRDefault="000054B6" w:rsidP="000054B6">
      <w:pPr>
        <w:spacing w:line="240" w:lineRule="auto"/>
        <w:jc w:val="both"/>
        <w:rPr>
          <w:rFonts w:asciiTheme="minorHAnsi" w:hAnsiTheme="minorHAnsi" w:cstheme="minorHAnsi"/>
          <w:szCs w:val="20"/>
        </w:rPr>
      </w:pPr>
    </w:p>
    <w:p w14:paraId="2A49B7CB" w14:textId="32F569C7" w:rsidR="00933972" w:rsidRPr="009F5137" w:rsidRDefault="00933972" w:rsidP="00424B01">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18FD5C90" wp14:editId="56D207DC">
            <wp:extent cx="4593946" cy="2800826"/>
            <wp:effectExtent l="0" t="0" r="0" b="0"/>
            <wp:docPr id="24" name="Slika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a:extLst>
                        <a:ext uri="{C183D7F6-B498-43B3-948B-1728B52AA6E4}">
                          <adec:decorative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18649" cy="2876855"/>
                    </a:xfrm>
                    <a:prstGeom prst="rect">
                      <a:avLst/>
                    </a:prstGeom>
                    <a:noFill/>
                  </pic:spPr>
                </pic:pic>
              </a:graphicData>
            </a:graphic>
          </wp:inline>
        </w:drawing>
      </w:r>
    </w:p>
    <w:p w14:paraId="0AFF2E87" w14:textId="2D77C0CA" w:rsidR="00FC6792" w:rsidRPr="009F5137" w:rsidRDefault="00FC6792" w:rsidP="0022445C">
      <w:pPr>
        <w:pStyle w:val="Naslov2"/>
      </w:pPr>
      <w:bookmarkStart w:id="68" w:name="_Toc34892470"/>
      <w:bookmarkStart w:id="69" w:name="_Toc65077469"/>
      <w:bookmarkStart w:id="70" w:name="_Toc65137284"/>
      <w:bookmarkStart w:id="71" w:name="_Toc65139169"/>
      <w:bookmarkStart w:id="72" w:name="_Toc65142787"/>
      <w:r w:rsidRPr="009F5137">
        <w:lastRenderedPageBreak/>
        <w:t>OBSEG REŠEVANJA ZADEV UI</w:t>
      </w:r>
      <w:bookmarkEnd w:id="68"/>
      <w:bookmarkEnd w:id="69"/>
      <w:bookmarkEnd w:id="70"/>
      <w:bookmarkEnd w:id="71"/>
      <w:bookmarkEnd w:id="72"/>
      <w:r w:rsidRPr="009F5137">
        <w:t xml:space="preserve">  </w:t>
      </w:r>
    </w:p>
    <w:p w14:paraId="15BB726C" w14:textId="606137A0" w:rsidR="00F5223E" w:rsidRPr="009F5137" w:rsidRDefault="00F5223E" w:rsidP="00B34A3B">
      <w:pPr>
        <w:pStyle w:val="Naslov3"/>
      </w:pPr>
      <w:bookmarkStart w:id="73" w:name="_Toc65077470"/>
      <w:bookmarkStart w:id="74" w:name="_Toc65137285"/>
      <w:bookmarkStart w:id="75" w:name="_Toc65139170"/>
      <w:bookmarkStart w:id="76" w:name="_Toc65142788"/>
      <w:r w:rsidRPr="009F5137">
        <w:t>DINAMIKA REŠEVANJA ZADEV UI V OBDOBJU 2012-2020</w:t>
      </w:r>
      <w:bookmarkEnd w:id="73"/>
      <w:bookmarkEnd w:id="74"/>
      <w:bookmarkEnd w:id="75"/>
      <w:bookmarkEnd w:id="76"/>
    </w:p>
    <w:p w14:paraId="315E6704" w14:textId="77777777" w:rsidR="00F5223E" w:rsidRPr="009F5137" w:rsidRDefault="00F5223E" w:rsidP="00FC6792">
      <w:pPr>
        <w:spacing w:line="240" w:lineRule="auto"/>
        <w:jc w:val="both"/>
        <w:rPr>
          <w:rFonts w:asciiTheme="minorHAnsi" w:hAnsiTheme="minorHAnsi" w:cstheme="minorHAnsi"/>
          <w:szCs w:val="20"/>
        </w:rPr>
      </w:pPr>
    </w:p>
    <w:p w14:paraId="3240B98D" w14:textId="50CE3169" w:rsidR="00FC6792" w:rsidRPr="009F5137" w:rsidRDefault="00FC6792" w:rsidP="00FC6792">
      <w:pPr>
        <w:spacing w:line="240" w:lineRule="auto"/>
        <w:jc w:val="both"/>
        <w:rPr>
          <w:rFonts w:asciiTheme="minorHAnsi" w:hAnsiTheme="minorHAnsi" w:cstheme="minorHAnsi"/>
          <w:bCs/>
          <w:szCs w:val="20"/>
        </w:rPr>
      </w:pPr>
      <w:r w:rsidRPr="009F5137">
        <w:rPr>
          <w:rFonts w:asciiTheme="minorHAnsi" w:hAnsiTheme="minorHAnsi" w:cstheme="minorHAnsi"/>
          <w:bCs/>
          <w:szCs w:val="20"/>
        </w:rPr>
        <w:t>UI je</w:t>
      </w:r>
      <w:r w:rsidR="00947483" w:rsidRPr="009F5137">
        <w:rPr>
          <w:rFonts w:asciiTheme="minorHAnsi" w:hAnsiTheme="minorHAnsi" w:cstheme="minorHAnsi"/>
          <w:bCs/>
          <w:szCs w:val="20"/>
        </w:rPr>
        <w:t xml:space="preserve"> iz leta 2019 prenesla 198 </w:t>
      </w:r>
      <w:r w:rsidR="001C275B" w:rsidRPr="009F5137">
        <w:rPr>
          <w:rFonts w:asciiTheme="minorHAnsi" w:hAnsiTheme="minorHAnsi" w:cstheme="minorHAnsi"/>
          <w:bCs/>
          <w:szCs w:val="20"/>
        </w:rPr>
        <w:t>nerešenih zadev in v l</w:t>
      </w:r>
      <w:r w:rsidRPr="009F5137">
        <w:rPr>
          <w:rFonts w:asciiTheme="minorHAnsi" w:hAnsiTheme="minorHAnsi" w:cstheme="minorHAnsi"/>
          <w:bCs/>
          <w:szCs w:val="20"/>
        </w:rPr>
        <w:t xml:space="preserve">etu 2020 </w:t>
      </w:r>
      <w:r w:rsidR="00947483" w:rsidRPr="009F5137">
        <w:rPr>
          <w:rFonts w:asciiTheme="minorHAnsi" w:hAnsiTheme="minorHAnsi" w:cstheme="minorHAnsi"/>
          <w:bCs/>
          <w:szCs w:val="20"/>
        </w:rPr>
        <w:t xml:space="preserve">na novo prejela </w:t>
      </w:r>
      <w:r w:rsidR="00F75FD3" w:rsidRPr="009F5137">
        <w:rPr>
          <w:rFonts w:asciiTheme="minorHAnsi" w:hAnsiTheme="minorHAnsi" w:cstheme="minorHAnsi"/>
          <w:b/>
          <w:szCs w:val="20"/>
        </w:rPr>
        <w:t>584</w:t>
      </w:r>
      <w:r w:rsidRPr="009F5137">
        <w:rPr>
          <w:rFonts w:asciiTheme="minorHAnsi" w:hAnsiTheme="minorHAnsi" w:cstheme="minorHAnsi"/>
          <w:bCs/>
          <w:szCs w:val="20"/>
        </w:rPr>
        <w:t xml:space="preserve"> zadev</w:t>
      </w:r>
      <w:r w:rsidR="00A20307" w:rsidRPr="009F5137">
        <w:rPr>
          <w:rFonts w:asciiTheme="minorHAnsi" w:hAnsiTheme="minorHAnsi" w:cstheme="minorHAnsi"/>
          <w:bCs/>
          <w:szCs w:val="20"/>
        </w:rPr>
        <w:t xml:space="preserve">. </w:t>
      </w:r>
      <w:r w:rsidR="001C275B" w:rsidRPr="009F5137">
        <w:rPr>
          <w:rFonts w:asciiTheme="minorHAnsi" w:hAnsiTheme="minorHAnsi" w:cstheme="minorHAnsi"/>
          <w:bCs/>
          <w:szCs w:val="20"/>
        </w:rPr>
        <w:t xml:space="preserve">V letu </w:t>
      </w:r>
      <w:r w:rsidR="00A20307" w:rsidRPr="009F5137">
        <w:rPr>
          <w:rFonts w:asciiTheme="minorHAnsi" w:hAnsiTheme="minorHAnsi" w:cstheme="minorHAnsi"/>
          <w:bCs/>
          <w:szCs w:val="20"/>
        </w:rPr>
        <w:t>2020</w:t>
      </w:r>
      <w:r w:rsidR="001C275B" w:rsidRPr="009F5137">
        <w:rPr>
          <w:rFonts w:asciiTheme="minorHAnsi" w:hAnsiTheme="minorHAnsi" w:cstheme="minorHAnsi"/>
          <w:bCs/>
          <w:szCs w:val="20"/>
        </w:rPr>
        <w:t xml:space="preserve"> je imela tako</w:t>
      </w:r>
      <w:r w:rsidR="00A20307" w:rsidRPr="009F5137">
        <w:rPr>
          <w:rFonts w:asciiTheme="minorHAnsi" w:hAnsiTheme="minorHAnsi" w:cstheme="minorHAnsi"/>
          <w:bCs/>
          <w:szCs w:val="20"/>
        </w:rPr>
        <w:t xml:space="preserve"> v reševanju</w:t>
      </w:r>
      <w:r w:rsidR="001C275B" w:rsidRPr="009F5137">
        <w:rPr>
          <w:rFonts w:asciiTheme="minorHAnsi" w:hAnsiTheme="minorHAnsi" w:cstheme="minorHAnsi"/>
          <w:bCs/>
          <w:szCs w:val="20"/>
        </w:rPr>
        <w:t xml:space="preserve"> skupaj</w:t>
      </w:r>
      <w:r w:rsidR="00A20307" w:rsidRPr="009F5137">
        <w:rPr>
          <w:rFonts w:asciiTheme="minorHAnsi" w:hAnsiTheme="minorHAnsi" w:cstheme="minorHAnsi"/>
          <w:bCs/>
          <w:szCs w:val="20"/>
        </w:rPr>
        <w:t xml:space="preserve"> 782 zadev</w:t>
      </w:r>
      <w:r w:rsidR="004659EA" w:rsidRPr="009F5137">
        <w:rPr>
          <w:rFonts w:asciiTheme="minorHAnsi" w:hAnsiTheme="minorHAnsi" w:cstheme="minorHAnsi"/>
          <w:bCs/>
          <w:szCs w:val="20"/>
        </w:rPr>
        <w:t xml:space="preserve">, </w:t>
      </w:r>
      <w:r w:rsidRPr="009F5137">
        <w:rPr>
          <w:rFonts w:asciiTheme="minorHAnsi" w:hAnsiTheme="minorHAnsi" w:cstheme="minorHAnsi"/>
          <w:bCs/>
          <w:szCs w:val="20"/>
        </w:rPr>
        <w:t>rešila</w:t>
      </w:r>
      <w:r w:rsidR="004659EA" w:rsidRPr="009F5137">
        <w:rPr>
          <w:rFonts w:asciiTheme="minorHAnsi" w:hAnsiTheme="minorHAnsi" w:cstheme="minorHAnsi"/>
          <w:bCs/>
          <w:szCs w:val="20"/>
        </w:rPr>
        <w:t xml:space="preserve"> pa je</w:t>
      </w:r>
      <w:r w:rsidRPr="009F5137">
        <w:rPr>
          <w:rFonts w:asciiTheme="minorHAnsi" w:hAnsiTheme="minorHAnsi" w:cstheme="minorHAnsi"/>
          <w:bCs/>
          <w:szCs w:val="20"/>
        </w:rPr>
        <w:t xml:space="preserve"> </w:t>
      </w:r>
      <w:r w:rsidR="00F75FD3" w:rsidRPr="009F5137">
        <w:rPr>
          <w:rFonts w:asciiTheme="minorHAnsi" w:hAnsiTheme="minorHAnsi" w:cstheme="minorHAnsi"/>
          <w:b/>
          <w:szCs w:val="20"/>
        </w:rPr>
        <w:t>631</w:t>
      </w:r>
      <w:r w:rsidRPr="009F5137">
        <w:rPr>
          <w:rFonts w:asciiTheme="minorHAnsi" w:hAnsiTheme="minorHAnsi" w:cstheme="minorHAnsi"/>
          <w:bCs/>
          <w:szCs w:val="20"/>
        </w:rPr>
        <w:t xml:space="preserve"> zadev. </w:t>
      </w:r>
      <w:r w:rsidR="00F5223E" w:rsidRPr="009F5137">
        <w:rPr>
          <w:rFonts w:asciiTheme="minorHAnsi" w:hAnsiTheme="minorHAnsi" w:cstheme="minorHAnsi"/>
          <w:b/>
          <w:szCs w:val="20"/>
        </w:rPr>
        <w:t xml:space="preserve">151 </w:t>
      </w:r>
      <w:r w:rsidR="00BB37B4" w:rsidRPr="009F5137">
        <w:rPr>
          <w:rFonts w:asciiTheme="minorHAnsi" w:hAnsiTheme="minorHAnsi" w:cstheme="minorHAnsi"/>
          <w:bCs/>
          <w:szCs w:val="20"/>
        </w:rPr>
        <w:t>zadev</w:t>
      </w:r>
      <w:r w:rsidR="004659EA" w:rsidRPr="009F5137">
        <w:rPr>
          <w:rFonts w:asciiTheme="minorHAnsi" w:hAnsiTheme="minorHAnsi" w:cstheme="minorHAnsi"/>
          <w:bCs/>
          <w:szCs w:val="20"/>
        </w:rPr>
        <w:t xml:space="preserve">, ki </w:t>
      </w:r>
      <w:r w:rsidR="00947483" w:rsidRPr="009F5137">
        <w:rPr>
          <w:rFonts w:asciiTheme="minorHAnsi" w:hAnsiTheme="minorHAnsi" w:cstheme="minorHAnsi"/>
          <w:bCs/>
          <w:szCs w:val="20"/>
        </w:rPr>
        <w:t>na dan 31.12.2020</w:t>
      </w:r>
      <w:r w:rsidR="004659EA" w:rsidRPr="009F5137">
        <w:rPr>
          <w:rFonts w:asciiTheme="minorHAnsi" w:hAnsiTheme="minorHAnsi" w:cstheme="minorHAnsi"/>
          <w:bCs/>
          <w:szCs w:val="20"/>
        </w:rPr>
        <w:t xml:space="preserve"> še niso bile rešene, </w:t>
      </w:r>
      <w:r w:rsidR="00F5223E" w:rsidRPr="009F5137">
        <w:rPr>
          <w:rFonts w:asciiTheme="minorHAnsi" w:hAnsiTheme="minorHAnsi" w:cstheme="minorHAnsi"/>
          <w:bCs/>
          <w:szCs w:val="20"/>
        </w:rPr>
        <w:t>so se</w:t>
      </w:r>
      <w:r w:rsidR="00BB37B4" w:rsidRPr="009F5137">
        <w:rPr>
          <w:rFonts w:asciiTheme="minorHAnsi" w:hAnsiTheme="minorHAnsi" w:cstheme="minorHAnsi"/>
          <w:bCs/>
          <w:szCs w:val="20"/>
        </w:rPr>
        <w:t xml:space="preserve"> prenesle v reševanje v naslednje leto.</w:t>
      </w:r>
      <w:r w:rsidR="0073523E" w:rsidRPr="009F5137">
        <w:rPr>
          <w:rFonts w:asciiTheme="minorHAnsi" w:hAnsiTheme="minorHAnsi" w:cstheme="minorHAnsi"/>
          <w:bCs/>
          <w:szCs w:val="20"/>
        </w:rPr>
        <w:t xml:space="preserve"> </w:t>
      </w:r>
      <w:r w:rsidRPr="009F5137">
        <w:rPr>
          <w:rFonts w:asciiTheme="minorHAnsi" w:hAnsiTheme="minorHAnsi" w:cstheme="minorHAnsi"/>
          <w:bCs/>
          <w:szCs w:val="20"/>
        </w:rPr>
        <w:t xml:space="preserve">  </w:t>
      </w:r>
    </w:p>
    <w:p w14:paraId="3A965F74" w14:textId="77777777" w:rsidR="00FC6792" w:rsidRPr="009F5137" w:rsidRDefault="00FC6792" w:rsidP="00FC6792">
      <w:pPr>
        <w:spacing w:line="240" w:lineRule="auto"/>
        <w:jc w:val="both"/>
        <w:rPr>
          <w:rFonts w:asciiTheme="minorHAnsi" w:hAnsiTheme="minorHAnsi" w:cstheme="minorHAnsi"/>
          <w:szCs w:val="20"/>
        </w:rPr>
      </w:pPr>
    </w:p>
    <w:p w14:paraId="238D3EA1" w14:textId="2E767A78" w:rsidR="00F75FD3" w:rsidRPr="009F5137" w:rsidRDefault="00BF788A" w:rsidP="00F75FD3">
      <w:pPr>
        <w:spacing w:line="240" w:lineRule="auto"/>
        <w:rPr>
          <w:rFonts w:asciiTheme="minorHAnsi" w:hAnsiTheme="minorHAnsi" w:cstheme="minorHAnsi"/>
          <w:sz w:val="18"/>
          <w:szCs w:val="18"/>
        </w:rPr>
      </w:pPr>
      <w:r w:rsidRPr="009F5137">
        <w:rPr>
          <w:rFonts w:asciiTheme="minorHAnsi" w:hAnsiTheme="minorHAnsi" w:cstheme="minorHAnsi"/>
          <w:b/>
          <w:bCs/>
          <w:sz w:val="18"/>
          <w:szCs w:val="18"/>
        </w:rPr>
        <w:t>Graf</w:t>
      </w:r>
      <w:r w:rsidR="00F75FD3" w:rsidRPr="009F5137">
        <w:rPr>
          <w:rFonts w:asciiTheme="minorHAnsi" w:hAnsiTheme="minorHAnsi" w:cstheme="minorHAnsi"/>
          <w:b/>
          <w:bCs/>
          <w:sz w:val="18"/>
          <w:szCs w:val="18"/>
        </w:rPr>
        <w:t xml:space="preserve"> </w:t>
      </w:r>
      <w:r w:rsidR="006A4F01" w:rsidRPr="009F5137">
        <w:rPr>
          <w:rFonts w:asciiTheme="minorHAnsi" w:hAnsiTheme="minorHAnsi" w:cstheme="minorHAnsi"/>
          <w:b/>
          <w:bCs/>
          <w:sz w:val="18"/>
          <w:szCs w:val="18"/>
        </w:rPr>
        <w:t>4</w:t>
      </w:r>
      <w:r w:rsidR="00F75FD3" w:rsidRPr="009F5137">
        <w:rPr>
          <w:rFonts w:asciiTheme="minorHAnsi" w:hAnsiTheme="minorHAnsi" w:cstheme="minorHAnsi"/>
          <w:b/>
          <w:bCs/>
          <w:sz w:val="18"/>
          <w:szCs w:val="18"/>
        </w:rPr>
        <w:t>:</w:t>
      </w:r>
      <w:r w:rsidR="00F75FD3" w:rsidRPr="009F5137">
        <w:rPr>
          <w:rFonts w:asciiTheme="minorHAnsi" w:hAnsiTheme="minorHAnsi" w:cstheme="minorHAnsi"/>
          <w:sz w:val="18"/>
          <w:szCs w:val="18"/>
        </w:rPr>
        <w:t xml:space="preserve"> Pre</w:t>
      </w:r>
      <w:r w:rsidR="00757C67" w:rsidRPr="009F5137">
        <w:rPr>
          <w:rFonts w:asciiTheme="minorHAnsi" w:hAnsiTheme="minorHAnsi" w:cstheme="minorHAnsi"/>
          <w:sz w:val="18"/>
          <w:szCs w:val="18"/>
        </w:rPr>
        <w:t>gled prejetih</w:t>
      </w:r>
      <w:r w:rsidR="00F75FD3" w:rsidRPr="009F5137">
        <w:rPr>
          <w:rFonts w:asciiTheme="minorHAnsi" w:hAnsiTheme="minorHAnsi" w:cstheme="minorHAnsi"/>
          <w:sz w:val="18"/>
          <w:szCs w:val="18"/>
        </w:rPr>
        <w:t>, rešen</w:t>
      </w:r>
      <w:r w:rsidR="00757C67" w:rsidRPr="009F5137">
        <w:rPr>
          <w:rFonts w:asciiTheme="minorHAnsi" w:hAnsiTheme="minorHAnsi" w:cstheme="minorHAnsi"/>
          <w:sz w:val="18"/>
          <w:szCs w:val="18"/>
        </w:rPr>
        <w:t>ih</w:t>
      </w:r>
      <w:r w:rsidR="00F75FD3" w:rsidRPr="009F5137">
        <w:rPr>
          <w:rFonts w:asciiTheme="minorHAnsi" w:hAnsiTheme="minorHAnsi" w:cstheme="minorHAnsi"/>
          <w:sz w:val="18"/>
          <w:szCs w:val="18"/>
        </w:rPr>
        <w:t xml:space="preserve"> in nerešen</w:t>
      </w:r>
      <w:r w:rsidR="00757C67" w:rsidRPr="009F5137">
        <w:rPr>
          <w:rFonts w:asciiTheme="minorHAnsi" w:hAnsiTheme="minorHAnsi" w:cstheme="minorHAnsi"/>
          <w:sz w:val="18"/>
          <w:szCs w:val="18"/>
        </w:rPr>
        <w:t>ih</w:t>
      </w:r>
      <w:r w:rsidR="00F75FD3" w:rsidRPr="009F5137">
        <w:rPr>
          <w:rFonts w:asciiTheme="minorHAnsi" w:hAnsiTheme="minorHAnsi" w:cstheme="minorHAnsi"/>
          <w:sz w:val="18"/>
          <w:szCs w:val="18"/>
        </w:rPr>
        <w:t xml:space="preserve"> zadev</w:t>
      </w:r>
      <w:r w:rsidR="00C6607A" w:rsidRPr="009F5137">
        <w:rPr>
          <w:rFonts w:asciiTheme="minorHAnsi" w:hAnsiTheme="minorHAnsi" w:cstheme="minorHAnsi"/>
          <w:sz w:val="18"/>
          <w:szCs w:val="18"/>
        </w:rPr>
        <w:t xml:space="preserve"> UI</w:t>
      </w:r>
      <w:r w:rsidR="00F75FD3" w:rsidRPr="009F5137">
        <w:rPr>
          <w:rFonts w:asciiTheme="minorHAnsi" w:hAnsiTheme="minorHAnsi" w:cstheme="minorHAnsi"/>
          <w:sz w:val="18"/>
          <w:szCs w:val="18"/>
        </w:rPr>
        <w:t xml:space="preserve"> </w:t>
      </w:r>
      <w:r w:rsidR="004659EA" w:rsidRPr="009F5137">
        <w:rPr>
          <w:rFonts w:asciiTheme="minorHAnsi" w:hAnsiTheme="minorHAnsi" w:cstheme="minorHAnsi"/>
          <w:sz w:val="18"/>
          <w:szCs w:val="18"/>
        </w:rPr>
        <w:t>v obdobju</w:t>
      </w:r>
      <w:r w:rsidR="00C6607A" w:rsidRPr="009F5137">
        <w:rPr>
          <w:rFonts w:asciiTheme="minorHAnsi" w:hAnsiTheme="minorHAnsi" w:cstheme="minorHAnsi"/>
          <w:sz w:val="18"/>
          <w:szCs w:val="18"/>
        </w:rPr>
        <w:t xml:space="preserve"> 2012 </w:t>
      </w:r>
      <w:r w:rsidR="004659EA" w:rsidRPr="009F5137">
        <w:rPr>
          <w:rFonts w:asciiTheme="minorHAnsi" w:hAnsiTheme="minorHAnsi" w:cstheme="minorHAnsi"/>
          <w:sz w:val="18"/>
          <w:szCs w:val="18"/>
        </w:rPr>
        <w:t>-</w:t>
      </w:r>
      <w:r w:rsidR="00C6607A" w:rsidRPr="009F5137">
        <w:rPr>
          <w:rFonts w:asciiTheme="minorHAnsi" w:hAnsiTheme="minorHAnsi" w:cstheme="minorHAnsi"/>
          <w:sz w:val="18"/>
          <w:szCs w:val="18"/>
        </w:rPr>
        <w:t xml:space="preserve"> 2020</w:t>
      </w:r>
    </w:p>
    <w:p w14:paraId="01E0A5BA" w14:textId="71105CD5" w:rsidR="00F75FD3" w:rsidRPr="009F5137" w:rsidRDefault="00F75FD3" w:rsidP="00FC6792">
      <w:pPr>
        <w:spacing w:line="240" w:lineRule="auto"/>
        <w:rPr>
          <w:rFonts w:asciiTheme="minorHAnsi" w:hAnsiTheme="minorHAnsi" w:cstheme="minorHAnsi"/>
          <w:szCs w:val="20"/>
        </w:rPr>
      </w:pPr>
    </w:p>
    <w:p w14:paraId="1BC640B1" w14:textId="146B25E2" w:rsidR="002C2DB2" w:rsidRPr="009F5137" w:rsidRDefault="002C2DB2" w:rsidP="00FC6792">
      <w:pPr>
        <w:spacing w:line="240" w:lineRule="auto"/>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3B5D6433" wp14:editId="52845917">
            <wp:extent cx="5716424" cy="3479597"/>
            <wp:effectExtent l="0" t="0" r="0" b="6985"/>
            <wp:docPr id="18" name="Slika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7368" cy="3516694"/>
                    </a:xfrm>
                    <a:prstGeom prst="rect">
                      <a:avLst/>
                    </a:prstGeom>
                    <a:noFill/>
                  </pic:spPr>
                </pic:pic>
              </a:graphicData>
            </a:graphic>
          </wp:inline>
        </w:drawing>
      </w:r>
    </w:p>
    <w:p w14:paraId="3B2FA272" w14:textId="77777777" w:rsidR="00C96F27" w:rsidRPr="009F5137" w:rsidRDefault="00C96F27" w:rsidP="00DA354A">
      <w:pPr>
        <w:spacing w:line="240" w:lineRule="auto"/>
        <w:jc w:val="both"/>
        <w:rPr>
          <w:rFonts w:asciiTheme="minorHAnsi" w:hAnsiTheme="minorHAnsi" w:cstheme="minorHAnsi"/>
          <w:szCs w:val="20"/>
        </w:rPr>
      </w:pPr>
    </w:p>
    <w:p w14:paraId="1817F3CC" w14:textId="578E3C65" w:rsidR="00DA354A" w:rsidRPr="009F5137" w:rsidRDefault="00DA354A" w:rsidP="00DA354A">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Število </w:t>
      </w:r>
      <w:r w:rsidR="004659EA" w:rsidRPr="009F5137">
        <w:rPr>
          <w:rFonts w:asciiTheme="minorHAnsi" w:hAnsiTheme="minorHAnsi" w:cstheme="minorHAnsi"/>
          <w:szCs w:val="20"/>
        </w:rPr>
        <w:t xml:space="preserve">na novo prejetih zadev se je v zadnjih dveh letih </w:t>
      </w:r>
      <w:r w:rsidR="00093F18" w:rsidRPr="009F5137">
        <w:rPr>
          <w:rFonts w:asciiTheme="minorHAnsi" w:hAnsiTheme="minorHAnsi" w:cstheme="minorHAnsi"/>
          <w:szCs w:val="20"/>
        </w:rPr>
        <w:t>v primerjavi s prejšn</w:t>
      </w:r>
      <w:r w:rsidR="005731F2">
        <w:rPr>
          <w:rFonts w:asciiTheme="minorHAnsi" w:hAnsiTheme="minorHAnsi" w:cstheme="minorHAnsi"/>
          <w:szCs w:val="20"/>
        </w:rPr>
        <w:t>j</w:t>
      </w:r>
      <w:r w:rsidR="00093F18" w:rsidRPr="009F5137">
        <w:rPr>
          <w:rFonts w:asciiTheme="minorHAnsi" w:hAnsiTheme="minorHAnsi" w:cstheme="minorHAnsi"/>
          <w:szCs w:val="20"/>
        </w:rPr>
        <w:t xml:space="preserve">imi leti </w:t>
      </w:r>
      <w:r w:rsidR="004659EA" w:rsidRPr="009F5137">
        <w:rPr>
          <w:rFonts w:asciiTheme="minorHAnsi" w:hAnsiTheme="minorHAnsi" w:cstheme="minorHAnsi"/>
          <w:szCs w:val="20"/>
        </w:rPr>
        <w:t>rahlo povišalo</w:t>
      </w:r>
      <w:r w:rsidR="00093F18" w:rsidRPr="009F5137">
        <w:rPr>
          <w:rFonts w:asciiTheme="minorHAnsi" w:hAnsiTheme="minorHAnsi" w:cstheme="minorHAnsi"/>
          <w:szCs w:val="20"/>
        </w:rPr>
        <w:t>, še bolj pa se povišalo število rešenih zadev</w:t>
      </w:r>
      <w:r w:rsidRPr="009F5137">
        <w:rPr>
          <w:rFonts w:asciiTheme="minorHAnsi" w:hAnsiTheme="minorHAnsi" w:cstheme="minorHAnsi"/>
          <w:szCs w:val="20"/>
        </w:rPr>
        <w:t xml:space="preserve">. Število rešenih zadev je bilo do leta 2016 nižje od števila prejetih, </w:t>
      </w:r>
      <w:r w:rsidR="004659EA" w:rsidRPr="009F5137">
        <w:rPr>
          <w:rFonts w:asciiTheme="minorHAnsi" w:hAnsiTheme="minorHAnsi" w:cstheme="minorHAnsi"/>
          <w:szCs w:val="20"/>
        </w:rPr>
        <w:t>v zadnjih štir</w:t>
      </w:r>
      <w:r w:rsidR="00093F18" w:rsidRPr="009F5137">
        <w:rPr>
          <w:rFonts w:asciiTheme="minorHAnsi" w:hAnsiTheme="minorHAnsi" w:cstheme="minorHAnsi"/>
          <w:szCs w:val="20"/>
        </w:rPr>
        <w:t>i</w:t>
      </w:r>
      <w:r w:rsidR="004659EA" w:rsidRPr="009F5137">
        <w:rPr>
          <w:rFonts w:asciiTheme="minorHAnsi" w:hAnsiTheme="minorHAnsi" w:cstheme="minorHAnsi"/>
          <w:szCs w:val="20"/>
        </w:rPr>
        <w:t xml:space="preserve">h letih </w:t>
      </w:r>
      <w:r w:rsidRPr="009F5137">
        <w:rPr>
          <w:rFonts w:asciiTheme="minorHAnsi" w:hAnsiTheme="minorHAnsi" w:cstheme="minorHAnsi"/>
          <w:szCs w:val="20"/>
        </w:rPr>
        <w:t xml:space="preserve">pa število rešenih zadev presega število prejetih. Še zlasti ga je preseglo v letu 2019 in to kljub povečanemu </w:t>
      </w:r>
      <w:proofErr w:type="spellStart"/>
      <w:r w:rsidRPr="009F5137">
        <w:rPr>
          <w:rFonts w:asciiTheme="minorHAnsi" w:hAnsiTheme="minorHAnsi" w:cstheme="minorHAnsi"/>
          <w:szCs w:val="20"/>
        </w:rPr>
        <w:t>pripadu</w:t>
      </w:r>
      <w:proofErr w:type="spellEnd"/>
      <w:r w:rsidRPr="009F5137">
        <w:rPr>
          <w:rFonts w:asciiTheme="minorHAnsi" w:hAnsiTheme="minorHAnsi" w:cstheme="minorHAnsi"/>
          <w:szCs w:val="20"/>
        </w:rPr>
        <w:t xml:space="preserve"> v </w:t>
      </w:r>
      <w:r w:rsidR="00D1148B" w:rsidRPr="009F5137">
        <w:rPr>
          <w:rFonts w:asciiTheme="minorHAnsi" w:hAnsiTheme="minorHAnsi" w:cstheme="minorHAnsi"/>
          <w:szCs w:val="20"/>
        </w:rPr>
        <w:t xml:space="preserve">tem </w:t>
      </w:r>
      <w:r w:rsidRPr="009F5137">
        <w:rPr>
          <w:rFonts w:asciiTheme="minorHAnsi" w:hAnsiTheme="minorHAnsi" w:cstheme="minorHAnsi"/>
          <w:szCs w:val="20"/>
        </w:rPr>
        <w:t xml:space="preserve">letu. </w:t>
      </w:r>
      <w:r w:rsidR="00093F18" w:rsidRPr="009F5137">
        <w:rPr>
          <w:rFonts w:asciiTheme="minorHAnsi" w:hAnsiTheme="minorHAnsi" w:cstheme="minorHAnsi"/>
          <w:szCs w:val="20"/>
        </w:rPr>
        <w:t>Takšen trend je p</w:t>
      </w:r>
      <w:r w:rsidR="004659EA" w:rsidRPr="009F5137">
        <w:rPr>
          <w:rFonts w:asciiTheme="minorHAnsi" w:hAnsiTheme="minorHAnsi" w:cstheme="minorHAnsi"/>
          <w:szCs w:val="20"/>
        </w:rPr>
        <w:t xml:space="preserve">osledica </w:t>
      </w:r>
      <w:r w:rsidRPr="009F5137">
        <w:rPr>
          <w:rFonts w:asciiTheme="minorHAnsi" w:hAnsiTheme="minorHAnsi" w:cstheme="minorHAnsi"/>
          <w:szCs w:val="20"/>
        </w:rPr>
        <w:t xml:space="preserve"> kadrovskih okrepitev</w:t>
      </w:r>
      <w:r w:rsidR="004659EA" w:rsidRPr="009F5137">
        <w:rPr>
          <w:rFonts w:asciiTheme="minorHAnsi" w:hAnsiTheme="minorHAnsi" w:cstheme="minorHAnsi"/>
          <w:szCs w:val="20"/>
        </w:rPr>
        <w:t xml:space="preserve"> UI v tem obdobju</w:t>
      </w:r>
      <w:r w:rsidR="00093F18" w:rsidRPr="009F5137">
        <w:rPr>
          <w:rFonts w:asciiTheme="minorHAnsi" w:hAnsiTheme="minorHAnsi" w:cstheme="minorHAnsi"/>
          <w:szCs w:val="20"/>
        </w:rPr>
        <w:t xml:space="preserve"> ter spremenjenega pristopa k inšpekcijskim nadzor</w:t>
      </w:r>
      <w:r w:rsidR="005731F2">
        <w:rPr>
          <w:rFonts w:asciiTheme="minorHAnsi" w:hAnsiTheme="minorHAnsi" w:cstheme="minorHAnsi"/>
          <w:szCs w:val="20"/>
        </w:rPr>
        <w:t>o</w:t>
      </w:r>
      <w:r w:rsidR="00093F18" w:rsidRPr="009F5137">
        <w:rPr>
          <w:rFonts w:asciiTheme="minorHAnsi" w:hAnsiTheme="minorHAnsi" w:cstheme="minorHAnsi"/>
          <w:szCs w:val="20"/>
        </w:rPr>
        <w:t>m (reševanje večjega števila zadev v enem nadzoru)</w:t>
      </w:r>
      <w:r w:rsidR="004659EA" w:rsidRPr="009F5137">
        <w:rPr>
          <w:rFonts w:asciiTheme="minorHAnsi" w:hAnsiTheme="minorHAnsi" w:cstheme="minorHAnsi"/>
          <w:szCs w:val="20"/>
        </w:rPr>
        <w:t>. UI je</w:t>
      </w:r>
      <w:r w:rsidRPr="009F5137">
        <w:rPr>
          <w:rFonts w:asciiTheme="minorHAnsi" w:hAnsiTheme="minorHAnsi" w:cstheme="minorHAnsi"/>
          <w:szCs w:val="20"/>
        </w:rPr>
        <w:t xml:space="preserve"> v zadnjih štirih letih uspela rešiti več zadev, kot pa je bilo število </w:t>
      </w:r>
      <w:r w:rsidR="004659EA" w:rsidRPr="009F5137">
        <w:rPr>
          <w:rFonts w:asciiTheme="minorHAnsi" w:hAnsiTheme="minorHAnsi" w:cstheme="minorHAnsi"/>
          <w:szCs w:val="20"/>
        </w:rPr>
        <w:t>na novo prejetih zadev. Posledično je</w:t>
      </w:r>
      <w:r w:rsidRPr="009F5137">
        <w:rPr>
          <w:rFonts w:asciiTheme="minorHAnsi" w:hAnsiTheme="minorHAnsi" w:cstheme="minorHAnsi"/>
          <w:szCs w:val="20"/>
        </w:rPr>
        <w:t xml:space="preserve"> število nerešenih zadev v zadnj</w:t>
      </w:r>
      <w:r w:rsidR="004659EA" w:rsidRPr="009F5137">
        <w:rPr>
          <w:rFonts w:asciiTheme="minorHAnsi" w:hAnsiTheme="minorHAnsi" w:cstheme="minorHAnsi"/>
          <w:szCs w:val="20"/>
        </w:rPr>
        <w:t>ih dveh letih</w:t>
      </w:r>
      <w:r w:rsidRPr="009F5137">
        <w:rPr>
          <w:rFonts w:asciiTheme="minorHAnsi" w:hAnsiTheme="minorHAnsi" w:cstheme="minorHAnsi"/>
          <w:szCs w:val="20"/>
        </w:rPr>
        <w:t xml:space="preserve"> znatno upadlo</w:t>
      </w:r>
      <w:r w:rsidR="008C5E51" w:rsidRPr="009F5137">
        <w:rPr>
          <w:rFonts w:asciiTheme="minorHAnsi" w:hAnsiTheme="minorHAnsi" w:cstheme="minorHAnsi"/>
          <w:szCs w:val="20"/>
        </w:rPr>
        <w:t>.</w:t>
      </w:r>
      <w:r w:rsidRPr="009F5137">
        <w:rPr>
          <w:rFonts w:asciiTheme="minorHAnsi" w:hAnsiTheme="minorHAnsi" w:cstheme="minorHAnsi"/>
          <w:szCs w:val="20"/>
        </w:rPr>
        <w:t xml:space="preserve"> </w:t>
      </w:r>
    </w:p>
    <w:p w14:paraId="73F82090" w14:textId="08B2348A" w:rsidR="00250158" w:rsidRPr="009F5137" w:rsidRDefault="00250158" w:rsidP="003512F2">
      <w:pPr>
        <w:pStyle w:val="Naslov3"/>
      </w:pPr>
      <w:bookmarkStart w:id="77" w:name="_Toc381684647"/>
      <w:bookmarkStart w:id="78" w:name="_Toc34892474"/>
      <w:bookmarkStart w:id="79" w:name="_Toc65077471"/>
      <w:bookmarkStart w:id="80" w:name="_Toc65137286"/>
      <w:bookmarkStart w:id="81" w:name="_Toc65139171"/>
      <w:bookmarkStart w:id="82" w:name="_Toc65142789"/>
      <w:r w:rsidRPr="009F5137">
        <w:t>PR</w:t>
      </w:r>
      <w:r w:rsidR="00430AC9" w:rsidRPr="009F5137">
        <w:t>EJETE ZADEVE</w:t>
      </w:r>
      <w:r w:rsidR="00C91B10" w:rsidRPr="009F5137">
        <w:t xml:space="preserve"> UI</w:t>
      </w:r>
      <w:r w:rsidR="00430AC9" w:rsidRPr="009F5137">
        <w:t xml:space="preserve"> </w:t>
      </w:r>
      <w:r w:rsidRPr="009F5137">
        <w:t>V LETU 20</w:t>
      </w:r>
      <w:bookmarkEnd w:id="77"/>
      <w:bookmarkEnd w:id="78"/>
      <w:r w:rsidR="00DA354A" w:rsidRPr="009F5137">
        <w:t>20</w:t>
      </w:r>
      <w:bookmarkEnd w:id="79"/>
      <w:bookmarkEnd w:id="80"/>
      <w:bookmarkEnd w:id="81"/>
      <w:bookmarkEnd w:id="82"/>
    </w:p>
    <w:p w14:paraId="0999437C" w14:textId="221F388A" w:rsidR="00174BB4" w:rsidRPr="009F5137" w:rsidRDefault="00174BB4" w:rsidP="00577EE2">
      <w:pPr>
        <w:spacing w:line="240" w:lineRule="auto"/>
        <w:outlineLvl w:val="0"/>
        <w:rPr>
          <w:rFonts w:asciiTheme="minorHAnsi" w:hAnsiTheme="minorHAnsi" w:cstheme="minorHAnsi"/>
          <w:szCs w:val="20"/>
        </w:rPr>
      </w:pPr>
    </w:p>
    <w:p w14:paraId="325968E5" w14:textId="1A1F4964" w:rsidR="00250158" w:rsidRPr="009F5137" w:rsidRDefault="00E26844" w:rsidP="00577EE2">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UI je v </w:t>
      </w:r>
      <w:r w:rsidR="00250158" w:rsidRPr="009F5137">
        <w:rPr>
          <w:rFonts w:asciiTheme="minorHAnsi" w:hAnsiTheme="minorHAnsi" w:cstheme="minorHAnsi"/>
          <w:szCs w:val="20"/>
        </w:rPr>
        <w:t>let</w:t>
      </w:r>
      <w:r w:rsidR="0068499F" w:rsidRPr="009F5137">
        <w:rPr>
          <w:rFonts w:asciiTheme="minorHAnsi" w:hAnsiTheme="minorHAnsi" w:cstheme="minorHAnsi"/>
          <w:szCs w:val="20"/>
        </w:rPr>
        <w:t>u 20</w:t>
      </w:r>
      <w:r w:rsidR="00812DF3" w:rsidRPr="009F5137">
        <w:rPr>
          <w:rFonts w:asciiTheme="minorHAnsi" w:hAnsiTheme="minorHAnsi" w:cstheme="minorHAnsi"/>
          <w:szCs w:val="20"/>
        </w:rPr>
        <w:t>20</w:t>
      </w:r>
      <w:r w:rsidR="00250158" w:rsidRPr="009F5137">
        <w:rPr>
          <w:rFonts w:asciiTheme="minorHAnsi" w:hAnsiTheme="minorHAnsi" w:cstheme="minorHAnsi"/>
          <w:szCs w:val="20"/>
        </w:rPr>
        <w:t xml:space="preserve"> </w:t>
      </w:r>
      <w:r w:rsidR="001C275B" w:rsidRPr="009F5137">
        <w:rPr>
          <w:rFonts w:asciiTheme="minorHAnsi" w:hAnsiTheme="minorHAnsi" w:cstheme="minorHAnsi"/>
          <w:szCs w:val="20"/>
        </w:rPr>
        <w:t xml:space="preserve">na novo </w:t>
      </w:r>
      <w:r w:rsidR="00250158" w:rsidRPr="009F5137">
        <w:rPr>
          <w:rFonts w:asciiTheme="minorHAnsi" w:hAnsiTheme="minorHAnsi" w:cstheme="minorHAnsi"/>
          <w:szCs w:val="20"/>
        </w:rPr>
        <w:t xml:space="preserve">prejela </w:t>
      </w:r>
      <w:r w:rsidR="0068499F" w:rsidRPr="009F5137">
        <w:rPr>
          <w:rFonts w:asciiTheme="minorHAnsi" w:hAnsiTheme="minorHAnsi" w:cstheme="minorHAnsi"/>
          <w:b/>
          <w:bCs/>
          <w:szCs w:val="20"/>
        </w:rPr>
        <w:t>5</w:t>
      </w:r>
      <w:r w:rsidR="00F00252" w:rsidRPr="009F5137">
        <w:rPr>
          <w:rFonts w:asciiTheme="minorHAnsi" w:hAnsiTheme="minorHAnsi" w:cstheme="minorHAnsi"/>
          <w:b/>
          <w:bCs/>
          <w:szCs w:val="20"/>
        </w:rPr>
        <w:t>84</w:t>
      </w:r>
      <w:r w:rsidR="00D818FE" w:rsidRPr="009F5137">
        <w:rPr>
          <w:rFonts w:asciiTheme="minorHAnsi" w:hAnsiTheme="minorHAnsi" w:cstheme="minorHAnsi"/>
          <w:szCs w:val="20"/>
        </w:rPr>
        <w:t xml:space="preserve"> </w:t>
      </w:r>
      <w:r w:rsidR="00250158" w:rsidRPr="009F5137">
        <w:rPr>
          <w:rFonts w:asciiTheme="minorHAnsi" w:hAnsiTheme="minorHAnsi" w:cstheme="minorHAnsi"/>
          <w:szCs w:val="20"/>
        </w:rPr>
        <w:t>zadev, v katerih so stranke zatrjevale kršitve ZUP, UUP in ZDIJZ oziroma so od UI zahtevale določena pojasnila in odgovore.</w:t>
      </w:r>
      <w:r w:rsidR="00547BC6" w:rsidRPr="009F5137">
        <w:rPr>
          <w:rFonts w:asciiTheme="minorHAnsi" w:hAnsiTheme="minorHAnsi" w:cstheme="minorHAnsi"/>
          <w:szCs w:val="20"/>
        </w:rPr>
        <w:t xml:space="preserve"> </w:t>
      </w:r>
    </w:p>
    <w:p w14:paraId="173152AE" w14:textId="77777777" w:rsidR="00954205" w:rsidRPr="009F5137" w:rsidRDefault="00954205" w:rsidP="00954205">
      <w:pPr>
        <w:spacing w:line="240" w:lineRule="auto"/>
        <w:jc w:val="both"/>
        <w:rPr>
          <w:rFonts w:asciiTheme="minorHAnsi" w:hAnsiTheme="minorHAnsi" w:cstheme="minorHAnsi"/>
          <w:szCs w:val="20"/>
        </w:rPr>
      </w:pPr>
    </w:p>
    <w:p w14:paraId="0122D57D" w14:textId="6F1969A0" w:rsidR="00BD01C4" w:rsidRPr="009F5137" w:rsidRDefault="00BD01C4" w:rsidP="00BD01C4">
      <w:pPr>
        <w:spacing w:line="240" w:lineRule="auto"/>
        <w:jc w:val="both"/>
        <w:rPr>
          <w:rFonts w:asciiTheme="minorHAnsi" w:hAnsiTheme="minorHAnsi" w:cstheme="minorHAnsi"/>
          <w:szCs w:val="20"/>
        </w:rPr>
      </w:pPr>
      <w:r w:rsidRPr="009F5137">
        <w:rPr>
          <w:rFonts w:asciiTheme="minorHAnsi" w:hAnsiTheme="minorHAnsi" w:cstheme="minorHAnsi"/>
          <w:szCs w:val="20"/>
        </w:rPr>
        <w:t>Največji delež na novo prejetih zadev v letu 2020 se je nan</w:t>
      </w:r>
      <w:r w:rsidR="00E510FD" w:rsidRPr="009F5137">
        <w:rPr>
          <w:rFonts w:asciiTheme="minorHAnsi" w:hAnsiTheme="minorHAnsi" w:cstheme="minorHAnsi"/>
          <w:szCs w:val="20"/>
        </w:rPr>
        <w:t>a</w:t>
      </w:r>
      <w:r w:rsidRPr="009F5137">
        <w:rPr>
          <w:rFonts w:asciiTheme="minorHAnsi" w:hAnsiTheme="minorHAnsi" w:cstheme="minorHAnsi"/>
          <w:szCs w:val="20"/>
        </w:rPr>
        <w:t xml:space="preserve">šal na zatrjevane kršitve in vprašanja, ki so v   pristojnosti </w:t>
      </w:r>
      <w:r w:rsidR="00093F18" w:rsidRPr="009F5137">
        <w:rPr>
          <w:rFonts w:asciiTheme="minorHAnsi" w:hAnsiTheme="minorHAnsi" w:cstheme="minorHAnsi"/>
          <w:szCs w:val="20"/>
        </w:rPr>
        <w:t>m</w:t>
      </w:r>
      <w:r w:rsidRPr="009F5137">
        <w:rPr>
          <w:rFonts w:asciiTheme="minorHAnsi" w:hAnsiTheme="minorHAnsi" w:cstheme="minorHAnsi"/>
          <w:szCs w:val="20"/>
        </w:rPr>
        <w:t xml:space="preserve">inistrstev in organov v sestavi </w:t>
      </w:r>
      <w:r w:rsidR="00093F18" w:rsidRPr="009F5137">
        <w:rPr>
          <w:rFonts w:asciiTheme="minorHAnsi" w:hAnsiTheme="minorHAnsi" w:cstheme="minorHAnsi"/>
          <w:szCs w:val="20"/>
        </w:rPr>
        <w:t xml:space="preserve">, </w:t>
      </w:r>
      <w:r w:rsidR="00382008" w:rsidRPr="009F5137">
        <w:rPr>
          <w:rFonts w:asciiTheme="minorHAnsi" w:hAnsiTheme="minorHAnsi" w:cstheme="minorHAnsi"/>
          <w:szCs w:val="20"/>
        </w:rPr>
        <w:t xml:space="preserve">njihov </w:t>
      </w:r>
      <w:r w:rsidR="00093F18" w:rsidRPr="009F5137">
        <w:rPr>
          <w:rFonts w:asciiTheme="minorHAnsi" w:hAnsiTheme="minorHAnsi" w:cstheme="minorHAnsi"/>
          <w:szCs w:val="20"/>
        </w:rPr>
        <w:t xml:space="preserve">delež </w:t>
      </w:r>
      <w:r w:rsidR="00382008" w:rsidRPr="009F5137">
        <w:rPr>
          <w:rFonts w:asciiTheme="minorHAnsi" w:hAnsiTheme="minorHAnsi" w:cstheme="minorHAnsi"/>
          <w:szCs w:val="20"/>
        </w:rPr>
        <w:t>je</w:t>
      </w:r>
      <w:r w:rsidRPr="009F5137">
        <w:rPr>
          <w:rFonts w:asciiTheme="minorHAnsi" w:hAnsiTheme="minorHAnsi" w:cstheme="minorHAnsi"/>
          <w:szCs w:val="20"/>
        </w:rPr>
        <w:t xml:space="preserve"> znaša</w:t>
      </w:r>
      <w:r w:rsidR="00382008" w:rsidRPr="009F5137">
        <w:rPr>
          <w:rFonts w:asciiTheme="minorHAnsi" w:hAnsiTheme="minorHAnsi" w:cstheme="minorHAnsi"/>
          <w:szCs w:val="20"/>
        </w:rPr>
        <w:t>l</w:t>
      </w:r>
      <w:r w:rsidRPr="009F5137">
        <w:rPr>
          <w:rFonts w:asciiTheme="minorHAnsi" w:hAnsiTheme="minorHAnsi" w:cstheme="minorHAnsi"/>
          <w:szCs w:val="20"/>
        </w:rPr>
        <w:t xml:space="preserve"> 28%</w:t>
      </w:r>
      <w:r w:rsidR="0014573A" w:rsidRPr="009F5137">
        <w:rPr>
          <w:rFonts w:asciiTheme="minorHAnsi" w:hAnsiTheme="minorHAnsi" w:cstheme="minorHAnsi"/>
          <w:szCs w:val="20"/>
        </w:rPr>
        <w:t xml:space="preserve"> (166 zadev)</w:t>
      </w:r>
      <w:r w:rsidRPr="009F5137">
        <w:rPr>
          <w:rFonts w:asciiTheme="minorHAnsi" w:hAnsiTheme="minorHAnsi" w:cstheme="minorHAnsi"/>
          <w:szCs w:val="20"/>
        </w:rPr>
        <w:t xml:space="preserve">, kar predstavlja malo manj kot tretjino vseh prejetih zadev. Sledijo zadeve, ki se nanašajo na </w:t>
      </w:r>
      <w:r w:rsidR="00382008" w:rsidRPr="009F5137">
        <w:rPr>
          <w:rFonts w:asciiTheme="minorHAnsi" w:hAnsiTheme="minorHAnsi" w:cstheme="minorHAnsi"/>
          <w:szCs w:val="20"/>
        </w:rPr>
        <w:t>u</w:t>
      </w:r>
      <w:r w:rsidRPr="009F5137">
        <w:rPr>
          <w:rFonts w:asciiTheme="minorHAnsi" w:hAnsiTheme="minorHAnsi" w:cstheme="minorHAnsi"/>
          <w:szCs w:val="20"/>
        </w:rPr>
        <w:t>pravne enote</w:t>
      </w:r>
      <w:r w:rsidR="003F7CA6" w:rsidRPr="009F5137">
        <w:rPr>
          <w:rFonts w:asciiTheme="minorHAnsi" w:hAnsiTheme="minorHAnsi" w:cstheme="minorHAnsi"/>
          <w:szCs w:val="20"/>
        </w:rPr>
        <w:t xml:space="preserve"> (110)</w:t>
      </w:r>
      <w:r w:rsidRPr="009F5137">
        <w:rPr>
          <w:rFonts w:asciiTheme="minorHAnsi" w:hAnsiTheme="minorHAnsi" w:cstheme="minorHAnsi"/>
          <w:szCs w:val="20"/>
        </w:rPr>
        <w:t>, Izvajalce javnih služb</w:t>
      </w:r>
      <w:r w:rsidR="003F7CA6" w:rsidRPr="009F5137">
        <w:rPr>
          <w:rFonts w:asciiTheme="minorHAnsi" w:hAnsiTheme="minorHAnsi" w:cstheme="minorHAnsi"/>
          <w:szCs w:val="20"/>
        </w:rPr>
        <w:t xml:space="preserve"> (94)</w:t>
      </w:r>
      <w:r w:rsidRPr="009F5137">
        <w:rPr>
          <w:rFonts w:asciiTheme="minorHAnsi" w:hAnsiTheme="minorHAnsi" w:cstheme="minorHAnsi"/>
          <w:szCs w:val="20"/>
        </w:rPr>
        <w:t xml:space="preserve"> ter </w:t>
      </w:r>
      <w:r w:rsidR="00382008" w:rsidRPr="009F5137">
        <w:rPr>
          <w:rFonts w:asciiTheme="minorHAnsi" w:hAnsiTheme="minorHAnsi" w:cstheme="minorHAnsi"/>
          <w:szCs w:val="20"/>
        </w:rPr>
        <w:t>o</w:t>
      </w:r>
      <w:r w:rsidRPr="009F5137">
        <w:rPr>
          <w:rFonts w:asciiTheme="minorHAnsi" w:hAnsiTheme="minorHAnsi" w:cstheme="minorHAnsi"/>
          <w:szCs w:val="20"/>
        </w:rPr>
        <w:t>bčine in druge lokalne skupnosti</w:t>
      </w:r>
      <w:r w:rsidR="003F7CA6" w:rsidRPr="009F5137">
        <w:rPr>
          <w:rFonts w:asciiTheme="minorHAnsi" w:hAnsiTheme="minorHAnsi" w:cstheme="minorHAnsi"/>
          <w:szCs w:val="20"/>
        </w:rPr>
        <w:t xml:space="preserve"> (81)</w:t>
      </w:r>
      <w:r w:rsidRPr="009F5137">
        <w:rPr>
          <w:rFonts w:asciiTheme="minorHAnsi" w:hAnsiTheme="minorHAnsi" w:cstheme="minorHAnsi"/>
          <w:szCs w:val="20"/>
        </w:rPr>
        <w:t xml:space="preserve">, ki skupaj predstavljajo 49% vseh prejetih zadev. V kategorijo Drugo spadajo pravne in fizične osebe izven javnega sektorja, kar je predstavljalo 19% na novo prejetih zadev v letu 2020. </w:t>
      </w:r>
    </w:p>
    <w:p w14:paraId="7F5C21EC" w14:textId="110F8675" w:rsidR="00F5223E" w:rsidRPr="009F5137" w:rsidRDefault="00F5223E">
      <w:pPr>
        <w:spacing w:line="240" w:lineRule="auto"/>
        <w:rPr>
          <w:rFonts w:asciiTheme="minorHAnsi" w:hAnsiTheme="minorHAnsi" w:cstheme="minorHAnsi"/>
          <w:b/>
          <w:bCs/>
          <w:sz w:val="18"/>
          <w:szCs w:val="18"/>
        </w:rPr>
      </w:pPr>
    </w:p>
    <w:p w14:paraId="66166A88" w14:textId="77777777" w:rsidR="000054B6" w:rsidRPr="009F5137" w:rsidRDefault="000054B6">
      <w:pPr>
        <w:spacing w:line="240" w:lineRule="auto"/>
        <w:rPr>
          <w:rFonts w:asciiTheme="minorHAnsi" w:hAnsiTheme="minorHAnsi" w:cstheme="minorHAnsi"/>
          <w:b/>
          <w:bCs/>
          <w:sz w:val="18"/>
          <w:szCs w:val="18"/>
        </w:rPr>
      </w:pPr>
      <w:r w:rsidRPr="009F5137">
        <w:rPr>
          <w:rFonts w:asciiTheme="minorHAnsi" w:hAnsiTheme="minorHAnsi" w:cstheme="minorHAnsi"/>
          <w:b/>
          <w:bCs/>
          <w:sz w:val="18"/>
          <w:szCs w:val="18"/>
        </w:rPr>
        <w:br w:type="page"/>
      </w:r>
    </w:p>
    <w:p w14:paraId="3BAE475F" w14:textId="7E43AA51" w:rsidR="00250158" w:rsidRPr="009F5137" w:rsidRDefault="00097C12" w:rsidP="00577EE2">
      <w:pPr>
        <w:tabs>
          <w:tab w:val="left" w:pos="709"/>
        </w:tabs>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lastRenderedPageBreak/>
        <w:t xml:space="preserve">Graf </w:t>
      </w:r>
      <w:r w:rsidR="006A4F01" w:rsidRPr="009F5137">
        <w:rPr>
          <w:rFonts w:asciiTheme="minorHAnsi" w:hAnsiTheme="minorHAnsi" w:cstheme="minorHAnsi"/>
          <w:b/>
          <w:bCs/>
          <w:sz w:val="18"/>
          <w:szCs w:val="18"/>
        </w:rPr>
        <w:t>5</w:t>
      </w:r>
      <w:r w:rsidRPr="009F5137">
        <w:rPr>
          <w:rFonts w:asciiTheme="minorHAnsi" w:hAnsiTheme="minorHAnsi" w:cstheme="minorHAnsi"/>
          <w:b/>
          <w:bCs/>
          <w:sz w:val="18"/>
          <w:szCs w:val="18"/>
        </w:rPr>
        <w:t>:</w:t>
      </w:r>
      <w:r w:rsidRPr="009F5137">
        <w:rPr>
          <w:rFonts w:asciiTheme="minorHAnsi" w:hAnsiTheme="minorHAnsi" w:cstheme="minorHAnsi"/>
          <w:sz w:val="18"/>
          <w:szCs w:val="18"/>
        </w:rPr>
        <w:t xml:space="preserve"> </w:t>
      </w:r>
      <w:r w:rsidR="00250158" w:rsidRPr="009F5137">
        <w:rPr>
          <w:rFonts w:asciiTheme="minorHAnsi" w:hAnsiTheme="minorHAnsi" w:cstheme="minorHAnsi"/>
          <w:sz w:val="18"/>
          <w:szCs w:val="18"/>
        </w:rPr>
        <w:t xml:space="preserve">  </w:t>
      </w:r>
      <w:r w:rsidR="00F921E6" w:rsidRPr="009F5137">
        <w:rPr>
          <w:rFonts w:asciiTheme="minorHAnsi" w:hAnsiTheme="minorHAnsi" w:cstheme="minorHAnsi"/>
          <w:sz w:val="18"/>
          <w:szCs w:val="18"/>
        </w:rPr>
        <w:t>Novo p</w:t>
      </w:r>
      <w:r w:rsidR="00250158" w:rsidRPr="009F5137">
        <w:rPr>
          <w:rFonts w:asciiTheme="minorHAnsi" w:hAnsiTheme="minorHAnsi" w:cstheme="minorHAnsi"/>
          <w:sz w:val="18"/>
          <w:szCs w:val="18"/>
        </w:rPr>
        <w:t>r</w:t>
      </w:r>
      <w:r w:rsidR="005F7A00" w:rsidRPr="009F5137">
        <w:rPr>
          <w:rFonts w:asciiTheme="minorHAnsi" w:hAnsiTheme="minorHAnsi" w:cstheme="minorHAnsi"/>
          <w:sz w:val="18"/>
          <w:szCs w:val="18"/>
        </w:rPr>
        <w:t>ejete zadeve</w:t>
      </w:r>
      <w:r w:rsidR="00F921E6" w:rsidRPr="009F5137">
        <w:rPr>
          <w:rFonts w:asciiTheme="minorHAnsi" w:hAnsiTheme="minorHAnsi" w:cstheme="minorHAnsi"/>
          <w:sz w:val="18"/>
          <w:szCs w:val="18"/>
        </w:rPr>
        <w:t xml:space="preserve"> UI v letu 2020 </w:t>
      </w:r>
      <w:r w:rsidR="00250158" w:rsidRPr="009F5137">
        <w:rPr>
          <w:rFonts w:asciiTheme="minorHAnsi" w:hAnsiTheme="minorHAnsi" w:cstheme="minorHAnsi"/>
          <w:sz w:val="18"/>
          <w:szCs w:val="18"/>
        </w:rPr>
        <w:t>po podskupinah javnega sektorja</w:t>
      </w:r>
      <w:r w:rsidR="007E0BA4" w:rsidRPr="009F5137">
        <w:rPr>
          <w:rFonts w:asciiTheme="minorHAnsi" w:hAnsiTheme="minorHAnsi" w:cstheme="minorHAnsi"/>
          <w:sz w:val="18"/>
          <w:szCs w:val="18"/>
        </w:rPr>
        <w:t xml:space="preserve"> </w:t>
      </w:r>
    </w:p>
    <w:p w14:paraId="5FD97C28" w14:textId="5CC0A14B" w:rsidR="004B1005" w:rsidRPr="009F5137" w:rsidRDefault="004B1005" w:rsidP="00577EE2">
      <w:pPr>
        <w:spacing w:line="240" w:lineRule="auto"/>
        <w:jc w:val="both"/>
        <w:rPr>
          <w:rFonts w:asciiTheme="minorHAnsi" w:hAnsiTheme="minorHAnsi" w:cstheme="minorHAnsi"/>
          <w:szCs w:val="20"/>
        </w:rPr>
      </w:pPr>
    </w:p>
    <w:p w14:paraId="74F6EE30" w14:textId="2FA0A1F7" w:rsidR="00954205" w:rsidRPr="009F5137" w:rsidRDefault="00954205" w:rsidP="00BD01C4">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7AC768DD" wp14:editId="3A5A9CD9">
            <wp:extent cx="5080884" cy="3319532"/>
            <wp:effectExtent l="0" t="0" r="5715" b="0"/>
            <wp:docPr id="53" name="Slika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ka 53">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20364" cy="3410660"/>
                    </a:xfrm>
                    <a:prstGeom prst="rect">
                      <a:avLst/>
                    </a:prstGeom>
                    <a:noFill/>
                  </pic:spPr>
                </pic:pic>
              </a:graphicData>
            </a:graphic>
          </wp:inline>
        </w:drawing>
      </w:r>
    </w:p>
    <w:p w14:paraId="40723B66" w14:textId="76E2D6D5" w:rsidR="00BD01C4" w:rsidRPr="009F5137" w:rsidRDefault="00BD01C4" w:rsidP="00577EE2">
      <w:pPr>
        <w:spacing w:line="240" w:lineRule="auto"/>
        <w:jc w:val="both"/>
        <w:rPr>
          <w:rFonts w:asciiTheme="minorHAnsi" w:hAnsiTheme="minorHAnsi" w:cstheme="minorHAnsi"/>
          <w:szCs w:val="20"/>
        </w:rPr>
      </w:pPr>
    </w:p>
    <w:p w14:paraId="3B6948FA" w14:textId="10F9396F" w:rsidR="004E2B07" w:rsidRPr="009F5137" w:rsidRDefault="004E2B07" w:rsidP="004E2B07">
      <w:pPr>
        <w:pStyle w:val="Naslov3"/>
      </w:pPr>
      <w:bookmarkStart w:id="83" w:name="_Toc65077472"/>
      <w:bookmarkStart w:id="84" w:name="_Toc65137287"/>
      <w:bookmarkStart w:id="85" w:name="_Toc65139172"/>
      <w:bookmarkStart w:id="86" w:name="_Toc65142790"/>
      <w:r w:rsidRPr="009F5137">
        <w:t xml:space="preserve">NAČRT DELA UI ZA LETO 2020 IN </w:t>
      </w:r>
      <w:r w:rsidR="00E510FD" w:rsidRPr="009F5137">
        <w:t xml:space="preserve">NJEGOVA </w:t>
      </w:r>
      <w:r w:rsidRPr="009F5137">
        <w:t>REALIZACIJA</w:t>
      </w:r>
      <w:bookmarkEnd w:id="83"/>
      <w:bookmarkEnd w:id="84"/>
      <w:bookmarkEnd w:id="85"/>
      <w:bookmarkEnd w:id="86"/>
      <w:r w:rsidRPr="009F5137">
        <w:t xml:space="preserve"> </w:t>
      </w:r>
    </w:p>
    <w:p w14:paraId="251B121B" w14:textId="7E0F5FFD" w:rsidR="004E2B07" w:rsidRPr="009F5137" w:rsidRDefault="004E2B07" w:rsidP="00577EE2">
      <w:pPr>
        <w:spacing w:line="240" w:lineRule="auto"/>
        <w:jc w:val="both"/>
        <w:rPr>
          <w:rFonts w:asciiTheme="minorHAnsi" w:hAnsiTheme="minorHAnsi" w:cstheme="minorHAnsi"/>
          <w:szCs w:val="20"/>
        </w:rPr>
      </w:pPr>
    </w:p>
    <w:p w14:paraId="2525C187" w14:textId="7AB8C016" w:rsidR="003F7CA6" w:rsidRPr="009F5137" w:rsidRDefault="003F7CA6" w:rsidP="001C48D6">
      <w:pPr>
        <w:spacing w:line="240" w:lineRule="auto"/>
        <w:jc w:val="both"/>
        <w:rPr>
          <w:rFonts w:asciiTheme="minorHAnsi" w:hAnsiTheme="minorHAnsi" w:cstheme="minorHAnsi"/>
          <w:szCs w:val="20"/>
        </w:rPr>
      </w:pPr>
      <w:r w:rsidRPr="009F5137">
        <w:rPr>
          <w:rFonts w:asciiTheme="minorHAnsi" w:hAnsiTheme="minorHAnsi" w:cstheme="minorHAnsi"/>
          <w:szCs w:val="20"/>
        </w:rPr>
        <w:t>N</w:t>
      </w:r>
      <w:r w:rsidR="004E2B07" w:rsidRPr="009F5137">
        <w:rPr>
          <w:rFonts w:asciiTheme="minorHAnsi" w:hAnsiTheme="minorHAnsi" w:cstheme="minorHAnsi"/>
          <w:szCs w:val="20"/>
        </w:rPr>
        <w:t xml:space="preserve">ačrt dela za leto 2020 </w:t>
      </w:r>
      <w:r w:rsidR="00382008" w:rsidRPr="009F5137">
        <w:rPr>
          <w:rFonts w:asciiTheme="minorHAnsi" w:hAnsiTheme="minorHAnsi" w:cstheme="minorHAnsi"/>
          <w:szCs w:val="20"/>
        </w:rPr>
        <w:t xml:space="preserve">je </w:t>
      </w:r>
      <w:r w:rsidR="004E2B07" w:rsidRPr="009F5137">
        <w:rPr>
          <w:rFonts w:asciiTheme="minorHAnsi" w:hAnsiTheme="minorHAnsi" w:cstheme="minorHAnsi"/>
          <w:szCs w:val="20"/>
        </w:rPr>
        <w:t>določ</w:t>
      </w:r>
      <w:r w:rsidR="00382008" w:rsidRPr="009F5137">
        <w:rPr>
          <w:rFonts w:asciiTheme="minorHAnsi" w:hAnsiTheme="minorHAnsi" w:cstheme="minorHAnsi"/>
          <w:szCs w:val="20"/>
        </w:rPr>
        <w:t>a</w:t>
      </w:r>
      <w:r w:rsidR="004E2B07" w:rsidRPr="009F5137">
        <w:rPr>
          <w:rFonts w:asciiTheme="minorHAnsi" w:hAnsiTheme="minorHAnsi" w:cstheme="minorHAnsi"/>
          <w:szCs w:val="20"/>
        </w:rPr>
        <w:t>l, da bo</w:t>
      </w:r>
      <w:r w:rsidRPr="009F5137">
        <w:rPr>
          <w:rFonts w:asciiTheme="minorHAnsi" w:hAnsiTheme="minorHAnsi" w:cstheme="minorHAnsi"/>
          <w:szCs w:val="20"/>
        </w:rPr>
        <w:t xml:space="preserve"> </w:t>
      </w:r>
      <w:r w:rsidR="00382008" w:rsidRPr="009F5137">
        <w:rPr>
          <w:rFonts w:asciiTheme="minorHAnsi" w:hAnsiTheme="minorHAnsi" w:cstheme="minorHAnsi"/>
          <w:szCs w:val="20"/>
        </w:rPr>
        <w:t>UI</w:t>
      </w:r>
      <w:r w:rsidR="004E2B07" w:rsidRPr="009F5137">
        <w:rPr>
          <w:rFonts w:asciiTheme="minorHAnsi" w:hAnsiTheme="minorHAnsi" w:cstheme="minorHAnsi"/>
          <w:szCs w:val="20"/>
        </w:rPr>
        <w:t xml:space="preserve"> </w:t>
      </w:r>
      <w:r w:rsidR="0014573A" w:rsidRPr="009F5137">
        <w:rPr>
          <w:rFonts w:asciiTheme="minorHAnsi" w:hAnsiTheme="minorHAnsi" w:cstheme="minorHAnsi"/>
          <w:szCs w:val="20"/>
        </w:rPr>
        <w:t>rešil</w:t>
      </w:r>
      <w:r w:rsidR="00382008" w:rsidRPr="009F5137">
        <w:rPr>
          <w:rFonts w:asciiTheme="minorHAnsi" w:hAnsiTheme="minorHAnsi" w:cstheme="minorHAnsi"/>
          <w:szCs w:val="20"/>
        </w:rPr>
        <w:t>a</w:t>
      </w:r>
      <w:r w:rsidR="0014573A" w:rsidRPr="009F5137">
        <w:rPr>
          <w:rFonts w:asciiTheme="minorHAnsi" w:hAnsiTheme="minorHAnsi" w:cstheme="minorHAnsi"/>
          <w:szCs w:val="20"/>
        </w:rPr>
        <w:t xml:space="preserve"> </w:t>
      </w:r>
      <w:r w:rsidR="0014573A" w:rsidRPr="009F5137">
        <w:rPr>
          <w:rFonts w:asciiTheme="minorHAnsi" w:hAnsiTheme="minorHAnsi" w:cstheme="minorHAnsi"/>
          <w:b/>
          <w:bCs/>
          <w:szCs w:val="20"/>
        </w:rPr>
        <w:t>465</w:t>
      </w:r>
      <w:r w:rsidR="0014573A" w:rsidRPr="009F5137">
        <w:rPr>
          <w:rFonts w:asciiTheme="minorHAnsi" w:hAnsiTheme="minorHAnsi" w:cstheme="minorHAnsi"/>
          <w:szCs w:val="20"/>
        </w:rPr>
        <w:t xml:space="preserve"> zadev. </w:t>
      </w:r>
      <w:r w:rsidRPr="009F5137">
        <w:rPr>
          <w:rFonts w:asciiTheme="minorHAnsi" w:hAnsiTheme="minorHAnsi" w:cstheme="minorHAnsi"/>
          <w:szCs w:val="20"/>
        </w:rPr>
        <w:t>V načrtu je bilo predvideno</w:t>
      </w:r>
      <w:r w:rsidR="00382008" w:rsidRPr="009F5137">
        <w:rPr>
          <w:rFonts w:asciiTheme="minorHAnsi" w:hAnsiTheme="minorHAnsi" w:cstheme="minorHAnsi"/>
          <w:szCs w:val="20"/>
        </w:rPr>
        <w:t>,</w:t>
      </w:r>
      <w:r w:rsidRPr="009F5137">
        <w:rPr>
          <w:rFonts w:asciiTheme="minorHAnsi" w:hAnsiTheme="minorHAnsi" w:cstheme="minorHAnsi"/>
          <w:szCs w:val="20"/>
        </w:rPr>
        <w:t xml:space="preserve"> da bo uvedla 7 sistemskih nadzorov, 136 prioritetnih nadzorov in 322 nadzorov po vrstnem redu prispetja.</w:t>
      </w:r>
      <w:r w:rsidR="001C48D6" w:rsidRPr="009F5137">
        <w:rPr>
          <w:rFonts w:asciiTheme="minorHAnsi" w:hAnsiTheme="minorHAnsi" w:cstheme="minorHAnsi"/>
          <w:szCs w:val="20"/>
        </w:rPr>
        <w:t xml:space="preserve"> </w:t>
      </w:r>
      <w:r w:rsidRPr="009F5137">
        <w:rPr>
          <w:rFonts w:asciiTheme="minorHAnsi" w:hAnsiTheme="minorHAnsi" w:cstheme="minorHAnsi"/>
          <w:szCs w:val="20"/>
        </w:rPr>
        <w:t xml:space="preserve">UI je v načrtu določila, da bo sistemske inšpekcijske nadzore izvajala na naslednjih področjih:  </w:t>
      </w:r>
    </w:p>
    <w:p w14:paraId="65BD3143" w14:textId="77777777" w:rsidR="003F7CA6" w:rsidRPr="009F5137" w:rsidRDefault="003F7CA6" w:rsidP="00AB6FD6">
      <w:pPr>
        <w:pStyle w:val="Odstavekseznama"/>
        <w:numPr>
          <w:ilvl w:val="0"/>
          <w:numId w:val="10"/>
        </w:numPr>
        <w:ind w:left="567" w:hanging="283"/>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problematika izvajanja upravnih postopkov pri prijavi prebivališča s</w:t>
      </w:r>
      <w:r w:rsidRPr="009F5137">
        <w:rPr>
          <w:rFonts w:asciiTheme="minorHAnsi" w:hAnsiTheme="minorHAnsi" w:cstheme="minorHAnsi"/>
          <w:lang w:val="sl-SI"/>
        </w:rPr>
        <w:t xml:space="preserve"> </w:t>
      </w:r>
      <w:r w:rsidRPr="009F5137">
        <w:rPr>
          <w:rFonts w:asciiTheme="minorHAnsi" w:hAnsiTheme="minorHAnsi" w:cstheme="minorHAnsi"/>
          <w:sz w:val="20"/>
          <w:szCs w:val="20"/>
          <w:lang w:val="sl-SI"/>
        </w:rPr>
        <w:t>poudarkom na problematiki prijav mladoletnih oseb, tujih delavcev in določanja zakonskega prebivališča</w:t>
      </w:r>
      <w:bookmarkStart w:id="87" w:name="_Hlk30157153"/>
      <w:r w:rsidRPr="009F5137">
        <w:rPr>
          <w:rFonts w:asciiTheme="minorHAnsi" w:hAnsiTheme="minorHAnsi" w:cstheme="minorHAnsi"/>
          <w:sz w:val="20"/>
          <w:szCs w:val="20"/>
          <w:lang w:val="sl-SI"/>
        </w:rPr>
        <w:t>,</w:t>
      </w:r>
      <w:bookmarkEnd w:id="87"/>
      <w:r w:rsidRPr="009F5137">
        <w:rPr>
          <w:rFonts w:asciiTheme="minorHAnsi" w:hAnsiTheme="minorHAnsi" w:cstheme="minorHAnsi"/>
          <w:sz w:val="20"/>
          <w:szCs w:val="20"/>
          <w:lang w:val="sl-SI"/>
        </w:rPr>
        <w:t xml:space="preserve"> </w:t>
      </w:r>
    </w:p>
    <w:p w14:paraId="2617BA8C" w14:textId="77777777" w:rsidR="003F7CA6" w:rsidRPr="009F5137" w:rsidRDefault="003F7CA6" w:rsidP="00AB6FD6">
      <w:pPr>
        <w:pStyle w:val="Odstavekseznama"/>
        <w:numPr>
          <w:ilvl w:val="0"/>
          <w:numId w:val="10"/>
        </w:numPr>
        <w:ind w:left="567" w:hanging="283"/>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problematika izvajanja upravnih postopkov v (med)občinskih inšpektoratih in</w:t>
      </w:r>
    </w:p>
    <w:p w14:paraId="775C5337" w14:textId="77777777" w:rsidR="003F7CA6" w:rsidRPr="009F5137" w:rsidRDefault="003F7CA6" w:rsidP="00AB6FD6">
      <w:pPr>
        <w:pStyle w:val="Odstavekseznama"/>
        <w:numPr>
          <w:ilvl w:val="0"/>
          <w:numId w:val="10"/>
        </w:numPr>
        <w:ind w:left="567" w:hanging="283"/>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problematika izvajanja upravnih postopkov po ministrstvih kot organih I. in II. stopnje.</w:t>
      </w:r>
    </w:p>
    <w:p w14:paraId="35D1EDC1" w14:textId="28419EDA" w:rsidR="004E2B07" w:rsidRPr="009F5137" w:rsidRDefault="004E2B07" w:rsidP="00577EE2">
      <w:pPr>
        <w:spacing w:line="240" w:lineRule="auto"/>
        <w:jc w:val="both"/>
        <w:rPr>
          <w:rFonts w:asciiTheme="minorHAnsi" w:hAnsiTheme="minorHAnsi" w:cstheme="minorHAnsi"/>
          <w:szCs w:val="20"/>
        </w:rPr>
      </w:pPr>
    </w:p>
    <w:p w14:paraId="4F2FCA2E" w14:textId="1BF5C4FE" w:rsidR="004E2B07" w:rsidRPr="009F5137" w:rsidRDefault="004E2B07" w:rsidP="004E2B07">
      <w:pPr>
        <w:tabs>
          <w:tab w:val="left" w:pos="709"/>
        </w:tabs>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 xml:space="preserve">Graf </w:t>
      </w:r>
      <w:r w:rsidR="006A4F01" w:rsidRPr="009F5137">
        <w:rPr>
          <w:rFonts w:asciiTheme="minorHAnsi" w:hAnsiTheme="minorHAnsi" w:cstheme="minorHAnsi"/>
          <w:b/>
          <w:bCs/>
          <w:sz w:val="18"/>
          <w:szCs w:val="18"/>
        </w:rPr>
        <w:t>6</w:t>
      </w:r>
      <w:r w:rsidRPr="009F5137">
        <w:rPr>
          <w:rFonts w:asciiTheme="minorHAnsi" w:hAnsiTheme="minorHAnsi" w:cstheme="minorHAnsi"/>
          <w:b/>
          <w:bCs/>
          <w:sz w:val="18"/>
          <w:szCs w:val="18"/>
        </w:rPr>
        <w:t>:</w:t>
      </w:r>
      <w:r w:rsidRPr="009F5137">
        <w:rPr>
          <w:rFonts w:asciiTheme="minorHAnsi" w:hAnsiTheme="minorHAnsi" w:cstheme="minorHAnsi"/>
          <w:sz w:val="18"/>
          <w:szCs w:val="18"/>
        </w:rPr>
        <w:t xml:space="preserve">   Realizacija Načrt</w:t>
      </w:r>
      <w:r w:rsidR="006F425F" w:rsidRPr="009F5137">
        <w:rPr>
          <w:rFonts w:asciiTheme="minorHAnsi" w:hAnsiTheme="minorHAnsi" w:cstheme="minorHAnsi"/>
          <w:sz w:val="18"/>
          <w:szCs w:val="18"/>
        </w:rPr>
        <w:t>a</w:t>
      </w:r>
      <w:r w:rsidRPr="009F5137">
        <w:rPr>
          <w:rFonts w:asciiTheme="minorHAnsi" w:hAnsiTheme="minorHAnsi" w:cstheme="minorHAnsi"/>
          <w:sz w:val="18"/>
          <w:szCs w:val="18"/>
        </w:rPr>
        <w:t xml:space="preserve"> dela</w:t>
      </w:r>
      <w:r w:rsidR="0076046C" w:rsidRPr="009F5137">
        <w:rPr>
          <w:rFonts w:asciiTheme="minorHAnsi" w:hAnsiTheme="minorHAnsi" w:cstheme="minorHAnsi"/>
          <w:sz w:val="18"/>
          <w:szCs w:val="18"/>
        </w:rPr>
        <w:t xml:space="preserve"> UI</w:t>
      </w:r>
      <w:r w:rsidRPr="009F5137">
        <w:rPr>
          <w:rFonts w:asciiTheme="minorHAnsi" w:hAnsiTheme="minorHAnsi" w:cstheme="minorHAnsi"/>
          <w:sz w:val="18"/>
          <w:szCs w:val="18"/>
        </w:rPr>
        <w:t xml:space="preserve"> </w:t>
      </w:r>
      <w:r w:rsidR="006F425F" w:rsidRPr="009F5137">
        <w:rPr>
          <w:rFonts w:asciiTheme="minorHAnsi" w:hAnsiTheme="minorHAnsi" w:cstheme="minorHAnsi"/>
          <w:sz w:val="18"/>
          <w:szCs w:val="18"/>
        </w:rPr>
        <w:t xml:space="preserve">v letu </w:t>
      </w:r>
      <w:r w:rsidRPr="009F5137">
        <w:rPr>
          <w:rFonts w:asciiTheme="minorHAnsi" w:hAnsiTheme="minorHAnsi" w:cstheme="minorHAnsi"/>
          <w:sz w:val="18"/>
          <w:szCs w:val="18"/>
        </w:rPr>
        <w:t xml:space="preserve">2020 </w:t>
      </w:r>
    </w:p>
    <w:p w14:paraId="5F23B389" w14:textId="7E925765" w:rsidR="004E2B07" w:rsidRPr="009F5137" w:rsidRDefault="004E2B07" w:rsidP="004E2B07">
      <w:pPr>
        <w:tabs>
          <w:tab w:val="left" w:pos="709"/>
        </w:tabs>
        <w:spacing w:line="240" w:lineRule="auto"/>
        <w:jc w:val="both"/>
        <w:rPr>
          <w:rFonts w:asciiTheme="minorHAnsi" w:hAnsiTheme="minorHAnsi" w:cstheme="minorHAnsi"/>
          <w:szCs w:val="20"/>
        </w:rPr>
      </w:pPr>
      <w:r w:rsidRPr="009F5137">
        <w:rPr>
          <w:rFonts w:asciiTheme="minorHAnsi" w:hAnsiTheme="minorHAnsi" w:cstheme="minorHAnsi"/>
          <w:szCs w:val="20"/>
        </w:rPr>
        <w:t xml:space="preserve"> </w:t>
      </w:r>
    </w:p>
    <w:p w14:paraId="47978E81" w14:textId="1A15083E" w:rsidR="003F7CA6" w:rsidRPr="009F5137" w:rsidRDefault="0076046C" w:rsidP="0076046C">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2A156C7E" wp14:editId="41401456">
            <wp:extent cx="4959706" cy="2874147"/>
            <wp:effectExtent l="0" t="0" r="0" b="2540"/>
            <wp:docPr id="26" name="Slika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57875" cy="2988986"/>
                    </a:xfrm>
                    <a:prstGeom prst="rect">
                      <a:avLst/>
                    </a:prstGeom>
                    <a:noFill/>
                  </pic:spPr>
                </pic:pic>
              </a:graphicData>
            </a:graphic>
          </wp:inline>
        </w:drawing>
      </w:r>
    </w:p>
    <w:p w14:paraId="014CCBEA" w14:textId="77777777" w:rsidR="0076046C" w:rsidRPr="009F5137" w:rsidRDefault="0076046C" w:rsidP="00577EE2">
      <w:pPr>
        <w:spacing w:line="240" w:lineRule="auto"/>
        <w:jc w:val="both"/>
        <w:rPr>
          <w:rFonts w:asciiTheme="minorHAnsi" w:hAnsiTheme="minorHAnsi" w:cstheme="minorHAnsi"/>
          <w:szCs w:val="20"/>
        </w:rPr>
      </w:pPr>
    </w:p>
    <w:p w14:paraId="4A860A2F" w14:textId="06AFC982" w:rsidR="004E2B07" w:rsidRPr="009F5137" w:rsidRDefault="001C48D6" w:rsidP="00577EE2">
      <w:pPr>
        <w:spacing w:line="240" w:lineRule="auto"/>
        <w:jc w:val="both"/>
        <w:rPr>
          <w:rFonts w:asciiTheme="minorHAnsi" w:hAnsiTheme="minorHAnsi" w:cstheme="minorHAnsi"/>
          <w:szCs w:val="20"/>
        </w:rPr>
      </w:pPr>
      <w:r w:rsidRPr="009F5137">
        <w:rPr>
          <w:rFonts w:asciiTheme="minorHAnsi" w:hAnsiTheme="minorHAnsi" w:cstheme="minorHAnsi"/>
          <w:szCs w:val="20"/>
        </w:rPr>
        <w:lastRenderedPageBreak/>
        <w:t xml:space="preserve">UI je v letu 2020 rešila skupaj </w:t>
      </w:r>
      <w:r w:rsidRPr="009F5137">
        <w:rPr>
          <w:rFonts w:asciiTheme="minorHAnsi" w:hAnsiTheme="minorHAnsi" w:cstheme="minorHAnsi"/>
          <w:b/>
          <w:bCs/>
          <w:szCs w:val="20"/>
        </w:rPr>
        <w:t>631</w:t>
      </w:r>
      <w:r w:rsidRPr="009F5137">
        <w:rPr>
          <w:rFonts w:asciiTheme="minorHAnsi" w:hAnsiTheme="minorHAnsi" w:cstheme="minorHAnsi"/>
          <w:szCs w:val="20"/>
        </w:rPr>
        <w:t xml:space="preserve"> zadev. </w:t>
      </w:r>
      <w:r w:rsidR="003F7CA6" w:rsidRPr="009F5137">
        <w:rPr>
          <w:rFonts w:asciiTheme="minorHAnsi" w:hAnsiTheme="minorHAnsi" w:cstheme="minorHAnsi"/>
          <w:szCs w:val="20"/>
        </w:rPr>
        <w:t xml:space="preserve">V letu 2020 je tako </w:t>
      </w:r>
      <w:r w:rsidR="00382008" w:rsidRPr="009F5137">
        <w:rPr>
          <w:rFonts w:asciiTheme="minorHAnsi" w:hAnsiTheme="minorHAnsi" w:cstheme="minorHAnsi"/>
          <w:szCs w:val="20"/>
        </w:rPr>
        <w:t xml:space="preserve">zaključila </w:t>
      </w:r>
      <w:r w:rsidR="003F7CA6" w:rsidRPr="009F5137">
        <w:rPr>
          <w:rFonts w:asciiTheme="minorHAnsi" w:hAnsiTheme="minorHAnsi" w:cstheme="minorHAnsi"/>
          <w:szCs w:val="20"/>
        </w:rPr>
        <w:t xml:space="preserve">6 sistemskih nadzorov, 122 prioritetnih nadzorov in 503 nadzorov po vrstnem redu prispetja. Sistemski nadzori, ki so bili določeni v </w:t>
      </w:r>
      <w:r w:rsidRPr="009F5137">
        <w:rPr>
          <w:rFonts w:asciiTheme="minorHAnsi" w:hAnsiTheme="minorHAnsi" w:cstheme="minorHAnsi"/>
          <w:szCs w:val="20"/>
        </w:rPr>
        <w:t>Načrtu dela za leto 2020,</w:t>
      </w:r>
      <w:r w:rsidR="003F7CA6" w:rsidRPr="009F5137">
        <w:rPr>
          <w:rFonts w:asciiTheme="minorHAnsi" w:hAnsiTheme="minorHAnsi" w:cstheme="minorHAnsi"/>
          <w:szCs w:val="20"/>
        </w:rPr>
        <w:t xml:space="preserve"> </w:t>
      </w:r>
      <w:r w:rsidRPr="009F5137">
        <w:rPr>
          <w:rFonts w:asciiTheme="minorHAnsi" w:hAnsiTheme="minorHAnsi" w:cstheme="minorHAnsi"/>
          <w:szCs w:val="20"/>
        </w:rPr>
        <w:t>so bili vsi uvedeni, vendar pa nekateri do</w:t>
      </w:r>
      <w:r w:rsidR="003F7CA6" w:rsidRPr="009F5137">
        <w:rPr>
          <w:rFonts w:asciiTheme="minorHAnsi" w:hAnsiTheme="minorHAnsi" w:cstheme="minorHAnsi"/>
          <w:szCs w:val="20"/>
        </w:rPr>
        <w:t xml:space="preserve"> 31.12.2020 še niso bili </w:t>
      </w:r>
      <w:r w:rsidRPr="009F5137">
        <w:rPr>
          <w:rFonts w:asciiTheme="minorHAnsi" w:hAnsiTheme="minorHAnsi" w:cstheme="minorHAnsi"/>
          <w:szCs w:val="20"/>
        </w:rPr>
        <w:t>v celoti zaključeni</w:t>
      </w:r>
      <w:r w:rsidR="003F7CA6" w:rsidRPr="009F5137">
        <w:rPr>
          <w:rFonts w:asciiTheme="minorHAnsi" w:hAnsiTheme="minorHAnsi" w:cstheme="minorHAnsi"/>
          <w:szCs w:val="20"/>
        </w:rPr>
        <w:t xml:space="preserve">. </w:t>
      </w:r>
      <w:r w:rsidR="0043256B" w:rsidRPr="009F5137">
        <w:rPr>
          <w:rFonts w:asciiTheme="minorHAnsi" w:hAnsiTheme="minorHAnsi" w:cstheme="minorHAnsi"/>
          <w:szCs w:val="20"/>
        </w:rPr>
        <w:t>Prioritetnih nadzorov je bilo zaključenih nekaj manj od načrt</w:t>
      </w:r>
      <w:r w:rsidR="005731F2">
        <w:rPr>
          <w:rFonts w:asciiTheme="minorHAnsi" w:hAnsiTheme="minorHAnsi" w:cstheme="minorHAnsi"/>
          <w:szCs w:val="20"/>
        </w:rPr>
        <w:t>o</w:t>
      </w:r>
      <w:r w:rsidR="0043256B" w:rsidRPr="009F5137">
        <w:rPr>
          <w:rFonts w:asciiTheme="minorHAnsi" w:hAnsiTheme="minorHAnsi" w:cstheme="minorHAnsi"/>
          <w:szCs w:val="20"/>
        </w:rPr>
        <w:t>vanih, nadzorov po vrstnem redu prispetja pa bistveno več.</w:t>
      </w:r>
    </w:p>
    <w:p w14:paraId="10D48BB6" w14:textId="4F957FA3" w:rsidR="00250158" w:rsidRPr="009F5137" w:rsidRDefault="00250158" w:rsidP="00F40CDF">
      <w:pPr>
        <w:pStyle w:val="Naslov3"/>
      </w:pPr>
      <w:bookmarkStart w:id="88" w:name="_Toc381684649"/>
      <w:bookmarkStart w:id="89" w:name="_Toc34892475"/>
      <w:bookmarkStart w:id="90" w:name="_Toc65077473"/>
      <w:bookmarkStart w:id="91" w:name="_Toc65137288"/>
      <w:bookmarkStart w:id="92" w:name="_Toc65139173"/>
      <w:bookmarkStart w:id="93" w:name="_Toc65142791"/>
      <w:r w:rsidRPr="009F5137">
        <w:t>REŠENE ZADEVE</w:t>
      </w:r>
      <w:r w:rsidR="001E6F2F" w:rsidRPr="009F5137">
        <w:t xml:space="preserve"> UI</w:t>
      </w:r>
      <w:r w:rsidR="00430AC9" w:rsidRPr="009F5137">
        <w:t>,</w:t>
      </w:r>
      <w:r w:rsidR="004A373D" w:rsidRPr="009F5137">
        <w:t xml:space="preserve"> </w:t>
      </w:r>
      <w:r w:rsidR="00C63F53" w:rsidRPr="009F5137">
        <w:t>UGOTOVLJENE KRŠITVE</w:t>
      </w:r>
      <w:r w:rsidR="00430AC9" w:rsidRPr="009F5137">
        <w:t xml:space="preserve"> IN ODREJENI UKREPI</w:t>
      </w:r>
      <w:r w:rsidRPr="009F5137">
        <w:t xml:space="preserve"> V LETU 20</w:t>
      </w:r>
      <w:bookmarkEnd w:id="88"/>
      <w:bookmarkEnd w:id="89"/>
      <w:r w:rsidR="00C91B10" w:rsidRPr="009F5137">
        <w:t>20</w:t>
      </w:r>
      <w:bookmarkEnd w:id="90"/>
      <w:bookmarkEnd w:id="91"/>
      <w:bookmarkEnd w:id="92"/>
      <w:bookmarkEnd w:id="93"/>
      <w:r w:rsidRPr="009F5137">
        <w:t xml:space="preserve">    </w:t>
      </w:r>
    </w:p>
    <w:p w14:paraId="32045244" w14:textId="26AF7647" w:rsidR="0076046C" w:rsidRPr="009F5137" w:rsidRDefault="0088780F" w:rsidP="0076046C">
      <w:pPr>
        <w:pStyle w:val="Naslov4"/>
      </w:pPr>
      <w:bookmarkStart w:id="94" w:name="_Toc65077474"/>
      <w:bookmarkStart w:id="95" w:name="_Toc65137289"/>
      <w:bookmarkStart w:id="96" w:name="_Toc65139174"/>
      <w:bookmarkStart w:id="97" w:name="_Toc65142792"/>
      <w:r w:rsidRPr="009F5137">
        <w:t>Pregled r</w:t>
      </w:r>
      <w:r w:rsidR="0076046C" w:rsidRPr="009F5137">
        <w:t>eševanj</w:t>
      </w:r>
      <w:r w:rsidRPr="009F5137">
        <w:t>a</w:t>
      </w:r>
      <w:r w:rsidR="0076046C" w:rsidRPr="009F5137">
        <w:t xml:space="preserve"> zadev UI v obdobju 2012 - 2020</w:t>
      </w:r>
      <w:bookmarkEnd w:id="94"/>
      <w:bookmarkEnd w:id="95"/>
      <w:bookmarkEnd w:id="96"/>
      <w:bookmarkEnd w:id="97"/>
    </w:p>
    <w:p w14:paraId="03BE2E56" w14:textId="77777777" w:rsidR="0076046C" w:rsidRPr="009F5137" w:rsidRDefault="0076046C" w:rsidP="00577EE2">
      <w:pPr>
        <w:spacing w:line="240" w:lineRule="auto"/>
        <w:outlineLvl w:val="0"/>
        <w:rPr>
          <w:rFonts w:asciiTheme="minorHAnsi" w:hAnsiTheme="minorHAnsi" w:cstheme="minorHAnsi"/>
          <w:szCs w:val="20"/>
        </w:rPr>
      </w:pPr>
    </w:p>
    <w:p w14:paraId="0E09F58D" w14:textId="441D2360" w:rsidR="0080436A" w:rsidRPr="009F5137" w:rsidRDefault="0080436A" w:rsidP="0080436A">
      <w:pPr>
        <w:spacing w:line="240" w:lineRule="auto"/>
        <w:jc w:val="both"/>
        <w:rPr>
          <w:rFonts w:asciiTheme="minorHAnsi" w:hAnsiTheme="minorHAnsi" w:cstheme="minorHAnsi"/>
          <w:szCs w:val="20"/>
        </w:rPr>
      </w:pPr>
      <w:r w:rsidRPr="009F5137">
        <w:rPr>
          <w:rFonts w:asciiTheme="minorHAnsi" w:hAnsiTheme="minorHAnsi" w:cstheme="minorHAnsi"/>
          <w:szCs w:val="20"/>
        </w:rPr>
        <w:t>Povprečni delež rešenih zadev</w:t>
      </w:r>
      <w:r w:rsidR="001E6F2F" w:rsidRPr="009F5137">
        <w:rPr>
          <w:rFonts w:asciiTheme="minorHAnsi" w:hAnsiTheme="minorHAnsi" w:cstheme="minorHAnsi"/>
          <w:szCs w:val="20"/>
        </w:rPr>
        <w:t xml:space="preserve"> UI</w:t>
      </w:r>
      <w:r w:rsidRPr="009F5137">
        <w:rPr>
          <w:rFonts w:asciiTheme="minorHAnsi" w:hAnsiTheme="minorHAnsi" w:cstheme="minorHAnsi"/>
          <w:szCs w:val="20"/>
        </w:rPr>
        <w:t xml:space="preserve"> glede na prejete zadeve v obdobju 2012 - 2020 znaša 97,6%. Do leta 2016 je povprečni delež rešenih zadev znašal okrog 80 %, kar kaže, da UI ob stalnem rahlem poveč</w:t>
      </w:r>
      <w:r w:rsidR="00E510FD" w:rsidRPr="009F5137">
        <w:rPr>
          <w:rFonts w:asciiTheme="minorHAnsi" w:hAnsiTheme="minorHAnsi" w:cstheme="minorHAnsi"/>
          <w:szCs w:val="20"/>
        </w:rPr>
        <w:t>ev</w:t>
      </w:r>
      <w:r w:rsidRPr="009F5137">
        <w:rPr>
          <w:rFonts w:asciiTheme="minorHAnsi" w:hAnsiTheme="minorHAnsi" w:cstheme="minorHAnsi"/>
          <w:szCs w:val="20"/>
        </w:rPr>
        <w:t>anju števila na novo prejetih zadev, trajno ne bi mogla ažurno obravnavati zadev, če se ne bi kadrovsko okrepila. Kadrovska okrepitev za dva inšpektorja v letu 201</w:t>
      </w:r>
      <w:r w:rsidR="00E510FD" w:rsidRPr="009F5137">
        <w:rPr>
          <w:rFonts w:asciiTheme="minorHAnsi" w:hAnsiTheme="minorHAnsi" w:cstheme="minorHAnsi"/>
          <w:szCs w:val="20"/>
        </w:rPr>
        <w:t>7</w:t>
      </w:r>
      <w:r w:rsidRPr="009F5137">
        <w:rPr>
          <w:rFonts w:asciiTheme="minorHAnsi" w:hAnsiTheme="minorHAnsi" w:cstheme="minorHAnsi"/>
          <w:szCs w:val="20"/>
        </w:rPr>
        <w:t xml:space="preserve"> pa je bistveni razlog, zaradi katerega se število rešenih zadev povečuje in posledično število nerešenih zadev v zadnjih </w:t>
      </w:r>
      <w:r w:rsidR="001E6F2F" w:rsidRPr="009F5137">
        <w:rPr>
          <w:rFonts w:asciiTheme="minorHAnsi" w:hAnsiTheme="minorHAnsi" w:cstheme="minorHAnsi"/>
          <w:szCs w:val="20"/>
        </w:rPr>
        <w:t>štirih</w:t>
      </w:r>
      <w:r w:rsidRPr="009F5137">
        <w:rPr>
          <w:rFonts w:asciiTheme="minorHAnsi" w:hAnsiTheme="minorHAnsi" w:cstheme="minorHAnsi"/>
          <w:szCs w:val="20"/>
        </w:rPr>
        <w:t xml:space="preserve"> letih</w:t>
      </w:r>
      <w:r w:rsidR="00404284" w:rsidRPr="009F5137">
        <w:rPr>
          <w:rFonts w:asciiTheme="minorHAnsi" w:hAnsiTheme="minorHAnsi" w:cstheme="minorHAnsi"/>
          <w:szCs w:val="20"/>
        </w:rPr>
        <w:t xml:space="preserve"> upada</w:t>
      </w:r>
      <w:r w:rsidRPr="009F5137">
        <w:rPr>
          <w:rFonts w:asciiTheme="minorHAnsi" w:hAnsiTheme="minorHAnsi" w:cstheme="minorHAnsi"/>
          <w:szCs w:val="20"/>
        </w:rPr>
        <w:t xml:space="preserve">. Poleg kadrovske okrepitve pa na povečanje števila rešenih zadev vpliva tudi spremenjen način dela (obravnava večjega števila pobud v okviru enega nadzora). Ob tem velja poudariti, da je UI v zadnjih letih dosegla bistveno večjo ažurnost pri obravnavi pobud kljub temu, da je v letih 2012-2014 opravljala nadzore zgolj na podlagi presoje utemeljenosti pobud, ki jih je prejela, od leta 2015 pa je v svoj načrt vključila tudi </w:t>
      </w:r>
      <w:proofErr w:type="spellStart"/>
      <w:r w:rsidRPr="009F5137">
        <w:rPr>
          <w:rFonts w:asciiTheme="minorHAnsi" w:hAnsiTheme="minorHAnsi" w:cstheme="minorHAnsi"/>
          <w:szCs w:val="20"/>
        </w:rPr>
        <w:t>t.i</w:t>
      </w:r>
      <w:proofErr w:type="spellEnd"/>
      <w:r w:rsidRPr="009F5137">
        <w:rPr>
          <w:rFonts w:asciiTheme="minorHAnsi" w:hAnsiTheme="minorHAnsi" w:cstheme="minorHAnsi"/>
          <w:szCs w:val="20"/>
        </w:rPr>
        <w:t xml:space="preserve">. sistemske inšpekcijske nadzore (na podlagi lastne ocene o nujnosti pregledov posameznih področij in vsebin), kar je dodatno povečalo kompleksnost nadzora v obravnavanih zadevah. </w:t>
      </w:r>
    </w:p>
    <w:p w14:paraId="3F75DE37" w14:textId="77777777" w:rsidR="00404284" w:rsidRPr="009F5137" w:rsidRDefault="00404284" w:rsidP="00577EE2">
      <w:pPr>
        <w:spacing w:line="240" w:lineRule="auto"/>
        <w:jc w:val="both"/>
        <w:rPr>
          <w:rFonts w:asciiTheme="minorHAnsi" w:hAnsiTheme="minorHAnsi" w:cstheme="minorHAnsi"/>
          <w:szCs w:val="20"/>
        </w:rPr>
      </w:pPr>
    </w:p>
    <w:p w14:paraId="36424E89" w14:textId="20D23966" w:rsidR="00855BBF" w:rsidRPr="009F5137" w:rsidRDefault="004C7FE9" w:rsidP="00577EE2">
      <w:pPr>
        <w:spacing w:line="240" w:lineRule="auto"/>
        <w:jc w:val="both"/>
        <w:rPr>
          <w:rFonts w:asciiTheme="minorHAnsi" w:hAnsiTheme="minorHAnsi" w:cstheme="minorHAnsi"/>
          <w:szCs w:val="20"/>
        </w:rPr>
      </w:pPr>
      <w:r w:rsidRPr="009F5137">
        <w:rPr>
          <w:rFonts w:asciiTheme="minorHAnsi" w:hAnsiTheme="minorHAnsi" w:cstheme="minorHAnsi"/>
          <w:szCs w:val="20"/>
        </w:rPr>
        <w:t>UI je v letu 2020 o</w:t>
      </w:r>
      <w:r w:rsidR="00404284" w:rsidRPr="009F5137">
        <w:rPr>
          <w:rFonts w:asciiTheme="minorHAnsi" w:hAnsiTheme="minorHAnsi" w:cstheme="minorHAnsi"/>
          <w:szCs w:val="20"/>
        </w:rPr>
        <w:t>b</w:t>
      </w:r>
      <w:r w:rsidRPr="009F5137">
        <w:rPr>
          <w:rFonts w:asciiTheme="minorHAnsi" w:hAnsiTheme="minorHAnsi" w:cstheme="minorHAnsi"/>
          <w:szCs w:val="20"/>
        </w:rPr>
        <w:t xml:space="preserve"> </w:t>
      </w:r>
      <w:r w:rsidRPr="009F5137">
        <w:rPr>
          <w:rFonts w:asciiTheme="minorHAnsi" w:hAnsiTheme="minorHAnsi" w:cstheme="minorHAnsi"/>
          <w:b/>
          <w:bCs/>
          <w:szCs w:val="20"/>
        </w:rPr>
        <w:t>584</w:t>
      </w:r>
      <w:r w:rsidRPr="009F5137">
        <w:rPr>
          <w:rFonts w:asciiTheme="minorHAnsi" w:hAnsiTheme="minorHAnsi" w:cstheme="minorHAnsi"/>
          <w:szCs w:val="20"/>
        </w:rPr>
        <w:t xml:space="preserve"> na novo prejetih zadev</w:t>
      </w:r>
      <w:r w:rsidR="00404284" w:rsidRPr="009F5137">
        <w:rPr>
          <w:rFonts w:asciiTheme="minorHAnsi" w:hAnsiTheme="minorHAnsi" w:cstheme="minorHAnsi"/>
          <w:szCs w:val="20"/>
        </w:rPr>
        <w:t>ah</w:t>
      </w:r>
      <w:r w:rsidR="00A93CB8" w:rsidRPr="009F5137">
        <w:rPr>
          <w:rFonts w:asciiTheme="minorHAnsi" w:hAnsiTheme="minorHAnsi" w:cstheme="minorHAnsi"/>
          <w:szCs w:val="20"/>
        </w:rPr>
        <w:t xml:space="preserve"> </w:t>
      </w:r>
      <w:r w:rsidRPr="009F5137">
        <w:rPr>
          <w:rFonts w:asciiTheme="minorHAnsi" w:hAnsiTheme="minorHAnsi" w:cstheme="minorHAnsi"/>
          <w:szCs w:val="20"/>
        </w:rPr>
        <w:t xml:space="preserve">v tekočem letu rešila </w:t>
      </w:r>
      <w:r w:rsidRPr="009F5137">
        <w:rPr>
          <w:rFonts w:asciiTheme="minorHAnsi" w:hAnsiTheme="minorHAnsi" w:cstheme="minorHAnsi"/>
          <w:b/>
          <w:bCs/>
          <w:szCs w:val="20"/>
        </w:rPr>
        <w:t>631</w:t>
      </w:r>
      <w:r w:rsidRPr="009F5137">
        <w:rPr>
          <w:rFonts w:asciiTheme="minorHAnsi" w:hAnsiTheme="minorHAnsi" w:cstheme="minorHAnsi"/>
          <w:szCs w:val="20"/>
        </w:rPr>
        <w:t xml:space="preserve"> zadev, kar predstavlja 108 % delež rešenih zadev</w:t>
      </w:r>
      <w:r w:rsidR="0086106C" w:rsidRPr="009F5137">
        <w:rPr>
          <w:rFonts w:asciiTheme="minorHAnsi" w:hAnsiTheme="minorHAnsi" w:cstheme="minorHAnsi"/>
          <w:szCs w:val="20"/>
        </w:rPr>
        <w:t xml:space="preserve"> glede na novo prejete zadeve </w:t>
      </w:r>
      <w:r w:rsidR="00404284" w:rsidRPr="009F5137">
        <w:rPr>
          <w:rFonts w:asciiTheme="minorHAnsi" w:hAnsiTheme="minorHAnsi" w:cstheme="minorHAnsi"/>
          <w:szCs w:val="20"/>
        </w:rPr>
        <w:t>oziroma kaže, da je rešila 8 % več zadev, kot jih je prejela</w:t>
      </w:r>
      <w:r w:rsidRPr="009F5137">
        <w:rPr>
          <w:rFonts w:asciiTheme="minorHAnsi" w:hAnsiTheme="minorHAnsi" w:cstheme="minorHAnsi"/>
          <w:szCs w:val="20"/>
        </w:rPr>
        <w:t>.</w:t>
      </w:r>
    </w:p>
    <w:p w14:paraId="5179ECF8" w14:textId="77777777" w:rsidR="004C7FE9" w:rsidRPr="009F5137" w:rsidRDefault="004C7FE9" w:rsidP="00577EE2">
      <w:pPr>
        <w:spacing w:line="240" w:lineRule="auto"/>
        <w:jc w:val="both"/>
        <w:rPr>
          <w:rFonts w:asciiTheme="minorHAnsi" w:hAnsiTheme="minorHAnsi" w:cstheme="minorHAnsi"/>
          <w:szCs w:val="20"/>
        </w:rPr>
      </w:pPr>
    </w:p>
    <w:p w14:paraId="5D6B1DB3" w14:textId="2B8440E4" w:rsidR="00A07E96" w:rsidRPr="009F5137" w:rsidRDefault="00A07E96" w:rsidP="00A07E96">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 xml:space="preserve">Graf </w:t>
      </w:r>
      <w:r w:rsidR="006A4F01" w:rsidRPr="009F5137">
        <w:rPr>
          <w:rFonts w:asciiTheme="minorHAnsi" w:hAnsiTheme="minorHAnsi" w:cstheme="minorHAnsi"/>
          <w:b/>
          <w:bCs/>
          <w:sz w:val="18"/>
          <w:szCs w:val="18"/>
        </w:rPr>
        <w:t>7</w:t>
      </w:r>
      <w:r w:rsidRPr="009F5137">
        <w:rPr>
          <w:rFonts w:asciiTheme="minorHAnsi" w:hAnsiTheme="minorHAnsi" w:cstheme="minorHAnsi"/>
          <w:sz w:val="18"/>
          <w:szCs w:val="18"/>
        </w:rPr>
        <w:t>: Delež rešenih zadev UI od leta 2012-2020</w:t>
      </w:r>
      <w:r w:rsidR="00A12B20" w:rsidRPr="009F5137">
        <w:rPr>
          <w:rFonts w:asciiTheme="minorHAnsi" w:hAnsiTheme="minorHAnsi" w:cstheme="minorHAnsi"/>
          <w:sz w:val="18"/>
          <w:szCs w:val="18"/>
        </w:rPr>
        <w:t xml:space="preserve"> (glede na</w:t>
      </w:r>
      <w:r w:rsidR="0086106C" w:rsidRPr="009F5137">
        <w:rPr>
          <w:rFonts w:asciiTheme="minorHAnsi" w:hAnsiTheme="minorHAnsi" w:cstheme="minorHAnsi"/>
          <w:sz w:val="18"/>
          <w:szCs w:val="18"/>
        </w:rPr>
        <w:t xml:space="preserve"> novo</w:t>
      </w:r>
      <w:r w:rsidR="0080436A" w:rsidRPr="009F5137">
        <w:rPr>
          <w:rFonts w:asciiTheme="minorHAnsi" w:hAnsiTheme="minorHAnsi" w:cstheme="minorHAnsi"/>
          <w:sz w:val="18"/>
          <w:szCs w:val="18"/>
        </w:rPr>
        <w:t xml:space="preserve"> </w:t>
      </w:r>
      <w:r w:rsidR="00A12B20" w:rsidRPr="009F5137">
        <w:rPr>
          <w:rFonts w:asciiTheme="minorHAnsi" w:hAnsiTheme="minorHAnsi" w:cstheme="minorHAnsi"/>
          <w:sz w:val="18"/>
          <w:szCs w:val="18"/>
        </w:rPr>
        <w:t>prejete zadeve v tekočem letu)</w:t>
      </w:r>
      <w:r w:rsidRPr="009F5137">
        <w:rPr>
          <w:rFonts w:asciiTheme="minorHAnsi" w:hAnsiTheme="minorHAnsi" w:cstheme="minorHAnsi"/>
          <w:sz w:val="18"/>
          <w:szCs w:val="18"/>
        </w:rPr>
        <w:t xml:space="preserve"> </w:t>
      </w:r>
    </w:p>
    <w:p w14:paraId="715F3F3B" w14:textId="77777777" w:rsidR="00A07E96" w:rsidRPr="009F5137" w:rsidRDefault="00A07E96" w:rsidP="00A07E96">
      <w:pPr>
        <w:spacing w:line="240" w:lineRule="auto"/>
        <w:jc w:val="both"/>
        <w:rPr>
          <w:rFonts w:asciiTheme="minorHAnsi" w:hAnsiTheme="minorHAnsi" w:cstheme="minorHAnsi"/>
          <w:szCs w:val="20"/>
        </w:rPr>
      </w:pPr>
    </w:p>
    <w:p w14:paraId="258A7739" w14:textId="335928FA" w:rsidR="00BA5FFB" w:rsidRPr="009F5137" w:rsidRDefault="009D4B69" w:rsidP="00500313">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1F5C3B48" wp14:editId="52590979">
            <wp:extent cx="5256398" cy="3258215"/>
            <wp:effectExtent l="0" t="0" r="1905" b="0"/>
            <wp:docPr id="44" name="Slika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lika 44">
                      <a:extLst>
                        <a:ext uri="{C183D7F6-B498-43B3-948B-1728B52AA6E4}">
                          <adec:decorative xmlns:adec="http://schemas.microsoft.com/office/drawing/2017/decorative" val="1"/>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4531" cy="3306647"/>
                    </a:xfrm>
                    <a:prstGeom prst="rect">
                      <a:avLst/>
                    </a:prstGeom>
                    <a:noFill/>
                  </pic:spPr>
                </pic:pic>
              </a:graphicData>
            </a:graphic>
          </wp:inline>
        </w:drawing>
      </w:r>
    </w:p>
    <w:p w14:paraId="6E34F047" w14:textId="11A67D0C" w:rsidR="004C7FE9" w:rsidRPr="009F5137" w:rsidRDefault="0088780F" w:rsidP="004C7FE9">
      <w:pPr>
        <w:pStyle w:val="Naslov4"/>
      </w:pPr>
      <w:bookmarkStart w:id="98" w:name="_Toc65077475"/>
      <w:bookmarkStart w:id="99" w:name="_Toc65137290"/>
      <w:bookmarkStart w:id="100" w:name="_Toc65139175"/>
      <w:bookmarkStart w:id="101" w:name="_Toc65142793"/>
      <w:r w:rsidRPr="009F5137">
        <w:t>Pregled r</w:t>
      </w:r>
      <w:r w:rsidR="004C7FE9" w:rsidRPr="009F5137">
        <w:t>eše</w:t>
      </w:r>
      <w:r w:rsidRPr="009F5137">
        <w:t>vanja</w:t>
      </w:r>
      <w:r w:rsidR="004C7FE9" w:rsidRPr="009F5137">
        <w:t xml:space="preserve"> zadev UI v letu 2020</w:t>
      </w:r>
      <w:bookmarkEnd w:id="98"/>
      <w:bookmarkEnd w:id="99"/>
      <w:bookmarkEnd w:id="100"/>
      <w:bookmarkEnd w:id="101"/>
    </w:p>
    <w:p w14:paraId="2531451B" w14:textId="77777777" w:rsidR="004C7FE9" w:rsidRPr="009F5137" w:rsidRDefault="004C7FE9" w:rsidP="0080436A">
      <w:pPr>
        <w:spacing w:line="240" w:lineRule="auto"/>
        <w:jc w:val="both"/>
        <w:rPr>
          <w:rFonts w:asciiTheme="minorHAnsi" w:hAnsiTheme="minorHAnsi" w:cstheme="minorHAnsi"/>
          <w:szCs w:val="20"/>
        </w:rPr>
      </w:pPr>
    </w:p>
    <w:p w14:paraId="229485C3" w14:textId="321867F2" w:rsidR="0080436A" w:rsidRPr="009F5137" w:rsidRDefault="0080436A" w:rsidP="0080436A">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UI je v letu 2020 od </w:t>
      </w:r>
      <w:r w:rsidR="00EE3D63" w:rsidRPr="009F5137">
        <w:rPr>
          <w:rFonts w:asciiTheme="minorHAnsi" w:hAnsiTheme="minorHAnsi" w:cstheme="minorHAnsi"/>
          <w:szCs w:val="20"/>
        </w:rPr>
        <w:t>skupno</w:t>
      </w:r>
      <w:r w:rsidRPr="009F5137">
        <w:rPr>
          <w:rFonts w:asciiTheme="minorHAnsi" w:hAnsiTheme="minorHAnsi" w:cstheme="minorHAnsi"/>
          <w:szCs w:val="20"/>
        </w:rPr>
        <w:t xml:space="preserve"> 782 zadev</w:t>
      </w:r>
      <w:r w:rsidR="00F55813" w:rsidRPr="009F5137">
        <w:rPr>
          <w:rFonts w:asciiTheme="minorHAnsi" w:hAnsiTheme="minorHAnsi" w:cstheme="minorHAnsi"/>
          <w:szCs w:val="20"/>
        </w:rPr>
        <w:t xml:space="preserve"> (198 zadev</w:t>
      </w:r>
      <w:r w:rsidR="00DF4972" w:rsidRPr="009F5137">
        <w:rPr>
          <w:rFonts w:asciiTheme="minorHAnsi" w:hAnsiTheme="minorHAnsi" w:cstheme="minorHAnsi"/>
          <w:szCs w:val="20"/>
        </w:rPr>
        <w:t xml:space="preserve"> prenešenih</w:t>
      </w:r>
      <w:r w:rsidR="00F55813" w:rsidRPr="009F5137">
        <w:rPr>
          <w:rFonts w:asciiTheme="minorHAnsi" w:hAnsiTheme="minorHAnsi" w:cstheme="minorHAnsi"/>
          <w:szCs w:val="20"/>
        </w:rPr>
        <w:t xml:space="preserve"> iz</w:t>
      </w:r>
      <w:r w:rsidR="00DF4972" w:rsidRPr="009F5137">
        <w:rPr>
          <w:rFonts w:asciiTheme="minorHAnsi" w:hAnsiTheme="minorHAnsi" w:cstheme="minorHAnsi"/>
          <w:szCs w:val="20"/>
        </w:rPr>
        <w:t xml:space="preserve"> leta</w:t>
      </w:r>
      <w:r w:rsidR="00F55813" w:rsidRPr="009F5137">
        <w:rPr>
          <w:rFonts w:asciiTheme="minorHAnsi" w:hAnsiTheme="minorHAnsi" w:cstheme="minorHAnsi"/>
          <w:szCs w:val="20"/>
        </w:rPr>
        <w:t xml:space="preserve"> 2019 + 584 na novo prejetih zadev v letu 2020)</w:t>
      </w:r>
      <w:r w:rsidRPr="009F5137">
        <w:rPr>
          <w:rFonts w:asciiTheme="minorHAnsi" w:hAnsiTheme="minorHAnsi" w:cstheme="minorHAnsi"/>
          <w:szCs w:val="20"/>
        </w:rPr>
        <w:t xml:space="preserve">, ki jih je imela v </w:t>
      </w:r>
      <w:r w:rsidR="00EE3D63" w:rsidRPr="009F5137">
        <w:rPr>
          <w:rFonts w:asciiTheme="minorHAnsi" w:hAnsiTheme="minorHAnsi" w:cstheme="minorHAnsi"/>
          <w:szCs w:val="20"/>
        </w:rPr>
        <w:t>obravnavi</w:t>
      </w:r>
      <w:r w:rsidRPr="009F5137">
        <w:rPr>
          <w:rFonts w:asciiTheme="minorHAnsi" w:hAnsiTheme="minorHAnsi" w:cstheme="minorHAnsi"/>
          <w:szCs w:val="20"/>
        </w:rPr>
        <w:t xml:space="preserve">, rešila </w:t>
      </w:r>
      <w:r w:rsidRPr="009F5137">
        <w:rPr>
          <w:rFonts w:asciiTheme="minorHAnsi" w:hAnsiTheme="minorHAnsi" w:cstheme="minorHAnsi"/>
          <w:b/>
          <w:bCs/>
          <w:szCs w:val="20"/>
        </w:rPr>
        <w:t>631</w:t>
      </w:r>
      <w:r w:rsidRPr="009F5137">
        <w:rPr>
          <w:rFonts w:asciiTheme="minorHAnsi" w:hAnsiTheme="minorHAnsi" w:cstheme="minorHAnsi"/>
          <w:szCs w:val="20"/>
        </w:rPr>
        <w:t xml:space="preserve"> zadev, kar predstavlja </w:t>
      </w:r>
      <w:r w:rsidR="004C7FE9" w:rsidRPr="009F5137">
        <w:rPr>
          <w:rFonts w:asciiTheme="minorHAnsi" w:hAnsiTheme="minorHAnsi" w:cstheme="minorHAnsi"/>
          <w:szCs w:val="20"/>
        </w:rPr>
        <w:t>80,7</w:t>
      </w:r>
      <w:r w:rsidRPr="009F5137">
        <w:rPr>
          <w:rFonts w:asciiTheme="minorHAnsi" w:hAnsiTheme="minorHAnsi" w:cstheme="minorHAnsi"/>
          <w:szCs w:val="20"/>
        </w:rPr>
        <w:t xml:space="preserve"> % delež</w:t>
      </w:r>
      <w:r w:rsidR="0086106C" w:rsidRPr="009F5137">
        <w:rPr>
          <w:rFonts w:asciiTheme="minorHAnsi" w:hAnsiTheme="minorHAnsi" w:cstheme="minorHAnsi"/>
          <w:szCs w:val="20"/>
        </w:rPr>
        <w:t xml:space="preserve"> vseh</w:t>
      </w:r>
      <w:r w:rsidRPr="009F5137">
        <w:rPr>
          <w:rFonts w:asciiTheme="minorHAnsi" w:hAnsiTheme="minorHAnsi" w:cstheme="minorHAnsi"/>
          <w:szCs w:val="20"/>
        </w:rPr>
        <w:t xml:space="preserve"> zadev</w:t>
      </w:r>
      <w:r w:rsidR="00404284" w:rsidRPr="009F5137">
        <w:rPr>
          <w:rFonts w:asciiTheme="minorHAnsi" w:hAnsiTheme="minorHAnsi" w:cstheme="minorHAnsi"/>
          <w:szCs w:val="20"/>
        </w:rPr>
        <w:t xml:space="preserve"> v obravnavi</w:t>
      </w:r>
      <w:r w:rsidRPr="009F5137">
        <w:rPr>
          <w:rFonts w:asciiTheme="minorHAnsi" w:hAnsiTheme="minorHAnsi" w:cstheme="minorHAnsi"/>
          <w:szCs w:val="20"/>
        </w:rPr>
        <w:t>.</w:t>
      </w:r>
    </w:p>
    <w:p w14:paraId="4A0FB993" w14:textId="77777777" w:rsidR="00F42BCA" w:rsidRPr="009F5137" w:rsidRDefault="00F42BCA" w:rsidP="00C805EC">
      <w:pPr>
        <w:spacing w:line="240" w:lineRule="auto"/>
        <w:jc w:val="both"/>
        <w:rPr>
          <w:rFonts w:asciiTheme="minorHAnsi" w:hAnsiTheme="minorHAnsi" w:cstheme="minorHAnsi"/>
          <w:szCs w:val="20"/>
        </w:rPr>
      </w:pPr>
    </w:p>
    <w:p w14:paraId="4CD80E22" w14:textId="3BF0C83C" w:rsidR="00C805EC" w:rsidRPr="009F5137" w:rsidRDefault="00757C67" w:rsidP="00C805EC">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149 zadev je </w:t>
      </w:r>
      <w:r w:rsidR="00C805EC" w:rsidRPr="009F5137">
        <w:rPr>
          <w:rFonts w:asciiTheme="minorHAnsi" w:hAnsiTheme="minorHAnsi" w:cstheme="minorHAnsi"/>
          <w:szCs w:val="20"/>
        </w:rPr>
        <w:t xml:space="preserve">UI </w:t>
      </w:r>
      <w:r w:rsidR="00F42BCA" w:rsidRPr="009F5137">
        <w:rPr>
          <w:rFonts w:asciiTheme="minorHAnsi" w:hAnsiTheme="minorHAnsi" w:cstheme="minorHAnsi"/>
          <w:szCs w:val="20"/>
        </w:rPr>
        <w:t>zakl</w:t>
      </w:r>
      <w:r w:rsidRPr="009F5137">
        <w:rPr>
          <w:rFonts w:asciiTheme="minorHAnsi" w:hAnsiTheme="minorHAnsi" w:cstheme="minorHAnsi"/>
          <w:szCs w:val="20"/>
        </w:rPr>
        <w:t>j</w:t>
      </w:r>
      <w:r w:rsidR="00F42BCA" w:rsidRPr="009F5137">
        <w:rPr>
          <w:rFonts w:asciiTheme="minorHAnsi" w:hAnsiTheme="minorHAnsi" w:cstheme="minorHAnsi"/>
          <w:szCs w:val="20"/>
        </w:rPr>
        <w:t>učila z zapisn</w:t>
      </w:r>
      <w:r w:rsidR="005731F2">
        <w:rPr>
          <w:rFonts w:asciiTheme="minorHAnsi" w:hAnsiTheme="minorHAnsi" w:cstheme="minorHAnsi"/>
          <w:szCs w:val="20"/>
        </w:rPr>
        <w:t>i</w:t>
      </w:r>
      <w:r w:rsidR="00F42BCA" w:rsidRPr="009F5137">
        <w:rPr>
          <w:rFonts w:asciiTheme="minorHAnsi" w:hAnsiTheme="minorHAnsi" w:cstheme="minorHAnsi"/>
          <w:szCs w:val="20"/>
        </w:rPr>
        <w:t>kom, 332 zadev</w:t>
      </w:r>
      <w:r w:rsidRPr="009F5137">
        <w:rPr>
          <w:rFonts w:asciiTheme="minorHAnsi" w:hAnsiTheme="minorHAnsi" w:cstheme="minorHAnsi"/>
          <w:szCs w:val="20"/>
        </w:rPr>
        <w:t xml:space="preserve"> </w:t>
      </w:r>
      <w:r w:rsidR="00F42BCA" w:rsidRPr="009F5137">
        <w:rPr>
          <w:rFonts w:asciiTheme="minorHAnsi" w:hAnsiTheme="minorHAnsi" w:cstheme="minorHAnsi"/>
          <w:szCs w:val="20"/>
        </w:rPr>
        <w:t xml:space="preserve">z odgovorom, z uradnim zaznamkom pa  98 zadev. </w:t>
      </w:r>
      <w:r w:rsidR="00A93CB8" w:rsidRPr="009F5137">
        <w:rPr>
          <w:rFonts w:asciiTheme="minorHAnsi" w:hAnsiTheme="minorHAnsi" w:cstheme="minorHAnsi"/>
          <w:szCs w:val="20"/>
        </w:rPr>
        <w:t>V</w:t>
      </w:r>
      <w:r w:rsidR="00F42BCA" w:rsidRPr="009F5137">
        <w:rPr>
          <w:rFonts w:asciiTheme="minorHAnsi" w:hAnsiTheme="minorHAnsi" w:cstheme="minorHAnsi"/>
          <w:szCs w:val="20"/>
        </w:rPr>
        <w:t xml:space="preserve"> 37 </w:t>
      </w:r>
      <w:r w:rsidR="00A93CB8" w:rsidRPr="009F5137">
        <w:rPr>
          <w:rFonts w:asciiTheme="minorHAnsi" w:hAnsiTheme="minorHAnsi" w:cstheme="minorHAnsi"/>
          <w:szCs w:val="20"/>
        </w:rPr>
        <w:t xml:space="preserve">primerih  je </w:t>
      </w:r>
      <w:r w:rsidR="00F42BCA" w:rsidRPr="009F5137">
        <w:rPr>
          <w:rFonts w:asciiTheme="minorHAnsi" w:hAnsiTheme="minorHAnsi" w:cstheme="minorHAnsi"/>
          <w:szCs w:val="20"/>
        </w:rPr>
        <w:t xml:space="preserve">zadeve  </w:t>
      </w:r>
      <w:r w:rsidR="00A93CB8" w:rsidRPr="009F5137">
        <w:rPr>
          <w:rFonts w:asciiTheme="minorHAnsi" w:hAnsiTheme="minorHAnsi" w:cstheme="minorHAnsi"/>
          <w:szCs w:val="20"/>
        </w:rPr>
        <w:t xml:space="preserve">odstopila v reševanje </w:t>
      </w:r>
      <w:r w:rsidR="00F42BCA" w:rsidRPr="009F5137">
        <w:rPr>
          <w:rFonts w:asciiTheme="minorHAnsi" w:hAnsiTheme="minorHAnsi" w:cstheme="minorHAnsi"/>
          <w:szCs w:val="20"/>
        </w:rPr>
        <w:t>drug</w:t>
      </w:r>
      <w:r w:rsidR="00E510FD" w:rsidRPr="009F5137">
        <w:rPr>
          <w:rFonts w:asciiTheme="minorHAnsi" w:hAnsiTheme="minorHAnsi" w:cstheme="minorHAnsi"/>
          <w:szCs w:val="20"/>
        </w:rPr>
        <w:t xml:space="preserve">emu pristojnemu </w:t>
      </w:r>
      <w:r w:rsidR="00F42BCA" w:rsidRPr="009F5137">
        <w:rPr>
          <w:rFonts w:asciiTheme="minorHAnsi" w:hAnsiTheme="minorHAnsi" w:cstheme="minorHAnsi"/>
          <w:szCs w:val="20"/>
        </w:rPr>
        <w:t xml:space="preserve"> organ</w:t>
      </w:r>
      <w:r w:rsidR="00E510FD" w:rsidRPr="009F5137">
        <w:rPr>
          <w:rFonts w:asciiTheme="minorHAnsi" w:hAnsiTheme="minorHAnsi" w:cstheme="minorHAnsi"/>
          <w:szCs w:val="20"/>
        </w:rPr>
        <w:t>u</w:t>
      </w:r>
      <w:r w:rsidR="00C805EC" w:rsidRPr="009F5137">
        <w:rPr>
          <w:rFonts w:asciiTheme="minorHAnsi" w:hAnsiTheme="minorHAnsi" w:cstheme="minorHAnsi"/>
          <w:szCs w:val="20"/>
        </w:rPr>
        <w:t xml:space="preserve">. </w:t>
      </w:r>
    </w:p>
    <w:p w14:paraId="7215654F" w14:textId="77777777" w:rsidR="00101304" w:rsidRPr="009F5137" w:rsidRDefault="00101304" w:rsidP="00101304">
      <w:pPr>
        <w:spacing w:line="240" w:lineRule="auto"/>
        <w:jc w:val="both"/>
        <w:rPr>
          <w:rFonts w:asciiTheme="minorHAnsi" w:hAnsiTheme="minorHAnsi" w:cstheme="minorHAnsi"/>
          <w:szCs w:val="20"/>
        </w:rPr>
      </w:pPr>
    </w:p>
    <w:p w14:paraId="1B8D7191" w14:textId="6F7F198C" w:rsidR="00101304" w:rsidRPr="009F5137" w:rsidRDefault="00101304" w:rsidP="00101304">
      <w:pPr>
        <w:spacing w:line="240" w:lineRule="auto"/>
        <w:jc w:val="both"/>
        <w:rPr>
          <w:rFonts w:asciiTheme="minorHAnsi" w:hAnsiTheme="minorHAnsi" w:cstheme="minorHAnsi"/>
          <w:szCs w:val="20"/>
        </w:rPr>
      </w:pPr>
      <w:r w:rsidRPr="009F5137">
        <w:rPr>
          <w:rFonts w:asciiTheme="minorHAnsi" w:hAnsiTheme="minorHAnsi" w:cstheme="minorHAnsi"/>
          <w:szCs w:val="20"/>
        </w:rPr>
        <w:lastRenderedPageBreak/>
        <w:t xml:space="preserve">UI je v 15 zadevah postopek inšpekcijskega nadzora ustavila. V inšpekcijskem nadzoru </w:t>
      </w:r>
      <w:r w:rsidR="008C5E51" w:rsidRPr="009F5137">
        <w:rPr>
          <w:rFonts w:asciiTheme="minorHAnsi" w:hAnsiTheme="minorHAnsi" w:cstheme="minorHAnsi"/>
          <w:szCs w:val="20"/>
        </w:rPr>
        <w:t xml:space="preserve">je bilo </w:t>
      </w:r>
      <w:r w:rsidRPr="009F5137">
        <w:rPr>
          <w:rFonts w:asciiTheme="minorHAnsi" w:hAnsiTheme="minorHAnsi" w:cstheme="minorHAnsi"/>
          <w:szCs w:val="20"/>
        </w:rPr>
        <w:t>ugotovljeno, da so kršitve v preteklosti obstajale, vendar jih je inšpekcijski zavezanec že odpravil in odreditev ukrepov ali podaja drugih predlogov ali priporočil ni bila potrebna</w:t>
      </w:r>
      <w:r w:rsidR="008C5E51" w:rsidRPr="009F5137">
        <w:rPr>
          <w:rFonts w:asciiTheme="minorHAnsi" w:hAnsiTheme="minorHAnsi" w:cstheme="minorHAnsi"/>
          <w:szCs w:val="20"/>
        </w:rPr>
        <w:t>.</w:t>
      </w:r>
    </w:p>
    <w:p w14:paraId="07A1564E" w14:textId="60199FE7" w:rsidR="008C5E51" w:rsidRPr="009F5137" w:rsidRDefault="008C5E51">
      <w:pPr>
        <w:spacing w:line="240" w:lineRule="auto"/>
        <w:rPr>
          <w:rFonts w:asciiTheme="minorHAnsi" w:hAnsiTheme="minorHAnsi" w:cstheme="minorHAnsi"/>
          <w:b/>
          <w:bCs/>
          <w:sz w:val="18"/>
          <w:szCs w:val="18"/>
        </w:rPr>
      </w:pPr>
    </w:p>
    <w:p w14:paraId="071A85F1" w14:textId="7A040784" w:rsidR="000054B6" w:rsidRPr="009F5137" w:rsidRDefault="000054B6" w:rsidP="000054B6">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 xml:space="preserve">Graf </w:t>
      </w:r>
      <w:r w:rsidR="006A4F01" w:rsidRPr="009F5137">
        <w:rPr>
          <w:rFonts w:asciiTheme="minorHAnsi" w:hAnsiTheme="minorHAnsi" w:cstheme="minorHAnsi"/>
          <w:b/>
          <w:bCs/>
          <w:sz w:val="18"/>
          <w:szCs w:val="18"/>
        </w:rPr>
        <w:t>8</w:t>
      </w:r>
      <w:r w:rsidRPr="009F5137">
        <w:rPr>
          <w:rFonts w:asciiTheme="minorHAnsi" w:hAnsiTheme="minorHAnsi" w:cstheme="minorHAnsi"/>
          <w:sz w:val="18"/>
          <w:szCs w:val="18"/>
        </w:rPr>
        <w:t xml:space="preserve">: Prikaz načina zaključka rešenih zadev UI </w:t>
      </w:r>
      <w:r w:rsidR="006F425F" w:rsidRPr="009F5137">
        <w:rPr>
          <w:rFonts w:asciiTheme="minorHAnsi" w:hAnsiTheme="minorHAnsi" w:cstheme="minorHAnsi"/>
          <w:sz w:val="18"/>
          <w:szCs w:val="18"/>
        </w:rPr>
        <w:t>v letu 2020</w:t>
      </w:r>
    </w:p>
    <w:p w14:paraId="65E3745E" w14:textId="4797FDCC" w:rsidR="00C805EC" w:rsidRPr="009F5137" w:rsidRDefault="00C805EC" w:rsidP="0076046C">
      <w:pPr>
        <w:spacing w:line="240" w:lineRule="auto"/>
        <w:jc w:val="center"/>
        <w:rPr>
          <w:rFonts w:asciiTheme="minorHAnsi" w:hAnsiTheme="minorHAnsi" w:cstheme="minorHAnsi"/>
          <w:szCs w:val="20"/>
        </w:rPr>
      </w:pPr>
    </w:p>
    <w:p w14:paraId="2CF0431E" w14:textId="79F31832" w:rsidR="00F42BCA" w:rsidRPr="009F5137" w:rsidRDefault="00F42BCA" w:rsidP="0076046C">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43AD0593" wp14:editId="3CCD45D1">
            <wp:extent cx="5614670" cy="2755900"/>
            <wp:effectExtent l="0" t="0" r="5080" b="6350"/>
            <wp:docPr id="12" name="Slika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a:extLst>
                        <a:ext uri="{C183D7F6-B498-43B3-948B-1728B52AA6E4}">
                          <adec:decorative xmlns:adec="http://schemas.microsoft.com/office/drawing/2017/decorative" val="1"/>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4670" cy="2755900"/>
                    </a:xfrm>
                    <a:prstGeom prst="rect">
                      <a:avLst/>
                    </a:prstGeom>
                    <a:noFill/>
                  </pic:spPr>
                </pic:pic>
              </a:graphicData>
            </a:graphic>
          </wp:inline>
        </w:drawing>
      </w:r>
    </w:p>
    <w:p w14:paraId="281534B1" w14:textId="50932C16" w:rsidR="00F42BCA" w:rsidRPr="009F5137" w:rsidRDefault="00F42BCA" w:rsidP="0076046C">
      <w:pPr>
        <w:spacing w:line="240" w:lineRule="auto"/>
        <w:jc w:val="center"/>
        <w:rPr>
          <w:rFonts w:asciiTheme="minorHAnsi" w:hAnsiTheme="minorHAnsi" w:cstheme="minorHAnsi"/>
          <w:szCs w:val="20"/>
        </w:rPr>
      </w:pPr>
    </w:p>
    <w:p w14:paraId="4E93CE42" w14:textId="3C0A7089" w:rsidR="00092D5F" w:rsidRPr="009F5137" w:rsidRDefault="00092D5F" w:rsidP="00C805EC">
      <w:pPr>
        <w:spacing w:line="240" w:lineRule="auto"/>
        <w:jc w:val="both"/>
        <w:rPr>
          <w:rFonts w:asciiTheme="minorHAnsi" w:hAnsiTheme="minorHAnsi" w:cstheme="minorHAnsi"/>
          <w:szCs w:val="20"/>
        </w:rPr>
      </w:pPr>
    </w:p>
    <w:p w14:paraId="6BD98AE8" w14:textId="1F3E78E5" w:rsidR="00C526E9" w:rsidRPr="009F5137" w:rsidRDefault="00C526E9" w:rsidP="00C526E9">
      <w:pPr>
        <w:spacing w:line="240" w:lineRule="auto"/>
        <w:jc w:val="both"/>
        <w:rPr>
          <w:rFonts w:asciiTheme="minorHAnsi" w:hAnsiTheme="minorHAnsi" w:cstheme="minorHAnsi"/>
          <w:szCs w:val="20"/>
        </w:rPr>
      </w:pPr>
      <w:r w:rsidRPr="009F5137">
        <w:rPr>
          <w:rFonts w:asciiTheme="minorHAnsi" w:hAnsiTheme="minorHAnsi" w:cstheme="minorHAnsi"/>
          <w:szCs w:val="20"/>
        </w:rPr>
        <w:t>UI je v inšpekcijsk</w:t>
      </w:r>
      <w:r w:rsidR="00F42BCA" w:rsidRPr="009F5137">
        <w:rPr>
          <w:rFonts w:asciiTheme="minorHAnsi" w:hAnsiTheme="minorHAnsi" w:cstheme="minorHAnsi"/>
          <w:szCs w:val="20"/>
        </w:rPr>
        <w:t>ih</w:t>
      </w:r>
      <w:r w:rsidRPr="009F5137">
        <w:rPr>
          <w:rFonts w:asciiTheme="minorHAnsi" w:hAnsiTheme="minorHAnsi" w:cstheme="minorHAnsi"/>
          <w:szCs w:val="20"/>
        </w:rPr>
        <w:t xml:space="preserve"> nadzor</w:t>
      </w:r>
      <w:r w:rsidR="00F42BCA" w:rsidRPr="009F5137">
        <w:rPr>
          <w:rFonts w:asciiTheme="minorHAnsi" w:hAnsiTheme="minorHAnsi" w:cstheme="minorHAnsi"/>
          <w:szCs w:val="20"/>
        </w:rPr>
        <w:t>ih</w:t>
      </w:r>
      <w:r w:rsidRPr="009F5137">
        <w:rPr>
          <w:rFonts w:asciiTheme="minorHAnsi" w:hAnsiTheme="minorHAnsi" w:cstheme="minorHAnsi"/>
          <w:szCs w:val="20"/>
        </w:rPr>
        <w:t xml:space="preserve"> opravila skupaj </w:t>
      </w:r>
      <w:r w:rsidR="00E54C23" w:rsidRPr="009F5137">
        <w:rPr>
          <w:rFonts w:asciiTheme="minorHAnsi" w:hAnsiTheme="minorHAnsi" w:cstheme="minorHAnsi"/>
          <w:szCs w:val="20"/>
        </w:rPr>
        <w:t xml:space="preserve">310 </w:t>
      </w:r>
      <w:r w:rsidRPr="009F5137">
        <w:rPr>
          <w:rFonts w:asciiTheme="minorHAnsi" w:hAnsiTheme="minorHAnsi" w:cstheme="minorHAnsi"/>
          <w:szCs w:val="20"/>
        </w:rPr>
        <w:t>inšpekcij</w:t>
      </w:r>
      <w:r w:rsidR="005731F2">
        <w:rPr>
          <w:rFonts w:asciiTheme="minorHAnsi" w:hAnsiTheme="minorHAnsi" w:cstheme="minorHAnsi"/>
          <w:szCs w:val="20"/>
        </w:rPr>
        <w:t>s</w:t>
      </w:r>
      <w:r w:rsidRPr="009F5137">
        <w:rPr>
          <w:rFonts w:asciiTheme="minorHAnsi" w:hAnsiTheme="minorHAnsi" w:cstheme="minorHAnsi"/>
          <w:szCs w:val="20"/>
        </w:rPr>
        <w:t xml:space="preserve">kih pregledov. Pri tem je izdala 149 zapisnikov o inšpekcijskih pregledih, </w:t>
      </w:r>
      <w:r w:rsidR="00F42BCA" w:rsidRPr="009F5137">
        <w:rPr>
          <w:rFonts w:asciiTheme="minorHAnsi" w:hAnsiTheme="minorHAnsi" w:cstheme="minorHAnsi"/>
          <w:szCs w:val="20"/>
        </w:rPr>
        <w:t xml:space="preserve">149 </w:t>
      </w:r>
      <w:r w:rsidRPr="009F5137">
        <w:rPr>
          <w:rFonts w:asciiTheme="minorHAnsi" w:hAnsiTheme="minorHAnsi" w:cstheme="minorHAnsi"/>
          <w:szCs w:val="20"/>
        </w:rPr>
        <w:t>zaključnih zapisnikov, 11 zapisnikov o izvajanju ukrepov in 1 dopolnilni zapisnik</w:t>
      </w:r>
      <w:r w:rsidR="00101304" w:rsidRPr="009F5137">
        <w:rPr>
          <w:rFonts w:asciiTheme="minorHAnsi" w:hAnsiTheme="minorHAnsi" w:cstheme="minorHAnsi"/>
          <w:szCs w:val="20"/>
        </w:rPr>
        <w:t>.</w:t>
      </w:r>
      <w:r w:rsidRPr="009F5137">
        <w:rPr>
          <w:rFonts w:asciiTheme="minorHAnsi" w:hAnsiTheme="minorHAnsi" w:cstheme="minorHAnsi"/>
          <w:szCs w:val="20"/>
        </w:rPr>
        <w:t xml:space="preserve"> </w:t>
      </w:r>
    </w:p>
    <w:p w14:paraId="431A87D3" w14:textId="77777777" w:rsidR="00C526E9" w:rsidRPr="009F5137" w:rsidRDefault="00C526E9" w:rsidP="00C805EC">
      <w:pPr>
        <w:spacing w:line="240" w:lineRule="auto"/>
        <w:jc w:val="both"/>
        <w:rPr>
          <w:rFonts w:asciiTheme="minorHAnsi" w:hAnsiTheme="minorHAnsi" w:cstheme="minorHAnsi"/>
          <w:szCs w:val="20"/>
        </w:rPr>
      </w:pPr>
    </w:p>
    <w:p w14:paraId="290B6FAE" w14:textId="2EDA6AED" w:rsidR="00C526E9" w:rsidRPr="009F5137" w:rsidRDefault="00C526E9" w:rsidP="00C526E9">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 xml:space="preserve">Graf </w:t>
      </w:r>
      <w:r w:rsidR="006A4F01" w:rsidRPr="009F5137">
        <w:rPr>
          <w:rFonts w:asciiTheme="minorHAnsi" w:hAnsiTheme="minorHAnsi" w:cstheme="minorHAnsi"/>
          <w:b/>
          <w:bCs/>
          <w:sz w:val="18"/>
          <w:szCs w:val="18"/>
        </w:rPr>
        <w:t>9</w:t>
      </w:r>
      <w:r w:rsidRPr="009F5137">
        <w:rPr>
          <w:rFonts w:asciiTheme="minorHAnsi" w:hAnsiTheme="minorHAnsi" w:cstheme="minorHAnsi"/>
          <w:sz w:val="18"/>
          <w:szCs w:val="18"/>
        </w:rPr>
        <w:t>: Število opravljenih inšpekcijskih pregledov UI v rešenih zadevah</w:t>
      </w:r>
      <w:r w:rsidR="006F425F" w:rsidRPr="009F5137">
        <w:rPr>
          <w:rFonts w:asciiTheme="minorHAnsi" w:hAnsiTheme="minorHAnsi" w:cstheme="minorHAnsi"/>
          <w:sz w:val="18"/>
          <w:szCs w:val="18"/>
        </w:rPr>
        <w:t xml:space="preserve"> v letu 2020</w:t>
      </w:r>
      <w:r w:rsidRPr="009F5137">
        <w:rPr>
          <w:rFonts w:asciiTheme="minorHAnsi" w:hAnsiTheme="minorHAnsi" w:cstheme="minorHAnsi"/>
          <w:sz w:val="18"/>
          <w:szCs w:val="18"/>
        </w:rPr>
        <w:t xml:space="preserve"> </w:t>
      </w:r>
    </w:p>
    <w:p w14:paraId="54D093E8" w14:textId="7D330989" w:rsidR="00092D5F" w:rsidRPr="009F5137" w:rsidRDefault="00092D5F" w:rsidP="00C805EC">
      <w:pPr>
        <w:spacing w:line="240" w:lineRule="auto"/>
        <w:jc w:val="both"/>
        <w:rPr>
          <w:rFonts w:asciiTheme="minorHAnsi" w:hAnsiTheme="minorHAnsi" w:cstheme="minorHAnsi"/>
          <w:szCs w:val="20"/>
        </w:rPr>
      </w:pPr>
    </w:p>
    <w:p w14:paraId="2A01D07F" w14:textId="7AA5BC41" w:rsidR="00E54C23" w:rsidRPr="009F5137" w:rsidRDefault="00E54C23" w:rsidP="00E54C23">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2F4C81FB" wp14:editId="29FC3B1E">
            <wp:extent cx="5713171" cy="2872803"/>
            <wp:effectExtent l="0" t="0" r="1905" b="3810"/>
            <wp:docPr id="17" name="Slika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a:extLst>
                        <a:ext uri="{C183D7F6-B498-43B3-948B-1728B52AA6E4}">
                          <adec:decorative xmlns:adec="http://schemas.microsoft.com/office/drawing/2017/decorative" val="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3406" cy="2888006"/>
                    </a:xfrm>
                    <a:prstGeom prst="rect">
                      <a:avLst/>
                    </a:prstGeom>
                    <a:noFill/>
                  </pic:spPr>
                </pic:pic>
              </a:graphicData>
            </a:graphic>
          </wp:inline>
        </w:drawing>
      </w:r>
    </w:p>
    <w:p w14:paraId="2FF0DB90" w14:textId="75B571E1" w:rsidR="0086106C" w:rsidRPr="009F5137" w:rsidRDefault="00F51BA2" w:rsidP="0086106C">
      <w:pPr>
        <w:pStyle w:val="Naslov4"/>
      </w:pPr>
      <w:bookmarkStart w:id="102" w:name="_Toc65077476"/>
      <w:bookmarkStart w:id="103" w:name="_Toc65137291"/>
      <w:bookmarkStart w:id="104" w:name="_Toc65139176"/>
      <w:bookmarkStart w:id="105" w:name="_Toc65142794"/>
      <w:r w:rsidRPr="009F5137">
        <w:t>Najpogostejše u</w:t>
      </w:r>
      <w:r w:rsidR="0086106C" w:rsidRPr="009F5137">
        <w:t>gotovljene kršitve</w:t>
      </w:r>
      <w:r w:rsidRPr="009F5137">
        <w:t xml:space="preserve"> in odrejeni ukrepi</w:t>
      </w:r>
      <w:r w:rsidR="00D93053" w:rsidRPr="009F5137">
        <w:t xml:space="preserve"> UI v rešenih zadevah</w:t>
      </w:r>
      <w:bookmarkEnd w:id="102"/>
      <w:bookmarkEnd w:id="103"/>
      <w:bookmarkEnd w:id="104"/>
      <w:bookmarkEnd w:id="105"/>
    </w:p>
    <w:p w14:paraId="1655F61B" w14:textId="77777777" w:rsidR="0086106C" w:rsidRPr="009F5137" w:rsidRDefault="0086106C" w:rsidP="0086106C">
      <w:pPr>
        <w:spacing w:line="240" w:lineRule="auto"/>
        <w:jc w:val="both"/>
        <w:rPr>
          <w:rFonts w:asciiTheme="minorHAnsi" w:hAnsiTheme="minorHAnsi" w:cstheme="minorHAnsi"/>
          <w:szCs w:val="20"/>
        </w:rPr>
      </w:pPr>
    </w:p>
    <w:p w14:paraId="787C571C" w14:textId="23228077" w:rsidR="00D93053" w:rsidRPr="009F5137" w:rsidRDefault="00FB393E" w:rsidP="00DF122E">
      <w:pPr>
        <w:spacing w:line="240" w:lineRule="auto"/>
        <w:jc w:val="both"/>
        <w:rPr>
          <w:rFonts w:asciiTheme="minorHAnsi" w:hAnsiTheme="minorHAnsi" w:cstheme="minorHAnsi"/>
          <w:szCs w:val="20"/>
        </w:rPr>
      </w:pPr>
      <w:r w:rsidRPr="009F5137">
        <w:rPr>
          <w:rFonts w:asciiTheme="minorHAnsi" w:hAnsiTheme="minorHAnsi" w:cstheme="minorHAnsi"/>
          <w:szCs w:val="20"/>
        </w:rPr>
        <w:t>UI je</w:t>
      </w:r>
      <w:r w:rsidR="00A454DD" w:rsidRPr="009F5137">
        <w:rPr>
          <w:rFonts w:asciiTheme="minorHAnsi" w:hAnsiTheme="minorHAnsi" w:cstheme="minorHAnsi"/>
          <w:szCs w:val="20"/>
        </w:rPr>
        <w:t xml:space="preserve"> od 631 rešenih zadev </w:t>
      </w:r>
      <w:r w:rsidR="00B442CA" w:rsidRPr="009F5137">
        <w:rPr>
          <w:rFonts w:asciiTheme="minorHAnsi" w:hAnsiTheme="minorHAnsi" w:cstheme="minorHAnsi"/>
          <w:szCs w:val="20"/>
        </w:rPr>
        <w:t xml:space="preserve">zaključila </w:t>
      </w:r>
      <w:r w:rsidR="00A454DD" w:rsidRPr="009F5137">
        <w:rPr>
          <w:rFonts w:asciiTheme="minorHAnsi" w:hAnsiTheme="minorHAnsi" w:cstheme="minorHAnsi"/>
          <w:szCs w:val="20"/>
        </w:rPr>
        <w:t>174</w:t>
      </w:r>
      <w:r w:rsidRPr="009F5137">
        <w:rPr>
          <w:rFonts w:asciiTheme="minorHAnsi" w:hAnsiTheme="minorHAnsi" w:cstheme="minorHAnsi"/>
          <w:szCs w:val="20"/>
        </w:rPr>
        <w:t xml:space="preserve"> inšpekcijskih nadzor</w:t>
      </w:r>
      <w:r w:rsidR="00CA6E10" w:rsidRPr="009F5137">
        <w:rPr>
          <w:rFonts w:asciiTheme="minorHAnsi" w:hAnsiTheme="minorHAnsi" w:cstheme="minorHAnsi"/>
          <w:szCs w:val="20"/>
        </w:rPr>
        <w:t>ov</w:t>
      </w:r>
      <w:r w:rsidR="00B442CA" w:rsidRPr="009F5137">
        <w:rPr>
          <w:rFonts w:asciiTheme="minorHAnsi" w:hAnsiTheme="minorHAnsi" w:cstheme="minorHAnsi"/>
          <w:szCs w:val="20"/>
        </w:rPr>
        <w:t xml:space="preserve"> </w:t>
      </w:r>
      <w:r w:rsidR="00CA6E10" w:rsidRPr="009F5137">
        <w:rPr>
          <w:rFonts w:asciiTheme="minorHAnsi" w:hAnsiTheme="minorHAnsi" w:cstheme="minorHAnsi"/>
          <w:szCs w:val="20"/>
        </w:rPr>
        <w:t xml:space="preserve">in v </w:t>
      </w:r>
      <w:r w:rsidR="00A454DD" w:rsidRPr="009F5137">
        <w:rPr>
          <w:rFonts w:asciiTheme="minorHAnsi" w:hAnsiTheme="minorHAnsi" w:cstheme="minorHAnsi"/>
          <w:szCs w:val="20"/>
        </w:rPr>
        <w:t>153 zadevah</w:t>
      </w:r>
      <w:r w:rsidRPr="009F5137">
        <w:rPr>
          <w:rFonts w:asciiTheme="minorHAnsi" w:hAnsiTheme="minorHAnsi" w:cstheme="minorHAnsi"/>
          <w:szCs w:val="20"/>
        </w:rPr>
        <w:t xml:space="preserve"> </w:t>
      </w:r>
      <w:r w:rsidR="00CF41C3" w:rsidRPr="009F5137">
        <w:rPr>
          <w:rFonts w:asciiTheme="minorHAnsi" w:hAnsiTheme="minorHAnsi" w:cstheme="minorHAnsi"/>
          <w:szCs w:val="20"/>
        </w:rPr>
        <w:t xml:space="preserve">ugotovila </w:t>
      </w:r>
      <w:r w:rsidRPr="009F5137">
        <w:rPr>
          <w:rFonts w:asciiTheme="minorHAnsi" w:hAnsiTheme="minorHAnsi" w:cstheme="minorHAnsi"/>
          <w:szCs w:val="20"/>
        </w:rPr>
        <w:t>kršitve</w:t>
      </w:r>
      <w:r w:rsidR="00D93053" w:rsidRPr="009F5137">
        <w:rPr>
          <w:rFonts w:asciiTheme="minorHAnsi" w:hAnsiTheme="minorHAnsi" w:cstheme="minorHAnsi"/>
          <w:szCs w:val="20"/>
        </w:rPr>
        <w:t xml:space="preserve"> ZUP</w:t>
      </w:r>
      <w:r w:rsidR="00CA6E10" w:rsidRPr="009F5137">
        <w:rPr>
          <w:rFonts w:asciiTheme="minorHAnsi" w:hAnsiTheme="minorHAnsi" w:cstheme="minorHAnsi"/>
          <w:szCs w:val="20"/>
        </w:rPr>
        <w:t xml:space="preserve"> in/ali</w:t>
      </w:r>
      <w:r w:rsidR="00D93053" w:rsidRPr="009F5137">
        <w:rPr>
          <w:rFonts w:asciiTheme="minorHAnsi" w:hAnsiTheme="minorHAnsi" w:cstheme="minorHAnsi"/>
          <w:szCs w:val="20"/>
        </w:rPr>
        <w:t xml:space="preserve"> UUP in</w:t>
      </w:r>
      <w:r w:rsidR="00CA6E10" w:rsidRPr="009F5137">
        <w:rPr>
          <w:rFonts w:asciiTheme="minorHAnsi" w:hAnsiTheme="minorHAnsi" w:cstheme="minorHAnsi"/>
          <w:szCs w:val="20"/>
        </w:rPr>
        <w:t>/ali</w:t>
      </w:r>
      <w:r w:rsidR="00D93053" w:rsidRPr="009F5137">
        <w:rPr>
          <w:rFonts w:asciiTheme="minorHAnsi" w:hAnsiTheme="minorHAnsi" w:cstheme="minorHAnsi"/>
          <w:szCs w:val="20"/>
        </w:rPr>
        <w:t xml:space="preserve"> ZDIJZ.</w:t>
      </w:r>
      <w:r w:rsidRPr="009F5137">
        <w:rPr>
          <w:rFonts w:asciiTheme="minorHAnsi" w:hAnsiTheme="minorHAnsi" w:cstheme="minorHAnsi"/>
          <w:szCs w:val="20"/>
        </w:rPr>
        <w:t xml:space="preserve"> </w:t>
      </w:r>
    </w:p>
    <w:p w14:paraId="21C86A98" w14:textId="064CF262" w:rsidR="00D40B07" w:rsidRPr="009F5137" w:rsidRDefault="00D40B07">
      <w:pPr>
        <w:spacing w:line="240" w:lineRule="auto"/>
        <w:rPr>
          <w:rFonts w:asciiTheme="minorHAnsi" w:hAnsiTheme="minorHAnsi" w:cstheme="minorHAnsi"/>
          <w:b/>
          <w:bCs/>
          <w:sz w:val="18"/>
          <w:szCs w:val="18"/>
        </w:rPr>
      </w:pPr>
    </w:p>
    <w:p w14:paraId="55179DF1" w14:textId="77777777" w:rsidR="00AB108B" w:rsidRPr="009F5137" w:rsidRDefault="00AB108B">
      <w:pPr>
        <w:spacing w:line="240" w:lineRule="auto"/>
        <w:rPr>
          <w:rFonts w:asciiTheme="minorHAnsi" w:hAnsiTheme="minorHAnsi" w:cstheme="minorHAnsi"/>
          <w:b/>
          <w:bCs/>
          <w:sz w:val="18"/>
          <w:szCs w:val="18"/>
        </w:rPr>
      </w:pPr>
      <w:r w:rsidRPr="009F5137">
        <w:rPr>
          <w:rFonts w:asciiTheme="minorHAnsi" w:hAnsiTheme="minorHAnsi" w:cstheme="minorHAnsi"/>
          <w:b/>
          <w:bCs/>
          <w:sz w:val="18"/>
          <w:szCs w:val="18"/>
        </w:rPr>
        <w:br w:type="page"/>
      </w:r>
    </w:p>
    <w:p w14:paraId="55598757" w14:textId="323FCFE7" w:rsidR="00D40B07" w:rsidRPr="009F5137" w:rsidRDefault="00D40B07" w:rsidP="00D40B07">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lastRenderedPageBreak/>
        <w:t xml:space="preserve">Graf </w:t>
      </w:r>
      <w:r w:rsidR="006A4F01" w:rsidRPr="009F5137">
        <w:rPr>
          <w:rFonts w:asciiTheme="minorHAnsi" w:hAnsiTheme="minorHAnsi" w:cstheme="minorHAnsi"/>
          <w:b/>
          <w:bCs/>
          <w:sz w:val="18"/>
          <w:szCs w:val="18"/>
        </w:rPr>
        <w:t>10</w:t>
      </w:r>
      <w:r w:rsidRPr="009F5137">
        <w:rPr>
          <w:rFonts w:asciiTheme="minorHAnsi" w:hAnsiTheme="minorHAnsi" w:cstheme="minorHAnsi"/>
          <w:sz w:val="18"/>
          <w:szCs w:val="18"/>
        </w:rPr>
        <w:t xml:space="preserve">: Delež rešenih inšpekcijskih zadev, kjer so bili uvedeni nadzori, ugotovljene kršitve in predlagani ukrepi UI v letu 2020 </w:t>
      </w:r>
    </w:p>
    <w:p w14:paraId="03006055" w14:textId="59F24602" w:rsidR="00D40B07" w:rsidRPr="009F5137" w:rsidRDefault="00D40B07" w:rsidP="00DF122E">
      <w:pPr>
        <w:spacing w:line="240" w:lineRule="auto"/>
        <w:jc w:val="both"/>
        <w:rPr>
          <w:rFonts w:asciiTheme="minorHAnsi" w:hAnsiTheme="minorHAnsi" w:cstheme="minorHAnsi"/>
          <w:szCs w:val="20"/>
        </w:rPr>
      </w:pPr>
    </w:p>
    <w:p w14:paraId="3E74ABB8" w14:textId="2C4116A7" w:rsidR="00D40B07" w:rsidRPr="009F5137" w:rsidRDefault="00D40B07" w:rsidP="00D40B07">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780BE518" wp14:editId="4C74BFB8">
            <wp:extent cx="4440326" cy="2610390"/>
            <wp:effectExtent l="0" t="0" r="0" b="0"/>
            <wp:docPr id="11" name="Slika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a:extLst>
                        <a:ext uri="{C183D7F6-B498-43B3-948B-1728B52AA6E4}">
                          <adec:decorative xmlns:adec="http://schemas.microsoft.com/office/drawing/2017/decorative"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24547" cy="2659902"/>
                    </a:xfrm>
                    <a:prstGeom prst="rect">
                      <a:avLst/>
                    </a:prstGeom>
                    <a:noFill/>
                  </pic:spPr>
                </pic:pic>
              </a:graphicData>
            </a:graphic>
          </wp:inline>
        </w:drawing>
      </w:r>
    </w:p>
    <w:p w14:paraId="39390FF0" w14:textId="77777777" w:rsidR="00D40B07" w:rsidRPr="009F5137" w:rsidRDefault="00D40B07" w:rsidP="00DF122E">
      <w:pPr>
        <w:spacing w:line="240" w:lineRule="auto"/>
        <w:jc w:val="both"/>
        <w:rPr>
          <w:rFonts w:asciiTheme="minorHAnsi" w:hAnsiTheme="minorHAnsi" w:cstheme="minorHAnsi"/>
          <w:szCs w:val="20"/>
        </w:rPr>
      </w:pPr>
    </w:p>
    <w:p w14:paraId="7D4017ED" w14:textId="55E34EB5" w:rsidR="00D40B07" w:rsidRPr="009F5137" w:rsidRDefault="00CF41C3" w:rsidP="00CF41C3">
      <w:pPr>
        <w:spacing w:line="240" w:lineRule="auto"/>
        <w:rPr>
          <w:rFonts w:asciiTheme="minorHAnsi" w:hAnsiTheme="minorHAnsi" w:cstheme="minorHAnsi"/>
          <w:szCs w:val="20"/>
        </w:rPr>
      </w:pPr>
      <w:r w:rsidRPr="009F5137">
        <w:rPr>
          <w:rFonts w:asciiTheme="minorHAnsi" w:hAnsiTheme="minorHAnsi" w:cstheme="minorHAnsi"/>
          <w:szCs w:val="20"/>
        </w:rPr>
        <w:t xml:space="preserve">V nadaljevanju </w:t>
      </w:r>
      <w:r w:rsidR="00B442CA" w:rsidRPr="009F5137">
        <w:rPr>
          <w:rFonts w:asciiTheme="minorHAnsi" w:hAnsiTheme="minorHAnsi" w:cstheme="minorHAnsi"/>
          <w:szCs w:val="20"/>
        </w:rPr>
        <w:t xml:space="preserve">je </w:t>
      </w:r>
      <w:r w:rsidRPr="009F5137">
        <w:rPr>
          <w:rFonts w:asciiTheme="minorHAnsi" w:hAnsiTheme="minorHAnsi" w:cstheme="minorHAnsi"/>
          <w:szCs w:val="20"/>
        </w:rPr>
        <w:t xml:space="preserve">podrobneje </w:t>
      </w:r>
      <w:r w:rsidR="0064795B" w:rsidRPr="009F5137">
        <w:rPr>
          <w:rFonts w:asciiTheme="minorHAnsi" w:hAnsiTheme="minorHAnsi" w:cstheme="minorHAnsi"/>
          <w:szCs w:val="20"/>
        </w:rPr>
        <w:t>predstav</w:t>
      </w:r>
      <w:r w:rsidR="00B442CA" w:rsidRPr="009F5137">
        <w:rPr>
          <w:rFonts w:asciiTheme="minorHAnsi" w:hAnsiTheme="minorHAnsi" w:cstheme="minorHAnsi"/>
          <w:szCs w:val="20"/>
        </w:rPr>
        <w:t>ljeno</w:t>
      </w:r>
      <w:r w:rsidRPr="009F5137">
        <w:rPr>
          <w:rFonts w:asciiTheme="minorHAnsi" w:hAnsiTheme="minorHAnsi" w:cstheme="minorHAnsi"/>
          <w:szCs w:val="20"/>
        </w:rPr>
        <w:t xml:space="preserve"> posamezno področje nadzora. </w:t>
      </w:r>
    </w:p>
    <w:p w14:paraId="2B0C38E8" w14:textId="4A95FB1B" w:rsidR="00DF122E" w:rsidRPr="009F5137" w:rsidRDefault="00992891" w:rsidP="00AB108B">
      <w:pPr>
        <w:pStyle w:val="Naslov5"/>
        <w:rPr>
          <w:rFonts w:asciiTheme="minorHAnsi" w:hAnsiTheme="minorHAnsi" w:cstheme="minorHAnsi"/>
          <w:szCs w:val="20"/>
        </w:rPr>
      </w:pPr>
      <w:bookmarkStart w:id="106" w:name="_Toc65077477"/>
      <w:bookmarkStart w:id="107" w:name="_Toc65137292"/>
      <w:bookmarkStart w:id="108" w:name="_Toc65139177"/>
      <w:bookmarkStart w:id="109" w:name="_Toc65142795"/>
      <w:r w:rsidRPr="009F5137">
        <w:rPr>
          <w:rFonts w:asciiTheme="minorHAnsi" w:hAnsiTheme="minorHAnsi" w:cstheme="minorHAnsi"/>
          <w:szCs w:val="20"/>
        </w:rPr>
        <w:t>Ugotovljene k</w:t>
      </w:r>
      <w:r w:rsidR="00DF122E" w:rsidRPr="009F5137">
        <w:rPr>
          <w:rFonts w:asciiTheme="minorHAnsi" w:hAnsiTheme="minorHAnsi" w:cstheme="minorHAnsi"/>
          <w:szCs w:val="20"/>
        </w:rPr>
        <w:t>ršitve</w:t>
      </w:r>
      <w:r w:rsidR="0043165B" w:rsidRPr="009F5137">
        <w:rPr>
          <w:rFonts w:asciiTheme="minorHAnsi" w:hAnsiTheme="minorHAnsi" w:cstheme="minorHAnsi"/>
          <w:szCs w:val="20"/>
        </w:rPr>
        <w:t xml:space="preserve"> </w:t>
      </w:r>
      <w:r w:rsidR="00DF122E" w:rsidRPr="009F5137">
        <w:rPr>
          <w:rFonts w:asciiTheme="minorHAnsi" w:hAnsiTheme="minorHAnsi" w:cstheme="minorHAnsi"/>
          <w:szCs w:val="20"/>
        </w:rPr>
        <w:t>ZUP</w:t>
      </w:r>
      <w:bookmarkEnd w:id="106"/>
      <w:bookmarkEnd w:id="107"/>
      <w:bookmarkEnd w:id="108"/>
      <w:bookmarkEnd w:id="109"/>
    </w:p>
    <w:p w14:paraId="0C8FE368" w14:textId="77777777" w:rsidR="00DF122E" w:rsidRPr="009F5137" w:rsidRDefault="00DF122E" w:rsidP="00DF122E">
      <w:pPr>
        <w:spacing w:line="240" w:lineRule="auto"/>
        <w:jc w:val="both"/>
        <w:rPr>
          <w:rFonts w:asciiTheme="minorHAnsi" w:hAnsiTheme="minorHAnsi" w:cstheme="minorHAnsi"/>
          <w:szCs w:val="20"/>
        </w:rPr>
      </w:pPr>
    </w:p>
    <w:p w14:paraId="76A2C471" w14:textId="498752D6" w:rsidR="00A25B74" w:rsidRPr="009F5137" w:rsidRDefault="00DF122E" w:rsidP="00A25B74">
      <w:pPr>
        <w:spacing w:line="240" w:lineRule="auto"/>
        <w:jc w:val="both"/>
        <w:rPr>
          <w:rFonts w:asciiTheme="minorHAnsi" w:hAnsiTheme="minorHAnsi" w:cstheme="minorHAnsi"/>
          <w:szCs w:val="20"/>
        </w:rPr>
      </w:pPr>
      <w:r w:rsidRPr="009F5137">
        <w:rPr>
          <w:rFonts w:asciiTheme="minorHAnsi" w:hAnsiTheme="minorHAnsi" w:cstheme="minorHAnsi"/>
          <w:szCs w:val="20"/>
        </w:rPr>
        <w:t>UI je v 13</w:t>
      </w:r>
      <w:r w:rsidR="00CB7924" w:rsidRPr="009F5137">
        <w:rPr>
          <w:rFonts w:asciiTheme="minorHAnsi" w:hAnsiTheme="minorHAnsi" w:cstheme="minorHAnsi"/>
          <w:szCs w:val="20"/>
        </w:rPr>
        <w:t>1</w:t>
      </w:r>
      <w:r w:rsidRPr="009F5137">
        <w:rPr>
          <w:rFonts w:asciiTheme="minorHAnsi" w:hAnsiTheme="minorHAnsi" w:cstheme="minorHAnsi"/>
          <w:szCs w:val="20"/>
        </w:rPr>
        <w:t xml:space="preserve"> zadevah ugotovila </w:t>
      </w:r>
      <w:r w:rsidRPr="009F5137">
        <w:rPr>
          <w:rFonts w:asciiTheme="minorHAnsi" w:hAnsiTheme="minorHAnsi" w:cstheme="minorHAnsi"/>
          <w:b/>
          <w:bCs/>
          <w:szCs w:val="20"/>
        </w:rPr>
        <w:t>515</w:t>
      </w:r>
      <w:r w:rsidRPr="009F5137">
        <w:rPr>
          <w:rFonts w:asciiTheme="minorHAnsi" w:hAnsiTheme="minorHAnsi" w:cstheme="minorHAnsi"/>
          <w:szCs w:val="20"/>
        </w:rPr>
        <w:t xml:space="preserve"> kršitev </w:t>
      </w:r>
      <w:r w:rsidR="00D4517C" w:rsidRPr="009F5137">
        <w:rPr>
          <w:rFonts w:asciiTheme="minorHAnsi" w:hAnsiTheme="minorHAnsi" w:cstheme="minorHAnsi"/>
          <w:szCs w:val="20"/>
        </w:rPr>
        <w:t xml:space="preserve">določil </w:t>
      </w:r>
      <w:r w:rsidRPr="009F5137">
        <w:rPr>
          <w:rFonts w:asciiTheme="minorHAnsi" w:hAnsiTheme="minorHAnsi" w:cstheme="minorHAnsi"/>
          <w:szCs w:val="20"/>
        </w:rPr>
        <w:t xml:space="preserve">ZUP. </w:t>
      </w:r>
      <w:r w:rsidR="0004571C" w:rsidRPr="009F5137">
        <w:rPr>
          <w:rFonts w:asciiTheme="minorHAnsi" w:hAnsiTheme="minorHAnsi" w:cstheme="minorHAnsi"/>
          <w:szCs w:val="20"/>
        </w:rPr>
        <w:t>Med n</w:t>
      </w:r>
      <w:r w:rsidRPr="009F5137">
        <w:rPr>
          <w:rFonts w:asciiTheme="minorHAnsi" w:hAnsiTheme="minorHAnsi" w:cstheme="minorHAnsi"/>
          <w:szCs w:val="20"/>
        </w:rPr>
        <w:t>ajpogostej</w:t>
      </w:r>
      <w:r w:rsidR="00D4517C" w:rsidRPr="009F5137">
        <w:rPr>
          <w:rFonts w:asciiTheme="minorHAnsi" w:hAnsiTheme="minorHAnsi" w:cstheme="minorHAnsi"/>
          <w:szCs w:val="20"/>
        </w:rPr>
        <w:t>še</w:t>
      </w:r>
      <w:r w:rsidRPr="009F5137">
        <w:rPr>
          <w:rFonts w:asciiTheme="minorHAnsi" w:hAnsiTheme="minorHAnsi" w:cstheme="minorHAnsi"/>
          <w:szCs w:val="20"/>
        </w:rPr>
        <w:t xml:space="preserve"> kršitve </w:t>
      </w:r>
      <w:r w:rsidR="007A2D99" w:rsidRPr="009F5137">
        <w:rPr>
          <w:rFonts w:asciiTheme="minorHAnsi" w:hAnsiTheme="minorHAnsi" w:cstheme="minorHAnsi"/>
          <w:szCs w:val="20"/>
        </w:rPr>
        <w:t>se uvrščajo</w:t>
      </w:r>
      <w:r w:rsidR="00A25B74" w:rsidRPr="009F5137">
        <w:rPr>
          <w:rFonts w:asciiTheme="minorHAnsi" w:hAnsiTheme="minorHAnsi" w:cstheme="minorHAnsi"/>
          <w:szCs w:val="20"/>
        </w:rPr>
        <w:t xml:space="preserve"> nepravilnosti pri izdelovanju odločb (uvod, izrek, obrazložitev, pouk o pravnem sredstvu, podpi</w:t>
      </w:r>
      <w:r w:rsidR="009E23A8" w:rsidRPr="009F5137">
        <w:rPr>
          <w:rFonts w:asciiTheme="minorHAnsi" w:hAnsiTheme="minorHAnsi" w:cstheme="minorHAnsi"/>
          <w:szCs w:val="20"/>
        </w:rPr>
        <w:t>s</w:t>
      </w:r>
      <w:r w:rsidR="00A25B74" w:rsidRPr="009F5137">
        <w:rPr>
          <w:rFonts w:asciiTheme="minorHAnsi" w:hAnsiTheme="minorHAnsi" w:cstheme="minorHAnsi"/>
          <w:szCs w:val="20"/>
        </w:rPr>
        <w:t xml:space="preserve">i) in sicer </w:t>
      </w:r>
      <w:r w:rsidR="007A2D99" w:rsidRPr="009F5137">
        <w:rPr>
          <w:rFonts w:asciiTheme="minorHAnsi" w:hAnsiTheme="minorHAnsi" w:cstheme="minorHAnsi"/>
          <w:szCs w:val="20"/>
        </w:rPr>
        <w:t xml:space="preserve">kar 27 % vseh kršitev </w:t>
      </w:r>
      <w:r w:rsidR="00A25B74" w:rsidRPr="009F5137">
        <w:rPr>
          <w:rFonts w:asciiTheme="minorHAnsi" w:hAnsiTheme="minorHAnsi" w:cstheme="minorHAnsi"/>
          <w:szCs w:val="20"/>
        </w:rPr>
        <w:t>(139</w:t>
      </w:r>
      <w:r w:rsidR="007A2D99" w:rsidRPr="009F5137">
        <w:rPr>
          <w:rFonts w:asciiTheme="minorHAnsi" w:hAnsiTheme="minorHAnsi" w:cstheme="minorHAnsi"/>
          <w:szCs w:val="20"/>
        </w:rPr>
        <w:t>)</w:t>
      </w:r>
      <w:r w:rsidR="00A25B74" w:rsidRPr="009F5137">
        <w:rPr>
          <w:rFonts w:asciiTheme="minorHAnsi" w:hAnsiTheme="minorHAnsi" w:cstheme="minorHAnsi"/>
          <w:szCs w:val="20"/>
        </w:rPr>
        <w:t xml:space="preserve">, sledijo </w:t>
      </w:r>
      <w:r w:rsidR="0004571C" w:rsidRPr="009F5137">
        <w:rPr>
          <w:rFonts w:asciiTheme="minorHAnsi" w:hAnsiTheme="minorHAnsi" w:cstheme="minorHAnsi"/>
          <w:szCs w:val="20"/>
        </w:rPr>
        <w:t xml:space="preserve"> </w:t>
      </w:r>
      <w:r w:rsidRPr="009F5137">
        <w:rPr>
          <w:rFonts w:asciiTheme="minorHAnsi" w:hAnsiTheme="minorHAnsi" w:cstheme="minorHAnsi"/>
          <w:szCs w:val="20"/>
        </w:rPr>
        <w:t>kršitve temeljnih načel ZUP</w:t>
      </w:r>
      <w:r w:rsidR="00D93053" w:rsidRPr="009F5137">
        <w:rPr>
          <w:rFonts w:asciiTheme="minorHAnsi" w:hAnsiTheme="minorHAnsi" w:cstheme="minorHAnsi"/>
          <w:szCs w:val="20"/>
        </w:rPr>
        <w:t xml:space="preserve"> (102;20%)</w:t>
      </w:r>
      <w:r w:rsidRPr="009F5137">
        <w:rPr>
          <w:rFonts w:asciiTheme="minorHAnsi" w:hAnsiTheme="minorHAnsi" w:cstheme="minorHAnsi"/>
          <w:szCs w:val="20"/>
        </w:rPr>
        <w:t xml:space="preserve">, </w:t>
      </w:r>
      <w:r w:rsidR="00D4517C" w:rsidRPr="009F5137">
        <w:rPr>
          <w:rFonts w:asciiTheme="minorHAnsi" w:hAnsiTheme="minorHAnsi" w:cstheme="minorHAnsi"/>
          <w:szCs w:val="20"/>
        </w:rPr>
        <w:t>kršitve</w:t>
      </w:r>
      <w:r w:rsidRPr="009F5137">
        <w:rPr>
          <w:rFonts w:asciiTheme="minorHAnsi" w:hAnsiTheme="minorHAnsi" w:cstheme="minorHAnsi"/>
          <w:szCs w:val="20"/>
        </w:rPr>
        <w:t xml:space="preserve"> spoštovanj</w:t>
      </w:r>
      <w:r w:rsidR="00D4517C" w:rsidRPr="009F5137">
        <w:rPr>
          <w:rFonts w:asciiTheme="minorHAnsi" w:hAnsiTheme="minorHAnsi" w:cstheme="minorHAnsi"/>
          <w:szCs w:val="20"/>
        </w:rPr>
        <w:t>a</w:t>
      </w:r>
      <w:r w:rsidRPr="009F5137">
        <w:rPr>
          <w:rFonts w:asciiTheme="minorHAnsi" w:hAnsiTheme="minorHAnsi" w:cstheme="minorHAnsi"/>
          <w:szCs w:val="20"/>
        </w:rPr>
        <w:t xml:space="preserve"> rokov za odločanje</w:t>
      </w:r>
      <w:r w:rsidR="00D93053" w:rsidRPr="009F5137">
        <w:rPr>
          <w:rFonts w:asciiTheme="minorHAnsi" w:hAnsiTheme="minorHAnsi" w:cstheme="minorHAnsi"/>
          <w:szCs w:val="20"/>
        </w:rPr>
        <w:t xml:space="preserve"> (46;9%)</w:t>
      </w:r>
      <w:r w:rsidRPr="009F5137">
        <w:rPr>
          <w:rFonts w:asciiTheme="minorHAnsi" w:hAnsiTheme="minorHAnsi" w:cstheme="minorHAnsi"/>
          <w:szCs w:val="20"/>
        </w:rPr>
        <w:t xml:space="preserve">, </w:t>
      </w:r>
      <w:r w:rsidR="00D4517C" w:rsidRPr="009F5137">
        <w:rPr>
          <w:rFonts w:asciiTheme="minorHAnsi" w:hAnsiTheme="minorHAnsi" w:cstheme="minorHAnsi"/>
          <w:szCs w:val="20"/>
        </w:rPr>
        <w:t xml:space="preserve">kršitve pravilnega </w:t>
      </w:r>
      <w:r w:rsidRPr="009F5137">
        <w:rPr>
          <w:rFonts w:asciiTheme="minorHAnsi" w:hAnsiTheme="minorHAnsi" w:cstheme="minorHAnsi"/>
          <w:szCs w:val="20"/>
        </w:rPr>
        <w:t>izdelovanj</w:t>
      </w:r>
      <w:r w:rsidR="00D4517C" w:rsidRPr="009F5137">
        <w:rPr>
          <w:rFonts w:asciiTheme="minorHAnsi" w:hAnsiTheme="minorHAnsi" w:cstheme="minorHAnsi"/>
          <w:szCs w:val="20"/>
        </w:rPr>
        <w:t>a</w:t>
      </w:r>
      <w:r w:rsidRPr="009F5137">
        <w:rPr>
          <w:rFonts w:asciiTheme="minorHAnsi" w:hAnsiTheme="minorHAnsi" w:cstheme="minorHAnsi"/>
          <w:szCs w:val="20"/>
        </w:rPr>
        <w:t xml:space="preserve"> zapisnikov</w:t>
      </w:r>
      <w:r w:rsidR="00D93053" w:rsidRPr="009F5137">
        <w:rPr>
          <w:rFonts w:asciiTheme="minorHAnsi" w:hAnsiTheme="minorHAnsi" w:cstheme="minorHAnsi"/>
          <w:szCs w:val="20"/>
        </w:rPr>
        <w:t xml:space="preserve"> (43;8%)</w:t>
      </w:r>
      <w:r w:rsidRPr="009F5137">
        <w:rPr>
          <w:rFonts w:asciiTheme="minorHAnsi" w:hAnsiTheme="minorHAnsi" w:cstheme="minorHAnsi"/>
          <w:szCs w:val="20"/>
        </w:rPr>
        <w:t xml:space="preserve">, </w:t>
      </w:r>
      <w:r w:rsidR="00D4517C" w:rsidRPr="009F5137">
        <w:rPr>
          <w:rFonts w:asciiTheme="minorHAnsi" w:hAnsiTheme="minorHAnsi" w:cstheme="minorHAnsi"/>
          <w:szCs w:val="20"/>
        </w:rPr>
        <w:t xml:space="preserve">kršitve </w:t>
      </w:r>
      <w:r w:rsidRPr="009F5137">
        <w:rPr>
          <w:rFonts w:asciiTheme="minorHAnsi" w:hAnsiTheme="minorHAnsi" w:cstheme="minorHAnsi"/>
          <w:szCs w:val="20"/>
        </w:rPr>
        <w:t>poslovanj</w:t>
      </w:r>
      <w:r w:rsidR="00D4517C" w:rsidRPr="009F5137">
        <w:rPr>
          <w:rFonts w:asciiTheme="minorHAnsi" w:hAnsiTheme="minorHAnsi" w:cstheme="minorHAnsi"/>
          <w:szCs w:val="20"/>
        </w:rPr>
        <w:t>a</w:t>
      </w:r>
      <w:r w:rsidRPr="009F5137">
        <w:rPr>
          <w:rFonts w:asciiTheme="minorHAnsi" w:hAnsiTheme="minorHAnsi" w:cstheme="minorHAnsi"/>
          <w:szCs w:val="20"/>
        </w:rPr>
        <w:t xml:space="preserve"> z vlogo</w:t>
      </w:r>
      <w:r w:rsidR="00A25B74" w:rsidRPr="009F5137">
        <w:rPr>
          <w:rFonts w:asciiTheme="minorHAnsi" w:hAnsiTheme="minorHAnsi" w:cstheme="minorHAnsi"/>
          <w:szCs w:val="20"/>
        </w:rPr>
        <w:t xml:space="preserve"> (40, 8%</w:t>
      </w:r>
      <w:r w:rsidRPr="009F5137">
        <w:rPr>
          <w:rFonts w:asciiTheme="minorHAnsi" w:hAnsiTheme="minorHAnsi" w:cstheme="minorHAnsi"/>
          <w:szCs w:val="20"/>
        </w:rPr>
        <w:t xml:space="preserve"> in </w:t>
      </w:r>
      <w:r w:rsidR="00A25B74" w:rsidRPr="009F5137">
        <w:rPr>
          <w:rFonts w:asciiTheme="minorHAnsi" w:hAnsiTheme="minorHAnsi" w:cstheme="minorHAnsi"/>
          <w:szCs w:val="20"/>
        </w:rPr>
        <w:t>kršitve pri vročanju (37;7%).</w:t>
      </w:r>
      <w:r w:rsidRPr="009F5137">
        <w:rPr>
          <w:rFonts w:asciiTheme="minorHAnsi" w:hAnsiTheme="minorHAnsi" w:cstheme="minorHAnsi"/>
          <w:szCs w:val="20"/>
        </w:rPr>
        <w:t xml:space="preserve"> </w:t>
      </w:r>
    </w:p>
    <w:p w14:paraId="7030061E" w14:textId="77777777" w:rsidR="00A25B74" w:rsidRPr="009F5137" w:rsidRDefault="00A25B74" w:rsidP="00A25B74">
      <w:pPr>
        <w:spacing w:line="240" w:lineRule="auto"/>
        <w:jc w:val="both"/>
        <w:rPr>
          <w:rFonts w:asciiTheme="minorHAnsi" w:hAnsiTheme="minorHAnsi" w:cstheme="minorHAnsi"/>
          <w:szCs w:val="20"/>
        </w:rPr>
      </w:pPr>
    </w:p>
    <w:p w14:paraId="46D0A7D4" w14:textId="686BDF02" w:rsidR="00A25B74" w:rsidRPr="009F5137" w:rsidRDefault="00B442CA" w:rsidP="009E23A8">
      <w:pPr>
        <w:spacing w:line="240" w:lineRule="auto"/>
        <w:jc w:val="both"/>
        <w:rPr>
          <w:rFonts w:asciiTheme="minorHAnsi" w:hAnsiTheme="minorHAnsi" w:cstheme="minorHAnsi"/>
          <w:szCs w:val="20"/>
        </w:rPr>
      </w:pPr>
      <w:r w:rsidRPr="009F5137">
        <w:rPr>
          <w:rFonts w:asciiTheme="minorHAnsi" w:hAnsiTheme="minorHAnsi" w:cstheme="minorHAnsi"/>
          <w:szCs w:val="20"/>
        </w:rPr>
        <w:t>Ostale u</w:t>
      </w:r>
      <w:r w:rsidR="00A25B74" w:rsidRPr="009F5137">
        <w:rPr>
          <w:rFonts w:asciiTheme="minorHAnsi" w:hAnsiTheme="minorHAnsi" w:cstheme="minorHAnsi"/>
          <w:szCs w:val="20"/>
        </w:rPr>
        <w:t xml:space="preserve">gotovljene kršitve (21%) se nanašajo na kršitve v zvezi z </w:t>
      </w:r>
      <w:r w:rsidR="00A93CB8" w:rsidRPr="009F5137">
        <w:rPr>
          <w:rFonts w:asciiTheme="minorHAnsi" w:hAnsiTheme="minorHAnsi" w:cstheme="minorHAnsi"/>
          <w:szCs w:val="20"/>
        </w:rPr>
        <w:t>iz</w:t>
      </w:r>
      <w:r w:rsidR="00A25B74" w:rsidRPr="009F5137">
        <w:rPr>
          <w:rFonts w:asciiTheme="minorHAnsi" w:hAnsiTheme="minorHAnsi" w:cstheme="minorHAnsi"/>
          <w:szCs w:val="20"/>
        </w:rPr>
        <w:t>dajanjem pooblastil po ZUP za vodenj</w:t>
      </w:r>
      <w:r w:rsidRPr="009F5137">
        <w:rPr>
          <w:rFonts w:asciiTheme="minorHAnsi" w:hAnsiTheme="minorHAnsi" w:cstheme="minorHAnsi"/>
          <w:szCs w:val="20"/>
        </w:rPr>
        <w:t>e</w:t>
      </w:r>
      <w:r w:rsidR="00A25B74" w:rsidRPr="009F5137">
        <w:rPr>
          <w:rFonts w:asciiTheme="minorHAnsi" w:hAnsiTheme="minorHAnsi" w:cstheme="minorHAnsi"/>
          <w:szCs w:val="20"/>
        </w:rPr>
        <w:t xml:space="preserve">/odločanje, kršitve v zvezi z zastopanjem strank v upravnih postopkih, kršitve pri vabljenju strank, kršitve </w:t>
      </w:r>
      <w:r w:rsidR="000D162D" w:rsidRPr="009F5137">
        <w:rPr>
          <w:rFonts w:asciiTheme="minorHAnsi" w:hAnsiTheme="minorHAnsi" w:cstheme="minorHAnsi"/>
          <w:szCs w:val="20"/>
        </w:rPr>
        <w:t xml:space="preserve">v zvezi z </w:t>
      </w:r>
      <w:r w:rsidR="00A25B74" w:rsidRPr="009F5137">
        <w:rPr>
          <w:rFonts w:asciiTheme="minorHAnsi" w:hAnsiTheme="minorHAnsi" w:cstheme="minorHAnsi"/>
          <w:szCs w:val="20"/>
        </w:rPr>
        <w:t>izdelovanj</w:t>
      </w:r>
      <w:r w:rsidR="000D162D" w:rsidRPr="009F5137">
        <w:rPr>
          <w:rFonts w:asciiTheme="minorHAnsi" w:hAnsiTheme="minorHAnsi" w:cstheme="minorHAnsi"/>
          <w:szCs w:val="20"/>
        </w:rPr>
        <w:t>em</w:t>
      </w:r>
      <w:r w:rsidR="00A25B74" w:rsidRPr="009F5137">
        <w:rPr>
          <w:rFonts w:asciiTheme="minorHAnsi" w:hAnsiTheme="minorHAnsi" w:cstheme="minorHAnsi"/>
          <w:szCs w:val="20"/>
        </w:rPr>
        <w:t xml:space="preserve"> zapisnikov</w:t>
      </w:r>
      <w:r w:rsidR="009E23A8" w:rsidRPr="009F5137">
        <w:rPr>
          <w:rFonts w:asciiTheme="minorHAnsi" w:hAnsiTheme="minorHAnsi" w:cstheme="minorHAnsi"/>
          <w:szCs w:val="20"/>
        </w:rPr>
        <w:t>, kršitve</w:t>
      </w:r>
      <w:r w:rsidR="000D162D" w:rsidRPr="009F5137">
        <w:rPr>
          <w:rFonts w:asciiTheme="minorHAnsi" w:hAnsiTheme="minorHAnsi" w:cstheme="minorHAnsi"/>
          <w:szCs w:val="20"/>
        </w:rPr>
        <w:t xml:space="preserve"> v zvezi s</w:t>
      </w:r>
      <w:r w:rsidR="009E23A8" w:rsidRPr="009F5137">
        <w:rPr>
          <w:rFonts w:asciiTheme="minorHAnsi" w:hAnsiTheme="minorHAnsi" w:cstheme="minorHAnsi"/>
          <w:szCs w:val="20"/>
        </w:rPr>
        <w:t xml:space="preserve"> spoštovanj</w:t>
      </w:r>
      <w:r w:rsidR="000D162D" w:rsidRPr="009F5137">
        <w:rPr>
          <w:rFonts w:asciiTheme="minorHAnsi" w:hAnsiTheme="minorHAnsi" w:cstheme="minorHAnsi"/>
          <w:szCs w:val="20"/>
        </w:rPr>
        <w:t>em</w:t>
      </w:r>
      <w:r w:rsidR="009E23A8" w:rsidRPr="009F5137">
        <w:rPr>
          <w:rFonts w:asciiTheme="minorHAnsi" w:hAnsiTheme="minorHAnsi" w:cstheme="minorHAnsi"/>
          <w:szCs w:val="20"/>
        </w:rPr>
        <w:t xml:space="preserve"> </w:t>
      </w:r>
      <w:r w:rsidR="00A25B74" w:rsidRPr="009F5137">
        <w:rPr>
          <w:rFonts w:asciiTheme="minorHAnsi" w:hAnsiTheme="minorHAnsi" w:cstheme="minorHAnsi"/>
          <w:szCs w:val="20"/>
        </w:rPr>
        <w:t>rokov za odločanje</w:t>
      </w:r>
      <w:r w:rsidR="009E23A8" w:rsidRPr="009F5137">
        <w:rPr>
          <w:rFonts w:asciiTheme="minorHAnsi" w:hAnsiTheme="minorHAnsi" w:cstheme="minorHAnsi"/>
          <w:szCs w:val="20"/>
        </w:rPr>
        <w:t xml:space="preserve">, kršitve </w:t>
      </w:r>
      <w:r w:rsidR="000D162D" w:rsidRPr="009F5137">
        <w:rPr>
          <w:rFonts w:asciiTheme="minorHAnsi" w:hAnsiTheme="minorHAnsi" w:cstheme="minorHAnsi"/>
          <w:szCs w:val="20"/>
        </w:rPr>
        <w:t xml:space="preserve">v zvezi s </w:t>
      </w:r>
      <w:r w:rsidR="009E23A8" w:rsidRPr="009F5137">
        <w:rPr>
          <w:rFonts w:asciiTheme="minorHAnsi" w:hAnsiTheme="minorHAnsi" w:cstheme="minorHAnsi"/>
          <w:szCs w:val="20"/>
        </w:rPr>
        <w:t>s</w:t>
      </w:r>
      <w:r w:rsidR="00A25B74" w:rsidRPr="009F5137">
        <w:rPr>
          <w:rFonts w:asciiTheme="minorHAnsi" w:hAnsiTheme="minorHAnsi" w:cstheme="minorHAnsi"/>
          <w:szCs w:val="20"/>
        </w:rPr>
        <w:t>trošk</w:t>
      </w:r>
      <w:r w:rsidR="000D162D" w:rsidRPr="009F5137">
        <w:rPr>
          <w:rFonts w:asciiTheme="minorHAnsi" w:hAnsiTheme="minorHAnsi" w:cstheme="minorHAnsi"/>
          <w:szCs w:val="20"/>
        </w:rPr>
        <w:t>i</w:t>
      </w:r>
      <w:r w:rsidR="00A25B74" w:rsidRPr="009F5137">
        <w:rPr>
          <w:rFonts w:asciiTheme="minorHAnsi" w:hAnsiTheme="minorHAnsi" w:cstheme="minorHAnsi"/>
          <w:szCs w:val="20"/>
        </w:rPr>
        <w:t xml:space="preserve"> postopka</w:t>
      </w:r>
      <w:r w:rsidR="009E23A8" w:rsidRPr="009F5137">
        <w:rPr>
          <w:rFonts w:asciiTheme="minorHAnsi" w:hAnsiTheme="minorHAnsi" w:cstheme="minorHAnsi"/>
          <w:szCs w:val="20"/>
        </w:rPr>
        <w:t>, kršitve pri i</w:t>
      </w:r>
      <w:r w:rsidR="00A25B74" w:rsidRPr="009F5137">
        <w:rPr>
          <w:rFonts w:asciiTheme="minorHAnsi" w:hAnsiTheme="minorHAnsi" w:cstheme="minorHAnsi"/>
          <w:szCs w:val="20"/>
        </w:rPr>
        <w:t>zmenjav</w:t>
      </w:r>
      <w:r w:rsidR="009E23A8" w:rsidRPr="009F5137">
        <w:rPr>
          <w:rFonts w:asciiTheme="minorHAnsi" w:hAnsiTheme="minorHAnsi" w:cstheme="minorHAnsi"/>
          <w:szCs w:val="20"/>
        </w:rPr>
        <w:t>i</w:t>
      </w:r>
      <w:r w:rsidR="00A25B74" w:rsidRPr="009F5137">
        <w:rPr>
          <w:rFonts w:asciiTheme="minorHAnsi" w:hAnsiTheme="minorHAnsi" w:cstheme="minorHAnsi"/>
          <w:szCs w:val="20"/>
        </w:rPr>
        <w:t xml:space="preserve"> podatkov</w:t>
      </w:r>
      <w:r w:rsidR="009E23A8" w:rsidRPr="009F5137">
        <w:rPr>
          <w:rFonts w:asciiTheme="minorHAnsi" w:hAnsiTheme="minorHAnsi" w:cstheme="minorHAnsi"/>
          <w:szCs w:val="20"/>
        </w:rPr>
        <w:t>, kršitve pri p</w:t>
      </w:r>
      <w:r w:rsidR="00A25B74" w:rsidRPr="009F5137">
        <w:rPr>
          <w:rFonts w:asciiTheme="minorHAnsi" w:hAnsiTheme="minorHAnsi" w:cstheme="minorHAnsi"/>
          <w:szCs w:val="20"/>
        </w:rPr>
        <w:t>oslovanj</w:t>
      </w:r>
      <w:r w:rsidR="009E23A8" w:rsidRPr="009F5137">
        <w:rPr>
          <w:rFonts w:asciiTheme="minorHAnsi" w:hAnsiTheme="minorHAnsi" w:cstheme="minorHAnsi"/>
          <w:szCs w:val="20"/>
        </w:rPr>
        <w:t>u</w:t>
      </w:r>
      <w:r w:rsidR="00A25B74" w:rsidRPr="009F5137">
        <w:rPr>
          <w:rFonts w:asciiTheme="minorHAnsi" w:hAnsiTheme="minorHAnsi" w:cstheme="minorHAnsi"/>
          <w:szCs w:val="20"/>
        </w:rPr>
        <w:t xml:space="preserve"> s pritožbami</w:t>
      </w:r>
      <w:r w:rsidR="009E23A8" w:rsidRPr="009F5137">
        <w:rPr>
          <w:rFonts w:asciiTheme="minorHAnsi" w:hAnsiTheme="minorHAnsi" w:cstheme="minorHAnsi"/>
          <w:szCs w:val="20"/>
        </w:rPr>
        <w:t>, kršitve dela</w:t>
      </w:r>
      <w:r w:rsidR="00A25B74" w:rsidRPr="009F5137">
        <w:rPr>
          <w:rFonts w:asciiTheme="minorHAnsi" w:hAnsiTheme="minorHAnsi" w:cstheme="minorHAnsi"/>
          <w:szCs w:val="20"/>
        </w:rPr>
        <w:t xml:space="preserve"> organa II. stopnje</w:t>
      </w:r>
      <w:r w:rsidR="009E23A8" w:rsidRPr="009F5137">
        <w:rPr>
          <w:rFonts w:asciiTheme="minorHAnsi" w:hAnsiTheme="minorHAnsi" w:cstheme="minorHAnsi"/>
          <w:szCs w:val="20"/>
        </w:rPr>
        <w:t>, n</w:t>
      </w:r>
      <w:r w:rsidR="00A25B74" w:rsidRPr="009F5137">
        <w:rPr>
          <w:rFonts w:asciiTheme="minorHAnsi" w:hAnsiTheme="minorHAnsi" w:cstheme="minorHAnsi"/>
          <w:szCs w:val="20"/>
        </w:rPr>
        <w:t>epravilnosti pri reševanju vlog za vpogled v dokumentne zadeve</w:t>
      </w:r>
      <w:r w:rsidR="009E23A8" w:rsidRPr="009F5137">
        <w:rPr>
          <w:rFonts w:asciiTheme="minorHAnsi" w:hAnsiTheme="minorHAnsi" w:cstheme="minorHAnsi"/>
          <w:szCs w:val="20"/>
        </w:rPr>
        <w:t xml:space="preserve"> in kršitve pri </w:t>
      </w:r>
      <w:r w:rsidR="000D162D" w:rsidRPr="009F5137">
        <w:rPr>
          <w:rFonts w:asciiTheme="minorHAnsi" w:hAnsiTheme="minorHAnsi" w:cstheme="minorHAnsi"/>
          <w:szCs w:val="20"/>
        </w:rPr>
        <w:t>i</w:t>
      </w:r>
      <w:r w:rsidR="00A25B74" w:rsidRPr="009F5137">
        <w:rPr>
          <w:rFonts w:asciiTheme="minorHAnsi" w:hAnsiTheme="minorHAnsi" w:cstheme="minorHAnsi"/>
          <w:szCs w:val="20"/>
        </w:rPr>
        <w:t>zdelovanj</w:t>
      </w:r>
      <w:r w:rsidR="009E23A8" w:rsidRPr="009F5137">
        <w:rPr>
          <w:rFonts w:asciiTheme="minorHAnsi" w:hAnsiTheme="minorHAnsi" w:cstheme="minorHAnsi"/>
          <w:szCs w:val="20"/>
        </w:rPr>
        <w:t>u</w:t>
      </w:r>
      <w:r w:rsidR="00A25B74" w:rsidRPr="009F5137">
        <w:rPr>
          <w:rFonts w:asciiTheme="minorHAnsi" w:hAnsiTheme="minorHAnsi" w:cstheme="minorHAnsi"/>
          <w:szCs w:val="20"/>
        </w:rPr>
        <w:t xml:space="preserve"> uradnih zaznamkov</w:t>
      </w:r>
      <w:r w:rsidR="000D162D" w:rsidRPr="009F5137">
        <w:rPr>
          <w:rFonts w:asciiTheme="minorHAnsi" w:hAnsiTheme="minorHAnsi" w:cstheme="minorHAnsi"/>
          <w:szCs w:val="20"/>
        </w:rPr>
        <w:t>.</w:t>
      </w:r>
      <w:r w:rsidR="00A25B74" w:rsidRPr="009F5137">
        <w:rPr>
          <w:rFonts w:asciiTheme="minorHAnsi" w:hAnsiTheme="minorHAnsi" w:cstheme="minorHAnsi"/>
          <w:szCs w:val="20"/>
        </w:rPr>
        <w:t xml:space="preserve"> </w:t>
      </w:r>
    </w:p>
    <w:p w14:paraId="6F47AF9E" w14:textId="2C2929C0" w:rsidR="00DF122E" w:rsidRPr="009F5137" w:rsidRDefault="00DF122E" w:rsidP="0086106C">
      <w:pPr>
        <w:spacing w:line="240" w:lineRule="auto"/>
        <w:jc w:val="both"/>
        <w:rPr>
          <w:rFonts w:asciiTheme="minorHAnsi" w:hAnsiTheme="minorHAnsi" w:cstheme="minorHAnsi"/>
          <w:szCs w:val="20"/>
        </w:rPr>
      </w:pPr>
    </w:p>
    <w:p w14:paraId="3C10A9A6" w14:textId="0747F209" w:rsidR="00DF122E" w:rsidRPr="009F5137" w:rsidRDefault="00DF122E" w:rsidP="00DF122E">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 xml:space="preserve">Graf </w:t>
      </w:r>
      <w:r w:rsidR="006A4F01" w:rsidRPr="009F5137">
        <w:rPr>
          <w:rFonts w:asciiTheme="minorHAnsi" w:hAnsiTheme="minorHAnsi" w:cstheme="minorHAnsi"/>
          <w:b/>
          <w:bCs/>
          <w:sz w:val="18"/>
          <w:szCs w:val="18"/>
        </w:rPr>
        <w:t>11</w:t>
      </w:r>
      <w:r w:rsidRPr="009F5137">
        <w:rPr>
          <w:rFonts w:asciiTheme="minorHAnsi" w:hAnsiTheme="minorHAnsi" w:cstheme="minorHAnsi"/>
          <w:sz w:val="18"/>
          <w:szCs w:val="18"/>
        </w:rPr>
        <w:t xml:space="preserve">: </w:t>
      </w:r>
      <w:r w:rsidR="006F425F" w:rsidRPr="009F5137">
        <w:rPr>
          <w:rFonts w:asciiTheme="minorHAnsi" w:hAnsiTheme="minorHAnsi" w:cstheme="minorHAnsi"/>
          <w:sz w:val="18"/>
          <w:szCs w:val="18"/>
        </w:rPr>
        <w:t xml:space="preserve">Ugotovljene </w:t>
      </w:r>
      <w:r w:rsidRPr="009F5137">
        <w:rPr>
          <w:rFonts w:asciiTheme="minorHAnsi" w:hAnsiTheme="minorHAnsi" w:cstheme="minorHAnsi"/>
          <w:sz w:val="18"/>
          <w:szCs w:val="18"/>
        </w:rPr>
        <w:t xml:space="preserve">kršitve </w:t>
      </w:r>
      <w:r w:rsidR="00997435">
        <w:rPr>
          <w:rFonts w:asciiTheme="minorHAnsi" w:hAnsiTheme="minorHAnsi" w:cstheme="minorHAnsi"/>
          <w:sz w:val="18"/>
          <w:szCs w:val="18"/>
        </w:rPr>
        <w:t>UI (</w:t>
      </w:r>
      <w:r w:rsidRPr="009F5137">
        <w:rPr>
          <w:rFonts w:asciiTheme="minorHAnsi" w:hAnsiTheme="minorHAnsi" w:cstheme="minorHAnsi"/>
          <w:sz w:val="18"/>
          <w:szCs w:val="18"/>
        </w:rPr>
        <w:t>ZUP</w:t>
      </w:r>
      <w:r w:rsidR="00997435">
        <w:rPr>
          <w:rFonts w:asciiTheme="minorHAnsi" w:hAnsiTheme="minorHAnsi" w:cstheme="minorHAnsi"/>
          <w:sz w:val="18"/>
          <w:szCs w:val="18"/>
        </w:rPr>
        <w:t>)</w:t>
      </w:r>
      <w:r w:rsidRPr="009F5137">
        <w:rPr>
          <w:rFonts w:asciiTheme="minorHAnsi" w:hAnsiTheme="minorHAnsi" w:cstheme="minorHAnsi"/>
          <w:sz w:val="18"/>
          <w:szCs w:val="18"/>
        </w:rPr>
        <w:t xml:space="preserve"> </w:t>
      </w:r>
      <w:r w:rsidR="006F425F" w:rsidRPr="009F5137">
        <w:rPr>
          <w:rFonts w:asciiTheme="minorHAnsi" w:hAnsiTheme="minorHAnsi" w:cstheme="minorHAnsi"/>
          <w:sz w:val="18"/>
          <w:szCs w:val="18"/>
        </w:rPr>
        <w:t>v letu 2020</w:t>
      </w:r>
    </w:p>
    <w:p w14:paraId="42336D36" w14:textId="1C22F95B" w:rsidR="00DF122E" w:rsidRPr="009F5137" w:rsidRDefault="00DF122E" w:rsidP="0086106C">
      <w:pPr>
        <w:spacing w:line="240" w:lineRule="auto"/>
        <w:jc w:val="both"/>
        <w:rPr>
          <w:rFonts w:asciiTheme="minorHAnsi" w:hAnsiTheme="minorHAnsi" w:cstheme="minorHAnsi"/>
          <w:szCs w:val="20"/>
        </w:rPr>
      </w:pPr>
    </w:p>
    <w:p w14:paraId="04C4C7CB" w14:textId="69AB8B0E" w:rsidR="00A25B74" w:rsidRPr="009F5137" w:rsidRDefault="00A25B74" w:rsidP="009E23A8">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6889B0E6" wp14:editId="35EBDD2C">
            <wp:extent cx="5062118" cy="2913692"/>
            <wp:effectExtent l="0" t="0" r="5715" b="1270"/>
            <wp:docPr id="2" name="Slika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a:extLst>
                        <a:ext uri="{C183D7F6-B498-43B3-948B-1728B52AA6E4}">
                          <adec:decorative xmlns:adec="http://schemas.microsoft.com/office/drawing/2017/decorative" val="1"/>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1128" cy="3091554"/>
                    </a:xfrm>
                    <a:prstGeom prst="rect">
                      <a:avLst/>
                    </a:prstGeom>
                    <a:noFill/>
                  </pic:spPr>
                </pic:pic>
              </a:graphicData>
            </a:graphic>
          </wp:inline>
        </w:drawing>
      </w:r>
    </w:p>
    <w:p w14:paraId="1A6FA276" w14:textId="77777777" w:rsidR="00AF7937" w:rsidRPr="009F5137" w:rsidRDefault="00AF7937" w:rsidP="0086106C">
      <w:pPr>
        <w:spacing w:line="240" w:lineRule="auto"/>
        <w:jc w:val="both"/>
        <w:rPr>
          <w:rFonts w:asciiTheme="minorHAnsi" w:hAnsiTheme="minorHAnsi" w:cstheme="minorHAnsi"/>
          <w:szCs w:val="20"/>
        </w:rPr>
      </w:pPr>
    </w:p>
    <w:p w14:paraId="33BE7ACD" w14:textId="26FDE0B2" w:rsidR="00DF122E" w:rsidRPr="009F5137" w:rsidRDefault="00D93053" w:rsidP="0086106C">
      <w:pPr>
        <w:spacing w:line="240" w:lineRule="auto"/>
        <w:jc w:val="both"/>
        <w:rPr>
          <w:rFonts w:asciiTheme="minorHAnsi" w:hAnsiTheme="minorHAnsi" w:cstheme="minorHAnsi"/>
          <w:szCs w:val="20"/>
        </w:rPr>
      </w:pPr>
      <w:r w:rsidRPr="009F5137">
        <w:rPr>
          <w:rFonts w:asciiTheme="minorHAnsi" w:hAnsiTheme="minorHAnsi" w:cstheme="minorHAnsi"/>
          <w:szCs w:val="20"/>
        </w:rPr>
        <w:lastRenderedPageBreak/>
        <w:t xml:space="preserve">Pri kršitvah temeljnih načel ZUP je bilo največkrat </w:t>
      </w:r>
      <w:r w:rsidR="00F51BA2" w:rsidRPr="009F5137">
        <w:rPr>
          <w:rFonts w:asciiTheme="minorHAnsi" w:hAnsiTheme="minorHAnsi" w:cstheme="minorHAnsi"/>
          <w:szCs w:val="20"/>
        </w:rPr>
        <w:t>kršeno načelo ekonomičnosti postopka</w:t>
      </w:r>
      <w:r w:rsidR="00583634" w:rsidRPr="009F5137">
        <w:rPr>
          <w:rFonts w:asciiTheme="minorHAnsi" w:hAnsiTheme="minorHAnsi" w:cstheme="minorHAnsi"/>
          <w:szCs w:val="20"/>
        </w:rPr>
        <w:t xml:space="preserve"> (50)</w:t>
      </w:r>
      <w:r w:rsidR="00F51BA2" w:rsidRPr="009F5137">
        <w:rPr>
          <w:rFonts w:asciiTheme="minorHAnsi" w:hAnsiTheme="minorHAnsi" w:cstheme="minorHAnsi"/>
          <w:szCs w:val="20"/>
        </w:rPr>
        <w:t xml:space="preserve"> in sicer </w:t>
      </w:r>
      <w:r w:rsidR="0043165B" w:rsidRPr="009F5137">
        <w:rPr>
          <w:rFonts w:asciiTheme="minorHAnsi" w:hAnsiTheme="minorHAnsi" w:cstheme="minorHAnsi"/>
          <w:szCs w:val="20"/>
        </w:rPr>
        <w:t>v 49%</w:t>
      </w:r>
      <w:r w:rsidR="00A93CB8" w:rsidRPr="009F5137">
        <w:rPr>
          <w:rFonts w:asciiTheme="minorHAnsi" w:hAnsiTheme="minorHAnsi" w:cstheme="minorHAnsi"/>
          <w:szCs w:val="20"/>
        </w:rPr>
        <w:t xml:space="preserve"> primerov</w:t>
      </w:r>
      <w:r w:rsidR="00F51BA2" w:rsidRPr="009F5137">
        <w:rPr>
          <w:rFonts w:asciiTheme="minorHAnsi" w:hAnsiTheme="minorHAnsi" w:cstheme="minorHAnsi"/>
          <w:szCs w:val="20"/>
        </w:rPr>
        <w:t>. Sledijo kršit</w:t>
      </w:r>
      <w:r w:rsidR="00A80129" w:rsidRPr="009F5137">
        <w:rPr>
          <w:rFonts w:asciiTheme="minorHAnsi" w:hAnsiTheme="minorHAnsi" w:cstheme="minorHAnsi"/>
          <w:szCs w:val="20"/>
        </w:rPr>
        <w:t>ev načela</w:t>
      </w:r>
      <w:r w:rsidR="00F51BA2" w:rsidRPr="009F5137">
        <w:rPr>
          <w:rFonts w:asciiTheme="minorHAnsi" w:hAnsiTheme="minorHAnsi" w:cstheme="minorHAnsi"/>
          <w:szCs w:val="20"/>
        </w:rPr>
        <w:t xml:space="preserve"> varstva pravic</w:t>
      </w:r>
      <w:r w:rsidR="0043165B" w:rsidRPr="009F5137">
        <w:rPr>
          <w:rFonts w:asciiTheme="minorHAnsi" w:hAnsiTheme="minorHAnsi" w:cstheme="minorHAnsi"/>
          <w:szCs w:val="20"/>
        </w:rPr>
        <w:t xml:space="preserve"> v 19%</w:t>
      </w:r>
      <w:r w:rsidR="00F51BA2" w:rsidRPr="009F5137">
        <w:rPr>
          <w:rFonts w:asciiTheme="minorHAnsi" w:hAnsiTheme="minorHAnsi" w:cstheme="minorHAnsi"/>
          <w:szCs w:val="20"/>
        </w:rPr>
        <w:t xml:space="preserve"> in zaslišanja strank v postopkih </w:t>
      </w:r>
      <w:r w:rsidR="0043165B" w:rsidRPr="009F5137">
        <w:rPr>
          <w:rFonts w:asciiTheme="minorHAnsi" w:hAnsiTheme="minorHAnsi" w:cstheme="minorHAnsi"/>
          <w:szCs w:val="20"/>
        </w:rPr>
        <w:t>v</w:t>
      </w:r>
      <w:r w:rsidR="00F51BA2" w:rsidRPr="009F5137">
        <w:rPr>
          <w:rFonts w:asciiTheme="minorHAnsi" w:hAnsiTheme="minorHAnsi" w:cstheme="minorHAnsi"/>
          <w:szCs w:val="20"/>
        </w:rPr>
        <w:t xml:space="preserve"> 19%</w:t>
      </w:r>
      <w:r w:rsidR="0043165B" w:rsidRPr="009F5137">
        <w:rPr>
          <w:rFonts w:asciiTheme="minorHAnsi" w:hAnsiTheme="minorHAnsi" w:cstheme="minorHAnsi"/>
          <w:szCs w:val="20"/>
        </w:rPr>
        <w:t xml:space="preserve">. V 12% so bile ugotovljene </w:t>
      </w:r>
      <w:r w:rsidR="00F51BA2" w:rsidRPr="009F5137">
        <w:rPr>
          <w:rFonts w:asciiTheme="minorHAnsi" w:hAnsiTheme="minorHAnsi" w:cstheme="minorHAnsi"/>
          <w:szCs w:val="20"/>
        </w:rPr>
        <w:t>kršit</w:t>
      </w:r>
      <w:r w:rsidR="0043165B" w:rsidRPr="009F5137">
        <w:rPr>
          <w:rFonts w:asciiTheme="minorHAnsi" w:hAnsiTheme="minorHAnsi" w:cstheme="minorHAnsi"/>
          <w:szCs w:val="20"/>
        </w:rPr>
        <w:t>ve</w:t>
      </w:r>
      <w:r w:rsidR="00F51BA2" w:rsidRPr="009F5137">
        <w:rPr>
          <w:rFonts w:asciiTheme="minorHAnsi" w:hAnsiTheme="minorHAnsi" w:cstheme="minorHAnsi"/>
          <w:szCs w:val="20"/>
        </w:rPr>
        <w:t xml:space="preserve"> </w:t>
      </w:r>
      <w:r w:rsidR="00A80129" w:rsidRPr="009F5137">
        <w:rPr>
          <w:rFonts w:asciiTheme="minorHAnsi" w:hAnsiTheme="minorHAnsi" w:cstheme="minorHAnsi"/>
          <w:szCs w:val="20"/>
        </w:rPr>
        <w:t xml:space="preserve">načela </w:t>
      </w:r>
      <w:r w:rsidR="00F51BA2" w:rsidRPr="009F5137">
        <w:rPr>
          <w:rFonts w:asciiTheme="minorHAnsi" w:hAnsiTheme="minorHAnsi" w:cstheme="minorHAnsi"/>
          <w:szCs w:val="20"/>
        </w:rPr>
        <w:t xml:space="preserve">zakonitosti postopka in </w:t>
      </w:r>
      <w:r w:rsidR="00A93CB8" w:rsidRPr="009F5137">
        <w:rPr>
          <w:rFonts w:asciiTheme="minorHAnsi" w:hAnsiTheme="minorHAnsi" w:cstheme="minorHAnsi"/>
          <w:szCs w:val="20"/>
        </w:rPr>
        <w:t xml:space="preserve">v </w:t>
      </w:r>
      <w:r w:rsidR="0043165B" w:rsidRPr="009F5137">
        <w:rPr>
          <w:rFonts w:asciiTheme="minorHAnsi" w:hAnsiTheme="minorHAnsi" w:cstheme="minorHAnsi"/>
          <w:szCs w:val="20"/>
        </w:rPr>
        <w:t>1%</w:t>
      </w:r>
      <w:r w:rsidR="00F51BA2" w:rsidRPr="009F5137">
        <w:rPr>
          <w:rFonts w:asciiTheme="minorHAnsi" w:hAnsiTheme="minorHAnsi" w:cstheme="minorHAnsi"/>
          <w:szCs w:val="20"/>
        </w:rPr>
        <w:t xml:space="preserve"> je bil</w:t>
      </w:r>
      <w:r w:rsidR="00A80129" w:rsidRPr="009F5137">
        <w:rPr>
          <w:rFonts w:asciiTheme="minorHAnsi" w:hAnsiTheme="minorHAnsi" w:cstheme="minorHAnsi"/>
          <w:szCs w:val="20"/>
        </w:rPr>
        <w:t>o</w:t>
      </w:r>
      <w:r w:rsidR="00F51BA2" w:rsidRPr="009F5137">
        <w:rPr>
          <w:rFonts w:asciiTheme="minorHAnsi" w:hAnsiTheme="minorHAnsi" w:cstheme="minorHAnsi"/>
          <w:szCs w:val="20"/>
        </w:rPr>
        <w:t xml:space="preserve"> kršen</w:t>
      </w:r>
      <w:r w:rsidR="00A80129" w:rsidRPr="009F5137">
        <w:rPr>
          <w:rFonts w:asciiTheme="minorHAnsi" w:hAnsiTheme="minorHAnsi" w:cstheme="minorHAnsi"/>
          <w:szCs w:val="20"/>
        </w:rPr>
        <w:t>o načelo</w:t>
      </w:r>
      <w:r w:rsidR="00F51BA2" w:rsidRPr="009F5137">
        <w:rPr>
          <w:rFonts w:asciiTheme="minorHAnsi" w:hAnsiTheme="minorHAnsi" w:cstheme="minorHAnsi"/>
          <w:szCs w:val="20"/>
        </w:rPr>
        <w:t xml:space="preserve"> prost</w:t>
      </w:r>
      <w:r w:rsidR="00A80129" w:rsidRPr="009F5137">
        <w:rPr>
          <w:rFonts w:asciiTheme="minorHAnsi" w:hAnsiTheme="minorHAnsi" w:cstheme="minorHAnsi"/>
          <w:szCs w:val="20"/>
        </w:rPr>
        <w:t>e</w:t>
      </w:r>
      <w:r w:rsidR="00F51BA2" w:rsidRPr="009F5137">
        <w:rPr>
          <w:rFonts w:asciiTheme="minorHAnsi" w:hAnsiTheme="minorHAnsi" w:cstheme="minorHAnsi"/>
          <w:szCs w:val="20"/>
        </w:rPr>
        <w:t xml:space="preserve"> presoja dokazov v postopkih.</w:t>
      </w:r>
    </w:p>
    <w:p w14:paraId="5D783A5B" w14:textId="77777777" w:rsidR="00A93CB8" w:rsidRPr="009F5137" w:rsidRDefault="00A93CB8" w:rsidP="00577EE2">
      <w:pPr>
        <w:spacing w:line="240" w:lineRule="auto"/>
        <w:jc w:val="both"/>
        <w:rPr>
          <w:rFonts w:asciiTheme="minorHAnsi" w:hAnsiTheme="minorHAnsi" w:cstheme="minorHAnsi"/>
          <w:szCs w:val="20"/>
        </w:rPr>
      </w:pPr>
    </w:p>
    <w:p w14:paraId="08C6303E" w14:textId="1C8D0823" w:rsidR="00AF7937" w:rsidRPr="009F5137" w:rsidRDefault="00AF7937" w:rsidP="00AF7937">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Graf 1</w:t>
      </w:r>
      <w:r w:rsidR="006A4F01" w:rsidRPr="009F5137">
        <w:rPr>
          <w:rFonts w:asciiTheme="minorHAnsi" w:hAnsiTheme="minorHAnsi" w:cstheme="minorHAnsi"/>
          <w:b/>
          <w:bCs/>
          <w:sz w:val="18"/>
          <w:szCs w:val="18"/>
        </w:rPr>
        <w:t>2</w:t>
      </w:r>
      <w:r w:rsidRPr="009F5137">
        <w:rPr>
          <w:rFonts w:asciiTheme="minorHAnsi" w:hAnsiTheme="minorHAnsi" w:cstheme="minorHAnsi"/>
          <w:sz w:val="18"/>
          <w:szCs w:val="18"/>
        </w:rPr>
        <w:t xml:space="preserve">: Kršitev temeljnih načel ZUP </w:t>
      </w:r>
    </w:p>
    <w:p w14:paraId="1B4A3454" w14:textId="77777777" w:rsidR="00AF7937" w:rsidRPr="009F5137" w:rsidRDefault="00AF7937" w:rsidP="00577EE2">
      <w:pPr>
        <w:spacing w:line="240" w:lineRule="auto"/>
        <w:jc w:val="both"/>
        <w:rPr>
          <w:rFonts w:asciiTheme="minorHAnsi" w:hAnsiTheme="minorHAnsi" w:cstheme="minorHAnsi"/>
          <w:szCs w:val="20"/>
        </w:rPr>
      </w:pPr>
    </w:p>
    <w:p w14:paraId="451F2F23" w14:textId="0D573808" w:rsidR="00BB4C68" w:rsidRPr="009F5137" w:rsidRDefault="00583634" w:rsidP="00583634">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60E7405A" wp14:editId="3490A6F8">
            <wp:extent cx="4417117" cy="2527452"/>
            <wp:effectExtent l="0" t="0" r="2540" b="6350"/>
            <wp:docPr id="62" name="Slika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Slika 62">
                      <a:extLst>
                        <a:ext uri="{C183D7F6-B498-43B3-948B-1728B52AA6E4}">
                          <adec:decorative xmlns:adec="http://schemas.microsoft.com/office/drawing/2017/decorative" val="1"/>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04519" cy="2691902"/>
                    </a:xfrm>
                    <a:prstGeom prst="rect">
                      <a:avLst/>
                    </a:prstGeom>
                    <a:noFill/>
                  </pic:spPr>
                </pic:pic>
              </a:graphicData>
            </a:graphic>
          </wp:inline>
        </w:drawing>
      </w:r>
    </w:p>
    <w:p w14:paraId="660D3863" w14:textId="77777777" w:rsidR="000D162D" w:rsidRPr="009F5137" w:rsidRDefault="000D162D" w:rsidP="00583634">
      <w:pPr>
        <w:spacing w:line="240" w:lineRule="auto"/>
        <w:jc w:val="center"/>
        <w:rPr>
          <w:rFonts w:asciiTheme="minorHAnsi" w:hAnsiTheme="minorHAnsi" w:cstheme="minorHAnsi"/>
          <w:szCs w:val="20"/>
        </w:rPr>
      </w:pPr>
    </w:p>
    <w:p w14:paraId="2F6034FC" w14:textId="6445E14F" w:rsidR="00555DBD" w:rsidRPr="009F5137" w:rsidRDefault="00555DBD" w:rsidP="00AB108B">
      <w:pPr>
        <w:pStyle w:val="Naslov5"/>
        <w:rPr>
          <w:rFonts w:asciiTheme="minorHAnsi" w:hAnsiTheme="minorHAnsi" w:cstheme="minorHAnsi"/>
          <w:szCs w:val="20"/>
        </w:rPr>
      </w:pPr>
      <w:bookmarkStart w:id="110" w:name="_Toc65077478"/>
      <w:bookmarkStart w:id="111" w:name="_Toc65137293"/>
      <w:bookmarkStart w:id="112" w:name="_Toc65139178"/>
      <w:bookmarkStart w:id="113" w:name="_Toc65142796"/>
      <w:r w:rsidRPr="009F5137">
        <w:rPr>
          <w:rFonts w:asciiTheme="minorHAnsi" w:hAnsiTheme="minorHAnsi" w:cstheme="minorHAnsi"/>
          <w:szCs w:val="20"/>
        </w:rPr>
        <w:t>Odrejeni ukrepi ZUP</w:t>
      </w:r>
      <w:bookmarkEnd w:id="110"/>
      <w:bookmarkEnd w:id="111"/>
      <w:bookmarkEnd w:id="112"/>
      <w:bookmarkEnd w:id="113"/>
    </w:p>
    <w:p w14:paraId="58319FAE" w14:textId="77777777" w:rsidR="00555DBD" w:rsidRPr="009F5137" w:rsidRDefault="00555DBD" w:rsidP="00577EE2">
      <w:pPr>
        <w:spacing w:line="240" w:lineRule="auto"/>
        <w:jc w:val="both"/>
        <w:rPr>
          <w:rFonts w:asciiTheme="minorHAnsi" w:hAnsiTheme="minorHAnsi" w:cstheme="minorHAnsi"/>
          <w:szCs w:val="20"/>
        </w:rPr>
      </w:pPr>
    </w:p>
    <w:p w14:paraId="49BC5542" w14:textId="69629593" w:rsidR="00F55CD3" w:rsidRPr="009F5137" w:rsidRDefault="00B442CA" w:rsidP="00F55CD3">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Inšpektorji </w:t>
      </w:r>
      <w:r w:rsidR="00AF7937" w:rsidRPr="009F5137">
        <w:rPr>
          <w:rFonts w:asciiTheme="minorHAnsi" w:hAnsiTheme="minorHAnsi" w:cstheme="minorHAnsi"/>
          <w:szCs w:val="20"/>
        </w:rPr>
        <w:t xml:space="preserve">UI so </w:t>
      </w:r>
      <w:r w:rsidR="00555DBD" w:rsidRPr="009F5137">
        <w:rPr>
          <w:rFonts w:asciiTheme="minorHAnsi" w:hAnsiTheme="minorHAnsi" w:cstheme="minorHAnsi"/>
          <w:szCs w:val="20"/>
        </w:rPr>
        <w:t>v 129 zadevah</w:t>
      </w:r>
      <w:r w:rsidRPr="009F5137">
        <w:rPr>
          <w:rFonts w:asciiTheme="minorHAnsi" w:hAnsiTheme="minorHAnsi" w:cstheme="minorHAnsi"/>
          <w:szCs w:val="20"/>
        </w:rPr>
        <w:t xml:space="preserve"> inšpekcijskega nadzora nad izvajanjem ZUP</w:t>
      </w:r>
      <w:r w:rsidR="00CD1237" w:rsidRPr="009F5137">
        <w:rPr>
          <w:rFonts w:asciiTheme="minorHAnsi" w:hAnsiTheme="minorHAnsi" w:cstheme="minorHAnsi"/>
          <w:szCs w:val="20"/>
        </w:rPr>
        <w:t xml:space="preserve"> odredili </w:t>
      </w:r>
      <w:r w:rsidR="00DE2C10" w:rsidRPr="009F5137">
        <w:rPr>
          <w:rFonts w:asciiTheme="minorHAnsi" w:hAnsiTheme="minorHAnsi" w:cstheme="minorHAnsi"/>
          <w:szCs w:val="20"/>
        </w:rPr>
        <w:t xml:space="preserve">skupaj </w:t>
      </w:r>
      <w:r w:rsidR="00CD1237" w:rsidRPr="009F5137">
        <w:rPr>
          <w:rFonts w:asciiTheme="minorHAnsi" w:hAnsiTheme="minorHAnsi" w:cstheme="minorHAnsi"/>
          <w:szCs w:val="20"/>
        </w:rPr>
        <w:t>439 ukrepov</w:t>
      </w:r>
      <w:r w:rsidR="00A80129" w:rsidRPr="009F5137">
        <w:rPr>
          <w:rFonts w:asciiTheme="minorHAnsi" w:hAnsiTheme="minorHAnsi" w:cstheme="minorHAnsi"/>
          <w:szCs w:val="20"/>
        </w:rPr>
        <w:t xml:space="preserve"> za odpravo nepravilnosti</w:t>
      </w:r>
      <w:r w:rsidR="00CD1237" w:rsidRPr="009F5137">
        <w:rPr>
          <w:rFonts w:asciiTheme="minorHAnsi" w:hAnsiTheme="minorHAnsi" w:cstheme="minorHAnsi"/>
          <w:szCs w:val="20"/>
        </w:rPr>
        <w:t xml:space="preserve">. </w:t>
      </w:r>
      <w:r w:rsidR="00A55AED" w:rsidRPr="009F5137">
        <w:rPr>
          <w:rFonts w:asciiTheme="minorHAnsi" w:hAnsiTheme="minorHAnsi" w:cstheme="minorHAnsi"/>
          <w:szCs w:val="20"/>
        </w:rPr>
        <w:t>Inšpektorji so n</w:t>
      </w:r>
      <w:r w:rsidR="00AF7937" w:rsidRPr="009F5137">
        <w:rPr>
          <w:rFonts w:asciiTheme="minorHAnsi" w:hAnsiTheme="minorHAnsi" w:cstheme="minorHAnsi"/>
          <w:szCs w:val="20"/>
        </w:rPr>
        <w:t>ajpogosteje</w:t>
      </w:r>
      <w:r w:rsidR="00DE2C10" w:rsidRPr="009F5137">
        <w:rPr>
          <w:rFonts w:asciiTheme="minorHAnsi" w:hAnsiTheme="minorHAnsi" w:cstheme="minorHAnsi"/>
          <w:szCs w:val="20"/>
        </w:rPr>
        <w:t xml:space="preserve"> </w:t>
      </w:r>
      <w:r w:rsidR="00AF7937" w:rsidRPr="009F5137">
        <w:rPr>
          <w:rFonts w:asciiTheme="minorHAnsi" w:hAnsiTheme="minorHAnsi" w:cstheme="minorHAnsi"/>
          <w:szCs w:val="20"/>
        </w:rPr>
        <w:t xml:space="preserve"> odredili</w:t>
      </w:r>
      <w:r w:rsidR="00DE2C10" w:rsidRPr="009F5137">
        <w:rPr>
          <w:rFonts w:asciiTheme="minorHAnsi" w:hAnsiTheme="minorHAnsi" w:cstheme="minorHAnsi"/>
          <w:szCs w:val="20"/>
        </w:rPr>
        <w:t xml:space="preserve">, </w:t>
      </w:r>
      <w:r w:rsidR="00D4517C" w:rsidRPr="009F5137">
        <w:rPr>
          <w:rFonts w:asciiTheme="minorHAnsi" w:hAnsiTheme="minorHAnsi" w:cstheme="minorHAnsi"/>
          <w:szCs w:val="20"/>
        </w:rPr>
        <w:t>da</w:t>
      </w:r>
      <w:r w:rsidR="00F12307" w:rsidRPr="009F5137">
        <w:rPr>
          <w:rFonts w:asciiTheme="minorHAnsi" w:hAnsiTheme="minorHAnsi" w:cstheme="minorHAnsi"/>
          <w:szCs w:val="20"/>
        </w:rPr>
        <w:t xml:space="preserve"> odgovorna oseba</w:t>
      </w:r>
      <w:r w:rsidR="00D4517C" w:rsidRPr="009F5137">
        <w:rPr>
          <w:rFonts w:asciiTheme="minorHAnsi" w:hAnsiTheme="minorHAnsi" w:cstheme="minorHAnsi"/>
          <w:szCs w:val="20"/>
        </w:rPr>
        <w:t xml:space="preserve"> z ugotovitvami zapisnika seznani zaposlene in jih opozori na ugotovljene nepravilnosti</w:t>
      </w:r>
      <w:r w:rsidR="00A55AED" w:rsidRPr="009F5137">
        <w:rPr>
          <w:rFonts w:asciiTheme="minorHAnsi" w:hAnsiTheme="minorHAnsi" w:cstheme="minorHAnsi"/>
          <w:szCs w:val="20"/>
        </w:rPr>
        <w:t xml:space="preserve"> (96</w:t>
      </w:r>
      <w:r w:rsidR="00CD1237" w:rsidRPr="009F5137">
        <w:rPr>
          <w:rFonts w:asciiTheme="minorHAnsi" w:hAnsiTheme="minorHAnsi" w:cstheme="minorHAnsi"/>
          <w:szCs w:val="20"/>
        </w:rPr>
        <w:t>)</w:t>
      </w:r>
      <w:r w:rsidR="00D4517C" w:rsidRPr="009F5137">
        <w:rPr>
          <w:rFonts w:asciiTheme="minorHAnsi" w:hAnsiTheme="minorHAnsi" w:cstheme="minorHAnsi"/>
          <w:szCs w:val="20"/>
        </w:rPr>
        <w:t xml:space="preserve">, </w:t>
      </w:r>
      <w:r w:rsidR="00CD1237" w:rsidRPr="009F5137">
        <w:rPr>
          <w:rFonts w:asciiTheme="minorHAnsi" w:hAnsiTheme="minorHAnsi" w:cstheme="minorHAnsi"/>
          <w:szCs w:val="20"/>
        </w:rPr>
        <w:t>sledi</w:t>
      </w:r>
      <w:r w:rsidR="000D162D" w:rsidRPr="009F5137">
        <w:rPr>
          <w:rFonts w:asciiTheme="minorHAnsi" w:hAnsiTheme="minorHAnsi" w:cstheme="minorHAnsi"/>
          <w:szCs w:val="20"/>
        </w:rPr>
        <w:t xml:space="preserve"> ukrep</w:t>
      </w:r>
      <w:r w:rsidR="00CD1237" w:rsidRPr="009F5137">
        <w:rPr>
          <w:rFonts w:asciiTheme="minorHAnsi" w:hAnsiTheme="minorHAnsi" w:cstheme="minorHAnsi"/>
          <w:szCs w:val="20"/>
        </w:rPr>
        <w:t>, da jih</w:t>
      </w:r>
      <w:r w:rsidR="000D162D" w:rsidRPr="009F5137">
        <w:rPr>
          <w:rFonts w:asciiTheme="minorHAnsi" w:hAnsiTheme="minorHAnsi" w:cstheme="minorHAnsi"/>
          <w:szCs w:val="20"/>
        </w:rPr>
        <w:t xml:space="preserve"> predstojnik</w:t>
      </w:r>
      <w:r w:rsidR="00CD1237" w:rsidRPr="009F5137">
        <w:rPr>
          <w:rFonts w:asciiTheme="minorHAnsi" w:hAnsiTheme="minorHAnsi" w:cstheme="minorHAnsi"/>
          <w:szCs w:val="20"/>
        </w:rPr>
        <w:t xml:space="preserve"> opozori na spoštovanje temeljnih načel upravnega postopka (56), </w:t>
      </w:r>
      <w:r w:rsidR="00D4517C" w:rsidRPr="009F5137">
        <w:rPr>
          <w:rFonts w:asciiTheme="minorHAnsi" w:hAnsiTheme="minorHAnsi" w:cstheme="minorHAnsi"/>
          <w:szCs w:val="20"/>
        </w:rPr>
        <w:t>da odpravi nepravilnosti/pomanjkljivosti glede izdelovanja odločb</w:t>
      </w:r>
      <w:r w:rsidR="00CD1237" w:rsidRPr="009F5137">
        <w:rPr>
          <w:rFonts w:asciiTheme="minorHAnsi" w:hAnsiTheme="minorHAnsi" w:cstheme="minorHAnsi"/>
          <w:szCs w:val="20"/>
        </w:rPr>
        <w:t xml:space="preserve"> (52)</w:t>
      </w:r>
      <w:r w:rsidR="00D4517C" w:rsidRPr="009F5137">
        <w:rPr>
          <w:rFonts w:asciiTheme="minorHAnsi" w:hAnsiTheme="minorHAnsi" w:cstheme="minorHAnsi"/>
          <w:szCs w:val="20"/>
        </w:rPr>
        <w:t xml:space="preserve">, da odpravi nepravilnosti glede ugotovljenih kršitev </w:t>
      </w:r>
      <w:proofErr w:type="spellStart"/>
      <w:r w:rsidR="00D4517C" w:rsidRPr="009F5137">
        <w:rPr>
          <w:rFonts w:asciiTheme="minorHAnsi" w:hAnsiTheme="minorHAnsi" w:cstheme="minorHAnsi"/>
          <w:szCs w:val="20"/>
        </w:rPr>
        <w:t>instrukcijskih</w:t>
      </w:r>
      <w:proofErr w:type="spellEnd"/>
      <w:r w:rsidR="00D4517C" w:rsidRPr="009F5137">
        <w:rPr>
          <w:rFonts w:asciiTheme="minorHAnsi" w:hAnsiTheme="minorHAnsi" w:cstheme="minorHAnsi"/>
          <w:szCs w:val="20"/>
        </w:rPr>
        <w:t xml:space="preserve"> rokov </w:t>
      </w:r>
      <w:r w:rsidR="00CD1237" w:rsidRPr="009F5137">
        <w:rPr>
          <w:rFonts w:asciiTheme="minorHAnsi" w:hAnsiTheme="minorHAnsi" w:cstheme="minorHAnsi"/>
          <w:szCs w:val="20"/>
        </w:rPr>
        <w:t>(39)</w:t>
      </w:r>
      <w:r w:rsidR="00D4517C" w:rsidRPr="009F5137">
        <w:rPr>
          <w:rFonts w:asciiTheme="minorHAnsi" w:hAnsiTheme="minorHAnsi" w:cstheme="minorHAnsi"/>
          <w:szCs w:val="20"/>
        </w:rPr>
        <w:t xml:space="preserve"> in da odpravi nepravilnost/pomanjkljivosti glede izdelovanja zapisnikov</w:t>
      </w:r>
      <w:r w:rsidR="00CD1237" w:rsidRPr="009F5137">
        <w:rPr>
          <w:rFonts w:asciiTheme="minorHAnsi" w:hAnsiTheme="minorHAnsi" w:cstheme="minorHAnsi"/>
          <w:szCs w:val="20"/>
        </w:rPr>
        <w:t xml:space="preserve"> (37)</w:t>
      </w:r>
      <w:r w:rsidR="00D4517C" w:rsidRPr="009F5137">
        <w:rPr>
          <w:rFonts w:asciiTheme="minorHAnsi" w:hAnsiTheme="minorHAnsi" w:cstheme="minorHAnsi"/>
          <w:szCs w:val="20"/>
        </w:rPr>
        <w:t>.</w:t>
      </w:r>
      <w:r w:rsidR="00F55CD3" w:rsidRPr="009F5137">
        <w:rPr>
          <w:rFonts w:asciiTheme="minorHAnsi" w:hAnsiTheme="minorHAnsi" w:cstheme="minorHAnsi"/>
          <w:szCs w:val="20"/>
        </w:rPr>
        <w:t xml:space="preserve"> Ostali odrejeni ukrepi (159), ki se nanašajo na ugotovljene kršitve so naslednji:</w:t>
      </w:r>
    </w:p>
    <w:tbl>
      <w:tblPr>
        <w:tblStyle w:val="Navadnatabela4"/>
        <w:tblW w:w="9406" w:type="dxa"/>
        <w:tblLook w:val="04A0" w:firstRow="1" w:lastRow="0" w:firstColumn="1" w:lastColumn="0" w:noHBand="0" w:noVBand="1"/>
      </w:tblPr>
      <w:tblGrid>
        <w:gridCol w:w="9406"/>
      </w:tblGrid>
      <w:tr w:rsidR="00F55CD3" w:rsidRPr="00446500" w14:paraId="1B8F7F34" w14:textId="77777777" w:rsidTr="004465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06" w:type="dxa"/>
            <w:noWrap/>
            <w:hideMark/>
          </w:tcPr>
          <w:p w14:paraId="2BC0B93F" w14:textId="77777777" w:rsidR="00F55CD3" w:rsidRPr="00446500" w:rsidRDefault="00F55CD3" w:rsidP="00AB6FD6">
            <w:pPr>
              <w:pStyle w:val="Odstavekseznama"/>
              <w:numPr>
                <w:ilvl w:val="0"/>
                <w:numId w:val="12"/>
              </w:numPr>
              <w:rPr>
                <w:rFonts w:cs="Calibri"/>
                <w:b w:val="0"/>
                <w:bCs w:val="0"/>
                <w:color w:val="000000"/>
                <w:sz w:val="20"/>
                <w:szCs w:val="20"/>
                <w:lang w:val="sl-SI" w:eastAsia="sl-SI"/>
              </w:rPr>
            </w:pPr>
            <w:r w:rsidRPr="00446500">
              <w:rPr>
                <w:rFonts w:cs="Calibri"/>
                <w:b w:val="0"/>
                <w:bCs w:val="0"/>
                <w:color w:val="000000"/>
                <w:sz w:val="20"/>
                <w:szCs w:val="20"/>
                <w:lang w:val="sl-SI" w:eastAsia="sl-SI"/>
              </w:rPr>
              <w:t>da opravi nepravilnosti/pomanjkljivosti glede vročanja dokumentov v upravnem postopku</w:t>
            </w:r>
          </w:p>
        </w:tc>
      </w:tr>
      <w:tr w:rsidR="00F55CD3" w:rsidRPr="00446500" w14:paraId="54A542AD" w14:textId="77777777" w:rsidTr="004465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06" w:type="dxa"/>
            <w:noWrap/>
            <w:hideMark/>
          </w:tcPr>
          <w:p w14:paraId="6B0FB525" w14:textId="77777777" w:rsidR="00F55CD3" w:rsidRPr="00446500" w:rsidRDefault="00F55CD3" w:rsidP="00AB6FD6">
            <w:pPr>
              <w:pStyle w:val="Odstavekseznama"/>
              <w:numPr>
                <w:ilvl w:val="0"/>
                <w:numId w:val="12"/>
              </w:numPr>
              <w:rPr>
                <w:rFonts w:cs="Calibri"/>
                <w:b w:val="0"/>
                <w:bCs w:val="0"/>
                <w:color w:val="000000"/>
                <w:sz w:val="20"/>
                <w:szCs w:val="20"/>
                <w:lang w:val="sl-SI" w:eastAsia="sl-SI"/>
              </w:rPr>
            </w:pPr>
            <w:r w:rsidRPr="00446500">
              <w:rPr>
                <w:rFonts w:cs="Calibri"/>
                <w:b w:val="0"/>
                <w:bCs w:val="0"/>
                <w:color w:val="000000"/>
                <w:sz w:val="20"/>
                <w:szCs w:val="20"/>
                <w:lang w:val="sl-SI" w:eastAsia="sl-SI"/>
              </w:rPr>
              <w:t>da opozori uradne osebe na pravilno ravnanje z vlogami/ da vloge obravnavajo vsebinsko pravilno glede na njihovo vsebino</w:t>
            </w:r>
          </w:p>
        </w:tc>
      </w:tr>
      <w:tr w:rsidR="00F55CD3" w:rsidRPr="00446500" w14:paraId="72BF47B4" w14:textId="77777777" w:rsidTr="00446500">
        <w:trPr>
          <w:trHeight w:val="300"/>
        </w:trPr>
        <w:tc>
          <w:tcPr>
            <w:cnfStyle w:val="001000000000" w:firstRow="0" w:lastRow="0" w:firstColumn="1" w:lastColumn="0" w:oddVBand="0" w:evenVBand="0" w:oddHBand="0" w:evenHBand="0" w:firstRowFirstColumn="0" w:firstRowLastColumn="0" w:lastRowFirstColumn="0" w:lastRowLastColumn="0"/>
            <w:tcW w:w="9406" w:type="dxa"/>
            <w:noWrap/>
            <w:hideMark/>
          </w:tcPr>
          <w:p w14:paraId="62FBD8F6" w14:textId="77777777" w:rsidR="00F55CD3" w:rsidRPr="00446500" w:rsidRDefault="00F55CD3" w:rsidP="00AB6FD6">
            <w:pPr>
              <w:pStyle w:val="Odstavekseznama"/>
              <w:numPr>
                <w:ilvl w:val="0"/>
                <w:numId w:val="12"/>
              </w:numPr>
              <w:rPr>
                <w:rFonts w:cs="Calibri"/>
                <w:b w:val="0"/>
                <w:bCs w:val="0"/>
                <w:color w:val="000000"/>
                <w:sz w:val="20"/>
                <w:szCs w:val="20"/>
                <w:lang w:val="sl-SI" w:eastAsia="sl-SI"/>
              </w:rPr>
            </w:pPr>
            <w:r w:rsidRPr="00446500">
              <w:rPr>
                <w:rFonts w:cs="Calibri"/>
                <w:b w:val="0"/>
                <w:bCs w:val="0"/>
                <w:color w:val="000000"/>
                <w:sz w:val="20"/>
                <w:szCs w:val="20"/>
                <w:lang w:val="sl-SI" w:eastAsia="sl-SI"/>
              </w:rPr>
              <w:t>da odpravi ugotovljene nepravilnosti pri izdelovanju vabil</w:t>
            </w:r>
          </w:p>
        </w:tc>
      </w:tr>
      <w:tr w:rsidR="00F55CD3" w:rsidRPr="00446500" w14:paraId="314700CF" w14:textId="77777777" w:rsidTr="004465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06" w:type="dxa"/>
            <w:noWrap/>
            <w:hideMark/>
          </w:tcPr>
          <w:p w14:paraId="2F2ECBA3" w14:textId="77777777" w:rsidR="00F55CD3" w:rsidRPr="00446500" w:rsidRDefault="00F55CD3" w:rsidP="00AB6FD6">
            <w:pPr>
              <w:pStyle w:val="Odstavekseznama"/>
              <w:numPr>
                <w:ilvl w:val="0"/>
                <w:numId w:val="12"/>
              </w:numPr>
              <w:rPr>
                <w:rFonts w:cs="Calibri"/>
                <w:b w:val="0"/>
                <w:bCs w:val="0"/>
                <w:color w:val="000000"/>
                <w:sz w:val="20"/>
                <w:szCs w:val="20"/>
                <w:lang w:val="sl-SI" w:eastAsia="sl-SI"/>
              </w:rPr>
            </w:pPr>
            <w:r w:rsidRPr="00446500">
              <w:rPr>
                <w:rFonts w:cs="Calibri"/>
                <w:b w:val="0"/>
                <w:bCs w:val="0"/>
                <w:color w:val="000000"/>
                <w:sz w:val="20"/>
                <w:szCs w:val="20"/>
                <w:lang w:val="sl-SI" w:eastAsia="sl-SI"/>
              </w:rPr>
              <w:t>da odpravi nepravilnosti glede poslovanja s pritožbami (poslovanje I. stopenjskega organa)</w:t>
            </w:r>
          </w:p>
        </w:tc>
      </w:tr>
      <w:tr w:rsidR="00F55CD3" w:rsidRPr="00446500" w14:paraId="1941AF86" w14:textId="77777777" w:rsidTr="00446500">
        <w:trPr>
          <w:trHeight w:val="300"/>
        </w:trPr>
        <w:tc>
          <w:tcPr>
            <w:cnfStyle w:val="001000000000" w:firstRow="0" w:lastRow="0" w:firstColumn="1" w:lastColumn="0" w:oddVBand="0" w:evenVBand="0" w:oddHBand="0" w:evenHBand="0" w:firstRowFirstColumn="0" w:firstRowLastColumn="0" w:lastRowFirstColumn="0" w:lastRowLastColumn="0"/>
            <w:tcW w:w="9406" w:type="dxa"/>
            <w:noWrap/>
            <w:hideMark/>
          </w:tcPr>
          <w:p w14:paraId="0BF6E1D0" w14:textId="77777777" w:rsidR="00F55CD3" w:rsidRPr="00446500" w:rsidRDefault="00F55CD3" w:rsidP="00AB6FD6">
            <w:pPr>
              <w:pStyle w:val="Odstavekseznama"/>
              <w:numPr>
                <w:ilvl w:val="0"/>
                <w:numId w:val="12"/>
              </w:numPr>
              <w:rPr>
                <w:rFonts w:cs="Calibri"/>
                <w:b w:val="0"/>
                <w:bCs w:val="0"/>
                <w:color w:val="000000"/>
                <w:sz w:val="20"/>
                <w:szCs w:val="20"/>
                <w:lang w:val="sl-SI" w:eastAsia="sl-SI"/>
              </w:rPr>
            </w:pPr>
            <w:r w:rsidRPr="00446500">
              <w:rPr>
                <w:rFonts w:cs="Calibri"/>
                <w:b w:val="0"/>
                <w:bCs w:val="0"/>
                <w:color w:val="000000"/>
                <w:sz w:val="20"/>
                <w:szCs w:val="20"/>
                <w:lang w:val="sl-SI" w:eastAsia="sl-SI"/>
              </w:rPr>
              <w:t xml:space="preserve">da poskrbi, da bodo uradne osebe vloge reševale v okviru predpisanih </w:t>
            </w:r>
            <w:proofErr w:type="spellStart"/>
            <w:r w:rsidRPr="00446500">
              <w:rPr>
                <w:rFonts w:cs="Calibri"/>
                <w:b w:val="0"/>
                <w:bCs w:val="0"/>
                <w:color w:val="000000"/>
                <w:sz w:val="20"/>
                <w:szCs w:val="20"/>
                <w:lang w:val="sl-SI" w:eastAsia="sl-SI"/>
              </w:rPr>
              <w:t>instrukcijskih</w:t>
            </w:r>
            <w:proofErr w:type="spellEnd"/>
            <w:r w:rsidRPr="00446500">
              <w:rPr>
                <w:rFonts w:cs="Calibri"/>
                <w:b w:val="0"/>
                <w:bCs w:val="0"/>
                <w:color w:val="000000"/>
                <w:sz w:val="20"/>
                <w:szCs w:val="20"/>
                <w:lang w:val="sl-SI" w:eastAsia="sl-SI"/>
              </w:rPr>
              <w:t xml:space="preserve"> rokov </w:t>
            </w:r>
          </w:p>
        </w:tc>
      </w:tr>
      <w:tr w:rsidR="00F55CD3" w:rsidRPr="00446500" w14:paraId="3784FE4C" w14:textId="77777777" w:rsidTr="004465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06" w:type="dxa"/>
            <w:noWrap/>
            <w:hideMark/>
          </w:tcPr>
          <w:p w14:paraId="07F75BAF" w14:textId="70798604" w:rsidR="00F55CD3" w:rsidRPr="00446500" w:rsidRDefault="00F55CD3" w:rsidP="00AB6FD6">
            <w:pPr>
              <w:pStyle w:val="Odstavekseznama"/>
              <w:numPr>
                <w:ilvl w:val="0"/>
                <w:numId w:val="12"/>
              </w:numPr>
              <w:rPr>
                <w:rFonts w:cs="Calibri"/>
                <w:b w:val="0"/>
                <w:bCs w:val="0"/>
                <w:color w:val="000000"/>
                <w:sz w:val="20"/>
                <w:szCs w:val="20"/>
                <w:lang w:val="sl-SI" w:eastAsia="sl-SI"/>
              </w:rPr>
            </w:pPr>
            <w:r w:rsidRPr="00446500">
              <w:rPr>
                <w:rFonts w:cs="Calibri"/>
                <w:b w:val="0"/>
                <w:bCs w:val="0"/>
                <w:color w:val="000000"/>
                <w:sz w:val="20"/>
                <w:szCs w:val="20"/>
                <w:lang w:val="sl-SI" w:eastAsia="sl-SI"/>
              </w:rPr>
              <w:t>da poskrbi za pravilno izvajanje 28. in 30. člena ZUP in uradni</w:t>
            </w:r>
            <w:r w:rsidR="000D162D" w:rsidRPr="00446500">
              <w:rPr>
                <w:rFonts w:cs="Calibri"/>
                <w:b w:val="0"/>
                <w:bCs w:val="0"/>
                <w:color w:val="000000"/>
                <w:sz w:val="20"/>
                <w:szCs w:val="20"/>
                <w:lang w:val="sl-SI" w:eastAsia="sl-SI"/>
              </w:rPr>
              <w:t>m</w:t>
            </w:r>
            <w:r w:rsidRPr="00446500">
              <w:rPr>
                <w:rFonts w:cs="Calibri"/>
                <w:b w:val="0"/>
                <w:bCs w:val="0"/>
                <w:color w:val="000000"/>
                <w:sz w:val="20"/>
                <w:szCs w:val="20"/>
                <w:lang w:val="sl-SI" w:eastAsia="sl-SI"/>
              </w:rPr>
              <w:t xml:space="preserve"> osebam izda ustrezna pooblastila za vodenje in odločanje v upravnem postopku</w:t>
            </w:r>
          </w:p>
        </w:tc>
      </w:tr>
      <w:tr w:rsidR="00F55CD3" w:rsidRPr="00446500" w14:paraId="564774CD" w14:textId="77777777" w:rsidTr="00446500">
        <w:trPr>
          <w:trHeight w:val="300"/>
        </w:trPr>
        <w:tc>
          <w:tcPr>
            <w:cnfStyle w:val="001000000000" w:firstRow="0" w:lastRow="0" w:firstColumn="1" w:lastColumn="0" w:oddVBand="0" w:evenVBand="0" w:oddHBand="0" w:evenHBand="0" w:firstRowFirstColumn="0" w:firstRowLastColumn="0" w:lastRowFirstColumn="0" w:lastRowLastColumn="0"/>
            <w:tcW w:w="9406" w:type="dxa"/>
            <w:noWrap/>
            <w:hideMark/>
          </w:tcPr>
          <w:p w14:paraId="041C8C85" w14:textId="77777777" w:rsidR="00F55CD3" w:rsidRPr="00446500" w:rsidRDefault="00F55CD3" w:rsidP="00AB6FD6">
            <w:pPr>
              <w:pStyle w:val="Odstavekseznama"/>
              <w:numPr>
                <w:ilvl w:val="0"/>
                <w:numId w:val="12"/>
              </w:numPr>
              <w:rPr>
                <w:rFonts w:cs="Calibri"/>
                <w:b w:val="0"/>
                <w:bCs w:val="0"/>
                <w:color w:val="000000"/>
                <w:sz w:val="20"/>
                <w:szCs w:val="20"/>
                <w:lang w:val="sl-SI" w:eastAsia="sl-SI"/>
              </w:rPr>
            </w:pPr>
            <w:r w:rsidRPr="00446500">
              <w:rPr>
                <w:rFonts w:cs="Calibri"/>
                <w:b w:val="0"/>
                <w:bCs w:val="0"/>
                <w:color w:val="000000"/>
                <w:sz w:val="20"/>
                <w:szCs w:val="20"/>
                <w:lang w:val="sl-SI" w:eastAsia="sl-SI"/>
              </w:rPr>
              <w:t>da odloči v ponovnem postopku v predpisanem roku</w:t>
            </w:r>
          </w:p>
        </w:tc>
      </w:tr>
      <w:tr w:rsidR="003E29B2" w:rsidRPr="00446500" w14:paraId="7C488D61" w14:textId="77777777" w:rsidTr="004465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06" w:type="dxa"/>
            <w:noWrap/>
            <w:hideMark/>
          </w:tcPr>
          <w:p w14:paraId="0E58B5F1" w14:textId="34AF9335" w:rsidR="003E29B2" w:rsidRPr="00446500" w:rsidRDefault="003E29B2" w:rsidP="00AB6FD6">
            <w:pPr>
              <w:pStyle w:val="Odstavekseznama"/>
              <w:numPr>
                <w:ilvl w:val="0"/>
                <w:numId w:val="12"/>
              </w:numPr>
              <w:rPr>
                <w:rFonts w:cs="Calibri"/>
                <w:b w:val="0"/>
                <w:bCs w:val="0"/>
                <w:color w:val="000000"/>
                <w:sz w:val="20"/>
                <w:szCs w:val="20"/>
                <w:lang w:val="sl-SI" w:eastAsia="sl-SI"/>
              </w:rPr>
            </w:pPr>
            <w:r w:rsidRPr="00446500">
              <w:rPr>
                <w:rFonts w:cs="Calibri"/>
                <w:b w:val="0"/>
                <w:bCs w:val="0"/>
                <w:color w:val="000000"/>
                <w:sz w:val="20"/>
                <w:szCs w:val="20"/>
                <w:lang w:val="sl-SI" w:eastAsia="sl-SI"/>
              </w:rPr>
              <w:t xml:space="preserve">na podlagi ugotovitev o kršitvah ni izdan zapisnik ampak zgolj obvestilo o kršitvi ZUP (npr. kršitev </w:t>
            </w:r>
            <w:proofErr w:type="spellStart"/>
            <w:r w:rsidRPr="00446500">
              <w:rPr>
                <w:rFonts w:cs="Calibri"/>
                <w:b w:val="0"/>
                <w:bCs w:val="0"/>
                <w:color w:val="000000"/>
                <w:sz w:val="20"/>
                <w:szCs w:val="20"/>
                <w:lang w:val="sl-SI" w:eastAsia="sl-SI"/>
              </w:rPr>
              <w:t>instrukcijskega</w:t>
            </w:r>
            <w:proofErr w:type="spellEnd"/>
            <w:r w:rsidRPr="00446500">
              <w:rPr>
                <w:rFonts w:cs="Calibri"/>
                <w:b w:val="0"/>
                <w:bCs w:val="0"/>
                <w:color w:val="000000"/>
                <w:sz w:val="20"/>
                <w:szCs w:val="20"/>
                <w:lang w:val="sl-SI" w:eastAsia="sl-SI"/>
              </w:rPr>
              <w:t xml:space="preserve"> roka),  </w:t>
            </w:r>
          </w:p>
        </w:tc>
      </w:tr>
      <w:tr w:rsidR="00F55CD3" w:rsidRPr="00446500" w14:paraId="5FC9BA26" w14:textId="77777777" w:rsidTr="00446500">
        <w:trPr>
          <w:trHeight w:val="300"/>
        </w:trPr>
        <w:tc>
          <w:tcPr>
            <w:cnfStyle w:val="001000000000" w:firstRow="0" w:lastRow="0" w:firstColumn="1" w:lastColumn="0" w:oddVBand="0" w:evenVBand="0" w:oddHBand="0" w:evenHBand="0" w:firstRowFirstColumn="0" w:firstRowLastColumn="0" w:lastRowFirstColumn="0" w:lastRowLastColumn="0"/>
            <w:tcW w:w="9406" w:type="dxa"/>
            <w:noWrap/>
            <w:hideMark/>
          </w:tcPr>
          <w:p w14:paraId="0664B03D" w14:textId="77777777" w:rsidR="00F55CD3" w:rsidRPr="00446500" w:rsidRDefault="00F55CD3" w:rsidP="00AB6FD6">
            <w:pPr>
              <w:pStyle w:val="Odstavekseznama"/>
              <w:numPr>
                <w:ilvl w:val="0"/>
                <w:numId w:val="12"/>
              </w:numPr>
              <w:rPr>
                <w:rFonts w:cs="Calibri"/>
                <w:b w:val="0"/>
                <w:bCs w:val="0"/>
                <w:color w:val="000000"/>
                <w:sz w:val="20"/>
                <w:szCs w:val="20"/>
                <w:lang w:val="sl-SI" w:eastAsia="sl-SI"/>
              </w:rPr>
            </w:pPr>
            <w:r w:rsidRPr="00446500">
              <w:rPr>
                <w:rFonts w:cs="Calibri"/>
                <w:b w:val="0"/>
                <w:bCs w:val="0"/>
                <w:color w:val="000000"/>
                <w:sz w:val="20"/>
                <w:szCs w:val="20"/>
                <w:lang w:val="sl-SI" w:eastAsia="sl-SI"/>
              </w:rPr>
              <w:t>da v skladu s svojimi pristojnostmi preuči potrebo po uvedbi disciplinskega postopka zoper uradno osebo</w:t>
            </w:r>
          </w:p>
        </w:tc>
      </w:tr>
      <w:tr w:rsidR="00F55CD3" w:rsidRPr="00446500" w14:paraId="1BC02E8A" w14:textId="77777777" w:rsidTr="004465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06" w:type="dxa"/>
            <w:noWrap/>
            <w:hideMark/>
          </w:tcPr>
          <w:p w14:paraId="58F7212A" w14:textId="77777777" w:rsidR="00F55CD3" w:rsidRPr="00446500" w:rsidRDefault="00F55CD3" w:rsidP="00AB6FD6">
            <w:pPr>
              <w:pStyle w:val="Odstavekseznama"/>
              <w:numPr>
                <w:ilvl w:val="0"/>
                <w:numId w:val="12"/>
              </w:numPr>
              <w:rPr>
                <w:rFonts w:cs="Calibri"/>
                <w:b w:val="0"/>
                <w:bCs w:val="0"/>
                <w:color w:val="000000"/>
                <w:sz w:val="20"/>
                <w:szCs w:val="20"/>
                <w:lang w:val="sl-SI" w:eastAsia="sl-SI"/>
              </w:rPr>
            </w:pPr>
            <w:r w:rsidRPr="00446500">
              <w:rPr>
                <w:rFonts w:cs="Calibri"/>
                <w:b w:val="0"/>
                <w:bCs w:val="0"/>
                <w:color w:val="000000"/>
                <w:sz w:val="20"/>
                <w:szCs w:val="20"/>
                <w:lang w:val="sl-SI" w:eastAsia="sl-SI"/>
              </w:rPr>
              <w:t>da odpravi ugotovljene kršitve glede izmenjave podatkov in pridobivanja podatkov iz uradnih evidenc</w:t>
            </w:r>
          </w:p>
        </w:tc>
      </w:tr>
      <w:tr w:rsidR="00F55CD3" w:rsidRPr="00446500" w14:paraId="682B715A" w14:textId="77777777" w:rsidTr="00446500">
        <w:trPr>
          <w:trHeight w:val="300"/>
        </w:trPr>
        <w:tc>
          <w:tcPr>
            <w:cnfStyle w:val="001000000000" w:firstRow="0" w:lastRow="0" w:firstColumn="1" w:lastColumn="0" w:oddVBand="0" w:evenVBand="0" w:oddHBand="0" w:evenHBand="0" w:firstRowFirstColumn="0" w:firstRowLastColumn="0" w:lastRowFirstColumn="0" w:lastRowLastColumn="0"/>
            <w:tcW w:w="9406" w:type="dxa"/>
            <w:noWrap/>
            <w:hideMark/>
          </w:tcPr>
          <w:p w14:paraId="36C61549" w14:textId="77777777" w:rsidR="00F55CD3" w:rsidRPr="00446500" w:rsidRDefault="00F55CD3" w:rsidP="00AB6FD6">
            <w:pPr>
              <w:pStyle w:val="Odstavekseznama"/>
              <w:numPr>
                <w:ilvl w:val="0"/>
                <w:numId w:val="12"/>
              </w:numPr>
              <w:rPr>
                <w:rFonts w:cs="Calibri"/>
                <w:b w:val="0"/>
                <w:bCs w:val="0"/>
                <w:color w:val="000000"/>
                <w:sz w:val="20"/>
                <w:szCs w:val="20"/>
                <w:lang w:val="sl-SI" w:eastAsia="sl-SI"/>
              </w:rPr>
            </w:pPr>
            <w:r w:rsidRPr="00446500">
              <w:rPr>
                <w:rFonts w:cs="Calibri"/>
                <w:b w:val="0"/>
                <w:bCs w:val="0"/>
                <w:color w:val="000000"/>
                <w:sz w:val="20"/>
                <w:szCs w:val="20"/>
                <w:lang w:val="sl-SI" w:eastAsia="sl-SI"/>
              </w:rPr>
              <w:t>da drugostopenjski organ odpravi nepravilnosti v zvezi z ugotovljenimi nepravilnostmi pri reševanju pritožb</w:t>
            </w:r>
          </w:p>
        </w:tc>
      </w:tr>
      <w:tr w:rsidR="00F55CD3" w:rsidRPr="00446500" w14:paraId="09D3DB5D" w14:textId="77777777" w:rsidTr="004465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406" w:type="dxa"/>
            <w:noWrap/>
            <w:hideMark/>
          </w:tcPr>
          <w:p w14:paraId="65A86FBF" w14:textId="77777777" w:rsidR="00F55CD3" w:rsidRPr="00446500" w:rsidRDefault="00F55CD3" w:rsidP="00AB6FD6">
            <w:pPr>
              <w:pStyle w:val="Odstavekseznama"/>
              <w:numPr>
                <w:ilvl w:val="0"/>
                <w:numId w:val="12"/>
              </w:numPr>
              <w:rPr>
                <w:rFonts w:cs="Calibri"/>
                <w:b w:val="0"/>
                <w:bCs w:val="0"/>
                <w:color w:val="000000"/>
                <w:sz w:val="20"/>
                <w:szCs w:val="20"/>
                <w:lang w:val="sl-SI" w:eastAsia="sl-SI"/>
              </w:rPr>
            </w:pPr>
            <w:r w:rsidRPr="00446500">
              <w:rPr>
                <w:rFonts w:cs="Calibri"/>
                <w:b w:val="0"/>
                <w:bCs w:val="0"/>
                <w:color w:val="000000"/>
                <w:sz w:val="20"/>
                <w:szCs w:val="20"/>
                <w:lang w:val="sl-SI" w:eastAsia="sl-SI"/>
              </w:rPr>
              <w:t>da odpravi nepravilnosti glede določb o zastopanju strank</w:t>
            </w:r>
          </w:p>
        </w:tc>
      </w:tr>
      <w:tr w:rsidR="00F55CD3" w:rsidRPr="00446500" w14:paraId="6FBC4653" w14:textId="77777777" w:rsidTr="00446500">
        <w:trPr>
          <w:trHeight w:val="300"/>
        </w:trPr>
        <w:tc>
          <w:tcPr>
            <w:cnfStyle w:val="001000000000" w:firstRow="0" w:lastRow="0" w:firstColumn="1" w:lastColumn="0" w:oddVBand="0" w:evenVBand="0" w:oddHBand="0" w:evenHBand="0" w:firstRowFirstColumn="0" w:firstRowLastColumn="0" w:lastRowFirstColumn="0" w:lastRowLastColumn="0"/>
            <w:tcW w:w="9406" w:type="dxa"/>
            <w:noWrap/>
            <w:hideMark/>
          </w:tcPr>
          <w:p w14:paraId="1F93449F" w14:textId="77777777" w:rsidR="00F55CD3" w:rsidRPr="00446500" w:rsidRDefault="00F55CD3" w:rsidP="00AB6FD6">
            <w:pPr>
              <w:pStyle w:val="Odstavekseznama"/>
              <w:numPr>
                <w:ilvl w:val="0"/>
                <w:numId w:val="12"/>
              </w:numPr>
              <w:rPr>
                <w:rFonts w:cs="Calibri"/>
                <w:b w:val="0"/>
                <w:bCs w:val="0"/>
                <w:color w:val="000000"/>
                <w:sz w:val="20"/>
                <w:szCs w:val="20"/>
                <w:lang w:val="sl-SI" w:eastAsia="sl-SI"/>
              </w:rPr>
            </w:pPr>
            <w:r w:rsidRPr="00446500">
              <w:rPr>
                <w:rFonts w:cs="Calibri"/>
                <w:b w:val="0"/>
                <w:bCs w:val="0"/>
                <w:color w:val="000000"/>
                <w:sz w:val="20"/>
                <w:szCs w:val="20"/>
                <w:lang w:val="sl-SI" w:eastAsia="sl-SI"/>
              </w:rPr>
              <w:t>da odpravi nepravilnosti glede odločanje o stroških postopka</w:t>
            </w:r>
          </w:p>
        </w:tc>
      </w:tr>
    </w:tbl>
    <w:p w14:paraId="27CDA7FD" w14:textId="5A1608CB" w:rsidR="00AF7937" w:rsidRPr="009F5137" w:rsidRDefault="00AF7937" w:rsidP="00577EE2">
      <w:pPr>
        <w:spacing w:line="240" w:lineRule="auto"/>
        <w:jc w:val="both"/>
        <w:rPr>
          <w:rFonts w:asciiTheme="minorHAnsi" w:hAnsiTheme="minorHAnsi" w:cstheme="minorHAnsi"/>
          <w:szCs w:val="20"/>
        </w:rPr>
      </w:pPr>
    </w:p>
    <w:p w14:paraId="3E7142C3" w14:textId="77777777" w:rsidR="00F411E3" w:rsidRPr="009F5137" w:rsidRDefault="00F411E3">
      <w:pPr>
        <w:spacing w:line="240" w:lineRule="auto"/>
        <w:rPr>
          <w:rFonts w:asciiTheme="minorHAnsi" w:hAnsiTheme="minorHAnsi" w:cstheme="minorHAnsi"/>
          <w:b/>
          <w:bCs/>
          <w:sz w:val="18"/>
          <w:szCs w:val="18"/>
        </w:rPr>
      </w:pPr>
      <w:r w:rsidRPr="009F5137">
        <w:rPr>
          <w:rFonts w:asciiTheme="minorHAnsi" w:hAnsiTheme="minorHAnsi" w:cstheme="minorHAnsi"/>
          <w:b/>
          <w:bCs/>
          <w:sz w:val="18"/>
          <w:szCs w:val="18"/>
        </w:rPr>
        <w:br w:type="page"/>
      </w:r>
    </w:p>
    <w:p w14:paraId="5D4DA52A" w14:textId="737DDC17" w:rsidR="00D4517C" w:rsidRPr="009F5137" w:rsidRDefault="00D4517C" w:rsidP="00D4517C">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lastRenderedPageBreak/>
        <w:t>Graf 1</w:t>
      </w:r>
      <w:r w:rsidR="00C526E9" w:rsidRPr="009F5137">
        <w:rPr>
          <w:rFonts w:asciiTheme="minorHAnsi" w:hAnsiTheme="minorHAnsi" w:cstheme="minorHAnsi"/>
          <w:b/>
          <w:bCs/>
          <w:sz w:val="18"/>
          <w:szCs w:val="18"/>
        </w:rPr>
        <w:t>3</w:t>
      </w:r>
      <w:r w:rsidRPr="009F5137">
        <w:rPr>
          <w:rFonts w:asciiTheme="minorHAnsi" w:hAnsiTheme="minorHAnsi" w:cstheme="minorHAnsi"/>
          <w:sz w:val="18"/>
          <w:szCs w:val="18"/>
        </w:rPr>
        <w:t xml:space="preserve">: Odrejeni ukrepi UI (ZUP) </w:t>
      </w:r>
      <w:r w:rsidR="006F425F" w:rsidRPr="009F5137">
        <w:rPr>
          <w:rFonts w:asciiTheme="minorHAnsi" w:hAnsiTheme="minorHAnsi" w:cstheme="minorHAnsi"/>
          <w:sz w:val="18"/>
          <w:szCs w:val="18"/>
        </w:rPr>
        <w:t>v letu 2020</w:t>
      </w:r>
    </w:p>
    <w:p w14:paraId="1A5C2D96" w14:textId="77777777" w:rsidR="00D4517C" w:rsidRPr="009F5137" w:rsidRDefault="00D4517C" w:rsidP="00577EE2">
      <w:pPr>
        <w:spacing w:line="240" w:lineRule="auto"/>
        <w:jc w:val="both"/>
        <w:rPr>
          <w:rFonts w:asciiTheme="minorHAnsi" w:hAnsiTheme="minorHAnsi" w:cstheme="minorHAnsi"/>
          <w:szCs w:val="20"/>
        </w:rPr>
      </w:pPr>
    </w:p>
    <w:p w14:paraId="4DD54631" w14:textId="57E2FC43" w:rsidR="00AF7937" w:rsidRPr="009F5137" w:rsidRDefault="00555DBD" w:rsidP="00555DBD">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448DDC86" wp14:editId="2C624499">
            <wp:extent cx="5168900" cy="3009614"/>
            <wp:effectExtent l="0" t="0" r="0" b="635"/>
            <wp:docPr id="41" name="Slika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a:extLst>
                        <a:ext uri="{C183D7F6-B498-43B3-948B-1728B52AA6E4}">
                          <adec:decorative xmlns:adec="http://schemas.microsoft.com/office/drawing/2017/decorative" val="1"/>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26512" cy="3043159"/>
                    </a:xfrm>
                    <a:prstGeom prst="rect">
                      <a:avLst/>
                    </a:prstGeom>
                    <a:noFill/>
                  </pic:spPr>
                </pic:pic>
              </a:graphicData>
            </a:graphic>
          </wp:inline>
        </w:drawing>
      </w:r>
    </w:p>
    <w:p w14:paraId="376417E8" w14:textId="77777777" w:rsidR="00555DBD" w:rsidRPr="009F5137" w:rsidRDefault="00555DBD" w:rsidP="00577EE2">
      <w:pPr>
        <w:spacing w:line="240" w:lineRule="auto"/>
        <w:jc w:val="both"/>
        <w:rPr>
          <w:rFonts w:asciiTheme="minorHAnsi" w:hAnsiTheme="minorHAnsi" w:cstheme="minorHAnsi"/>
          <w:szCs w:val="20"/>
        </w:rPr>
      </w:pPr>
    </w:p>
    <w:p w14:paraId="0EC5F7F8" w14:textId="190C955C" w:rsidR="0080436A" w:rsidRPr="009F5137" w:rsidRDefault="00992891" w:rsidP="00F40CDF">
      <w:pPr>
        <w:pStyle w:val="Naslov5"/>
      </w:pPr>
      <w:bookmarkStart w:id="114" w:name="_Toc65077479"/>
      <w:bookmarkStart w:id="115" w:name="_Toc65137294"/>
      <w:bookmarkStart w:id="116" w:name="_Toc65139179"/>
      <w:bookmarkStart w:id="117" w:name="_Toc65142797"/>
      <w:r w:rsidRPr="009F5137">
        <w:t>Ugotovljene kršitve UUP</w:t>
      </w:r>
      <w:bookmarkEnd w:id="114"/>
      <w:bookmarkEnd w:id="115"/>
      <w:bookmarkEnd w:id="116"/>
      <w:bookmarkEnd w:id="117"/>
    </w:p>
    <w:p w14:paraId="761749FB" w14:textId="77777777" w:rsidR="00F51BA2" w:rsidRPr="009F5137" w:rsidRDefault="00F51BA2" w:rsidP="00BB4C68">
      <w:pPr>
        <w:spacing w:line="240" w:lineRule="auto"/>
        <w:jc w:val="both"/>
        <w:rPr>
          <w:rFonts w:asciiTheme="minorHAnsi" w:hAnsiTheme="minorHAnsi" w:cstheme="minorHAnsi"/>
          <w:szCs w:val="20"/>
        </w:rPr>
      </w:pPr>
    </w:p>
    <w:p w14:paraId="5C7C2E8D" w14:textId="153661B3" w:rsidR="00402AAC" w:rsidRPr="009F5137" w:rsidRDefault="00F51BA2" w:rsidP="00402AAC">
      <w:pPr>
        <w:spacing w:line="240" w:lineRule="auto"/>
        <w:jc w:val="both"/>
        <w:rPr>
          <w:rFonts w:asciiTheme="minorHAnsi" w:hAnsiTheme="minorHAnsi" w:cstheme="minorHAnsi"/>
          <w:szCs w:val="20"/>
        </w:rPr>
      </w:pPr>
      <w:r w:rsidRPr="009F5137">
        <w:rPr>
          <w:rFonts w:asciiTheme="minorHAnsi" w:hAnsiTheme="minorHAnsi" w:cstheme="minorHAnsi"/>
          <w:szCs w:val="20"/>
        </w:rPr>
        <w:t>UI je v 103 zadevah ugotovila skupaj 266 kršitev UUP. Najpogostejše kršitve so bile</w:t>
      </w:r>
      <w:r w:rsidR="00402AAC" w:rsidRPr="009F5137">
        <w:rPr>
          <w:rFonts w:asciiTheme="minorHAnsi" w:hAnsiTheme="minorHAnsi" w:cstheme="minorHAnsi"/>
          <w:szCs w:val="20"/>
        </w:rPr>
        <w:t xml:space="preserve"> kršitve pri evidentiranj</w:t>
      </w:r>
      <w:r w:rsidR="003E29B2" w:rsidRPr="009F5137">
        <w:rPr>
          <w:rFonts w:asciiTheme="minorHAnsi" w:hAnsiTheme="minorHAnsi" w:cstheme="minorHAnsi"/>
          <w:szCs w:val="20"/>
        </w:rPr>
        <w:t>u</w:t>
      </w:r>
      <w:r w:rsidR="00402AAC" w:rsidRPr="009F5137">
        <w:rPr>
          <w:rFonts w:asciiTheme="minorHAnsi" w:hAnsiTheme="minorHAnsi" w:cstheme="minorHAnsi"/>
          <w:szCs w:val="20"/>
        </w:rPr>
        <w:t xml:space="preserve"> lastnih in izhodnih dokumentov (54; 20%), sledijo kršitve pri evidentiranju prejetih dokumentov (47;18%), kršitve pri odgovarjanju na dopise in obravnavanje pritožb (33;12%), kršitve pri evidentiranju dokumentov prejetih po el. </w:t>
      </w:r>
      <w:r w:rsidR="003E29B2" w:rsidRPr="009F5137">
        <w:rPr>
          <w:rFonts w:asciiTheme="minorHAnsi" w:hAnsiTheme="minorHAnsi" w:cstheme="minorHAnsi"/>
          <w:szCs w:val="20"/>
        </w:rPr>
        <w:t>p</w:t>
      </w:r>
      <w:r w:rsidR="00402AAC" w:rsidRPr="009F5137">
        <w:rPr>
          <w:rFonts w:asciiTheme="minorHAnsi" w:hAnsiTheme="minorHAnsi" w:cstheme="minorHAnsi"/>
          <w:szCs w:val="20"/>
        </w:rPr>
        <w:t xml:space="preserve">ošti (27;10%), kršitve pri upoštevanju oblikovnih značilnosti dokumentov (23; 9%) in ostale kršitve (82;31%). </w:t>
      </w:r>
    </w:p>
    <w:p w14:paraId="5F8FA692" w14:textId="77777777" w:rsidR="00F51BA2" w:rsidRPr="009F5137" w:rsidRDefault="00F51BA2" w:rsidP="00BB4C68">
      <w:pPr>
        <w:spacing w:line="240" w:lineRule="auto"/>
        <w:jc w:val="both"/>
        <w:rPr>
          <w:rFonts w:asciiTheme="minorHAnsi" w:hAnsiTheme="minorHAnsi" w:cstheme="minorHAnsi"/>
          <w:szCs w:val="20"/>
        </w:rPr>
      </w:pPr>
    </w:p>
    <w:p w14:paraId="1C00E77E" w14:textId="6931FCAD" w:rsidR="00BF57FD" w:rsidRPr="009F5137" w:rsidRDefault="00BF57FD" w:rsidP="00BF57FD">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Graf 1</w:t>
      </w:r>
      <w:r w:rsidR="00C526E9" w:rsidRPr="009F5137">
        <w:rPr>
          <w:rFonts w:asciiTheme="minorHAnsi" w:hAnsiTheme="minorHAnsi" w:cstheme="minorHAnsi"/>
          <w:b/>
          <w:bCs/>
          <w:sz w:val="18"/>
          <w:szCs w:val="18"/>
        </w:rPr>
        <w:t>4</w:t>
      </w:r>
      <w:r w:rsidRPr="009F5137">
        <w:rPr>
          <w:rFonts w:asciiTheme="minorHAnsi" w:hAnsiTheme="minorHAnsi" w:cstheme="minorHAnsi"/>
          <w:sz w:val="18"/>
          <w:szCs w:val="18"/>
        </w:rPr>
        <w:t xml:space="preserve">: Ugotovljene kršitve UI (UUP) </w:t>
      </w:r>
      <w:r w:rsidR="006F425F" w:rsidRPr="009F5137">
        <w:rPr>
          <w:rFonts w:asciiTheme="minorHAnsi" w:hAnsiTheme="minorHAnsi" w:cstheme="minorHAnsi"/>
          <w:sz w:val="18"/>
          <w:szCs w:val="18"/>
        </w:rPr>
        <w:t>v letu 2020</w:t>
      </w:r>
    </w:p>
    <w:p w14:paraId="761B18A1" w14:textId="3E5846E6" w:rsidR="00DF122E" w:rsidRPr="009F5137" w:rsidRDefault="00DF122E" w:rsidP="00577EE2">
      <w:pPr>
        <w:spacing w:line="240" w:lineRule="auto"/>
        <w:jc w:val="both"/>
        <w:rPr>
          <w:rFonts w:asciiTheme="minorHAnsi" w:hAnsiTheme="minorHAnsi" w:cstheme="minorHAnsi"/>
          <w:szCs w:val="20"/>
        </w:rPr>
      </w:pPr>
    </w:p>
    <w:p w14:paraId="1D56071C" w14:textId="5F17D503" w:rsidR="00BF57FD" w:rsidRPr="009F5137" w:rsidRDefault="00BF57FD" w:rsidP="00BF57FD">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3DB2037F" wp14:editId="50EE6684">
            <wp:extent cx="4813402" cy="2922442"/>
            <wp:effectExtent l="0" t="0" r="6350" b="0"/>
            <wp:docPr id="51" name="Slika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ka 51">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7972" cy="3058789"/>
                    </a:xfrm>
                    <a:prstGeom prst="rect">
                      <a:avLst/>
                    </a:prstGeom>
                    <a:noFill/>
                  </pic:spPr>
                </pic:pic>
              </a:graphicData>
            </a:graphic>
          </wp:inline>
        </w:drawing>
      </w:r>
    </w:p>
    <w:p w14:paraId="3B1F9185" w14:textId="06CB215B" w:rsidR="00BF57FD" w:rsidRPr="009F5137" w:rsidRDefault="00BF57FD" w:rsidP="00577EE2">
      <w:pPr>
        <w:spacing w:line="240" w:lineRule="auto"/>
        <w:jc w:val="both"/>
        <w:rPr>
          <w:rFonts w:asciiTheme="minorHAnsi" w:hAnsiTheme="minorHAnsi" w:cstheme="minorHAnsi"/>
          <w:szCs w:val="20"/>
        </w:rPr>
      </w:pPr>
    </w:p>
    <w:p w14:paraId="4BE45A86" w14:textId="2415B4B5" w:rsidR="00402AAC" w:rsidRPr="009F5137" w:rsidRDefault="00402AAC" w:rsidP="00402AAC">
      <w:pPr>
        <w:spacing w:line="240" w:lineRule="auto"/>
        <w:jc w:val="both"/>
        <w:rPr>
          <w:rFonts w:asciiTheme="minorHAnsi" w:hAnsiTheme="minorHAnsi" w:cstheme="minorHAnsi"/>
          <w:szCs w:val="20"/>
        </w:rPr>
      </w:pPr>
      <w:r w:rsidRPr="009F5137">
        <w:rPr>
          <w:rFonts w:asciiTheme="minorHAnsi" w:hAnsiTheme="minorHAnsi" w:cstheme="minorHAnsi"/>
          <w:szCs w:val="20"/>
        </w:rPr>
        <w:t>Ostale kršitve se nanašajo predvsem na kr</w:t>
      </w:r>
      <w:r w:rsidR="005B3697" w:rsidRPr="009F5137">
        <w:rPr>
          <w:rFonts w:asciiTheme="minorHAnsi" w:hAnsiTheme="minorHAnsi" w:cstheme="minorHAnsi"/>
          <w:szCs w:val="20"/>
        </w:rPr>
        <w:t>š</w:t>
      </w:r>
      <w:r w:rsidRPr="009F5137">
        <w:rPr>
          <w:rFonts w:asciiTheme="minorHAnsi" w:hAnsiTheme="minorHAnsi" w:cstheme="minorHAnsi"/>
          <w:szCs w:val="20"/>
        </w:rPr>
        <w:t xml:space="preserve">itve v zvezi </w:t>
      </w:r>
      <w:r w:rsidR="005B3697" w:rsidRPr="009F5137">
        <w:rPr>
          <w:rFonts w:asciiTheme="minorHAnsi" w:hAnsiTheme="minorHAnsi" w:cstheme="minorHAnsi"/>
          <w:szCs w:val="20"/>
        </w:rPr>
        <w:t>s</w:t>
      </w:r>
      <w:r w:rsidRPr="009F5137">
        <w:rPr>
          <w:rFonts w:asciiTheme="minorHAnsi" w:hAnsiTheme="minorHAnsi" w:cstheme="minorHAnsi"/>
          <w:szCs w:val="20"/>
        </w:rPr>
        <w:t xml:space="preserve"> poslovanjem s prejemno štampiljko, z uporab</w:t>
      </w:r>
      <w:r w:rsidR="005B3697" w:rsidRPr="009F5137">
        <w:rPr>
          <w:rFonts w:asciiTheme="minorHAnsi" w:hAnsiTheme="minorHAnsi" w:cstheme="minorHAnsi"/>
          <w:szCs w:val="20"/>
        </w:rPr>
        <w:t>o</w:t>
      </w:r>
      <w:r w:rsidRPr="009F5137">
        <w:rPr>
          <w:rFonts w:asciiTheme="minorHAnsi" w:hAnsiTheme="minorHAnsi" w:cstheme="minorHAnsi"/>
          <w:szCs w:val="20"/>
        </w:rPr>
        <w:t xml:space="preserve"> načrta klasifikacijskih znakov, s pravilno uporabo pisarniške odredbe za odpremo dokumentov, z objavo seznama uradnih oseb, kršitve v zvezi z elektronskim vročanjem, kršitve pri poslovanju s tekočo zbirko, </w:t>
      </w:r>
      <w:r w:rsidR="003E29B2" w:rsidRPr="009F5137">
        <w:rPr>
          <w:rFonts w:asciiTheme="minorHAnsi" w:hAnsiTheme="minorHAnsi" w:cstheme="minorHAnsi"/>
          <w:szCs w:val="20"/>
        </w:rPr>
        <w:t xml:space="preserve">nepravilnosti </w:t>
      </w:r>
      <w:r w:rsidRPr="009F5137">
        <w:rPr>
          <w:rFonts w:asciiTheme="minorHAnsi" w:hAnsiTheme="minorHAnsi" w:cstheme="minorHAnsi"/>
          <w:szCs w:val="20"/>
        </w:rPr>
        <w:t>pri pridobivanju podatkov iz uradnih evidenc in ostalo.</w:t>
      </w:r>
    </w:p>
    <w:p w14:paraId="72C05028" w14:textId="59B14B0D" w:rsidR="00992891" w:rsidRPr="009F5137" w:rsidRDefault="00992891" w:rsidP="00F40CDF">
      <w:pPr>
        <w:pStyle w:val="Naslov5"/>
      </w:pPr>
      <w:bookmarkStart w:id="118" w:name="_Toc65077480"/>
      <w:bookmarkStart w:id="119" w:name="_Toc65137295"/>
      <w:bookmarkStart w:id="120" w:name="_Toc65139180"/>
      <w:bookmarkStart w:id="121" w:name="_Toc65142798"/>
      <w:r w:rsidRPr="009F5137">
        <w:lastRenderedPageBreak/>
        <w:t>Odrejeni ukrepi UUP</w:t>
      </w:r>
      <w:bookmarkEnd w:id="118"/>
      <w:bookmarkEnd w:id="119"/>
      <w:bookmarkEnd w:id="120"/>
      <w:bookmarkEnd w:id="121"/>
    </w:p>
    <w:p w14:paraId="5502649E" w14:textId="57DAEC9F" w:rsidR="00992891" w:rsidRPr="009F5137" w:rsidRDefault="00992891" w:rsidP="00577EE2">
      <w:pPr>
        <w:spacing w:line="240" w:lineRule="auto"/>
        <w:jc w:val="both"/>
        <w:rPr>
          <w:rFonts w:asciiTheme="minorHAnsi" w:hAnsiTheme="minorHAnsi" w:cstheme="minorHAnsi"/>
          <w:szCs w:val="20"/>
        </w:rPr>
      </w:pPr>
    </w:p>
    <w:p w14:paraId="719C25B7" w14:textId="202E7CDD" w:rsidR="00CF41C3" w:rsidRPr="009F5137" w:rsidRDefault="00B442CA" w:rsidP="00CF41C3">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Inšpektorji </w:t>
      </w:r>
      <w:r w:rsidR="00E477B7" w:rsidRPr="009F5137">
        <w:rPr>
          <w:rFonts w:asciiTheme="minorHAnsi" w:hAnsiTheme="minorHAnsi" w:cstheme="minorHAnsi"/>
          <w:szCs w:val="20"/>
        </w:rPr>
        <w:t xml:space="preserve">UI so v 103 zadevah </w:t>
      </w:r>
      <w:r w:rsidRPr="009F5137">
        <w:rPr>
          <w:rFonts w:asciiTheme="minorHAnsi" w:hAnsiTheme="minorHAnsi" w:cstheme="minorHAnsi"/>
          <w:szCs w:val="20"/>
        </w:rPr>
        <w:t xml:space="preserve">inšpekcijskega nadzora nad izvajanjem UUP </w:t>
      </w:r>
      <w:r w:rsidR="00E477B7" w:rsidRPr="009F5137">
        <w:rPr>
          <w:rFonts w:asciiTheme="minorHAnsi" w:hAnsiTheme="minorHAnsi" w:cstheme="minorHAnsi"/>
          <w:szCs w:val="20"/>
        </w:rPr>
        <w:t xml:space="preserve"> odredili skupaj 195 ukrepov. Najpogosteje so odredili, da </w:t>
      </w:r>
      <w:r w:rsidRPr="009F5137">
        <w:rPr>
          <w:rFonts w:asciiTheme="minorHAnsi" w:hAnsiTheme="minorHAnsi" w:cstheme="minorHAnsi"/>
          <w:szCs w:val="20"/>
        </w:rPr>
        <w:t xml:space="preserve">organ </w:t>
      </w:r>
      <w:r w:rsidR="00DF6C38" w:rsidRPr="009F5137">
        <w:rPr>
          <w:rFonts w:asciiTheme="minorHAnsi" w:hAnsiTheme="minorHAnsi" w:cstheme="minorHAnsi"/>
          <w:szCs w:val="20"/>
        </w:rPr>
        <w:t xml:space="preserve">odpravi nepravilnosti pri evidentiranju dokumentov (lastnih, izhodnih, vhodnih, dokumenti prejeti po elektronski pošti) (70), </w:t>
      </w:r>
      <w:r w:rsidR="00E477B7" w:rsidRPr="009F5137">
        <w:rPr>
          <w:rFonts w:asciiTheme="minorHAnsi" w:hAnsiTheme="minorHAnsi" w:cstheme="minorHAnsi"/>
          <w:szCs w:val="20"/>
        </w:rPr>
        <w:t xml:space="preserve"> sledi</w:t>
      </w:r>
      <w:r w:rsidR="003E29B2" w:rsidRPr="009F5137">
        <w:rPr>
          <w:rFonts w:asciiTheme="minorHAnsi" w:hAnsiTheme="minorHAnsi" w:cstheme="minorHAnsi"/>
          <w:szCs w:val="20"/>
        </w:rPr>
        <w:t xml:space="preserve"> ukrep</w:t>
      </w:r>
      <w:r w:rsidR="00E477B7" w:rsidRPr="009F5137">
        <w:rPr>
          <w:rFonts w:asciiTheme="minorHAnsi" w:hAnsiTheme="minorHAnsi" w:cstheme="minorHAnsi"/>
          <w:szCs w:val="20"/>
        </w:rPr>
        <w:t xml:space="preserve">, da </w:t>
      </w:r>
      <w:r w:rsidR="00DF6C38" w:rsidRPr="009F5137">
        <w:rPr>
          <w:rFonts w:asciiTheme="minorHAnsi" w:hAnsiTheme="minorHAnsi" w:cstheme="minorHAnsi"/>
          <w:szCs w:val="20"/>
        </w:rPr>
        <w:t>odpravi nepravilnosti glede odgovarjanje na prejete dopise in reševanje prejetih kritik na delo uradnih oseb (27), da odpravi nepravilnosti pri oblikovanju dokumentov (18), da odpravi nepravilnosti glede poslovanja s prejemno štampiljko</w:t>
      </w:r>
      <w:r w:rsidR="00473A9B" w:rsidRPr="009F5137">
        <w:rPr>
          <w:rFonts w:asciiTheme="minorHAnsi" w:hAnsiTheme="minorHAnsi" w:cstheme="minorHAnsi"/>
          <w:szCs w:val="20"/>
        </w:rPr>
        <w:t xml:space="preserve"> (16)</w:t>
      </w:r>
      <w:r w:rsidR="00DF6C38" w:rsidRPr="009F5137">
        <w:rPr>
          <w:rFonts w:asciiTheme="minorHAnsi" w:hAnsiTheme="minorHAnsi" w:cstheme="minorHAnsi"/>
          <w:szCs w:val="20"/>
        </w:rPr>
        <w:t xml:space="preserve"> </w:t>
      </w:r>
      <w:r w:rsidR="00473A9B" w:rsidRPr="009F5137">
        <w:rPr>
          <w:rFonts w:asciiTheme="minorHAnsi" w:hAnsiTheme="minorHAnsi" w:cstheme="minorHAnsi"/>
          <w:szCs w:val="20"/>
        </w:rPr>
        <w:t xml:space="preserve">in da poskrbi za pravilno opredeljevanje/določanje pisarniške odredbe za vročitev dokumentov (14). </w:t>
      </w:r>
      <w:r w:rsidR="00CF41C3" w:rsidRPr="009F5137">
        <w:rPr>
          <w:rFonts w:asciiTheme="minorHAnsi" w:hAnsiTheme="minorHAnsi" w:cstheme="minorHAnsi"/>
          <w:szCs w:val="20"/>
        </w:rPr>
        <w:t>Ostali odrejeni ukrepi (50), ki se nanašajo na ugotovljene kršitve</w:t>
      </w:r>
      <w:r w:rsidR="00A93CB8" w:rsidRPr="009F5137">
        <w:rPr>
          <w:rFonts w:asciiTheme="minorHAnsi" w:hAnsiTheme="minorHAnsi" w:cstheme="minorHAnsi"/>
          <w:szCs w:val="20"/>
        </w:rPr>
        <w:t>,</w:t>
      </w:r>
      <w:r w:rsidR="00CF41C3" w:rsidRPr="009F5137">
        <w:rPr>
          <w:rFonts w:asciiTheme="minorHAnsi" w:hAnsiTheme="minorHAnsi" w:cstheme="minorHAnsi"/>
          <w:szCs w:val="20"/>
        </w:rPr>
        <w:t xml:space="preserve"> so naslednji:</w:t>
      </w:r>
    </w:p>
    <w:p w14:paraId="0E5FD645" w14:textId="77777777" w:rsidR="00CF41C3" w:rsidRPr="009F5137" w:rsidRDefault="00CF41C3" w:rsidP="00AB6FD6">
      <w:pPr>
        <w:pStyle w:val="Odstavekseznama"/>
        <w:numPr>
          <w:ilvl w:val="0"/>
          <w:numId w:val="11"/>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odpravi nepravilnosti pri uporabi načrta klasifikacijskih znakov;</w:t>
      </w:r>
    </w:p>
    <w:p w14:paraId="0DABC10D" w14:textId="77777777" w:rsidR="00CF41C3" w:rsidRPr="009F5137" w:rsidRDefault="00CF41C3" w:rsidP="00AB6FD6">
      <w:pPr>
        <w:pStyle w:val="Odstavekseznama"/>
        <w:numPr>
          <w:ilvl w:val="0"/>
          <w:numId w:val="11"/>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odpravi nepravilnosti/pomanjkljivosti glede objave seznama uradnih oseb in izkazovanja uradnih oseb pri poslovanju s strankami;</w:t>
      </w:r>
    </w:p>
    <w:p w14:paraId="1119DB1B" w14:textId="77777777" w:rsidR="00CF41C3" w:rsidRPr="009F5137" w:rsidRDefault="00CF41C3" w:rsidP="00AB6FD6">
      <w:pPr>
        <w:pStyle w:val="Odstavekseznama"/>
        <w:numPr>
          <w:ilvl w:val="0"/>
          <w:numId w:val="11"/>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odpravi nepravilnosti glede posredovanje splošnih informacij strankam;</w:t>
      </w:r>
    </w:p>
    <w:p w14:paraId="27F743F2" w14:textId="77777777" w:rsidR="00CF41C3" w:rsidRPr="009F5137" w:rsidRDefault="00CF41C3" w:rsidP="00AB6FD6">
      <w:pPr>
        <w:pStyle w:val="Odstavekseznama"/>
        <w:numPr>
          <w:ilvl w:val="0"/>
          <w:numId w:val="11"/>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odpravi nepravilnosti glede objave poslovnega časa, čas uradnih ur in uradnih ur po telefonu ter nepravilnosti glede objave oglasne deske;</w:t>
      </w:r>
    </w:p>
    <w:p w14:paraId="53F66A0A" w14:textId="77777777" w:rsidR="00CF41C3" w:rsidRPr="009F5137" w:rsidRDefault="00CF41C3" w:rsidP="00AB6FD6">
      <w:pPr>
        <w:pStyle w:val="Odstavekseznama"/>
        <w:numPr>
          <w:ilvl w:val="0"/>
          <w:numId w:val="11"/>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odpravi nepravilnosti pri uporabi/izpolnjevanja ovoja zadev;</w:t>
      </w:r>
    </w:p>
    <w:p w14:paraId="2F4ED448" w14:textId="2B728255" w:rsidR="00CF41C3" w:rsidRPr="009F5137" w:rsidRDefault="00CF41C3" w:rsidP="00AB6FD6">
      <w:pPr>
        <w:pStyle w:val="Odstavekseznama"/>
        <w:numPr>
          <w:ilvl w:val="0"/>
          <w:numId w:val="11"/>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odpravi nepravilnost pri poslovanju s tekočo zbirko</w:t>
      </w:r>
      <w:r w:rsidR="00B442CA" w:rsidRPr="009F5137">
        <w:rPr>
          <w:rFonts w:asciiTheme="minorHAnsi" w:hAnsiTheme="minorHAnsi" w:cstheme="minorHAnsi"/>
          <w:sz w:val="20"/>
          <w:szCs w:val="20"/>
          <w:lang w:val="sl-SI"/>
        </w:rPr>
        <w:t>.</w:t>
      </w:r>
      <w:r w:rsidRPr="009F5137">
        <w:rPr>
          <w:rFonts w:asciiTheme="minorHAnsi" w:hAnsiTheme="minorHAnsi" w:cstheme="minorHAnsi"/>
          <w:sz w:val="20"/>
          <w:szCs w:val="20"/>
          <w:lang w:val="sl-SI"/>
        </w:rPr>
        <w:t xml:space="preserve"> </w:t>
      </w:r>
    </w:p>
    <w:p w14:paraId="13DCBE20" w14:textId="6292C5FA" w:rsidR="00F733BA" w:rsidRPr="009F5137" w:rsidRDefault="00F733BA">
      <w:pPr>
        <w:spacing w:line="240" w:lineRule="auto"/>
        <w:rPr>
          <w:rFonts w:asciiTheme="minorHAnsi" w:hAnsiTheme="minorHAnsi" w:cstheme="minorHAnsi"/>
          <w:b/>
          <w:bCs/>
          <w:sz w:val="18"/>
          <w:szCs w:val="18"/>
        </w:rPr>
      </w:pPr>
    </w:p>
    <w:p w14:paraId="4F0B542E" w14:textId="56C753A2" w:rsidR="002376BE" w:rsidRPr="009F5137" w:rsidRDefault="002376BE" w:rsidP="002376BE">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Graf 1</w:t>
      </w:r>
      <w:r w:rsidR="009F21C4" w:rsidRPr="009F5137">
        <w:rPr>
          <w:rFonts w:asciiTheme="minorHAnsi" w:hAnsiTheme="minorHAnsi" w:cstheme="minorHAnsi"/>
          <w:b/>
          <w:bCs/>
          <w:sz w:val="18"/>
          <w:szCs w:val="18"/>
        </w:rPr>
        <w:t>5</w:t>
      </w:r>
      <w:r w:rsidRPr="009F5137">
        <w:rPr>
          <w:rFonts w:asciiTheme="minorHAnsi" w:hAnsiTheme="minorHAnsi" w:cstheme="minorHAnsi"/>
          <w:sz w:val="18"/>
          <w:szCs w:val="18"/>
        </w:rPr>
        <w:t xml:space="preserve">: Odrejeni ukrepi UI (UUP) </w:t>
      </w:r>
      <w:r w:rsidR="006F425F" w:rsidRPr="009F5137">
        <w:rPr>
          <w:rFonts w:asciiTheme="minorHAnsi" w:hAnsiTheme="minorHAnsi" w:cstheme="minorHAnsi"/>
          <w:sz w:val="18"/>
          <w:szCs w:val="18"/>
        </w:rPr>
        <w:t>v letu 2020</w:t>
      </w:r>
    </w:p>
    <w:p w14:paraId="2C1BEC56" w14:textId="46466034" w:rsidR="00E477B7" w:rsidRPr="009F5137" w:rsidRDefault="00E477B7" w:rsidP="00577EE2">
      <w:pPr>
        <w:spacing w:line="240" w:lineRule="auto"/>
        <w:jc w:val="both"/>
        <w:rPr>
          <w:rFonts w:asciiTheme="minorHAnsi" w:hAnsiTheme="minorHAnsi" w:cstheme="minorHAnsi"/>
          <w:szCs w:val="20"/>
        </w:rPr>
      </w:pPr>
    </w:p>
    <w:p w14:paraId="53A18324" w14:textId="2393B163" w:rsidR="00402AAC" w:rsidRPr="009F5137" w:rsidRDefault="002376BE" w:rsidP="002376BE">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75A41E45" wp14:editId="64DFB3FC">
            <wp:extent cx="5372100" cy="2779303"/>
            <wp:effectExtent l="0" t="0" r="0" b="2540"/>
            <wp:docPr id="56" name="Slika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ka 56">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72795" cy="2883134"/>
                    </a:xfrm>
                    <a:prstGeom prst="rect">
                      <a:avLst/>
                    </a:prstGeom>
                    <a:noFill/>
                  </pic:spPr>
                </pic:pic>
              </a:graphicData>
            </a:graphic>
          </wp:inline>
        </w:drawing>
      </w:r>
    </w:p>
    <w:p w14:paraId="4E977B9E" w14:textId="0F0944AC" w:rsidR="002376BE" w:rsidRPr="009F5137" w:rsidRDefault="002376BE" w:rsidP="00CF41C3">
      <w:pPr>
        <w:ind w:left="360"/>
        <w:jc w:val="both"/>
        <w:rPr>
          <w:rFonts w:asciiTheme="minorHAnsi" w:hAnsiTheme="minorHAnsi" w:cstheme="minorHAnsi"/>
          <w:szCs w:val="20"/>
        </w:rPr>
      </w:pPr>
    </w:p>
    <w:p w14:paraId="7FF41316" w14:textId="518D2136" w:rsidR="002376BE" w:rsidRPr="009F5137" w:rsidRDefault="002376BE" w:rsidP="00F51BA2">
      <w:pPr>
        <w:spacing w:line="240" w:lineRule="auto"/>
        <w:jc w:val="both"/>
        <w:rPr>
          <w:rFonts w:asciiTheme="minorHAnsi" w:hAnsiTheme="minorHAnsi" w:cstheme="minorHAnsi"/>
          <w:szCs w:val="20"/>
        </w:rPr>
      </w:pPr>
    </w:p>
    <w:p w14:paraId="091E2B30" w14:textId="6B897FA4" w:rsidR="002376BE" w:rsidRPr="009F5137" w:rsidRDefault="002376BE" w:rsidP="00AB108B">
      <w:pPr>
        <w:pStyle w:val="Naslov5"/>
        <w:rPr>
          <w:rFonts w:asciiTheme="minorHAnsi" w:hAnsiTheme="minorHAnsi" w:cstheme="minorHAnsi"/>
          <w:szCs w:val="20"/>
        </w:rPr>
      </w:pPr>
      <w:bookmarkStart w:id="122" w:name="_Toc65077481"/>
      <w:bookmarkStart w:id="123" w:name="_Toc65137296"/>
      <w:bookmarkStart w:id="124" w:name="_Toc65139181"/>
      <w:bookmarkStart w:id="125" w:name="_Toc65142799"/>
      <w:r w:rsidRPr="009F5137">
        <w:rPr>
          <w:rFonts w:asciiTheme="minorHAnsi" w:hAnsiTheme="minorHAnsi" w:cstheme="minorHAnsi"/>
          <w:szCs w:val="20"/>
        </w:rPr>
        <w:t>Ugotovljene kršitve ZDIJZ</w:t>
      </w:r>
      <w:bookmarkEnd w:id="122"/>
      <w:bookmarkEnd w:id="123"/>
      <w:bookmarkEnd w:id="124"/>
      <w:bookmarkEnd w:id="125"/>
    </w:p>
    <w:p w14:paraId="0DA20577" w14:textId="77777777" w:rsidR="002376BE" w:rsidRPr="009F5137" w:rsidRDefault="002376BE" w:rsidP="00F51BA2">
      <w:pPr>
        <w:spacing w:line="240" w:lineRule="auto"/>
        <w:jc w:val="both"/>
        <w:rPr>
          <w:rFonts w:asciiTheme="minorHAnsi" w:hAnsiTheme="minorHAnsi" w:cstheme="minorHAnsi"/>
          <w:szCs w:val="20"/>
        </w:rPr>
      </w:pPr>
    </w:p>
    <w:p w14:paraId="7E3EE476" w14:textId="6486B4FD" w:rsidR="002376BE" w:rsidRPr="009F5137" w:rsidRDefault="002376BE" w:rsidP="002376BE">
      <w:pPr>
        <w:spacing w:line="240" w:lineRule="auto"/>
        <w:jc w:val="both"/>
        <w:rPr>
          <w:rFonts w:asciiTheme="minorHAnsi" w:hAnsiTheme="minorHAnsi" w:cstheme="minorHAnsi"/>
          <w:szCs w:val="20"/>
        </w:rPr>
      </w:pPr>
      <w:r w:rsidRPr="009F5137">
        <w:rPr>
          <w:rFonts w:asciiTheme="minorHAnsi" w:hAnsiTheme="minorHAnsi" w:cstheme="minorHAnsi"/>
          <w:szCs w:val="20"/>
        </w:rPr>
        <w:t>UI je v 10 zadevah ugotovila skupaj 1</w:t>
      </w:r>
      <w:r w:rsidR="00053F2F" w:rsidRPr="009F5137">
        <w:rPr>
          <w:rFonts w:asciiTheme="minorHAnsi" w:hAnsiTheme="minorHAnsi" w:cstheme="minorHAnsi"/>
          <w:szCs w:val="20"/>
        </w:rPr>
        <w:t>5</w:t>
      </w:r>
      <w:r w:rsidRPr="009F5137">
        <w:rPr>
          <w:rFonts w:asciiTheme="minorHAnsi" w:hAnsiTheme="minorHAnsi" w:cstheme="minorHAnsi"/>
          <w:szCs w:val="20"/>
        </w:rPr>
        <w:t xml:space="preserve"> kršitev ZDIJZ. Najpogostejše kršitve so bile kršitve</w:t>
      </w:r>
      <w:r w:rsidR="00651432" w:rsidRPr="009F5137">
        <w:rPr>
          <w:rFonts w:asciiTheme="minorHAnsi" w:hAnsiTheme="minorHAnsi" w:cstheme="minorHAnsi"/>
          <w:szCs w:val="20"/>
        </w:rPr>
        <w:t>,  da organ neupravičeno ne posreduje informacij javnega značaja (7;</w:t>
      </w:r>
      <w:r w:rsidR="00A93CB8" w:rsidRPr="009F5137">
        <w:rPr>
          <w:rFonts w:asciiTheme="minorHAnsi" w:hAnsiTheme="minorHAnsi" w:cstheme="minorHAnsi"/>
          <w:szCs w:val="20"/>
        </w:rPr>
        <w:t>47</w:t>
      </w:r>
      <w:r w:rsidR="00651432" w:rsidRPr="009F5137">
        <w:rPr>
          <w:rFonts w:asciiTheme="minorHAnsi" w:hAnsiTheme="minorHAnsi" w:cstheme="minorHAnsi"/>
          <w:szCs w:val="20"/>
        </w:rPr>
        <w:t>%)</w:t>
      </w:r>
      <w:r w:rsidR="00053F2F" w:rsidRPr="009F5137">
        <w:rPr>
          <w:rFonts w:asciiTheme="minorHAnsi" w:hAnsiTheme="minorHAnsi" w:cstheme="minorHAnsi"/>
          <w:szCs w:val="20"/>
        </w:rPr>
        <w:t>, sledi</w:t>
      </w:r>
      <w:r w:rsidR="00651432" w:rsidRPr="009F5137">
        <w:rPr>
          <w:rFonts w:asciiTheme="minorHAnsi" w:hAnsiTheme="minorHAnsi" w:cstheme="minorHAnsi"/>
          <w:szCs w:val="20"/>
        </w:rPr>
        <w:t xml:space="preserve"> da organ ne objavi kataloga informacij javnega značaja oziroma ima pomanjkljivo vsebino (3; </w:t>
      </w:r>
      <w:r w:rsidR="00A93CB8" w:rsidRPr="009F5137">
        <w:rPr>
          <w:rFonts w:asciiTheme="minorHAnsi" w:hAnsiTheme="minorHAnsi" w:cstheme="minorHAnsi"/>
          <w:szCs w:val="20"/>
        </w:rPr>
        <w:t>4</w:t>
      </w:r>
      <w:r w:rsidR="00651432" w:rsidRPr="009F5137">
        <w:rPr>
          <w:rFonts w:asciiTheme="minorHAnsi" w:hAnsiTheme="minorHAnsi" w:cstheme="minorHAnsi"/>
          <w:szCs w:val="20"/>
        </w:rPr>
        <w:t>0%)</w:t>
      </w:r>
      <w:r w:rsidR="00053F2F" w:rsidRPr="009F5137">
        <w:rPr>
          <w:rFonts w:asciiTheme="minorHAnsi" w:hAnsiTheme="minorHAnsi" w:cstheme="minorHAnsi"/>
          <w:szCs w:val="20"/>
        </w:rPr>
        <w:t xml:space="preserve"> in ostalo (2;13%)</w:t>
      </w:r>
      <w:r w:rsidRPr="009F5137">
        <w:rPr>
          <w:rFonts w:asciiTheme="minorHAnsi" w:hAnsiTheme="minorHAnsi" w:cstheme="minorHAnsi"/>
          <w:szCs w:val="20"/>
        </w:rPr>
        <w:t xml:space="preserve">. </w:t>
      </w:r>
    </w:p>
    <w:p w14:paraId="1FC0FE44" w14:textId="77777777" w:rsidR="002376BE" w:rsidRPr="009F5137" w:rsidRDefault="002376BE" w:rsidP="00F51BA2">
      <w:pPr>
        <w:spacing w:line="240" w:lineRule="auto"/>
        <w:jc w:val="both"/>
        <w:rPr>
          <w:rFonts w:asciiTheme="minorHAnsi" w:hAnsiTheme="minorHAnsi" w:cstheme="minorHAnsi"/>
          <w:szCs w:val="20"/>
        </w:rPr>
      </w:pPr>
    </w:p>
    <w:p w14:paraId="725EA622" w14:textId="77777777" w:rsidR="00F55CD3" w:rsidRPr="009F5137" w:rsidRDefault="00F55CD3">
      <w:pPr>
        <w:spacing w:line="240" w:lineRule="auto"/>
        <w:rPr>
          <w:rFonts w:asciiTheme="minorHAnsi" w:hAnsiTheme="minorHAnsi" w:cstheme="minorHAnsi"/>
          <w:b/>
          <w:bCs/>
          <w:sz w:val="18"/>
          <w:szCs w:val="18"/>
        </w:rPr>
      </w:pPr>
      <w:r w:rsidRPr="009F5137">
        <w:rPr>
          <w:rFonts w:asciiTheme="minorHAnsi" w:hAnsiTheme="minorHAnsi" w:cstheme="minorHAnsi"/>
          <w:b/>
          <w:bCs/>
          <w:sz w:val="18"/>
          <w:szCs w:val="18"/>
        </w:rPr>
        <w:br w:type="page"/>
      </w:r>
    </w:p>
    <w:p w14:paraId="725EFDD9" w14:textId="004501B1" w:rsidR="00651432" w:rsidRPr="009F5137" w:rsidRDefault="00651432" w:rsidP="00651432">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lastRenderedPageBreak/>
        <w:t>Graf 1</w:t>
      </w:r>
      <w:r w:rsidR="009F21C4" w:rsidRPr="009F5137">
        <w:rPr>
          <w:rFonts w:asciiTheme="minorHAnsi" w:hAnsiTheme="minorHAnsi" w:cstheme="minorHAnsi"/>
          <w:b/>
          <w:bCs/>
          <w:sz w:val="18"/>
          <w:szCs w:val="18"/>
        </w:rPr>
        <w:t>6</w:t>
      </w:r>
      <w:r w:rsidRPr="009F5137">
        <w:rPr>
          <w:rFonts w:asciiTheme="minorHAnsi" w:hAnsiTheme="minorHAnsi" w:cstheme="minorHAnsi"/>
          <w:sz w:val="18"/>
          <w:szCs w:val="18"/>
        </w:rPr>
        <w:t xml:space="preserve">: Ugotovljene kršitve UI (ZDIJZ) </w:t>
      </w:r>
      <w:r w:rsidR="006F425F" w:rsidRPr="009F5137">
        <w:rPr>
          <w:rFonts w:asciiTheme="minorHAnsi" w:hAnsiTheme="minorHAnsi" w:cstheme="minorHAnsi"/>
          <w:sz w:val="18"/>
          <w:szCs w:val="18"/>
        </w:rPr>
        <w:t>v letu 2020</w:t>
      </w:r>
    </w:p>
    <w:p w14:paraId="452A2E4C" w14:textId="16CF8259" w:rsidR="002376BE" w:rsidRPr="009F5137" w:rsidRDefault="002376BE" w:rsidP="00F51BA2">
      <w:pPr>
        <w:spacing w:line="240" w:lineRule="auto"/>
        <w:jc w:val="both"/>
        <w:rPr>
          <w:rFonts w:asciiTheme="minorHAnsi" w:hAnsiTheme="minorHAnsi" w:cstheme="minorHAnsi"/>
          <w:szCs w:val="20"/>
        </w:rPr>
      </w:pPr>
    </w:p>
    <w:p w14:paraId="31C859B0" w14:textId="727C0AA3" w:rsidR="00EB7DD5" w:rsidRPr="009F5137" w:rsidRDefault="00053F2F" w:rsidP="00651432">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078536A2" wp14:editId="7508C92C">
            <wp:extent cx="5309870" cy="2950845"/>
            <wp:effectExtent l="0" t="0" r="5080" b="1905"/>
            <wp:docPr id="3" name="Slika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a:extLst>
                        <a:ext uri="{C183D7F6-B498-43B3-948B-1728B52AA6E4}">
                          <adec:decorative xmlns:adec="http://schemas.microsoft.com/office/drawing/2017/decorative" val="1"/>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09870" cy="2950845"/>
                    </a:xfrm>
                    <a:prstGeom prst="rect">
                      <a:avLst/>
                    </a:prstGeom>
                    <a:noFill/>
                  </pic:spPr>
                </pic:pic>
              </a:graphicData>
            </a:graphic>
          </wp:inline>
        </w:drawing>
      </w:r>
    </w:p>
    <w:p w14:paraId="721CA8F7" w14:textId="77777777" w:rsidR="00687DA2" w:rsidRPr="009F5137" w:rsidRDefault="00687DA2" w:rsidP="00651432">
      <w:pPr>
        <w:jc w:val="both"/>
        <w:rPr>
          <w:rFonts w:asciiTheme="minorHAnsi" w:hAnsiTheme="minorHAnsi" w:cstheme="minorHAnsi"/>
          <w:b/>
          <w:bCs/>
          <w:szCs w:val="20"/>
        </w:rPr>
      </w:pPr>
    </w:p>
    <w:p w14:paraId="3E4B9255" w14:textId="233CE4A7" w:rsidR="00651432" w:rsidRPr="009F5137" w:rsidRDefault="00651432" w:rsidP="00AB108B">
      <w:pPr>
        <w:pStyle w:val="Naslov5"/>
        <w:rPr>
          <w:rFonts w:asciiTheme="minorHAnsi" w:hAnsiTheme="minorHAnsi" w:cstheme="minorHAnsi"/>
          <w:szCs w:val="20"/>
        </w:rPr>
      </w:pPr>
      <w:bookmarkStart w:id="126" w:name="_Toc65077482"/>
      <w:bookmarkStart w:id="127" w:name="_Toc65137297"/>
      <w:bookmarkStart w:id="128" w:name="_Toc65139182"/>
      <w:bookmarkStart w:id="129" w:name="_Toc65142800"/>
      <w:r w:rsidRPr="009F5137">
        <w:rPr>
          <w:rFonts w:asciiTheme="minorHAnsi" w:hAnsiTheme="minorHAnsi" w:cstheme="minorHAnsi"/>
          <w:szCs w:val="20"/>
        </w:rPr>
        <w:t>Odrejeni ukrepi ZDIJZ</w:t>
      </w:r>
      <w:bookmarkEnd w:id="126"/>
      <w:bookmarkEnd w:id="127"/>
      <w:bookmarkEnd w:id="128"/>
      <w:bookmarkEnd w:id="129"/>
    </w:p>
    <w:p w14:paraId="74399DDE" w14:textId="77777777" w:rsidR="00651432" w:rsidRPr="009F5137" w:rsidRDefault="00651432" w:rsidP="00651432">
      <w:pPr>
        <w:spacing w:line="240" w:lineRule="auto"/>
        <w:jc w:val="both"/>
        <w:rPr>
          <w:rFonts w:asciiTheme="minorHAnsi" w:hAnsiTheme="minorHAnsi" w:cstheme="minorHAnsi"/>
          <w:szCs w:val="20"/>
        </w:rPr>
      </w:pPr>
    </w:p>
    <w:p w14:paraId="6352553E" w14:textId="4FF05DB3" w:rsidR="00F51BA2" w:rsidRPr="009F5137" w:rsidRDefault="00274F92" w:rsidP="00651432">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Inšpektorji </w:t>
      </w:r>
      <w:r w:rsidR="00651432" w:rsidRPr="009F5137">
        <w:rPr>
          <w:rFonts w:asciiTheme="minorHAnsi" w:hAnsiTheme="minorHAnsi" w:cstheme="minorHAnsi"/>
          <w:szCs w:val="20"/>
        </w:rPr>
        <w:t xml:space="preserve">UI so v </w:t>
      </w:r>
      <w:r w:rsidR="00053F2F" w:rsidRPr="009F5137">
        <w:rPr>
          <w:rFonts w:asciiTheme="minorHAnsi" w:hAnsiTheme="minorHAnsi" w:cstheme="minorHAnsi"/>
          <w:szCs w:val="20"/>
        </w:rPr>
        <w:t xml:space="preserve">10 </w:t>
      </w:r>
      <w:r w:rsidR="00651432" w:rsidRPr="009F5137">
        <w:rPr>
          <w:rFonts w:asciiTheme="minorHAnsi" w:hAnsiTheme="minorHAnsi" w:cstheme="minorHAnsi"/>
          <w:szCs w:val="20"/>
        </w:rPr>
        <w:t xml:space="preserve">zadevah </w:t>
      </w:r>
      <w:r w:rsidRPr="009F5137">
        <w:rPr>
          <w:rFonts w:asciiTheme="minorHAnsi" w:hAnsiTheme="minorHAnsi" w:cstheme="minorHAnsi"/>
          <w:szCs w:val="20"/>
        </w:rPr>
        <w:t xml:space="preserve">inšpekcijskega nadzora nad izvajanjem ZDIJZ </w:t>
      </w:r>
      <w:r w:rsidR="00651432" w:rsidRPr="009F5137">
        <w:rPr>
          <w:rFonts w:asciiTheme="minorHAnsi" w:hAnsiTheme="minorHAnsi" w:cstheme="minorHAnsi"/>
          <w:szCs w:val="20"/>
        </w:rPr>
        <w:t xml:space="preserve">odredili skupaj </w:t>
      </w:r>
      <w:r w:rsidR="00583634" w:rsidRPr="009F5137">
        <w:rPr>
          <w:rFonts w:asciiTheme="minorHAnsi" w:hAnsiTheme="minorHAnsi" w:cstheme="minorHAnsi"/>
          <w:szCs w:val="20"/>
        </w:rPr>
        <w:t>9</w:t>
      </w:r>
      <w:r w:rsidR="00651432" w:rsidRPr="009F5137">
        <w:rPr>
          <w:rFonts w:asciiTheme="minorHAnsi" w:hAnsiTheme="minorHAnsi" w:cstheme="minorHAnsi"/>
          <w:szCs w:val="20"/>
        </w:rPr>
        <w:t xml:space="preserve"> ukrepov. Najpogosteje (</w:t>
      </w:r>
      <w:r w:rsidR="00583634" w:rsidRPr="009F5137">
        <w:rPr>
          <w:rFonts w:asciiTheme="minorHAnsi" w:hAnsiTheme="minorHAnsi" w:cstheme="minorHAnsi"/>
          <w:szCs w:val="20"/>
        </w:rPr>
        <w:t>6</w:t>
      </w:r>
      <w:r w:rsidR="00651432" w:rsidRPr="009F5137">
        <w:rPr>
          <w:rFonts w:asciiTheme="minorHAnsi" w:hAnsiTheme="minorHAnsi" w:cstheme="minorHAnsi"/>
          <w:szCs w:val="20"/>
        </w:rPr>
        <w:t xml:space="preserve">) so odredili, da </w:t>
      </w:r>
      <w:r w:rsidR="00583634" w:rsidRPr="009F5137">
        <w:rPr>
          <w:rFonts w:asciiTheme="minorHAnsi" w:hAnsiTheme="minorHAnsi" w:cstheme="minorHAnsi"/>
          <w:szCs w:val="20"/>
        </w:rPr>
        <w:t>zavezanec posreduje prosilcu informacijo javnega značaja, da objavi katalog informacij javnega značaja/popolni pomanjkljivo vsebino in da odpravi druge nepravilnosti.</w:t>
      </w:r>
    </w:p>
    <w:p w14:paraId="726E48FA" w14:textId="0BF288B3" w:rsidR="00583634" w:rsidRPr="009F5137" w:rsidRDefault="00583634" w:rsidP="00651432">
      <w:pPr>
        <w:spacing w:line="240" w:lineRule="auto"/>
        <w:jc w:val="both"/>
        <w:rPr>
          <w:rFonts w:asciiTheme="minorHAnsi" w:hAnsiTheme="minorHAnsi" w:cstheme="minorHAnsi"/>
          <w:szCs w:val="20"/>
        </w:rPr>
      </w:pPr>
    </w:p>
    <w:p w14:paraId="2BF5D91C" w14:textId="01CE5A39" w:rsidR="00583634" w:rsidRPr="009F5137" w:rsidRDefault="00583634" w:rsidP="00583634">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Graf 1</w:t>
      </w:r>
      <w:r w:rsidR="009F21C4" w:rsidRPr="009F5137">
        <w:rPr>
          <w:rFonts w:asciiTheme="minorHAnsi" w:hAnsiTheme="minorHAnsi" w:cstheme="minorHAnsi"/>
          <w:b/>
          <w:bCs/>
          <w:sz w:val="18"/>
          <w:szCs w:val="18"/>
        </w:rPr>
        <w:t>7</w:t>
      </w:r>
      <w:r w:rsidRPr="009F5137">
        <w:rPr>
          <w:rFonts w:asciiTheme="minorHAnsi" w:hAnsiTheme="minorHAnsi" w:cstheme="minorHAnsi"/>
          <w:sz w:val="18"/>
          <w:szCs w:val="18"/>
        </w:rPr>
        <w:t>: Odrejeni ukrepi UI (ZDIJZ)</w:t>
      </w:r>
      <w:r w:rsidR="006F425F" w:rsidRPr="009F5137">
        <w:rPr>
          <w:rFonts w:asciiTheme="minorHAnsi" w:hAnsiTheme="minorHAnsi" w:cstheme="minorHAnsi"/>
          <w:sz w:val="18"/>
          <w:szCs w:val="18"/>
        </w:rPr>
        <w:t xml:space="preserve"> v letu 2020</w:t>
      </w:r>
      <w:r w:rsidRPr="009F5137">
        <w:rPr>
          <w:rFonts w:asciiTheme="minorHAnsi" w:hAnsiTheme="minorHAnsi" w:cstheme="minorHAnsi"/>
          <w:sz w:val="18"/>
          <w:szCs w:val="18"/>
        </w:rPr>
        <w:t xml:space="preserve"> </w:t>
      </w:r>
    </w:p>
    <w:p w14:paraId="224BAEF2" w14:textId="77777777" w:rsidR="00687DA2" w:rsidRPr="009F5137" w:rsidRDefault="00687DA2" w:rsidP="00583634">
      <w:pPr>
        <w:spacing w:line="240" w:lineRule="auto"/>
        <w:jc w:val="both"/>
        <w:rPr>
          <w:rFonts w:asciiTheme="minorHAnsi" w:hAnsiTheme="minorHAnsi" w:cstheme="minorHAnsi"/>
          <w:sz w:val="18"/>
          <w:szCs w:val="18"/>
        </w:rPr>
      </w:pPr>
    </w:p>
    <w:p w14:paraId="756C8ACE" w14:textId="17EE8374" w:rsidR="00583634" w:rsidRPr="009F5137" w:rsidRDefault="00583634" w:rsidP="00583634">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7B7C04E0" wp14:editId="6D1A9C23">
            <wp:extent cx="5226050" cy="3141421"/>
            <wp:effectExtent l="0" t="0" r="0" b="1905"/>
            <wp:docPr id="61" name="Slika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Slika 61">
                      <a:extLst>
                        <a:ext uri="{C183D7F6-B498-43B3-948B-1728B52AA6E4}">
                          <adec:decorative xmlns:adec="http://schemas.microsoft.com/office/drawing/2017/decorative" val="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8159" cy="3371110"/>
                    </a:xfrm>
                    <a:prstGeom prst="rect">
                      <a:avLst/>
                    </a:prstGeom>
                    <a:noFill/>
                  </pic:spPr>
                </pic:pic>
              </a:graphicData>
            </a:graphic>
          </wp:inline>
        </w:drawing>
      </w:r>
    </w:p>
    <w:p w14:paraId="3435B59C" w14:textId="0B84EB8E" w:rsidR="009F21C4" w:rsidRPr="009F5137" w:rsidRDefault="009F21C4" w:rsidP="009F21C4">
      <w:pPr>
        <w:spacing w:line="240" w:lineRule="auto"/>
        <w:rPr>
          <w:rFonts w:asciiTheme="minorHAnsi" w:hAnsiTheme="minorHAnsi" w:cstheme="minorHAnsi"/>
          <w:szCs w:val="20"/>
        </w:rPr>
      </w:pPr>
    </w:p>
    <w:p w14:paraId="0157EC4F" w14:textId="77777777" w:rsidR="0094227F" w:rsidRPr="009F5137" w:rsidRDefault="0094227F">
      <w:pPr>
        <w:spacing w:line="240" w:lineRule="auto"/>
        <w:rPr>
          <w:rFonts w:asciiTheme="minorHAnsi" w:hAnsiTheme="minorHAnsi" w:cs="Arial"/>
          <w:b/>
          <w:bCs/>
          <w:szCs w:val="26"/>
          <w:lang w:eastAsia="sl-SI"/>
        </w:rPr>
      </w:pPr>
      <w:r w:rsidRPr="009F5137">
        <w:br w:type="page"/>
      </w:r>
    </w:p>
    <w:p w14:paraId="11E3AC09" w14:textId="5171597D" w:rsidR="00F55CD3" w:rsidRPr="009F5137" w:rsidRDefault="001D7FD9" w:rsidP="00AB108B">
      <w:pPr>
        <w:pStyle w:val="Naslov2"/>
      </w:pPr>
      <w:bookmarkStart w:id="130" w:name="_Toc65077483"/>
      <w:bookmarkStart w:id="131" w:name="_Toc65137298"/>
      <w:bookmarkStart w:id="132" w:name="_Toc65139183"/>
      <w:bookmarkStart w:id="133" w:name="_Toc65142801"/>
      <w:r w:rsidRPr="009F5137">
        <w:lastRenderedPageBreak/>
        <w:t>ZAZNANE SISTEMSKE NEPRAVILNOSTI IN DANE POBUDE</w:t>
      </w:r>
      <w:bookmarkEnd w:id="130"/>
      <w:bookmarkEnd w:id="131"/>
      <w:bookmarkEnd w:id="132"/>
      <w:bookmarkEnd w:id="133"/>
      <w:r w:rsidRPr="009F5137" w:rsidDel="00274F92">
        <w:t xml:space="preserve"> </w:t>
      </w:r>
      <w:r w:rsidR="00F55CD3" w:rsidRPr="009F5137">
        <w:t xml:space="preserve">    </w:t>
      </w:r>
    </w:p>
    <w:p w14:paraId="53466035" w14:textId="2F1EF6E1" w:rsidR="00834DF1" w:rsidRPr="009F5137" w:rsidRDefault="00226FBC" w:rsidP="00AB108B">
      <w:pPr>
        <w:pStyle w:val="Naslov3"/>
      </w:pPr>
      <w:bookmarkStart w:id="134" w:name="_Toc65077484"/>
      <w:bookmarkStart w:id="135" w:name="_Toc65137299"/>
      <w:bookmarkStart w:id="136" w:name="_Toc65139184"/>
      <w:bookmarkStart w:id="137" w:name="_Toc65142802"/>
      <w:r w:rsidRPr="009F5137">
        <w:t>Nepravilnosti, ugotovljene v sistemskih nadzorih</w:t>
      </w:r>
      <w:bookmarkEnd w:id="134"/>
      <w:bookmarkEnd w:id="135"/>
      <w:bookmarkEnd w:id="136"/>
      <w:bookmarkEnd w:id="137"/>
    </w:p>
    <w:p w14:paraId="6717B7ED" w14:textId="53B9A966" w:rsidR="00F55CD3" w:rsidRPr="009F5137" w:rsidRDefault="002C31F5" w:rsidP="00CB3861">
      <w:pPr>
        <w:pStyle w:val="Naslov4"/>
      </w:pPr>
      <w:bookmarkStart w:id="138" w:name="_Toc65077485"/>
      <w:bookmarkStart w:id="139" w:name="_Toc65137300"/>
      <w:bookmarkStart w:id="140" w:name="_Toc65139185"/>
      <w:bookmarkStart w:id="141" w:name="_Toc65142803"/>
      <w:r w:rsidRPr="009F5137">
        <w:t>Sistemski nadzor i</w:t>
      </w:r>
      <w:r w:rsidR="00F55CD3" w:rsidRPr="009F5137">
        <w:t>zvajanja določb Zakona o prijavi prebivališča</w:t>
      </w:r>
      <w:bookmarkEnd w:id="138"/>
      <w:bookmarkEnd w:id="139"/>
      <w:bookmarkEnd w:id="140"/>
      <w:bookmarkEnd w:id="141"/>
    </w:p>
    <w:p w14:paraId="0FA64EBD" w14:textId="77777777" w:rsidR="00F55CD3" w:rsidRPr="009F5137" w:rsidRDefault="00F55CD3" w:rsidP="00F55CD3">
      <w:pPr>
        <w:autoSpaceDE w:val="0"/>
        <w:autoSpaceDN w:val="0"/>
        <w:adjustRightInd w:val="0"/>
        <w:spacing w:line="240" w:lineRule="exact"/>
        <w:jc w:val="both"/>
        <w:rPr>
          <w:rFonts w:asciiTheme="minorHAnsi" w:hAnsiTheme="minorHAnsi" w:cstheme="minorHAnsi"/>
          <w:bCs/>
          <w:szCs w:val="20"/>
        </w:rPr>
      </w:pPr>
    </w:p>
    <w:p w14:paraId="13F7F6FC" w14:textId="76B40C04" w:rsidR="00F55CD3" w:rsidRPr="009F5137" w:rsidRDefault="00F55CD3" w:rsidP="00F55CD3">
      <w:pPr>
        <w:autoSpaceDE w:val="0"/>
        <w:autoSpaceDN w:val="0"/>
        <w:adjustRightInd w:val="0"/>
        <w:spacing w:line="240" w:lineRule="exact"/>
        <w:jc w:val="both"/>
        <w:rPr>
          <w:rFonts w:asciiTheme="minorHAnsi" w:hAnsiTheme="minorHAnsi" w:cstheme="minorHAnsi"/>
          <w:bCs/>
          <w:szCs w:val="20"/>
        </w:rPr>
      </w:pPr>
      <w:r w:rsidRPr="009F5137">
        <w:rPr>
          <w:rFonts w:asciiTheme="minorHAnsi" w:hAnsiTheme="minorHAnsi" w:cstheme="minorHAnsi"/>
          <w:bCs/>
          <w:szCs w:val="20"/>
        </w:rPr>
        <w:t>U</w:t>
      </w:r>
      <w:r w:rsidR="0011377F" w:rsidRPr="009F5137">
        <w:rPr>
          <w:rFonts w:asciiTheme="minorHAnsi" w:hAnsiTheme="minorHAnsi" w:cstheme="minorHAnsi"/>
          <w:bCs/>
          <w:szCs w:val="20"/>
        </w:rPr>
        <w:t>I</w:t>
      </w:r>
      <w:r w:rsidRPr="009F5137">
        <w:rPr>
          <w:rFonts w:asciiTheme="minorHAnsi" w:hAnsiTheme="minorHAnsi" w:cstheme="minorHAnsi"/>
          <w:bCs/>
          <w:szCs w:val="20"/>
        </w:rPr>
        <w:t xml:space="preserve"> je v letu 2020 izvedla v štirih upravnih enotah (UE Ljutomer, UE Koper, UE Brežice in UE Krško) sistemske nadzore, v katerih  je preverjala pravilnost izvajanja procesnih določb Zakona o prijavi prebivališča. Polega tega pa je </w:t>
      </w:r>
      <w:r w:rsidR="0011377F" w:rsidRPr="009F5137">
        <w:rPr>
          <w:rFonts w:asciiTheme="minorHAnsi" w:hAnsiTheme="minorHAnsi" w:cstheme="minorHAnsi"/>
          <w:bCs/>
          <w:szCs w:val="20"/>
        </w:rPr>
        <w:t>UI</w:t>
      </w:r>
      <w:r w:rsidRPr="009F5137">
        <w:rPr>
          <w:rFonts w:asciiTheme="minorHAnsi" w:hAnsiTheme="minorHAnsi" w:cstheme="minorHAnsi"/>
          <w:bCs/>
          <w:szCs w:val="20"/>
        </w:rPr>
        <w:t xml:space="preserve"> izvajanje določb Zakona o prijavi prebivališča preverila še v šestih upravnih enotah (UE Ljubljana, UE Grosuplje, UE Celje, UE Maribor, UE Kranj in UE Žalec)</w:t>
      </w:r>
      <w:r w:rsidR="000830EA" w:rsidRPr="009F5137">
        <w:rPr>
          <w:rFonts w:asciiTheme="minorHAnsi" w:hAnsiTheme="minorHAnsi" w:cstheme="minorHAnsi"/>
          <w:bCs/>
          <w:szCs w:val="20"/>
        </w:rPr>
        <w:t>,</w:t>
      </w:r>
      <w:r w:rsidRPr="009F5137">
        <w:rPr>
          <w:rFonts w:asciiTheme="minorHAnsi" w:hAnsiTheme="minorHAnsi" w:cstheme="minorHAnsi"/>
          <w:bCs/>
          <w:szCs w:val="20"/>
        </w:rPr>
        <w:t xml:space="preserve"> zoper katere je bilo prejetih največ pobud zaradi domnevnih nepravilnosti pri izvajanju navedenega zakona. V inšpekcijskih nadzorih je </w:t>
      </w:r>
      <w:r w:rsidR="0011377F" w:rsidRPr="009F5137">
        <w:rPr>
          <w:rFonts w:asciiTheme="minorHAnsi" w:hAnsiTheme="minorHAnsi" w:cstheme="minorHAnsi"/>
          <w:bCs/>
          <w:szCs w:val="20"/>
        </w:rPr>
        <w:t>UI</w:t>
      </w:r>
      <w:r w:rsidRPr="009F5137">
        <w:rPr>
          <w:rFonts w:asciiTheme="minorHAnsi" w:hAnsiTheme="minorHAnsi" w:cstheme="minorHAnsi"/>
          <w:bCs/>
          <w:szCs w:val="20"/>
        </w:rPr>
        <w:t xml:space="preserve"> preverjala pravilnost in ažurnost vodenja upravnih postopkov, po določbah ZPPreb-1 (postopki ugotavljanja resničnosti prijav prebivališč in postopki ugotavljanja dejanskega stalnega/začasnega prebivališča – problematiki </w:t>
      </w:r>
      <w:proofErr w:type="spellStart"/>
      <w:r w:rsidRPr="009F5137">
        <w:rPr>
          <w:rFonts w:asciiTheme="minorHAnsi" w:hAnsiTheme="minorHAnsi" w:cstheme="minorHAnsi"/>
          <w:bCs/>
          <w:szCs w:val="20"/>
        </w:rPr>
        <w:t>t.i</w:t>
      </w:r>
      <w:proofErr w:type="spellEnd"/>
      <w:r w:rsidRPr="009F5137">
        <w:rPr>
          <w:rFonts w:asciiTheme="minorHAnsi" w:hAnsiTheme="minorHAnsi" w:cstheme="minorHAnsi"/>
          <w:bCs/>
          <w:szCs w:val="20"/>
        </w:rPr>
        <w:t xml:space="preserve">. fiktivnih prebivališč) in določb ZUP. </w:t>
      </w:r>
    </w:p>
    <w:p w14:paraId="2ACAED00" w14:textId="77777777" w:rsidR="00F55CD3" w:rsidRPr="009F5137" w:rsidRDefault="00F55CD3" w:rsidP="00F55CD3">
      <w:pPr>
        <w:autoSpaceDE w:val="0"/>
        <w:autoSpaceDN w:val="0"/>
        <w:adjustRightInd w:val="0"/>
        <w:spacing w:line="240" w:lineRule="exact"/>
        <w:jc w:val="both"/>
        <w:rPr>
          <w:rFonts w:asciiTheme="minorHAnsi" w:hAnsiTheme="minorHAnsi" w:cstheme="minorHAnsi"/>
          <w:bCs/>
          <w:szCs w:val="20"/>
        </w:rPr>
      </w:pPr>
    </w:p>
    <w:p w14:paraId="45F2EF78" w14:textId="77777777" w:rsidR="00F55CD3" w:rsidRPr="009F5137" w:rsidRDefault="00F55CD3" w:rsidP="00F55CD3">
      <w:pPr>
        <w:autoSpaceDE w:val="0"/>
        <w:autoSpaceDN w:val="0"/>
        <w:adjustRightInd w:val="0"/>
        <w:spacing w:line="260" w:lineRule="exact"/>
        <w:jc w:val="both"/>
        <w:rPr>
          <w:rFonts w:asciiTheme="minorHAnsi" w:hAnsiTheme="minorHAnsi" w:cstheme="minorHAnsi"/>
          <w:bCs/>
          <w:szCs w:val="20"/>
        </w:rPr>
      </w:pPr>
      <w:r w:rsidRPr="009F5137">
        <w:rPr>
          <w:rFonts w:asciiTheme="minorHAnsi" w:hAnsiTheme="minorHAnsi" w:cstheme="minorHAnsi"/>
          <w:bCs/>
          <w:szCs w:val="20"/>
        </w:rPr>
        <w:t>Ugotovitve:</w:t>
      </w:r>
    </w:p>
    <w:p w14:paraId="1DE6559B" w14:textId="4DAC1DFD" w:rsidR="00F55CD3" w:rsidRPr="009F5137" w:rsidRDefault="00F55CD3" w:rsidP="00404685">
      <w:pPr>
        <w:pStyle w:val="Odstavekseznama"/>
        <w:numPr>
          <w:ilvl w:val="0"/>
          <w:numId w:val="17"/>
        </w:numPr>
        <w:autoSpaceDE w:val="0"/>
        <w:autoSpaceDN w:val="0"/>
        <w:jc w:val="both"/>
        <w:rPr>
          <w:rFonts w:asciiTheme="minorHAnsi" w:hAnsiTheme="minorHAnsi" w:cstheme="minorHAnsi"/>
          <w:sz w:val="20"/>
          <w:szCs w:val="20"/>
          <w:lang w:val="sl-SI"/>
        </w:rPr>
      </w:pPr>
      <w:bookmarkStart w:id="142" w:name="_Hlk62719364"/>
      <w:r w:rsidRPr="009F5137">
        <w:rPr>
          <w:rFonts w:asciiTheme="minorHAnsi" w:hAnsiTheme="minorHAnsi" w:cstheme="minorHAnsi"/>
          <w:sz w:val="20"/>
          <w:szCs w:val="20"/>
          <w:lang w:val="sl-SI"/>
        </w:rPr>
        <w:t>Na naslovih</w:t>
      </w:r>
      <w:r w:rsidRPr="009F5137">
        <w:rPr>
          <w:rStyle w:val="Sprotnaopomba-sklic"/>
          <w:rFonts w:asciiTheme="minorHAnsi" w:eastAsia="Times New Roman" w:hAnsiTheme="minorHAnsi" w:cstheme="minorHAnsi"/>
          <w:sz w:val="20"/>
          <w:szCs w:val="20"/>
          <w:lang w:val="sl-SI"/>
        </w:rPr>
        <w:footnoteReference w:id="5"/>
      </w:r>
      <w:r w:rsidRPr="009F5137">
        <w:rPr>
          <w:rFonts w:asciiTheme="minorHAnsi" w:hAnsiTheme="minorHAnsi" w:cstheme="minorHAnsi"/>
          <w:sz w:val="20"/>
          <w:szCs w:val="20"/>
          <w:lang w:val="sl-SI"/>
        </w:rPr>
        <w:t xml:space="preserve">, kjer je glede na kvadraturo prostorov, veliko število prijavljanjih posameznikov in zato obstaja domneva, da gre za </w:t>
      </w:r>
      <w:proofErr w:type="spellStart"/>
      <w:r w:rsidRPr="009F5137">
        <w:rPr>
          <w:rFonts w:asciiTheme="minorHAnsi" w:hAnsiTheme="minorHAnsi" w:cstheme="minorHAnsi"/>
          <w:sz w:val="20"/>
          <w:szCs w:val="20"/>
          <w:lang w:val="sl-SI"/>
        </w:rPr>
        <w:t>t.i</w:t>
      </w:r>
      <w:proofErr w:type="spellEnd"/>
      <w:r w:rsidRPr="009F5137">
        <w:rPr>
          <w:rFonts w:asciiTheme="minorHAnsi" w:hAnsiTheme="minorHAnsi" w:cstheme="minorHAnsi"/>
          <w:sz w:val="20"/>
          <w:szCs w:val="20"/>
          <w:lang w:val="sl-SI"/>
        </w:rPr>
        <w:t xml:space="preserve">. fiktivne prijave prebivališč, je </w:t>
      </w:r>
      <w:r w:rsidR="000830EA" w:rsidRPr="009F5137">
        <w:rPr>
          <w:rFonts w:asciiTheme="minorHAnsi" w:hAnsiTheme="minorHAnsi" w:cstheme="minorHAnsi"/>
          <w:sz w:val="20"/>
          <w:szCs w:val="20"/>
          <w:lang w:val="sl-SI"/>
        </w:rPr>
        <w:t xml:space="preserve">bilo </w:t>
      </w:r>
      <w:r w:rsidRPr="009F5137">
        <w:rPr>
          <w:rFonts w:asciiTheme="minorHAnsi" w:hAnsiTheme="minorHAnsi" w:cstheme="minorHAnsi"/>
          <w:sz w:val="20"/>
          <w:szCs w:val="20"/>
          <w:lang w:val="sl-SI"/>
        </w:rPr>
        <w:t xml:space="preserve">število uvedenih postopkov preverjanj resničnosti prijave majhno. </w:t>
      </w:r>
    </w:p>
    <w:p w14:paraId="286ED8AD" w14:textId="45B25E47" w:rsidR="00F55CD3" w:rsidRPr="009F5137" w:rsidRDefault="00F55CD3" w:rsidP="00404685">
      <w:pPr>
        <w:pStyle w:val="Odstavekseznama"/>
        <w:numPr>
          <w:ilvl w:val="0"/>
          <w:numId w:val="17"/>
        </w:numPr>
        <w:autoSpaceDE w:val="0"/>
        <w:autoSpaceDN w:val="0"/>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Tam, kjer so bili postopki uvedeni, so bili v večini primerov zaključeni s sklepom o ustavitvi postopka preverjanja resničnosti prijave, kar pomeni, da so bili posamezniki dejansko prijavljeni in </w:t>
      </w:r>
      <w:r w:rsidR="000830EA" w:rsidRPr="009F5137">
        <w:rPr>
          <w:rFonts w:asciiTheme="minorHAnsi" w:hAnsiTheme="minorHAnsi" w:cstheme="minorHAnsi"/>
          <w:sz w:val="20"/>
          <w:szCs w:val="20"/>
          <w:lang w:val="sl-SI"/>
        </w:rPr>
        <w:t xml:space="preserve">so </w:t>
      </w:r>
      <w:r w:rsidRPr="009F5137">
        <w:rPr>
          <w:rFonts w:asciiTheme="minorHAnsi" w:hAnsiTheme="minorHAnsi" w:cstheme="minorHAnsi"/>
          <w:sz w:val="20"/>
          <w:szCs w:val="20"/>
          <w:lang w:val="sl-SI"/>
        </w:rPr>
        <w:t>živ</w:t>
      </w:r>
      <w:r w:rsidR="000830EA" w:rsidRPr="009F5137">
        <w:rPr>
          <w:rFonts w:asciiTheme="minorHAnsi" w:hAnsiTheme="minorHAnsi" w:cstheme="minorHAnsi"/>
          <w:sz w:val="20"/>
          <w:szCs w:val="20"/>
          <w:lang w:val="sl-SI"/>
        </w:rPr>
        <w:t>eli</w:t>
      </w:r>
      <w:r w:rsidRPr="009F5137">
        <w:rPr>
          <w:rFonts w:asciiTheme="minorHAnsi" w:hAnsiTheme="minorHAnsi" w:cstheme="minorHAnsi"/>
          <w:sz w:val="20"/>
          <w:szCs w:val="20"/>
          <w:lang w:val="sl-SI"/>
        </w:rPr>
        <w:t xml:space="preserve"> na prijavljenem naslovu,</w:t>
      </w:r>
    </w:p>
    <w:p w14:paraId="3F7B359F" w14:textId="77777777" w:rsidR="00F55CD3" w:rsidRPr="009F5137" w:rsidRDefault="00F55CD3" w:rsidP="00404685">
      <w:pPr>
        <w:numPr>
          <w:ilvl w:val="1"/>
          <w:numId w:val="18"/>
        </w:numPr>
        <w:autoSpaceDE w:val="0"/>
        <w:autoSpaceDN w:val="0"/>
        <w:spacing w:line="240" w:lineRule="auto"/>
        <w:contextualSpacing/>
        <w:jc w:val="both"/>
        <w:rPr>
          <w:rFonts w:asciiTheme="minorHAnsi" w:hAnsiTheme="minorHAnsi" w:cstheme="minorHAnsi"/>
          <w:szCs w:val="20"/>
        </w:rPr>
      </w:pPr>
      <w:r w:rsidRPr="009F5137">
        <w:rPr>
          <w:rFonts w:asciiTheme="minorHAnsi" w:hAnsiTheme="minorHAnsi" w:cstheme="minorHAnsi"/>
          <w:szCs w:val="20"/>
        </w:rPr>
        <w:t xml:space="preserve"> v UE Maribor na 5 naslovih: skupno prijavljenih 345 oseb, uvedenih skupno le 23 postopkov preverjanja resničnosti prijave, izdanih 21 sklepov o ustavitvi postopka in samo ena (1) odločba o zavrnitvi prijave prebivališča. </w:t>
      </w:r>
    </w:p>
    <w:p w14:paraId="74C4E741" w14:textId="77777777" w:rsidR="00F55CD3" w:rsidRPr="009F5137" w:rsidRDefault="00F55CD3" w:rsidP="00404685">
      <w:pPr>
        <w:numPr>
          <w:ilvl w:val="1"/>
          <w:numId w:val="18"/>
        </w:numPr>
        <w:autoSpaceDE w:val="0"/>
        <w:autoSpaceDN w:val="0"/>
        <w:spacing w:line="240" w:lineRule="auto"/>
        <w:contextualSpacing/>
        <w:rPr>
          <w:rFonts w:asciiTheme="minorHAnsi" w:hAnsiTheme="minorHAnsi" w:cstheme="minorHAnsi"/>
          <w:szCs w:val="20"/>
        </w:rPr>
      </w:pPr>
      <w:bookmarkStart w:id="143" w:name="_Hlk54337974"/>
      <w:r w:rsidRPr="009F5137">
        <w:rPr>
          <w:rFonts w:asciiTheme="minorHAnsi" w:hAnsiTheme="minorHAnsi" w:cstheme="minorHAnsi"/>
          <w:szCs w:val="20"/>
        </w:rPr>
        <w:t>v UE Ljubljana na 4 naslovih:</w:t>
      </w:r>
      <w:r w:rsidRPr="009F5137">
        <w:rPr>
          <w:rFonts w:asciiTheme="minorHAnsi" w:hAnsiTheme="minorHAnsi" w:cstheme="minorHAnsi"/>
          <w:b/>
          <w:bCs/>
          <w:szCs w:val="20"/>
        </w:rPr>
        <w:t xml:space="preserve"> </w:t>
      </w:r>
      <w:r w:rsidRPr="009F5137">
        <w:rPr>
          <w:rFonts w:asciiTheme="minorHAnsi" w:hAnsiTheme="minorHAnsi" w:cstheme="minorHAnsi"/>
          <w:szCs w:val="20"/>
        </w:rPr>
        <w:t xml:space="preserve">skupno prijavljenih 516 oseb, uvedenih skupno le 20 postopkov preverjanja resničnosti prijave, izdanih 17 sklepov o ustavitvi postopka in samo ena (1) odločba o zavrnitvi prijave prebivališča. </w:t>
      </w:r>
    </w:p>
    <w:bookmarkEnd w:id="143"/>
    <w:p w14:paraId="40E8A84B" w14:textId="7C0054C0" w:rsidR="00F55CD3" w:rsidRPr="009F5137" w:rsidRDefault="00F55CD3" w:rsidP="00404685">
      <w:pPr>
        <w:numPr>
          <w:ilvl w:val="1"/>
          <w:numId w:val="18"/>
        </w:numPr>
        <w:autoSpaceDE w:val="0"/>
        <w:autoSpaceDN w:val="0"/>
        <w:spacing w:line="240" w:lineRule="auto"/>
        <w:contextualSpacing/>
        <w:rPr>
          <w:rFonts w:asciiTheme="minorHAnsi" w:hAnsiTheme="minorHAnsi" w:cstheme="minorHAnsi"/>
          <w:szCs w:val="20"/>
        </w:rPr>
      </w:pPr>
      <w:r w:rsidRPr="009F5137">
        <w:rPr>
          <w:rFonts w:asciiTheme="minorHAnsi" w:hAnsiTheme="minorHAnsi" w:cstheme="minorHAnsi"/>
          <w:szCs w:val="20"/>
        </w:rPr>
        <w:t>v UE Krško na 4 naslovih:</w:t>
      </w:r>
      <w:r w:rsidRPr="009F5137">
        <w:rPr>
          <w:rFonts w:asciiTheme="minorHAnsi" w:hAnsiTheme="minorHAnsi" w:cstheme="minorHAnsi"/>
          <w:b/>
          <w:bCs/>
          <w:szCs w:val="20"/>
        </w:rPr>
        <w:t xml:space="preserve"> </w:t>
      </w:r>
      <w:r w:rsidRPr="009F5137">
        <w:rPr>
          <w:rFonts w:asciiTheme="minorHAnsi" w:hAnsiTheme="minorHAnsi" w:cstheme="minorHAnsi"/>
          <w:szCs w:val="20"/>
        </w:rPr>
        <w:t>skupno prijavljenih 510 oseb, uvedenih skupno le 25 postopkov preverjanja resničnosti prijave, izdanih 19 sklepov o ustavitvi postopka in dve (2) odločbi o zavrnitvi prijave prebivališča, štir</w:t>
      </w:r>
      <w:r w:rsidR="000830EA" w:rsidRPr="009F5137">
        <w:rPr>
          <w:rFonts w:asciiTheme="minorHAnsi" w:hAnsiTheme="minorHAnsi" w:cstheme="minorHAnsi"/>
          <w:szCs w:val="20"/>
        </w:rPr>
        <w:t>je</w:t>
      </w:r>
      <w:r w:rsidRPr="009F5137">
        <w:rPr>
          <w:rFonts w:asciiTheme="minorHAnsi" w:hAnsiTheme="minorHAnsi" w:cstheme="minorHAnsi"/>
          <w:szCs w:val="20"/>
        </w:rPr>
        <w:t xml:space="preserve"> (4) postopki pa še ni</w:t>
      </w:r>
      <w:r w:rsidR="000830EA" w:rsidRPr="009F5137">
        <w:rPr>
          <w:rFonts w:asciiTheme="minorHAnsi" w:hAnsiTheme="minorHAnsi" w:cstheme="minorHAnsi"/>
          <w:szCs w:val="20"/>
        </w:rPr>
        <w:t>so bili</w:t>
      </w:r>
      <w:r w:rsidRPr="009F5137">
        <w:rPr>
          <w:rFonts w:asciiTheme="minorHAnsi" w:hAnsiTheme="minorHAnsi" w:cstheme="minorHAnsi"/>
          <w:szCs w:val="20"/>
        </w:rPr>
        <w:t xml:space="preserve"> zaključeni. </w:t>
      </w:r>
    </w:p>
    <w:p w14:paraId="388D0C81" w14:textId="77777777" w:rsidR="00F55CD3" w:rsidRPr="009F5137" w:rsidRDefault="00F55CD3" w:rsidP="00404685">
      <w:pPr>
        <w:numPr>
          <w:ilvl w:val="1"/>
          <w:numId w:val="18"/>
        </w:numPr>
        <w:autoSpaceDE w:val="0"/>
        <w:autoSpaceDN w:val="0"/>
        <w:spacing w:line="240" w:lineRule="auto"/>
        <w:contextualSpacing/>
        <w:rPr>
          <w:rFonts w:asciiTheme="minorHAnsi" w:hAnsiTheme="minorHAnsi" w:cstheme="minorHAnsi"/>
          <w:szCs w:val="20"/>
        </w:rPr>
      </w:pPr>
      <w:r w:rsidRPr="009F5137">
        <w:rPr>
          <w:rFonts w:asciiTheme="minorHAnsi" w:hAnsiTheme="minorHAnsi" w:cstheme="minorHAnsi"/>
          <w:szCs w:val="20"/>
        </w:rPr>
        <w:t>v UE Kranj na 3 naslovih:</w:t>
      </w:r>
      <w:r w:rsidRPr="009F5137">
        <w:rPr>
          <w:rFonts w:asciiTheme="minorHAnsi" w:hAnsiTheme="minorHAnsi" w:cstheme="minorHAnsi"/>
          <w:b/>
          <w:bCs/>
          <w:szCs w:val="20"/>
        </w:rPr>
        <w:t xml:space="preserve"> </w:t>
      </w:r>
      <w:r w:rsidRPr="009F5137">
        <w:rPr>
          <w:rFonts w:asciiTheme="minorHAnsi" w:hAnsiTheme="minorHAnsi" w:cstheme="minorHAnsi"/>
          <w:szCs w:val="20"/>
        </w:rPr>
        <w:t>skupno prijavljenih 49 oseb, uvedenih 44 postopkov preverjanja resničnosti prijave, izdanih 34 sklepov o ustavitvi postopka in deset (10) odločb o zavrnitvi prijave prebivališča.</w:t>
      </w:r>
    </w:p>
    <w:p w14:paraId="37C89E43" w14:textId="77777777" w:rsidR="00F55CD3" w:rsidRPr="009F5137" w:rsidRDefault="00F55CD3" w:rsidP="00404685">
      <w:pPr>
        <w:numPr>
          <w:ilvl w:val="0"/>
          <w:numId w:val="19"/>
        </w:numPr>
        <w:autoSpaceDE w:val="0"/>
        <w:autoSpaceDN w:val="0"/>
        <w:spacing w:line="240" w:lineRule="auto"/>
        <w:contextualSpacing/>
        <w:jc w:val="both"/>
        <w:rPr>
          <w:rFonts w:asciiTheme="minorHAnsi" w:hAnsiTheme="minorHAnsi" w:cstheme="minorHAnsi"/>
          <w:szCs w:val="20"/>
        </w:rPr>
      </w:pPr>
      <w:r w:rsidRPr="009F5137">
        <w:rPr>
          <w:rFonts w:asciiTheme="minorHAnsi" w:hAnsiTheme="minorHAnsi" w:cstheme="minorHAnsi"/>
          <w:szCs w:val="20"/>
        </w:rPr>
        <w:t xml:space="preserve">V primerih prijav večjega števila oseb na istem naslovu, v primeru, da je stanodajalec pravna oseba, do sedaj (na podlagi stališča MNZ) UE niso uvajale postopkov preverjanja resničnosti prijav, </w:t>
      </w:r>
    </w:p>
    <w:p w14:paraId="266C54BF" w14:textId="77777777" w:rsidR="00F55CD3" w:rsidRPr="009F5137" w:rsidRDefault="00F55CD3" w:rsidP="00404685">
      <w:pPr>
        <w:numPr>
          <w:ilvl w:val="0"/>
          <w:numId w:val="19"/>
        </w:numPr>
        <w:autoSpaceDE w:val="0"/>
        <w:autoSpaceDN w:val="0"/>
        <w:spacing w:line="240" w:lineRule="auto"/>
        <w:contextualSpacing/>
        <w:jc w:val="both"/>
        <w:rPr>
          <w:rFonts w:asciiTheme="minorHAnsi" w:hAnsiTheme="minorHAnsi" w:cstheme="minorHAnsi"/>
          <w:szCs w:val="20"/>
        </w:rPr>
      </w:pPr>
      <w:r w:rsidRPr="009F5137">
        <w:rPr>
          <w:rFonts w:asciiTheme="minorHAnsi" w:hAnsiTheme="minorHAnsi" w:cstheme="minorHAnsi"/>
          <w:szCs w:val="20"/>
        </w:rPr>
        <w:t>V pregledanih zadevah so v določeni meri dokazni postopki izvedeni pomanjkljivo, kar vpliva na ugotavljanje dejanskega stanja z vidika načela materialne resnice, prav tako so pomanjkljive obrazložitve odločitev, zaradi česar je otežkočen njihov preizkus,</w:t>
      </w:r>
    </w:p>
    <w:p w14:paraId="24FBE626" w14:textId="77777777" w:rsidR="00F55CD3" w:rsidRPr="009F5137" w:rsidRDefault="00F55CD3" w:rsidP="00404685">
      <w:pPr>
        <w:numPr>
          <w:ilvl w:val="0"/>
          <w:numId w:val="19"/>
        </w:numPr>
        <w:autoSpaceDE w:val="0"/>
        <w:autoSpaceDN w:val="0"/>
        <w:spacing w:line="240" w:lineRule="auto"/>
        <w:contextualSpacing/>
        <w:jc w:val="both"/>
        <w:rPr>
          <w:rFonts w:asciiTheme="minorHAnsi" w:hAnsiTheme="minorHAnsi" w:cstheme="minorHAnsi"/>
          <w:szCs w:val="20"/>
        </w:rPr>
      </w:pPr>
      <w:r w:rsidRPr="009F5137">
        <w:rPr>
          <w:rFonts w:asciiTheme="minorHAnsi" w:hAnsiTheme="minorHAnsi" w:cstheme="minorHAnsi"/>
          <w:szCs w:val="20"/>
        </w:rPr>
        <w:t>Pomanjkljive so tudi evidence dokumentarnega gradiva, zaradi česar je delo kasneje težko pregledovati, preverjati njegovo pravilnost in dokazovati dejstva.</w:t>
      </w:r>
    </w:p>
    <w:p w14:paraId="6EB91392" w14:textId="7174D7BC" w:rsidR="00F55CD3" w:rsidRPr="009F5137" w:rsidRDefault="00754D80" w:rsidP="00404685">
      <w:pPr>
        <w:pStyle w:val="Odstavekseznama"/>
        <w:numPr>
          <w:ilvl w:val="0"/>
          <w:numId w:val="19"/>
        </w:numPr>
        <w:contextualSpacing w:val="0"/>
        <w:jc w:val="both"/>
        <w:rPr>
          <w:rFonts w:asciiTheme="minorHAnsi" w:hAnsiTheme="minorHAnsi" w:cstheme="minorHAnsi"/>
          <w:sz w:val="20"/>
          <w:szCs w:val="20"/>
          <w:lang w:val="sl-SI"/>
        </w:rPr>
      </w:pPr>
      <w:r w:rsidRPr="009F5137">
        <w:rPr>
          <w:rFonts w:asciiTheme="minorHAnsi" w:eastAsia="Calibri" w:hAnsiTheme="minorHAnsi" w:cstheme="minorHAnsi"/>
          <w:sz w:val="20"/>
          <w:szCs w:val="20"/>
          <w:lang w:val="sl-SI"/>
        </w:rPr>
        <w:t>P</w:t>
      </w:r>
      <w:r w:rsidR="00F55CD3" w:rsidRPr="009F5137">
        <w:rPr>
          <w:rFonts w:asciiTheme="minorHAnsi" w:eastAsia="Calibri" w:hAnsiTheme="minorHAnsi" w:cstheme="minorHAnsi"/>
          <w:sz w:val="20"/>
          <w:szCs w:val="20"/>
          <w:lang w:val="sl-SI"/>
        </w:rPr>
        <w:t xml:space="preserve">omanjkljivo </w:t>
      </w:r>
      <w:r w:rsidRPr="009F5137">
        <w:rPr>
          <w:rFonts w:asciiTheme="minorHAnsi" w:eastAsia="Calibri" w:hAnsiTheme="minorHAnsi" w:cstheme="minorHAnsi"/>
          <w:sz w:val="20"/>
          <w:szCs w:val="20"/>
          <w:lang w:val="sl-SI"/>
        </w:rPr>
        <w:t xml:space="preserve">so bila </w:t>
      </w:r>
      <w:r w:rsidR="00F55CD3" w:rsidRPr="009F5137">
        <w:rPr>
          <w:rFonts w:asciiTheme="minorHAnsi" w:eastAsia="Calibri" w:hAnsiTheme="minorHAnsi" w:cstheme="minorHAnsi"/>
          <w:sz w:val="20"/>
          <w:szCs w:val="20"/>
          <w:lang w:val="sl-SI"/>
        </w:rPr>
        <w:t xml:space="preserve">sestavljena tudi vabila, zapisniki in uradni zaznamki, nepravilna je </w:t>
      </w:r>
      <w:r w:rsidRPr="009F5137">
        <w:rPr>
          <w:rFonts w:asciiTheme="minorHAnsi" w:eastAsia="Calibri" w:hAnsiTheme="minorHAnsi" w:cstheme="minorHAnsi"/>
          <w:sz w:val="20"/>
          <w:szCs w:val="20"/>
          <w:lang w:val="sl-SI"/>
        </w:rPr>
        <w:t xml:space="preserve">bila </w:t>
      </w:r>
      <w:r w:rsidR="00F55CD3" w:rsidRPr="009F5137">
        <w:rPr>
          <w:rFonts w:asciiTheme="minorHAnsi" w:eastAsia="Calibri" w:hAnsiTheme="minorHAnsi" w:cstheme="minorHAnsi"/>
          <w:sz w:val="20"/>
          <w:szCs w:val="20"/>
          <w:lang w:val="sl-SI"/>
        </w:rPr>
        <w:t>izvedba zaslišanja prič (preiskovalno načelo), nepravilna uporaba instituta izjave stranke kot dokaznega sredstva ter izjave stranke v okviru načela zaslišanja stranke, opuščanje izvedb ustnih obravnav, ko so te predpisane kot obvezne (v primeru izvajanja dokazov s pričami), napake pri vročanju dokumentov (opustitev osebnega vročanja in vročanja z javnim naznanilom, ko je to predpisano), napačna uporaba instituta</w:t>
      </w:r>
      <w:r w:rsidR="00F55CD3" w:rsidRPr="009F5137">
        <w:rPr>
          <w:rFonts w:asciiTheme="minorHAnsi" w:hAnsiTheme="minorHAnsi" w:cstheme="minorHAnsi"/>
          <w:bCs/>
          <w:sz w:val="20"/>
          <w:szCs w:val="20"/>
          <w:u w:val="single"/>
          <w:lang w:val="sl-SI"/>
        </w:rPr>
        <w:t xml:space="preserve"> </w:t>
      </w:r>
      <w:r w:rsidR="00F55CD3" w:rsidRPr="009F5137">
        <w:rPr>
          <w:rFonts w:asciiTheme="minorHAnsi" w:hAnsiTheme="minorHAnsi" w:cstheme="minorHAnsi"/>
          <w:bCs/>
          <w:sz w:val="20"/>
          <w:szCs w:val="20"/>
          <w:lang w:val="sl-SI"/>
        </w:rPr>
        <w:t xml:space="preserve">skrbnika za posebni primer v primeru zastopanja osebe, ki je opustila dolžnost prijave spremembe oziroma odjave prebivališča) in da so postopki vodeni neažurno in dolgotrajno. </w:t>
      </w:r>
    </w:p>
    <w:p w14:paraId="4D30CB17" w14:textId="77777777" w:rsidR="00F55CD3" w:rsidRPr="009F5137" w:rsidRDefault="00F55CD3" w:rsidP="00404685">
      <w:pPr>
        <w:pStyle w:val="Odstavekseznama"/>
        <w:numPr>
          <w:ilvl w:val="0"/>
          <w:numId w:val="19"/>
        </w:numPr>
        <w:tabs>
          <w:tab w:val="left" w:pos="180"/>
          <w:tab w:val="left" w:pos="284"/>
          <w:tab w:val="left" w:pos="2977"/>
          <w:tab w:val="left" w:pos="3402"/>
        </w:tabs>
        <w:autoSpaceDE w:val="0"/>
        <w:autoSpaceDN w:val="0"/>
        <w:adjustRightInd w:val="0"/>
        <w:jc w:val="both"/>
        <w:rPr>
          <w:rFonts w:asciiTheme="minorHAnsi" w:eastAsia="Calibri" w:hAnsiTheme="minorHAnsi" w:cstheme="minorHAnsi"/>
          <w:sz w:val="20"/>
          <w:szCs w:val="20"/>
          <w:lang w:val="sl-SI"/>
        </w:rPr>
      </w:pPr>
      <w:r w:rsidRPr="009F5137">
        <w:rPr>
          <w:rFonts w:asciiTheme="minorHAnsi" w:hAnsiTheme="minorHAnsi" w:cstheme="minorHAnsi"/>
          <w:sz w:val="20"/>
          <w:szCs w:val="20"/>
          <w:lang w:val="sl-SI"/>
        </w:rPr>
        <w:t>Vse uradne osebe, ki izvajajo postopke prijave prebivališč na okencih (delovna mesta referent) ne izpolnjujejo pogoja ustrezne ravni izobrazbe, ki bi jih glede na določbo drugega odstavka 3.člena Uredbe morale izpolnjevati.</w:t>
      </w:r>
    </w:p>
    <w:p w14:paraId="78B2C074" w14:textId="43B34BFD" w:rsidR="003E29B2" w:rsidRPr="009F5137" w:rsidRDefault="003E29B2" w:rsidP="00404685">
      <w:pPr>
        <w:pStyle w:val="Odstavekseznama"/>
        <w:numPr>
          <w:ilvl w:val="0"/>
          <w:numId w:val="19"/>
        </w:numPr>
        <w:contextualSpacing w:val="0"/>
        <w:jc w:val="both"/>
        <w:rPr>
          <w:rFonts w:asciiTheme="minorHAnsi" w:hAnsiTheme="minorHAnsi" w:cstheme="minorHAnsi"/>
          <w:sz w:val="20"/>
          <w:szCs w:val="20"/>
          <w:lang w:val="sl-SI" w:eastAsia="sl-SI"/>
        </w:rPr>
      </w:pPr>
      <w:r w:rsidRPr="009F5137">
        <w:rPr>
          <w:rFonts w:asciiTheme="minorHAnsi" w:hAnsiTheme="minorHAnsi" w:cstheme="minorHAnsi"/>
          <w:sz w:val="20"/>
          <w:szCs w:val="20"/>
          <w:lang w:val="sl-SI" w:eastAsia="sl-SI"/>
        </w:rPr>
        <w:t xml:space="preserve">ZPPreb-1 v 14. členu določa, da se začasno prebivališče prijavi za določen čas, in sicer </w:t>
      </w:r>
      <w:r w:rsidRPr="009F5137">
        <w:rPr>
          <w:rFonts w:asciiTheme="minorHAnsi" w:hAnsiTheme="minorHAnsi" w:cstheme="minorHAnsi"/>
          <w:sz w:val="20"/>
          <w:szCs w:val="20"/>
          <w:lang w:val="sl-SI"/>
        </w:rPr>
        <w:t>za čas do dveh let oziroma za čas veljavnosti dovoljenja za začasno prebivanje, potrdila o prijavi prebivanja ali</w:t>
      </w:r>
      <w:r w:rsidR="00C43CA9" w:rsidRPr="009F5137">
        <w:rPr>
          <w:rFonts w:asciiTheme="minorHAnsi" w:hAnsiTheme="minorHAnsi" w:cstheme="minorHAnsi"/>
          <w:sz w:val="20"/>
          <w:szCs w:val="20"/>
          <w:lang w:val="sl-SI"/>
        </w:rPr>
        <w:t xml:space="preserve"> vizuma</w:t>
      </w:r>
      <w:r w:rsidRPr="009F5137">
        <w:rPr>
          <w:rFonts w:asciiTheme="minorHAnsi" w:hAnsiTheme="minorHAnsi" w:cstheme="minorHAnsi"/>
          <w:sz w:val="20"/>
          <w:szCs w:val="20"/>
          <w:lang w:val="sl-SI"/>
        </w:rPr>
        <w:t xml:space="preserve"> za </w:t>
      </w:r>
      <w:r w:rsidRPr="009F5137">
        <w:rPr>
          <w:rFonts w:asciiTheme="minorHAnsi" w:hAnsiTheme="minorHAnsi" w:cstheme="minorHAnsi"/>
          <w:sz w:val="20"/>
          <w:szCs w:val="20"/>
          <w:lang w:val="sl-SI"/>
        </w:rPr>
        <w:lastRenderedPageBreak/>
        <w:t>dolgoročno bivanje, če je ta krajši od dveh let, iz česar izhaja, da je navedba datuma veljavnosti obvezna. 22. člen pa določa, da upravna enota v takem primeru začasno prebivališče prijavi za čas, dokler ne preveri resničnosti podatkov oziroma dokazil. Za izdajo potrdil s takšnim datumom torej ni pravne podlage.</w:t>
      </w:r>
    </w:p>
    <w:bookmarkEnd w:id="142"/>
    <w:p w14:paraId="6FB02344" w14:textId="5CEBF9F5" w:rsidR="00F55CD3" w:rsidRPr="009F5137" w:rsidRDefault="00F55CD3" w:rsidP="003E29B2">
      <w:pPr>
        <w:pStyle w:val="Odstavekseznama"/>
        <w:autoSpaceDE w:val="0"/>
        <w:autoSpaceDN w:val="0"/>
        <w:ind w:left="1440"/>
        <w:jc w:val="both"/>
        <w:rPr>
          <w:rFonts w:asciiTheme="minorHAnsi" w:eastAsia="Calibri" w:hAnsiTheme="minorHAnsi" w:cstheme="minorHAnsi"/>
          <w:szCs w:val="20"/>
          <w:lang w:val="sl-SI"/>
        </w:rPr>
      </w:pPr>
    </w:p>
    <w:p w14:paraId="5345E668" w14:textId="2E1F8A25" w:rsidR="00F55CD3" w:rsidRPr="009F5137" w:rsidRDefault="0011377F" w:rsidP="00F55CD3">
      <w:pPr>
        <w:autoSpaceDE w:val="0"/>
        <w:autoSpaceDN w:val="0"/>
        <w:spacing w:line="240" w:lineRule="auto"/>
        <w:contextualSpacing/>
        <w:jc w:val="both"/>
        <w:rPr>
          <w:rFonts w:asciiTheme="minorHAnsi" w:eastAsia="Calibri" w:hAnsiTheme="minorHAnsi" w:cstheme="minorHAnsi"/>
          <w:szCs w:val="20"/>
        </w:rPr>
      </w:pPr>
      <w:bookmarkStart w:id="144" w:name="_Hlk62720471"/>
      <w:r w:rsidRPr="009F5137">
        <w:rPr>
          <w:rFonts w:asciiTheme="minorHAnsi" w:eastAsia="Calibri" w:hAnsiTheme="minorHAnsi" w:cstheme="minorHAnsi"/>
          <w:szCs w:val="20"/>
        </w:rPr>
        <w:t>UI</w:t>
      </w:r>
      <w:r w:rsidR="00F55CD3" w:rsidRPr="009F5137">
        <w:rPr>
          <w:rFonts w:asciiTheme="minorHAnsi" w:eastAsia="Calibri" w:hAnsiTheme="minorHAnsi" w:cstheme="minorHAnsi"/>
          <w:szCs w:val="20"/>
        </w:rPr>
        <w:t xml:space="preserve"> je na podlagi izvedenih nadzorov 23. 10. 2020 posredovala svoje ugotovitve Ministrstvu za notranj</w:t>
      </w:r>
      <w:r w:rsidR="00D40E60" w:rsidRPr="009F5137">
        <w:rPr>
          <w:rFonts w:asciiTheme="minorHAnsi" w:eastAsia="Calibri" w:hAnsiTheme="minorHAnsi" w:cstheme="minorHAnsi"/>
          <w:szCs w:val="20"/>
        </w:rPr>
        <w:t>e</w:t>
      </w:r>
      <w:r w:rsidR="00F55CD3" w:rsidRPr="009F5137">
        <w:rPr>
          <w:rFonts w:asciiTheme="minorHAnsi" w:eastAsia="Calibri" w:hAnsiTheme="minorHAnsi" w:cstheme="minorHAnsi"/>
          <w:szCs w:val="20"/>
        </w:rPr>
        <w:t xml:space="preserve"> zadeve (dokument št.</w:t>
      </w:r>
      <w:r w:rsidR="00F55CD3" w:rsidRPr="009F5137">
        <w:rPr>
          <w:rFonts w:asciiTheme="minorHAnsi" w:hAnsiTheme="minorHAnsi" w:cstheme="minorHAnsi"/>
          <w:szCs w:val="20"/>
        </w:rPr>
        <w:t xml:space="preserve"> 900-2/2020-3 )</w:t>
      </w:r>
      <w:r w:rsidR="00F55CD3" w:rsidRPr="009F5137">
        <w:rPr>
          <w:rFonts w:asciiTheme="minorHAnsi" w:eastAsia="Calibri" w:hAnsiTheme="minorHAnsi" w:cstheme="minorHAnsi"/>
          <w:szCs w:val="20"/>
        </w:rPr>
        <w:t xml:space="preserve"> in izpostavila naslednje:</w:t>
      </w:r>
    </w:p>
    <w:p w14:paraId="3BA5039D" w14:textId="77777777" w:rsidR="00F55CD3" w:rsidRPr="009F5137" w:rsidRDefault="00F55CD3" w:rsidP="00404685">
      <w:pPr>
        <w:numPr>
          <w:ilvl w:val="0"/>
          <w:numId w:val="20"/>
        </w:numPr>
        <w:autoSpaceDE w:val="0"/>
        <w:autoSpaceDN w:val="0"/>
        <w:spacing w:line="240" w:lineRule="auto"/>
        <w:contextualSpacing/>
        <w:jc w:val="both"/>
        <w:rPr>
          <w:rFonts w:asciiTheme="minorHAnsi" w:hAnsiTheme="minorHAnsi" w:cstheme="minorHAnsi"/>
          <w:szCs w:val="20"/>
        </w:rPr>
      </w:pPr>
      <w:bookmarkStart w:id="145" w:name="_Hlk62719409"/>
      <w:bookmarkEnd w:id="144"/>
      <w:r w:rsidRPr="009F5137">
        <w:rPr>
          <w:rFonts w:asciiTheme="minorHAnsi" w:hAnsiTheme="minorHAnsi" w:cstheme="minorHAnsi"/>
          <w:szCs w:val="20"/>
        </w:rPr>
        <w:t>Sistem preprečevanja fiktivnih prijav, ki temelji na postopkih preverjanja resničnosti prijav (in naknadnega postopka ugotavljanja dejanskega bivališča), ni učinkovit in tudi ne more biti učinkovit. Če bi dejansko želeli preverjati resničnost tako velikega števila prijav, bi potrebovali znatno število dodatnih upravnih delavcev na UE, ki bi izvajali samo te naloge. Poleg tega bi ti postopki zahtevali tudi določen čas za izvedbo, če naj bi bili izpeljani pravilno, tako da bi se v njih dejansko ugotovila materialna resnica (problem resničnosti izjav, izpovedb prič itd. glede na to, da se večina postopkov ustavi);</w:t>
      </w:r>
    </w:p>
    <w:p w14:paraId="44888416" w14:textId="48C1CDDD" w:rsidR="00F55CD3" w:rsidRPr="009F5137" w:rsidRDefault="00754D80" w:rsidP="00404685">
      <w:pPr>
        <w:numPr>
          <w:ilvl w:val="0"/>
          <w:numId w:val="20"/>
        </w:numPr>
        <w:autoSpaceDE w:val="0"/>
        <w:autoSpaceDN w:val="0"/>
        <w:spacing w:line="240" w:lineRule="auto"/>
        <w:contextualSpacing/>
        <w:jc w:val="both"/>
        <w:rPr>
          <w:rFonts w:asciiTheme="minorHAnsi" w:hAnsiTheme="minorHAnsi" w:cstheme="minorHAnsi"/>
          <w:szCs w:val="20"/>
        </w:rPr>
      </w:pPr>
      <w:r w:rsidRPr="009F5137">
        <w:rPr>
          <w:rFonts w:asciiTheme="minorHAnsi" w:hAnsiTheme="minorHAnsi" w:cstheme="minorHAnsi"/>
          <w:szCs w:val="20"/>
        </w:rPr>
        <w:t>S</w:t>
      </w:r>
      <w:r w:rsidR="00F55CD3" w:rsidRPr="009F5137">
        <w:rPr>
          <w:rFonts w:asciiTheme="minorHAnsi" w:hAnsiTheme="minorHAnsi" w:cstheme="minorHAnsi"/>
          <w:szCs w:val="20"/>
        </w:rPr>
        <w:t>istem tudi ne zagotavlja pravne predvidljivosti niti enakosti pred zakonom, saj je od referenta na UE in njegove odločitve odvisno, ali bo sprožil postopek preverjanja ali ne, kar povzroča, da so v povsem enakih ali zelo podobnih dejanskih situacijah pravne posledice za osebo, ki prijavlja prebivališče, lahko bistveno različne;</w:t>
      </w:r>
    </w:p>
    <w:p w14:paraId="444028F7" w14:textId="77777777" w:rsidR="00F55CD3" w:rsidRPr="009F5137" w:rsidRDefault="00F55CD3" w:rsidP="00404685">
      <w:pPr>
        <w:numPr>
          <w:ilvl w:val="0"/>
          <w:numId w:val="20"/>
        </w:numPr>
        <w:autoSpaceDE w:val="0"/>
        <w:autoSpaceDN w:val="0"/>
        <w:spacing w:line="252" w:lineRule="auto"/>
        <w:contextualSpacing/>
        <w:jc w:val="both"/>
        <w:rPr>
          <w:rFonts w:asciiTheme="minorHAnsi" w:hAnsiTheme="minorHAnsi" w:cstheme="minorHAnsi"/>
          <w:szCs w:val="20"/>
        </w:rPr>
      </w:pPr>
      <w:r w:rsidRPr="009F5137">
        <w:rPr>
          <w:rFonts w:asciiTheme="minorHAnsi" w:hAnsiTheme="minorHAnsi" w:cstheme="minorHAnsi"/>
          <w:szCs w:val="20"/>
        </w:rPr>
        <w:t>Primerneje bi bilo zato vzpostaviti sistem, ki bi na podlagi s (podzakonskim) predpisom določenega standarda vnaprej nedoumno opredelil, koliko oseb ima lahko prijavljeno prebivališče na določeni kvadraturi oz. koliko kvadratnih metrov mora biti zagotovljeno za eno osebo in prijave nad tem standardom ne bi omogočal. Prijava tako ne bi bila odvisna od diskrecijske pravice referenta, ampak bi bila možna le ob  izpolnitvi predpisanega pogoja. Ob tem pa bi bilo predhodno potrebno zagotoviti ažurnost evidenc GURS, ki so trenutno pomanjkljive in zato ne prikazujejo dejanskega stanja (npr. navedeno je »večstanovanjska stavba, ni pa izdelan etažni načrt, iz katerega bi bila razvidno, koliko stanovanj je v tej stavbi in kakšna je velikost posameznega stanovanja). Zato bi bilo potrebno vključiti tudi GURS in določiti prehodno obdobje za ureditev teh evidenc;  </w:t>
      </w:r>
    </w:p>
    <w:p w14:paraId="6C7077ED" w14:textId="77777777" w:rsidR="00F55CD3" w:rsidRPr="009F5137" w:rsidRDefault="00F55CD3" w:rsidP="00404685">
      <w:pPr>
        <w:numPr>
          <w:ilvl w:val="0"/>
          <w:numId w:val="20"/>
        </w:numPr>
        <w:autoSpaceDE w:val="0"/>
        <w:autoSpaceDN w:val="0"/>
        <w:spacing w:line="252" w:lineRule="auto"/>
        <w:contextualSpacing/>
        <w:jc w:val="both"/>
        <w:rPr>
          <w:rFonts w:asciiTheme="minorHAnsi" w:eastAsia="Calibri" w:hAnsiTheme="minorHAnsi" w:cstheme="minorHAnsi"/>
          <w:szCs w:val="20"/>
        </w:rPr>
      </w:pPr>
      <w:r w:rsidRPr="009F5137">
        <w:rPr>
          <w:rFonts w:asciiTheme="minorHAnsi" w:hAnsiTheme="minorHAnsi" w:cstheme="minorHAnsi"/>
          <w:szCs w:val="20"/>
        </w:rPr>
        <w:t>Postopek preverjanja resničnosti prijave bi moral biti izjema in ne pravilo, kot je to glede na veljavno zakonsko ureditev sedaj;</w:t>
      </w:r>
    </w:p>
    <w:p w14:paraId="31B5A407" w14:textId="0B037AC5" w:rsidR="00F55CD3" w:rsidRPr="009F5137" w:rsidRDefault="00F55CD3" w:rsidP="00404685">
      <w:pPr>
        <w:numPr>
          <w:ilvl w:val="0"/>
          <w:numId w:val="20"/>
        </w:numPr>
        <w:spacing w:line="252" w:lineRule="auto"/>
        <w:contextualSpacing/>
        <w:jc w:val="both"/>
        <w:rPr>
          <w:rFonts w:asciiTheme="minorHAnsi" w:eastAsia="Calibri" w:hAnsiTheme="minorHAnsi" w:cstheme="minorHAnsi"/>
          <w:color w:val="000000" w:themeColor="text1"/>
          <w:szCs w:val="20"/>
        </w:rPr>
      </w:pPr>
      <w:bookmarkStart w:id="146" w:name="_Hlk62719756"/>
      <w:bookmarkEnd w:id="145"/>
      <w:r w:rsidRPr="009F5137">
        <w:rPr>
          <w:rFonts w:asciiTheme="minorHAnsi" w:hAnsiTheme="minorHAnsi" w:cstheme="minorHAnsi"/>
          <w:color w:val="000000" w:themeColor="text1"/>
          <w:szCs w:val="20"/>
        </w:rPr>
        <w:t xml:space="preserve">Sporno je tudi postopanje upravnih enot na podlagi 1. in 2. odstavka 18. člen ZPPreb-1, ki določa, da če upravna enota dvomi, da posameznik stalno prebiva na naslovu, kjer je prijavil stalno prebivališče ali je obveščena, da posameznik ni izpolnil prijavne obveznosti iz prvega, drugega, tretjega ali petega odstavka 5. člena tega zakona, posameznika obvesti o obveznosti prijave in ga opozori na posledice, če prijavne obveznosti ne izpolni.  Posameznik v osmih dneh po prejemu obvestila iz prejšnjega odstavka izpolni prijavno obveznost ali da izjavo, da na naslovu prijavljenega stalnega prebivališča stalno prebiva. Upravna enota po uradni dolžnosti uvede postopek ugotavljanja stalnega prebivališča, če posameznik ne izpolni obveznosti iz prejšnjega odstavka ali če dvomi, da posameznik kljub njegovi izjavi na naslovu prijavljenega stalnega prebivališča stalno prebiva. V Poročevalcu DZ, št. 1188, z dne 11. 4. 2016: Predlog zakona o prijavi prebivališča (ZPPreb-1), je navedeno, da v tem delu ne gre za upravni postopek. Po oceni </w:t>
      </w:r>
      <w:r w:rsidR="0011377F" w:rsidRPr="009F5137">
        <w:rPr>
          <w:rFonts w:asciiTheme="minorHAnsi" w:hAnsiTheme="minorHAnsi" w:cstheme="minorHAnsi"/>
          <w:color w:val="000000" w:themeColor="text1"/>
          <w:szCs w:val="20"/>
        </w:rPr>
        <w:t>UI</w:t>
      </w:r>
      <w:r w:rsidRPr="009F5137">
        <w:rPr>
          <w:rFonts w:asciiTheme="minorHAnsi" w:hAnsiTheme="minorHAnsi" w:cstheme="minorHAnsi"/>
          <w:color w:val="000000" w:themeColor="text1"/>
          <w:szCs w:val="20"/>
        </w:rPr>
        <w:t xml:space="preserve"> iz zakona izhaja, da je UE dolžna uvesti postopek, vedno, kadar niso izpolnjene obveznosti, ne izrecno samo, če na podlagi obvestila (ki je bilo, ali pa ni bilo vročeno) niso izpolnjene prijavne obveznosti. UE pa obvestilo, ki je dejansko zgolj informacija o obveznostih, vročajo osebno, vročitev pogosto ni mogoče opraviti, zato jih nekatere UE vročajo z javnim naznanilom, kar še dodatno obremenjuje uradnike. Menimo, da si UE razlagajo ravnanja na podlagi tega člena v nasprotju z namenom ZPPreb-1. Obvestilo je le informacija (kot npr. včasih, ko se je obveščalo o poteku vozniškega, sankcija pa je bila izrečena takrat, ko se je dejansko ugotovilo, da je neveljavna in ne če stranka na podlagi obvestila v roku 8 dni ni izpolnila obveznosti podaljšanja) o obveznosti posameznika na podlagi ZPPreb-1.</w:t>
      </w:r>
    </w:p>
    <w:p w14:paraId="20626DCC" w14:textId="7D42D8A9" w:rsidR="00F55CD3" w:rsidRPr="009F5137" w:rsidRDefault="00F55CD3" w:rsidP="00404685">
      <w:pPr>
        <w:numPr>
          <w:ilvl w:val="0"/>
          <w:numId w:val="20"/>
        </w:numPr>
        <w:spacing w:line="240" w:lineRule="auto"/>
        <w:contextualSpacing/>
        <w:jc w:val="both"/>
        <w:rPr>
          <w:rFonts w:asciiTheme="minorHAnsi" w:hAnsiTheme="minorHAnsi" w:cstheme="minorHAnsi"/>
          <w:szCs w:val="20"/>
          <w:lang w:eastAsia="sl-SI"/>
        </w:rPr>
      </w:pPr>
      <w:bookmarkStart w:id="147" w:name="_Hlk62719776"/>
      <w:bookmarkEnd w:id="146"/>
      <w:r w:rsidRPr="009F5137">
        <w:rPr>
          <w:rFonts w:asciiTheme="minorHAnsi" w:hAnsiTheme="minorHAnsi" w:cstheme="minorHAnsi"/>
          <w:szCs w:val="20"/>
          <w:lang w:eastAsia="sl-SI"/>
        </w:rPr>
        <w:t xml:space="preserve">Podatki o uvedenih postopkih (število uvedenih in čas trajanja postopka), ki jih MNZ pridobiva iz RSP, se razlikujejo od dejanskih podatkov, ki jih ugotavlja </w:t>
      </w:r>
      <w:r w:rsidR="0011377F" w:rsidRPr="009F5137">
        <w:rPr>
          <w:rFonts w:asciiTheme="minorHAnsi" w:hAnsiTheme="minorHAnsi" w:cstheme="minorHAnsi"/>
          <w:szCs w:val="20"/>
          <w:lang w:eastAsia="sl-SI"/>
        </w:rPr>
        <w:t>UI</w:t>
      </w:r>
      <w:r w:rsidRPr="009F5137">
        <w:rPr>
          <w:rFonts w:asciiTheme="minorHAnsi" w:hAnsiTheme="minorHAnsi" w:cstheme="minorHAnsi"/>
          <w:szCs w:val="20"/>
          <w:lang w:eastAsia="sl-SI"/>
        </w:rPr>
        <w:t xml:space="preserve"> na podlagi pregledanih konkretnih zadev. Do razlik prihaja zaradi vnosa podatka v RSP s strani referentov, in sicer z vnosom opombe na določenem naslovu, da se bo preverjala resničnost prijave. Sam vnos te opombe še ne pomeni tudi dejanskega začetka postopka, ampak se ta začne šele s prvim dejanjem uradne osebe (npr. vpogled v uradne evidence, vabilo strankam, itd.), ki bo zadevo reševala (to pa ni uradna oseba, ki je vnesla tovrstno opombo v RSP), kot to določajo pravila ZUP. Zato predlagamo, da se v RSP podatek o uvedbi postopka vnese takrat, ko bo ta dejansko uveden oziroma se v RSP vzpostavi dodatno polje, in sicer: »datum predloga za uvedbo </w:t>
      </w:r>
      <w:r w:rsidRPr="009F5137">
        <w:rPr>
          <w:rFonts w:asciiTheme="minorHAnsi" w:hAnsiTheme="minorHAnsi" w:cstheme="minorHAnsi"/>
          <w:szCs w:val="20"/>
          <w:lang w:eastAsia="sl-SI"/>
        </w:rPr>
        <w:lastRenderedPageBreak/>
        <w:t xml:space="preserve">postopka«, ki ga vpiše referent na okencu in »datum uvedbe postopka«, ki ga vpiše uradna oseba, ki uvede postopek.  </w:t>
      </w:r>
    </w:p>
    <w:p w14:paraId="7B1AE8FF" w14:textId="77777777" w:rsidR="00F55CD3" w:rsidRPr="009F5137" w:rsidRDefault="00F55CD3" w:rsidP="00404685">
      <w:pPr>
        <w:numPr>
          <w:ilvl w:val="0"/>
          <w:numId w:val="20"/>
        </w:numPr>
        <w:spacing w:line="240" w:lineRule="auto"/>
        <w:contextualSpacing/>
        <w:jc w:val="both"/>
        <w:rPr>
          <w:rFonts w:asciiTheme="minorHAnsi" w:eastAsia="Calibri" w:hAnsiTheme="minorHAnsi" w:cstheme="minorHAnsi"/>
          <w:szCs w:val="20"/>
          <w:lang w:eastAsia="sl-SI"/>
        </w:rPr>
      </w:pPr>
      <w:bookmarkStart w:id="148" w:name="_Hlk62719795"/>
      <w:bookmarkEnd w:id="147"/>
      <w:r w:rsidRPr="009F5137">
        <w:rPr>
          <w:rFonts w:asciiTheme="minorHAnsi" w:hAnsiTheme="minorHAnsi" w:cstheme="minorHAnsi"/>
          <w:szCs w:val="20"/>
        </w:rPr>
        <w:t xml:space="preserve">Pri prijavi prebivališča otroku bi bilo potrebno tudi v primerih, ko </w:t>
      </w:r>
      <w:r w:rsidRPr="009F5137">
        <w:rPr>
          <w:rFonts w:asciiTheme="minorHAnsi" w:hAnsiTheme="minorHAnsi" w:cstheme="minorHAnsi"/>
          <w:szCs w:val="20"/>
          <w:lang w:eastAsia="sl-SI"/>
        </w:rPr>
        <w:t xml:space="preserve">otroku prijavlja stalno prebivališče tisti od staršev, kateremu je zaupan v varstvo in vzgojo, v skladu z načelom varstva pravic strank zagotoviti, da bo drug starš seznanjen z odločitvijo upravnega organa, saj gre v teh primerih za situacije, ko starš, ki prijavlja prebivališče otroku, predloži uradni osebi sodbo sodišča, iz katere je razvideno, da je otrok zaupan v varstvo in vzgojo npr. materi, ki živi na naslovu A, ta pa spreminja prebivališče na naslov B, zaradi česar posledično oče, ki ima dolžnost izvajati starševsko skrb (npr. iti po otroka na naslov A ob določenih dnevih), ni seznanjen s spremembo naslova, kar vpliva na njegov pravni interes. Na prijavljeno prebivališče pa je vezan tudi vpis otroka v osnovno šolo (in šolski okoliš). </w:t>
      </w:r>
    </w:p>
    <w:p w14:paraId="52698030" w14:textId="77777777" w:rsidR="00F55CD3" w:rsidRPr="009F5137" w:rsidRDefault="00F55CD3" w:rsidP="00F55CD3">
      <w:pPr>
        <w:spacing w:line="240" w:lineRule="auto"/>
        <w:ind w:left="720"/>
        <w:contextualSpacing/>
        <w:jc w:val="both"/>
        <w:rPr>
          <w:rFonts w:asciiTheme="minorHAnsi" w:eastAsia="Calibri" w:hAnsiTheme="minorHAnsi" w:cstheme="minorHAnsi"/>
          <w:szCs w:val="20"/>
          <w:lang w:eastAsia="sl-SI"/>
        </w:rPr>
      </w:pPr>
    </w:p>
    <w:p w14:paraId="34678D87" w14:textId="74A1DF88" w:rsidR="00F55CD3" w:rsidRPr="009F5137" w:rsidRDefault="00F55CD3" w:rsidP="00F55CD3">
      <w:pPr>
        <w:autoSpaceDE w:val="0"/>
        <w:autoSpaceDN w:val="0"/>
        <w:adjustRightInd w:val="0"/>
        <w:spacing w:line="240" w:lineRule="exact"/>
        <w:jc w:val="both"/>
        <w:rPr>
          <w:rFonts w:asciiTheme="minorHAnsi" w:hAnsiTheme="minorHAnsi" w:cstheme="minorHAnsi"/>
          <w:bCs/>
          <w:szCs w:val="20"/>
        </w:rPr>
      </w:pPr>
      <w:bookmarkStart w:id="149" w:name="_Hlk62720457"/>
      <w:bookmarkEnd w:id="148"/>
      <w:r w:rsidRPr="009F5137">
        <w:rPr>
          <w:rFonts w:asciiTheme="minorHAnsi" w:hAnsiTheme="minorHAnsi" w:cstheme="minorHAnsi"/>
          <w:bCs/>
          <w:szCs w:val="20"/>
        </w:rPr>
        <w:t>Ministrstvo za notranje zadeve je v drugi polovici leta 2020 aktivno pristopilo k spremembam in dopolnitvam Zakona o prijavi prebivališča. V postop</w:t>
      </w:r>
      <w:r w:rsidR="005731F2">
        <w:rPr>
          <w:rFonts w:asciiTheme="minorHAnsi" w:hAnsiTheme="minorHAnsi" w:cstheme="minorHAnsi"/>
          <w:bCs/>
          <w:szCs w:val="20"/>
        </w:rPr>
        <w:t>e</w:t>
      </w:r>
      <w:r w:rsidRPr="009F5137">
        <w:rPr>
          <w:rFonts w:asciiTheme="minorHAnsi" w:hAnsiTheme="minorHAnsi" w:cstheme="minorHAnsi"/>
          <w:bCs/>
          <w:szCs w:val="20"/>
        </w:rPr>
        <w:t xml:space="preserve">k sprememb in dopolnitev so bili </w:t>
      </w:r>
      <w:r w:rsidR="00D40E60" w:rsidRPr="009F5137">
        <w:rPr>
          <w:rFonts w:asciiTheme="minorHAnsi" w:hAnsiTheme="minorHAnsi" w:cstheme="minorHAnsi"/>
          <w:bCs/>
          <w:szCs w:val="20"/>
        </w:rPr>
        <w:t xml:space="preserve">upoštevani </w:t>
      </w:r>
      <w:r w:rsidRPr="009F5137">
        <w:rPr>
          <w:rFonts w:asciiTheme="minorHAnsi" w:hAnsiTheme="minorHAnsi" w:cstheme="minorHAnsi"/>
          <w:bCs/>
          <w:szCs w:val="20"/>
        </w:rPr>
        <w:t xml:space="preserve">tudi izsledki </w:t>
      </w:r>
      <w:r w:rsidR="0011377F" w:rsidRPr="009F5137">
        <w:rPr>
          <w:rFonts w:asciiTheme="minorHAnsi" w:hAnsiTheme="minorHAnsi" w:cstheme="minorHAnsi"/>
          <w:bCs/>
          <w:szCs w:val="20"/>
        </w:rPr>
        <w:t>UI</w:t>
      </w:r>
      <w:r w:rsidRPr="009F5137">
        <w:rPr>
          <w:rFonts w:asciiTheme="minorHAnsi" w:hAnsiTheme="minorHAnsi" w:cstheme="minorHAnsi"/>
          <w:bCs/>
          <w:szCs w:val="20"/>
        </w:rPr>
        <w:t xml:space="preserve">. </w:t>
      </w:r>
    </w:p>
    <w:p w14:paraId="4378D212" w14:textId="0B76B1EB" w:rsidR="00F55CD3" w:rsidRPr="009F5137" w:rsidRDefault="002D3C8A" w:rsidP="00CB3861">
      <w:pPr>
        <w:pStyle w:val="Naslov4"/>
      </w:pPr>
      <w:bookmarkStart w:id="150" w:name="_Toc65077486"/>
      <w:bookmarkStart w:id="151" w:name="_Toc65137301"/>
      <w:bookmarkStart w:id="152" w:name="_Toc65139186"/>
      <w:bookmarkStart w:id="153" w:name="_Toc65142804"/>
      <w:bookmarkEnd w:id="149"/>
      <w:r w:rsidRPr="009F5137">
        <w:t xml:space="preserve">Sistemski nadzor na </w:t>
      </w:r>
      <w:r w:rsidR="00F55CD3" w:rsidRPr="009F5137">
        <w:t>Ministrstv</w:t>
      </w:r>
      <w:r w:rsidRPr="009F5137">
        <w:t>u</w:t>
      </w:r>
      <w:r w:rsidR="00F55CD3" w:rsidRPr="009F5137">
        <w:t xml:space="preserve"> za izobraževanje, znanost in šport</w:t>
      </w:r>
      <w:bookmarkEnd w:id="150"/>
      <w:bookmarkEnd w:id="151"/>
      <w:bookmarkEnd w:id="152"/>
      <w:bookmarkEnd w:id="153"/>
    </w:p>
    <w:p w14:paraId="6A3BE8DF" w14:textId="77777777" w:rsidR="005C5B7E" w:rsidRPr="009F5137" w:rsidRDefault="005C5B7E" w:rsidP="00F55CD3">
      <w:pPr>
        <w:autoSpaceDE w:val="0"/>
        <w:autoSpaceDN w:val="0"/>
        <w:adjustRightInd w:val="0"/>
        <w:spacing w:line="240" w:lineRule="exact"/>
        <w:jc w:val="both"/>
        <w:rPr>
          <w:rFonts w:asciiTheme="minorHAnsi" w:hAnsiTheme="minorHAnsi" w:cstheme="minorHAnsi"/>
          <w:b/>
          <w:szCs w:val="20"/>
        </w:rPr>
      </w:pPr>
    </w:p>
    <w:p w14:paraId="0D1FD1BC" w14:textId="03B739F0" w:rsidR="00F55CD3" w:rsidRPr="009F5137" w:rsidRDefault="0011377F" w:rsidP="00F55CD3">
      <w:pPr>
        <w:autoSpaceDE w:val="0"/>
        <w:autoSpaceDN w:val="0"/>
        <w:adjustRightInd w:val="0"/>
        <w:spacing w:line="240" w:lineRule="exact"/>
        <w:jc w:val="both"/>
        <w:rPr>
          <w:rFonts w:asciiTheme="minorHAnsi" w:hAnsiTheme="minorHAnsi" w:cstheme="minorHAnsi"/>
          <w:bCs/>
          <w:szCs w:val="20"/>
        </w:rPr>
      </w:pPr>
      <w:r w:rsidRPr="009F5137">
        <w:rPr>
          <w:rFonts w:asciiTheme="minorHAnsi" w:hAnsiTheme="minorHAnsi" w:cstheme="minorHAnsi"/>
          <w:bCs/>
          <w:szCs w:val="20"/>
        </w:rPr>
        <w:t>UI</w:t>
      </w:r>
      <w:r w:rsidR="00F55CD3" w:rsidRPr="009F5137">
        <w:rPr>
          <w:rFonts w:asciiTheme="minorHAnsi" w:hAnsiTheme="minorHAnsi" w:cstheme="minorHAnsi"/>
          <w:bCs/>
          <w:szCs w:val="20"/>
        </w:rPr>
        <w:t xml:space="preserve"> je v letu 2020 izvedla sistemski nadzor nad poslovanjem Ministrstva za izobraževanje, znanost in šport in sicer glede izvajanja upravnih postopkov in UUP. V okviru tega nadzora so bile obravnavane tudi prejete pobude, v katerih so pobudniki očitali različne kršitve ZUP in UUP. </w:t>
      </w:r>
    </w:p>
    <w:p w14:paraId="12B0AFA0" w14:textId="77777777" w:rsidR="002D3C8A" w:rsidRPr="009F5137" w:rsidRDefault="002D3C8A" w:rsidP="00F55CD3">
      <w:pPr>
        <w:autoSpaceDE w:val="0"/>
        <w:autoSpaceDN w:val="0"/>
        <w:adjustRightInd w:val="0"/>
        <w:spacing w:line="240" w:lineRule="exact"/>
        <w:jc w:val="both"/>
        <w:rPr>
          <w:rFonts w:asciiTheme="minorHAnsi" w:hAnsiTheme="minorHAnsi" w:cstheme="minorHAnsi"/>
          <w:bCs/>
          <w:szCs w:val="20"/>
        </w:rPr>
      </w:pPr>
    </w:p>
    <w:p w14:paraId="18BDE0EE" w14:textId="43F9E67E" w:rsidR="00F55CD3" w:rsidRPr="009F5137" w:rsidRDefault="00F55CD3" w:rsidP="00F55CD3">
      <w:pPr>
        <w:autoSpaceDE w:val="0"/>
        <w:autoSpaceDN w:val="0"/>
        <w:adjustRightInd w:val="0"/>
        <w:spacing w:line="240" w:lineRule="exact"/>
        <w:jc w:val="both"/>
        <w:rPr>
          <w:rFonts w:asciiTheme="minorHAnsi" w:hAnsiTheme="minorHAnsi" w:cstheme="minorHAnsi"/>
          <w:color w:val="000000"/>
          <w:szCs w:val="20"/>
        </w:rPr>
      </w:pPr>
      <w:r w:rsidRPr="009F5137">
        <w:rPr>
          <w:rFonts w:asciiTheme="minorHAnsi" w:hAnsiTheme="minorHAnsi" w:cstheme="minorHAnsi"/>
          <w:bCs/>
          <w:szCs w:val="20"/>
        </w:rPr>
        <w:t>Inšpekcijski nadzor je bil najprej izveden na Direktoratu za šport, kjer naj bi šlo za hude kršitev določb ZUP (</w:t>
      </w:r>
      <w:r w:rsidRPr="009F5137">
        <w:rPr>
          <w:rFonts w:asciiTheme="minorHAnsi" w:hAnsiTheme="minorHAnsi" w:cstheme="minorHAnsi"/>
          <w:szCs w:val="20"/>
        </w:rPr>
        <w:t xml:space="preserve">nepravilnosti glede izpolnjevanja pogojev uradnih oseb za vodenje postopkov in odločanje (kršitve določb 28. do 31. člena ZUP). Upravne postopke na bi </w:t>
      </w:r>
      <w:r w:rsidRPr="009F5137">
        <w:rPr>
          <w:rFonts w:asciiTheme="minorHAnsi" w:hAnsiTheme="minorHAnsi" w:cstheme="minorHAnsi"/>
          <w:color w:val="000000"/>
          <w:szCs w:val="20"/>
        </w:rPr>
        <w:t xml:space="preserve">vodile osebe (študentje), ki ne izpolnjujejo pogojev za vodenje postopkov in  odločbe </w:t>
      </w:r>
      <w:r w:rsidR="00997B89" w:rsidRPr="009F5137">
        <w:rPr>
          <w:rFonts w:asciiTheme="minorHAnsi" w:hAnsiTheme="minorHAnsi" w:cstheme="minorHAnsi"/>
          <w:color w:val="000000"/>
          <w:szCs w:val="20"/>
        </w:rPr>
        <w:t xml:space="preserve">naj bi javni uslužbenec </w:t>
      </w:r>
      <w:r w:rsidRPr="009F5137">
        <w:rPr>
          <w:rFonts w:asciiTheme="minorHAnsi" w:hAnsiTheme="minorHAnsi" w:cstheme="minorHAnsi"/>
          <w:color w:val="000000"/>
          <w:szCs w:val="20"/>
        </w:rPr>
        <w:t>zgolj podpis</w:t>
      </w:r>
      <w:r w:rsidR="00997B89" w:rsidRPr="009F5137">
        <w:rPr>
          <w:rFonts w:asciiTheme="minorHAnsi" w:hAnsiTheme="minorHAnsi" w:cstheme="minorHAnsi"/>
          <w:color w:val="000000"/>
          <w:szCs w:val="20"/>
        </w:rPr>
        <w:t xml:space="preserve">oval in naj </w:t>
      </w:r>
      <w:r w:rsidRPr="009F5137">
        <w:rPr>
          <w:rFonts w:asciiTheme="minorHAnsi" w:hAnsiTheme="minorHAnsi" w:cstheme="minorHAnsi"/>
          <w:color w:val="000000"/>
          <w:szCs w:val="20"/>
        </w:rPr>
        <w:t xml:space="preserve"> ne </w:t>
      </w:r>
      <w:r w:rsidR="00997B89" w:rsidRPr="009F5137">
        <w:rPr>
          <w:rFonts w:asciiTheme="minorHAnsi" w:hAnsiTheme="minorHAnsi" w:cstheme="minorHAnsi"/>
          <w:color w:val="000000"/>
          <w:szCs w:val="20"/>
        </w:rPr>
        <w:t xml:space="preserve">bi </w:t>
      </w:r>
      <w:r w:rsidRPr="009F5137">
        <w:rPr>
          <w:rFonts w:asciiTheme="minorHAnsi" w:hAnsiTheme="minorHAnsi" w:cstheme="minorHAnsi"/>
          <w:color w:val="000000"/>
          <w:szCs w:val="20"/>
        </w:rPr>
        <w:t>preverja</w:t>
      </w:r>
      <w:r w:rsidR="00997B89" w:rsidRPr="009F5137">
        <w:rPr>
          <w:rFonts w:asciiTheme="minorHAnsi" w:hAnsiTheme="minorHAnsi" w:cstheme="minorHAnsi"/>
          <w:color w:val="000000"/>
          <w:szCs w:val="20"/>
        </w:rPr>
        <w:t>l</w:t>
      </w:r>
      <w:r w:rsidRPr="009F5137">
        <w:rPr>
          <w:rFonts w:asciiTheme="minorHAnsi" w:hAnsiTheme="minorHAnsi" w:cstheme="minorHAnsi"/>
          <w:color w:val="000000"/>
          <w:szCs w:val="20"/>
        </w:rPr>
        <w:t xml:space="preserve"> njihove vsebine in pravilnosti ter da naj bi upravne postopke vodila dva zaposlena javna uslužbenca, ki pa tudi naj ne bi imela opravljenega izpita iz ZUP. </w:t>
      </w:r>
    </w:p>
    <w:p w14:paraId="16EBF2D0" w14:textId="77777777" w:rsidR="002D3C8A" w:rsidRPr="009F5137" w:rsidRDefault="002D3C8A" w:rsidP="00F55CD3">
      <w:pPr>
        <w:autoSpaceDE w:val="0"/>
        <w:autoSpaceDN w:val="0"/>
        <w:adjustRightInd w:val="0"/>
        <w:spacing w:line="240" w:lineRule="exact"/>
        <w:jc w:val="both"/>
        <w:rPr>
          <w:rFonts w:asciiTheme="minorHAnsi" w:hAnsiTheme="minorHAnsi" w:cstheme="minorHAnsi"/>
          <w:color w:val="000000"/>
          <w:szCs w:val="20"/>
        </w:rPr>
      </w:pPr>
    </w:p>
    <w:p w14:paraId="476AD6D0" w14:textId="74CEC6F0" w:rsidR="00F55CD3" w:rsidRPr="009F5137" w:rsidRDefault="00F55CD3" w:rsidP="00F55CD3">
      <w:pPr>
        <w:autoSpaceDE w:val="0"/>
        <w:autoSpaceDN w:val="0"/>
        <w:adjustRightInd w:val="0"/>
        <w:spacing w:line="240" w:lineRule="exact"/>
        <w:jc w:val="both"/>
        <w:rPr>
          <w:rFonts w:asciiTheme="minorHAnsi" w:hAnsiTheme="minorHAnsi" w:cstheme="minorHAnsi"/>
          <w:color w:val="000000"/>
          <w:szCs w:val="20"/>
        </w:rPr>
      </w:pPr>
      <w:r w:rsidRPr="009F5137">
        <w:rPr>
          <w:rFonts w:asciiTheme="minorHAnsi" w:hAnsiTheme="minorHAnsi" w:cstheme="minorHAnsi"/>
          <w:color w:val="000000"/>
          <w:szCs w:val="20"/>
        </w:rPr>
        <w:t>V nadzoru je bilo ugotovljeno, da na področju vpisa v razvid poklicnih športnikov in razvida zasebnih športnih delavcev, dejansko vodi upravne postopke zaposlena javna uslužbenka ministrstva, ki  nima izdanega pooblastila za vodenje posameznih dejanj pred izdajo odločb in tudi ne</w:t>
      </w:r>
      <w:r w:rsidR="00997B89" w:rsidRPr="009F5137">
        <w:rPr>
          <w:rFonts w:asciiTheme="minorHAnsi" w:hAnsiTheme="minorHAnsi" w:cstheme="minorHAnsi"/>
          <w:color w:val="000000"/>
          <w:szCs w:val="20"/>
        </w:rPr>
        <w:t xml:space="preserve"> </w:t>
      </w:r>
      <w:r w:rsidRPr="009F5137">
        <w:rPr>
          <w:rFonts w:asciiTheme="minorHAnsi" w:hAnsiTheme="minorHAnsi" w:cstheme="minorHAnsi"/>
          <w:color w:val="000000"/>
          <w:szCs w:val="20"/>
        </w:rPr>
        <w:t xml:space="preserve">opravljenega izpita iz ZUP. Na področju vpisa v razvid strokovno izobraženih in strokovno usposobljenih delavcev v športu in na področju pridobitve statusa nevladne organizacije v javnem interesu je bilo ugotovljeno, da posamezna dejanja postopka (pregled vlog, poziv za dopolnitev vloge, skrbi za odpremo dokumentov in pripravljanje seznamov zadev za glavno pisarno) opravlja študent. </w:t>
      </w:r>
    </w:p>
    <w:p w14:paraId="3BB2D9ED" w14:textId="77777777" w:rsidR="002D3C8A" w:rsidRPr="009F5137" w:rsidRDefault="002D3C8A" w:rsidP="00F55CD3">
      <w:pPr>
        <w:autoSpaceDE w:val="0"/>
        <w:autoSpaceDN w:val="0"/>
        <w:adjustRightInd w:val="0"/>
        <w:spacing w:line="240" w:lineRule="exact"/>
        <w:jc w:val="both"/>
        <w:rPr>
          <w:rFonts w:asciiTheme="minorHAnsi" w:hAnsiTheme="minorHAnsi" w:cstheme="minorHAnsi"/>
          <w:color w:val="000000"/>
          <w:szCs w:val="20"/>
        </w:rPr>
      </w:pPr>
    </w:p>
    <w:p w14:paraId="68BFC6EC" w14:textId="01096091" w:rsidR="00F55CD3" w:rsidRPr="009F5137" w:rsidRDefault="00F55CD3" w:rsidP="00F55CD3">
      <w:pPr>
        <w:autoSpaceDE w:val="0"/>
        <w:autoSpaceDN w:val="0"/>
        <w:adjustRightInd w:val="0"/>
        <w:spacing w:line="240" w:lineRule="exact"/>
        <w:jc w:val="both"/>
        <w:rPr>
          <w:rFonts w:asciiTheme="minorHAnsi" w:hAnsiTheme="minorHAnsi" w:cstheme="minorHAnsi"/>
          <w:szCs w:val="20"/>
        </w:rPr>
      </w:pPr>
      <w:r w:rsidRPr="009F5137">
        <w:rPr>
          <w:rFonts w:asciiTheme="minorHAnsi" w:hAnsiTheme="minorHAnsi" w:cstheme="minorHAnsi"/>
          <w:color w:val="000000"/>
          <w:szCs w:val="20"/>
        </w:rPr>
        <w:t xml:space="preserve">Zaradi ugotovljenih kršitev je </w:t>
      </w:r>
      <w:r w:rsidR="0011377F" w:rsidRPr="009F5137">
        <w:rPr>
          <w:rFonts w:asciiTheme="minorHAnsi" w:hAnsiTheme="minorHAnsi" w:cstheme="minorHAnsi"/>
          <w:color w:val="000000"/>
          <w:szCs w:val="20"/>
        </w:rPr>
        <w:t>UI</w:t>
      </w:r>
      <w:r w:rsidRPr="009F5137">
        <w:rPr>
          <w:rFonts w:asciiTheme="minorHAnsi" w:hAnsiTheme="minorHAnsi" w:cstheme="minorHAnsi"/>
          <w:color w:val="000000"/>
          <w:szCs w:val="20"/>
        </w:rPr>
        <w:t xml:space="preserve"> ministru za izobraževanje, znanost in šport v skladu s svojimi pristojnostmi izdala delni zapisnik in v njem predlagala </w:t>
      </w:r>
      <w:r w:rsidRPr="009F5137">
        <w:rPr>
          <w:rFonts w:asciiTheme="minorHAnsi" w:hAnsiTheme="minorHAnsi" w:cstheme="minorHAnsi"/>
          <w:szCs w:val="20"/>
        </w:rPr>
        <w:t xml:space="preserve">uvedbo disciplinskega postopka zoper uradne osebe MIZŠ, ki so odgovorne za nepravilnosti na Direktoratu za šport, in </w:t>
      </w:r>
      <w:r w:rsidR="00D40E60" w:rsidRPr="009F5137">
        <w:rPr>
          <w:rFonts w:asciiTheme="minorHAnsi" w:hAnsiTheme="minorHAnsi" w:cstheme="minorHAnsi"/>
          <w:szCs w:val="20"/>
        </w:rPr>
        <w:t xml:space="preserve">predlagala, </w:t>
      </w:r>
      <w:r w:rsidRPr="009F5137">
        <w:rPr>
          <w:rFonts w:asciiTheme="minorHAnsi" w:hAnsiTheme="minorHAnsi" w:cstheme="minorHAnsi"/>
          <w:szCs w:val="20"/>
        </w:rPr>
        <w:t>da o odločitvi glede predloga za uvedbo disciplinskega postopka obvesti Inšpektorat za javni sektor do 28. 2. 2020. Minister je v odgovoru pojasnil, da so osebe, ki niso izpolnjevale pogoje</w:t>
      </w:r>
      <w:r w:rsidR="00997B89" w:rsidRPr="009F5137">
        <w:rPr>
          <w:rFonts w:asciiTheme="minorHAnsi" w:hAnsiTheme="minorHAnsi" w:cstheme="minorHAnsi"/>
          <w:szCs w:val="20"/>
        </w:rPr>
        <w:t>v</w:t>
      </w:r>
      <w:r w:rsidRPr="009F5137">
        <w:rPr>
          <w:rFonts w:asciiTheme="minorHAnsi" w:hAnsiTheme="minorHAnsi" w:cstheme="minorHAnsi"/>
          <w:szCs w:val="20"/>
        </w:rPr>
        <w:t xml:space="preserve"> za vodenje postopkov po ZUP, prenehale z vodenjem teh postopkov, zaposlene osebe, ki so vodile postopke, pa bodo v čim</w:t>
      </w:r>
      <w:r w:rsidR="005731F2">
        <w:rPr>
          <w:rFonts w:asciiTheme="minorHAnsi" w:hAnsiTheme="minorHAnsi" w:cstheme="minorHAnsi"/>
          <w:szCs w:val="20"/>
        </w:rPr>
        <w:t xml:space="preserve"> </w:t>
      </w:r>
      <w:r w:rsidRPr="009F5137">
        <w:rPr>
          <w:rFonts w:asciiTheme="minorHAnsi" w:hAnsiTheme="minorHAnsi" w:cstheme="minorHAnsi"/>
          <w:szCs w:val="20"/>
        </w:rPr>
        <w:t xml:space="preserve">krajšem času napotili na usposabljanje in opravljanje izpita iz ZUP. Glede predloga za uvedbo disciplinskih postopkov pa je minister </w:t>
      </w:r>
      <w:r w:rsidR="0011377F" w:rsidRPr="009F5137">
        <w:rPr>
          <w:rFonts w:asciiTheme="minorHAnsi" w:hAnsiTheme="minorHAnsi" w:cstheme="minorHAnsi"/>
          <w:szCs w:val="20"/>
        </w:rPr>
        <w:t>UI</w:t>
      </w:r>
      <w:r w:rsidRPr="009F5137">
        <w:rPr>
          <w:rFonts w:asciiTheme="minorHAnsi" w:hAnsiTheme="minorHAnsi" w:cstheme="minorHAnsi"/>
          <w:szCs w:val="20"/>
        </w:rPr>
        <w:t xml:space="preserve"> pojasnil, da je sprejel odločitev, da disciplinskih postopkov ne bo uvedel, ker je do nastale situacije prišlo zaradi objektivnih okoliščin in ne zaradi subjektivnih odgovornosti posameznikov. </w:t>
      </w:r>
    </w:p>
    <w:p w14:paraId="7A31F2DB" w14:textId="77777777" w:rsidR="002D3C8A" w:rsidRPr="009F5137" w:rsidRDefault="002D3C8A" w:rsidP="00F55CD3">
      <w:pPr>
        <w:autoSpaceDE w:val="0"/>
        <w:autoSpaceDN w:val="0"/>
        <w:adjustRightInd w:val="0"/>
        <w:spacing w:line="240" w:lineRule="exact"/>
        <w:jc w:val="both"/>
        <w:rPr>
          <w:rFonts w:asciiTheme="minorHAnsi" w:hAnsiTheme="minorHAnsi" w:cstheme="minorHAnsi"/>
          <w:szCs w:val="20"/>
        </w:rPr>
      </w:pPr>
    </w:p>
    <w:p w14:paraId="203F3204" w14:textId="377687D7" w:rsidR="00F55CD3" w:rsidRPr="009F5137" w:rsidRDefault="0011377F" w:rsidP="00F55CD3">
      <w:pPr>
        <w:autoSpaceDE w:val="0"/>
        <w:autoSpaceDN w:val="0"/>
        <w:adjustRightInd w:val="0"/>
        <w:spacing w:line="240" w:lineRule="exact"/>
        <w:jc w:val="both"/>
        <w:rPr>
          <w:rFonts w:asciiTheme="minorHAnsi" w:hAnsiTheme="minorHAnsi" w:cstheme="minorHAnsi"/>
          <w:szCs w:val="20"/>
        </w:rPr>
      </w:pPr>
      <w:r w:rsidRPr="009F5137">
        <w:rPr>
          <w:rFonts w:asciiTheme="minorHAnsi" w:hAnsiTheme="minorHAnsi" w:cstheme="minorHAnsi"/>
          <w:szCs w:val="20"/>
        </w:rPr>
        <w:t>UI</w:t>
      </w:r>
      <w:r w:rsidR="00F55CD3" w:rsidRPr="009F5137">
        <w:rPr>
          <w:rFonts w:asciiTheme="minorHAnsi" w:hAnsiTheme="minorHAnsi" w:cstheme="minorHAnsi"/>
          <w:szCs w:val="20"/>
        </w:rPr>
        <w:t xml:space="preserve"> je v nadaljevanju izdala zapisnik o ugotovljenih nepravilnosti, v katerem je ugotovila še naslednje nepravilnosti in ugotovitve: </w:t>
      </w:r>
    </w:p>
    <w:p w14:paraId="336E749B" w14:textId="59460258" w:rsidR="00F55CD3" w:rsidRPr="009F5137" w:rsidRDefault="00F55CD3" w:rsidP="00404685">
      <w:pPr>
        <w:numPr>
          <w:ilvl w:val="0"/>
          <w:numId w:val="29"/>
        </w:numPr>
        <w:spacing w:line="240" w:lineRule="exact"/>
        <w:jc w:val="both"/>
        <w:rPr>
          <w:rFonts w:asciiTheme="minorHAnsi" w:hAnsiTheme="minorHAnsi" w:cstheme="minorHAnsi"/>
          <w:color w:val="000000"/>
          <w:szCs w:val="20"/>
        </w:rPr>
      </w:pPr>
      <w:r w:rsidRPr="009F5137">
        <w:rPr>
          <w:rFonts w:asciiTheme="minorHAnsi" w:hAnsiTheme="minorHAnsi" w:cstheme="minorHAnsi"/>
          <w:color w:val="000000"/>
          <w:szCs w:val="20"/>
        </w:rPr>
        <w:t xml:space="preserve">Postopek vložitve vlog po Zakonu o športu ni določen v področnem predpisu, temveč ga je MIZŠ predpisal (s svojimi navodili) iz praktičnih razlogov, da bi sebi in vlagateljem olajšal delo, skrajšal postopek in zmanjšal možnost napak. Ob tem je </w:t>
      </w:r>
      <w:r w:rsidR="0011377F" w:rsidRPr="009F5137">
        <w:rPr>
          <w:rFonts w:asciiTheme="minorHAnsi" w:hAnsiTheme="minorHAnsi" w:cstheme="minorHAnsi"/>
          <w:color w:val="000000"/>
          <w:szCs w:val="20"/>
        </w:rPr>
        <w:t>UI</w:t>
      </w:r>
      <w:r w:rsidRPr="009F5137">
        <w:rPr>
          <w:rFonts w:asciiTheme="minorHAnsi" w:hAnsiTheme="minorHAnsi" w:cstheme="minorHAnsi"/>
          <w:color w:val="000000"/>
          <w:szCs w:val="20"/>
        </w:rPr>
        <w:t xml:space="preserve"> ugotovila, da v primeru, ko organ oblikuje navodila za postopek vložitve vloge, mora paziti, da ta niso v nasprotju s področnim predpisom oziroma z ZUP. Ob tem izpostavlja predvsem vsebine naslednjih navodil: a) da se ne obravnava vlog, poslanih po faksu ali na druge elektronske naslove (organ je dolžan obravnavati vsako vlogo, ki jo prejme, tudi odstopljene vloge, primerjaj peti odst. 65. člena ZUP); b) da se lahko vloga v pisni obliki izjemoma posreduje na naslov MIZŠ (na podlagi prvega odst. 65. člena ZUP je organ dolžan sprejeti vlogo v fizični obliki, ki se mu izroči, oziroma vzeti ustno sporočilo na zapisnik oziroma predpisan obrazec; c) da je treba vlogo posredovati kot celoto in ne v več delih (področni predpis ne izključuje možnosti dopolnitve nepopolne </w:t>
      </w:r>
      <w:r w:rsidRPr="009F5137">
        <w:rPr>
          <w:rFonts w:asciiTheme="minorHAnsi" w:hAnsiTheme="minorHAnsi" w:cstheme="minorHAnsi"/>
          <w:color w:val="000000"/>
          <w:szCs w:val="20"/>
        </w:rPr>
        <w:lastRenderedPageBreak/>
        <w:t xml:space="preserve">vloge, zato pride v poštev 67. člen ZUP). Če bi se organ ravnal po tako zapisanih navodilih oziroma bi postopek potekal po tako zapisanih navodilih, bi ob tem, da takšnih pravil ne vsebuje področni predpis, ki ima pravno naravo zakona, prišlo do kršitev pravil ZUP, ki se v takšnih situacijah uporablja subsidiarno (3. člen ZUP). </w:t>
      </w:r>
    </w:p>
    <w:p w14:paraId="2F7C3E25" w14:textId="77777777" w:rsidR="00F55CD3" w:rsidRPr="009F5137" w:rsidRDefault="00F55CD3" w:rsidP="00404685">
      <w:pPr>
        <w:numPr>
          <w:ilvl w:val="0"/>
          <w:numId w:val="29"/>
        </w:numPr>
        <w:spacing w:line="240" w:lineRule="exact"/>
        <w:jc w:val="both"/>
        <w:rPr>
          <w:rFonts w:asciiTheme="minorHAnsi" w:hAnsiTheme="minorHAnsi" w:cstheme="minorHAnsi"/>
          <w:color w:val="000000"/>
          <w:szCs w:val="20"/>
        </w:rPr>
      </w:pPr>
      <w:r w:rsidRPr="009F5137">
        <w:rPr>
          <w:rFonts w:asciiTheme="minorHAnsi" w:hAnsiTheme="minorHAnsi" w:cstheme="minorHAnsi"/>
          <w:color w:val="000000"/>
          <w:szCs w:val="20"/>
        </w:rPr>
        <w:t>Morebitna telefonska komunikacija lahko pripomore k hitrejši izdaji odločbe, zato načeloma ni videti ovir za njeno uporabo. Podobno velja za komuniciranje po navadni e-pošti, če je odziv stranke hiter. Vendar tovrstna komunikacija ne more nadomestiti pisnega pozivanja stranke po ZUP (če se ta v kratkem času ne odzove), saj mora organ spoštovati procesne roke za odločanje. Zato upravna inšpektorica organu priporoča, naj v bodoče upošteva te usmeritve. Prav tako organu priporoča, da telefonsko obveščanje oziroma telefonsko pozivanje strank zabeleži v uradnem zaznamku v smislu 2. odst. 74. člena ZUP zaradi transparentnega vodenja postopka.</w:t>
      </w:r>
    </w:p>
    <w:p w14:paraId="4C68D121" w14:textId="02E02A18" w:rsidR="00F55CD3" w:rsidRPr="009F5137" w:rsidRDefault="00F55CD3" w:rsidP="00404685">
      <w:pPr>
        <w:numPr>
          <w:ilvl w:val="0"/>
          <w:numId w:val="29"/>
        </w:numPr>
        <w:spacing w:line="240" w:lineRule="exact"/>
        <w:jc w:val="both"/>
        <w:rPr>
          <w:rFonts w:asciiTheme="minorHAnsi" w:hAnsiTheme="minorHAnsi" w:cstheme="minorHAnsi"/>
          <w:color w:val="000000"/>
          <w:szCs w:val="20"/>
        </w:rPr>
      </w:pPr>
      <w:r w:rsidRPr="009F5137">
        <w:rPr>
          <w:rFonts w:asciiTheme="minorHAnsi" w:hAnsiTheme="minorHAnsi" w:cstheme="minorHAnsi"/>
          <w:color w:val="000000"/>
          <w:szCs w:val="20"/>
        </w:rPr>
        <w:t>MIZŠ ob popravljanju pomot v odločbah ni ravnal skladno s 223. členom ZUP, saj o popravi pomote ni izdal sklepa, ampak je izdal »popravek odločbe«</w:t>
      </w:r>
      <w:r w:rsidR="003F79BC" w:rsidRPr="009F5137">
        <w:rPr>
          <w:rFonts w:asciiTheme="minorHAnsi" w:hAnsiTheme="minorHAnsi" w:cstheme="minorHAnsi"/>
          <w:color w:val="000000"/>
          <w:szCs w:val="20"/>
        </w:rPr>
        <w:t xml:space="preserve">, </w:t>
      </w:r>
      <w:r w:rsidRPr="009F5137">
        <w:rPr>
          <w:rFonts w:asciiTheme="minorHAnsi" w:hAnsiTheme="minorHAnsi" w:cstheme="minorHAnsi"/>
          <w:color w:val="000000"/>
          <w:szCs w:val="20"/>
        </w:rPr>
        <w:t>s katerim je v izreku pravilno navedel ime poklicnega športnika in ponovno odločil kot v predhodno izdani odločbi. Odločbi vsebujeta tudi enako obrazložitev kot predhodno izdani odločbi. Organ kot pravno podlago za popravke odločb ne navaja 223. člena ZUP, ampak so popravki izdelani na tak način, da je organ ponovno odločil o isti stvari. Navedeno ni v skladu z načelom procesne zakonitosti (6. člen ZUP).</w:t>
      </w:r>
    </w:p>
    <w:p w14:paraId="6C2BC7F6" w14:textId="6DD4CF7E" w:rsidR="00F55CD3" w:rsidRPr="009F5137" w:rsidRDefault="00F55CD3" w:rsidP="00404685">
      <w:pPr>
        <w:numPr>
          <w:ilvl w:val="0"/>
          <w:numId w:val="29"/>
        </w:numPr>
        <w:spacing w:line="240" w:lineRule="exact"/>
        <w:jc w:val="both"/>
        <w:rPr>
          <w:rFonts w:asciiTheme="minorHAnsi" w:hAnsiTheme="minorHAnsi" w:cstheme="minorHAnsi"/>
          <w:color w:val="000000"/>
          <w:szCs w:val="20"/>
        </w:rPr>
      </w:pPr>
      <w:r w:rsidRPr="009F5137">
        <w:rPr>
          <w:rFonts w:asciiTheme="minorHAnsi" w:hAnsiTheme="minorHAnsi" w:cstheme="minorHAnsi"/>
          <w:color w:val="000000"/>
          <w:szCs w:val="20"/>
        </w:rPr>
        <w:t xml:space="preserve">MIZŠ je na podlagi vloge stranka za izbris iz registra poklicnih športnikov odločil tako, da je dejansko z odločbo izbrisal uradne podatke iz registra poklicnih športnikov. Stranka je v vlogi navedla, da je naknadno ugotovila, da ji ta vpis povzroča materialno škodo, ker pri drugem vpisu v poslovnem registru ne more več koristiti olajšave pri obveznih prispevkih za pokojninsko in invalidsko zavarovanje, zato je  v vlogi organ prosila, da na AJPES posreduje zahtevek za izbris iz registra za obdobje 29. 12. 2003 – 30. 4. 2006, ker statusa poklicnega športnika in nikoli koristila. V obravnavanem primeru se je postavilo vprašanje, ali je sploh obstajala pravna podlaga, ki je organu dopuščala izbris iz registra za nazaj oziroma poseg v pravnomočni odločbi z dne 17. 12. 2003 in 13. 6. 2005. Z izbrisom za nazaj je organ dejansko odvzel pravne učinke odločbam, ki sta pridobili značaj materialne pravnomočnosti. </w:t>
      </w:r>
      <w:r w:rsidR="0011377F" w:rsidRPr="009F5137">
        <w:rPr>
          <w:rFonts w:asciiTheme="minorHAnsi" w:hAnsiTheme="minorHAnsi" w:cstheme="minorHAnsi"/>
          <w:color w:val="000000"/>
          <w:szCs w:val="20"/>
        </w:rPr>
        <w:t>UI</w:t>
      </w:r>
      <w:r w:rsidRPr="009F5137">
        <w:rPr>
          <w:rFonts w:asciiTheme="minorHAnsi" w:hAnsiTheme="minorHAnsi" w:cstheme="minorHAnsi"/>
          <w:color w:val="000000"/>
          <w:szCs w:val="20"/>
        </w:rPr>
        <w:t xml:space="preserve"> je ugotovila, da v teoriji upravnega procesnega prava ni sporno, da je mogoče dejstva, ki vplivajo na določeno pravno razmerje in so nastala po izdaji pravnomočne odločbe, uveljavljati v novem postopku. Tako ni sporno, da lahko stranka doseže vpis v register poklicnih športnikov, če za to izpolnjuje pogoje in nato tudi izbris iz registra, če se v času veljavnosti odločbe spremenijo dejstva, na podlagi katerih je bila odločba izdana (npr. članstvo v športni zvezi, izguba statusa aktivnega športnika). Vendar pri izdaji odločbe z dne 5. 2. 2018 ni šlo za primerljiv primer spremenjenega dejanskega stanja. Za odločitev, ki je pomenila poseg v pravnomočni odločbi, bi moral organ izkazati pravno podlago. Ker tega ni storil, je podana kršitev načela procesne zakonitosti iz 6. člena ZUP.</w:t>
      </w:r>
    </w:p>
    <w:p w14:paraId="66A31490" w14:textId="182919B3" w:rsidR="00F55CD3" w:rsidRPr="009F5137" w:rsidRDefault="0011377F" w:rsidP="00404685">
      <w:pPr>
        <w:pStyle w:val="Odstavekseznama"/>
        <w:numPr>
          <w:ilvl w:val="0"/>
          <w:numId w:val="29"/>
        </w:numPr>
        <w:spacing w:after="160" w:line="240" w:lineRule="exact"/>
        <w:jc w:val="both"/>
        <w:rPr>
          <w:rFonts w:asciiTheme="minorHAnsi" w:eastAsia="Times New Roman" w:hAnsiTheme="minorHAnsi" w:cstheme="minorHAnsi"/>
          <w:color w:val="000000"/>
          <w:sz w:val="20"/>
          <w:szCs w:val="20"/>
          <w:lang w:val="sl-SI"/>
        </w:rPr>
      </w:pPr>
      <w:r w:rsidRPr="009F5137">
        <w:rPr>
          <w:rFonts w:asciiTheme="minorHAnsi" w:hAnsiTheme="minorHAnsi" w:cstheme="minorHAnsi"/>
          <w:color w:val="000000"/>
          <w:sz w:val="20"/>
          <w:szCs w:val="20"/>
          <w:lang w:val="sl-SI"/>
        </w:rPr>
        <w:t>UI</w:t>
      </w:r>
      <w:r w:rsidR="00F55CD3" w:rsidRPr="009F5137">
        <w:rPr>
          <w:rFonts w:asciiTheme="minorHAnsi" w:hAnsiTheme="minorHAnsi" w:cstheme="minorHAnsi"/>
          <w:color w:val="000000"/>
          <w:sz w:val="20"/>
          <w:szCs w:val="20"/>
          <w:lang w:val="sl-SI"/>
        </w:rPr>
        <w:t xml:space="preserve"> je ugotovila različno prakso MIZŠ v zadevah, v katerih je organ odločal, ali je vlagatelj ustrezno usposobljen in izpolnjuje pogoje za opravljanje strokovnega dela v športu oziroma ali izpolnjuje pogoje za vpis v razvid. Na podlagi prvega odst. 49. člena ZŠpo-1 je strokovno usposobljen delavec tisti, ki je star najmanj 18 let, ima najmanj srednjo poklicno izobrazbo in strokovno usposobljenost prve ali druge stopnje za športno treniranje, športno rekreacijo, šport invalidov ali šport starejših po javnoveljavnih programih usposabljanja v skladu s tem zakonom. </w:t>
      </w:r>
      <w:r w:rsidR="00F55CD3" w:rsidRPr="009F5137">
        <w:rPr>
          <w:rFonts w:asciiTheme="minorHAnsi" w:eastAsia="Times New Roman" w:hAnsiTheme="minorHAnsi" w:cstheme="minorHAnsi"/>
          <w:color w:val="000000"/>
          <w:sz w:val="20"/>
          <w:szCs w:val="20"/>
          <w:lang w:val="sl-SI"/>
        </w:rPr>
        <w:t xml:space="preserve">V nekaterih zadevah (št. 6713-971/2018, 6713-839/2018, 67132-1275/2019, 6713-895/2018) je bilo predlogu stranke ugodeno in izdana odločba o vpisu v razvid, ne da bi organ predhodno preverjal, ali stranka izpolnjuje pogoj (splošne) izobrazbe (ali ima najmanj srednjo poklicno izobrazbo), v nekaterih zadevah pa ( št. </w:t>
      </w:r>
      <w:r w:rsidR="00F55CD3" w:rsidRPr="009F5137">
        <w:rPr>
          <w:rFonts w:asciiTheme="minorHAnsi" w:hAnsiTheme="minorHAnsi" w:cstheme="minorHAnsi"/>
          <w:color w:val="000000"/>
          <w:sz w:val="20"/>
          <w:szCs w:val="20"/>
          <w:lang w:val="sl-SI"/>
        </w:rPr>
        <w:t>6713-450/2018, 6713-500/2018 in 6713-501/2018) preverjal, ali je izpolnjen pogoj (splošne) izobrazbe, kar je razvidno iz dokumentacije zadeve (v dokumentaciji zadeve se nahaja spričevalo srednje šole oziroma diploma fakultete) in obrazložitve odločb.</w:t>
      </w:r>
    </w:p>
    <w:p w14:paraId="1958BD3E" w14:textId="4E726604" w:rsidR="00F55CD3" w:rsidRPr="009F5137" w:rsidRDefault="00F55CD3" w:rsidP="00404685">
      <w:pPr>
        <w:pStyle w:val="Odstavekseznama"/>
        <w:numPr>
          <w:ilvl w:val="0"/>
          <w:numId w:val="29"/>
        </w:numPr>
        <w:spacing w:line="240" w:lineRule="exact"/>
        <w:jc w:val="both"/>
        <w:rPr>
          <w:rFonts w:asciiTheme="minorHAnsi" w:hAnsiTheme="minorHAnsi" w:cstheme="minorHAnsi"/>
          <w:color w:val="000000"/>
          <w:sz w:val="20"/>
          <w:szCs w:val="20"/>
          <w:lang w:val="sl-SI"/>
        </w:rPr>
      </w:pPr>
      <w:r w:rsidRPr="009F5137">
        <w:rPr>
          <w:rFonts w:asciiTheme="minorHAnsi" w:hAnsiTheme="minorHAnsi" w:cstheme="minorHAnsi"/>
          <w:color w:val="000000"/>
          <w:sz w:val="20"/>
          <w:szCs w:val="20"/>
          <w:lang w:val="sl-SI"/>
        </w:rPr>
        <w:t xml:space="preserve">V postopkih odločanja o pridobitvi in odvzemu statusa nevladne organizacije v javnem interesu na področju športa, je </w:t>
      </w:r>
      <w:r w:rsidR="0011377F" w:rsidRPr="009F5137">
        <w:rPr>
          <w:rFonts w:asciiTheme="minorHAnsi" w:hAnsiTheme="minorHAnsi" w:cstheme="minorHAnsi"/>
          <w:color w:val="000000"/>
          <w:sz w:val="20"/>
          <w:szCs w:val="20"/>
          <w:lang w:val="sl-SI"/>
        </w:rPr>
        <w:t>UI</w:t>
      </w:r>
      <w:r w:rsidRPr="009F5137">
        <w:rPr>
          <w:rFonts w:asciiTheme="minorHAnsi" w:hAnsiTheme="minorHAnsi" w:cstheme="minorHAnsi"/>
          <w:color w:val="000000"/>
          <w:sz w:val="20"/>
          <w:szCs w:val="20"/>
          <w:lang w:val="sl-SI"/>
        </w:rPr>
        <w:t xml:space="preserve"> ugotovila nepravilnosti pri oblikovanju uvodov odločb (pomanjkljive in nepravilne navedbe določbe predpisov o stvarni pristojnosti organa, načini uvedbe postopka), izrekih odločb (nepravilni izreki glede na materialne določbe predpisov) in obrazložitev odločb (pomanjkljive obrazložitve).</w:t>
      </w:r>
    </w:p>
    <w:p w14:paraId="7C60C0B2" w14:textId="15C08531" w:rsidR="00F55CD3" w:rsidRPr="009F5137" w:rsidRDefault="00F55CD3" w:rsidP="00404685">
      <w:pPr>
        <w:pStyle w:val="Odstavekseznama"/>
        <w:numPr>
          <w:ilvl w:val="0"/>
          <w:numId w:val="29"/>
        </w:numPr>
        <w:spacing w:line="240" w:lineRule="exact"/>
        <w:jc w:val="both"/>
        <w:rPr>
          <w:rFonts w:asciiTheme="minorHAnsi" w:hAnsiTheme="minorHAnsi" w:cstheme="minorHAnsi"/>
          <w:color w:val="000000"/>
          <w:sz w:val="20"/>
          <w:szCs w:val="20"/>
          <w:lang w:val="sl-SI"/>
        </w:rPr>
      </w:pPr>
      <w:r w:rsidRPr="009F5137">
        <w:rPr>
          <w:rFonts w:asciiTheme="minorHAnsi" w:hAnsiTheme="minorHAnsi" w:cstheme="minorHAnsi"/>
          <w:color w:val="000000"/>
          <w:sz w:val="20"/>
          <w:szCs w:val="20"/>
          <w:lang w:val="sl-SI"/>
        </w:rPr>
        <w:t xml:space="preserve">V postopkih odločanja na podlagi Zakona o planinskih poteh, je </w:t>
      </w:r>
      <w:r w:rsidR="0011377F" w:rsidRPr="009F5137">
        <w:rPr>
          <w:rFonts w:asciiTheme="minorHAnsi" w:hAnsiTheme="minorHAnsi" w:cstheme="minorHAnsi"/>
          <w:color w:val="000000"/>
          <w:sz w:val="20"/>
          <w:szCs w:val="20"/>
          <w:lang w:val="sl-SI"/>
        </w:rPr>
        <w:t>UI</w:t>
      </w:r>
      <w:r w:rsidRPr="009F5137">
        <w:rPr>
          <w:rFonts w:asciiTheme="minorHAnsi" w:hAnsiTheme="minorHAnsi" w:cstheme="minorHAnsi"/>
          <w:color w:val="000000"/>
          <w:sz w:val="20"/>
          <w:szCs w:val="20"/>
          <w:lang w:val="sl-SI"/>
        </w:rPr>
        <w:t xml:space="preserve"> ugotovila kršitev načela ekonomičnosti in kršenju </w:t>
      </w:r>
      <w:proofErr w:type="spellStart"/>
      <w:r w:rsidRPr="009F5137">
        <w:rPr>
          <w:rFonts w:asciiTheme="minorHAnsi" w:hAnsiTheme="minorHAnsi" w:cstheme="minorHAnsi"/>
          <w:color w:val="000000"/>
          <w:sz w:val="20"/>
          <w:szCs w:val="20"/>
          <w:lang w:val="sl-SI"/>
        </w:rPr>
        <w:t>instrukcijskih</w:t>
      </w:r>
      <w:proofErr w:type="spellEnd"/>
      <w:r w:rsidRPr="009F5137">
        <w:rPr>
          <w:rFonts w:asciiTheme="minorHAnsi" w:hAnsiTheme="minorHAnsi" w:cstheme="minorHAnsi"/>
          <w:color w:val="000000"/>
          <w:sz w:val="20"/>
          <w:szCs w:val="20"/>
          <w:lang w:val="sl-SI"/>
        </w:rPr>
        <w:t xml:space="preserve"> rokov za izdajo odločbe.</w:t>
      </w:r>
    </w:p>
    <w:p w14:paraId="26CD7051" w14:textId="5DB0F213" w:rsidR="00F55CD3" w:rsidRPr="009F5137" w:rsidRDefault="00F55CD3" w:rsidP="00404685">
      <w:pPr>
        <w:pStyle w:val="Odstavekseznama"/>
        <w:numPr>
          <w:ilvl w:val="0"/>
          <w:numId w:val="29"/>
        </w:numPr>
        <w:spacing w:after="160" w:line="240" w:lineRule="exact"/>
        <w:jc w:val="both"/>
        <w:rPr>
          <w:rFonts w:asciiTheme="minorHAnsi" w:eastAsia="Times New Roman" w:hAnsiTheme="minorHAnsi" w:cstheme="minorHAnsi"/>
          <w:sz w:val="20"/>
          <w:szCs w:val="20"/>
          <w:lang w:val="sl-SI"/>
        </w:rPr>
      </w:pPr>
      <w:r w:rsidRPr="009F5137">
        <w:rPr>
          <w:rFonts w:asciiTheme="minorHAnsi" w:hAnsiTheme="minorHAnsi" w:cstheme="minorHAnsi"/>
          <w:color w:val="000000"/>
          <w:sz w:val="20"/>
          <w:szCs w:val="20"/>
          <w:lang w:val="sl-SI"/>
        </w:rPr>
        <w:t xml:space="preserve">V postopkih odločanja v zvezi z napredovanjem v naziv, je </w:t>
      </w:r>
      <w:r w:rsidR="0011377F" w:rsidRPr="009F5137">
        <w:rPr>
          <w:rFonts w:asciiTheme="minorHAnsi" w:hAnsiTheme="minorHAnsi" w:cstheme="minorHAnsi"/>
          <w:color w:val="000000"/>
          <w:sz w:val="20"/>
          <w:szCs w:val="20"/>
          <w:lang w:val="sl-SI"/>
        </w:rPr>
        <w:t>UI</w:t>
      </w:r>
      <w:r w:rsidRPr="009F5137">
        <w:rPr>
          <w:rFonts w:asciiTheme="minorHAnsi" w:hAnsiTheme="minorHAnsi" w:cstheme="minorHAnsi"/>
          <w:color w:val="000000"/>
          <w:sz w:val="20"/>
          <w:szCs w:val="20"/>
          <w:lang w:val="sl-SI"/>
        </w:rPr>
        <w:t xml:space="preserve"> preverjala očitke o odlašanju z izdajanjem odločb oziroma smiselno o nerazumno dolgotrajnih postopkih. V  nadzoru je bilo ugotovljeno, da </w:t>
      </w:r>
      <w:r w:rsidRPr="009F5137">
        <w:rPr>
          <w:rFonts w:asciiTheme="minorHAnsi" w:hAnsiTheme="minorHAnsi" w:cstheme="minorHAnsi"/>
          <w:sz w:val="20"/>
          <w:szCs w:val="20"/>
          <w:lang w:val="sl-SI"/>
        </w:rPr>
        <w:t xml:space="preserve">je organ v letu 2019 prejel 3686 vlog, v letu 2018 je prejel 2938 vlog in v letu 2020 je prejel 81 vlog. Dne 24. 1. 2020 je za leto 2019 ostalo nerešenih 3373 vlog in 78 vlog iz leta 2020 (3 vloge so bile zavržene). Organ je v nadzoru </w:t>
      </w:r>
      <w:r w:rsidRPr="009F5137">
        <w:rPr>
          <w:rFonts w:asciiTheme="minorHAnsi" w:eastAsia="Times New Roman" w:hAnsiTheme="minorHAnsi" w:cstheme="minorHAnsi"/>
          <w:sz w:val="20"/>
          <w:szCs w:val="20"/>
          <w:lang w:val="sl-SI"/>
        </w:rPr>
        <w:t xml:space="preserve">pojasnil, da sta polno usposobljeni za vodenje teh postopkov dve uradni osebi, da se </w:t>
      </w:r>
      <w:r w:rsidRPr="009F5137">
        <w:rPr>
          <w:rFonts w:asciiTheme="minorHAnsi" w:eastAsia="Times New Roman" w:hAnsiTheme="minorHAnsi" w:cstheme="minorHAnsi"/>
          <w:sz w:val="20"/>
          <w:szCs w:val="20"/>
          <w:lang w:val="sl-SI"/>
        </w:rPr>
        <w:lastRenderedPageBreak/>
        <w:t xml:space="preserve">je en pripravnik že usposabljal na tem področju in ima pooblastilo za vodenje postopka, ter da je v teku usposabljanje še ene pripravnice, ki pa upravnih postopkov še ne vodi. Zaradi kadrovskega primanjkljaja imajo zaostanke. Da bi zagotovili večjo učinkovitost so optimizirali poslovanje s strankami pri posredovanju informacij s tega področja in odgovarjanju na vprašanje s področja napredovanj. Vodja sektorja je pojasnil, da bi bilo zmanjšanje zaostankov možno ob pomoči drugih uradnikov z ministrstva, da pa je to stvar vodstva organa. V pregledu posameznih zadev je </w:t>
      </w:r>
      <w:r w:rsidR="0011377F" w:rsidRPr="009F5137">
        <w:rPr>
          <w:rFonts w:asciiTheme="minorHAnsi" w:eastAsia="Times New Roman" w:hAnsiTheme="minorHAnsi" w:cstheme="minorHAnsi"/>
          <w:sz w:val="20"/>
          <w:szCs w:val="20"/>
          <w:lang w:val="sl-SI"/>
        </w:rPr>
        <w:t>UI</w:t>
      </w:r>
      <w:r w:rsidRPr="009F5137">
        <w:rPr>
          <w:rFonts w:asciiTheme="minorHAnsi" w:eastAsia="Times New Roman" w:hAnsiTheme="minorHAnsi" w:cstheme="minorHAnsi"/>
          <w:sz w:val="20"/>
          <w:szCs w:val="20"/>
          <w:lang w:val="sl-SI"/>
        </w:rPr>
        <w:t xml:space="preserve"> ugotovila kršitve načela ekonomičnosti postopka (14. člen ZUP).</w:t>
      </w:r>
    </w:p>
    <w:p w14:paraId="325A8C73" w14:textId="060EC91F" w:rsidR="00F55CD3" w:rsidRPr="009F5137" w:rsidRDefault="00F55CD3" w:rsidP="00404685">
      <w:pPr>
        <w:pStyle w:val="Odstavekseznama"/>
        <w:numPr>
          <w:ilvl w:val="0"/>
          <w:numId w:val="29"/>
        </w:numPr>
        <w:spacing w:line="240" w:lineRule="exact"/>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V nadzoru je </w:t>
      </w:r>
      <w:r w:rsidR="0011377F" w:rsidRPr="009F5137">
        <w:rPr>
          <w:rFonts w:asciiTheme="minorHAnsi" w:hAnsiTheme="minorHAnsi" w:cstheme="minorHAnsi"/>
          <w:sz w:val="20"/>
          <w:szCs w:val="20"/>
          <w:lang w:val="sl-SI"/>
        </w:rPr>
        <w:t>UI</w:t>
      </w:r>
      <w:r w:rsidRPr="009F5137">
        <w:rPr>
          <w:rFonts w:asciiTheme="minorHAnsi" w:hAnsiTheme="minorHAnsi" w:cstheme="minorHAnsi"/>
          <w:sz w:val="20"/>
          <w:szCs w:val="20"/>
          <w:lang w:val="sl-SI"/>
        </w:rPr>
        <w:t xml:space="preserve"> preverjala utemeljenosti prejetih očitkov o neodzivnostjo MIZŠ na dopise strank (po določbah UUP) in pri tem ugotovila, da gre v nekaterih primerih po oceni organa za </w:t>
      </w:r>
      <w:proofErr w:type="spellStart"/>
      <w:r w:rsidRPr="009F5137">
        <w:rPr>
          <w:rFonts w:asciiTheme="minorHAnsi" w:hAnsiTheme="minorHAnsi" w:cstheme="minorHAnsi"/>
          <w:sz w:val="20"/>
          <w:szCs w:val="20"/>
          <w:lang w:val="sl-SI"/>
        </w:rPr>
        <w:t>šikanozno</w:t>
      </w:r>
      <w:proofErr w:type="spellEnd"/>
      <w:r w:rsidRPr="009F5137">
        <w:rPr>
          <w:rFonts w:asciiTheme="minorHAnsi" w:hAnsiTheme="minorHAnsi" w:cstheme="minorHAnsi"/>
          <w:sz w:val="20"/>
          <w:szCs w:val="20"/>
          <w:lang w:val="sl-SI"/>
        </w:rPr>
        <w:t xml:space="preserve"> pisanje, na katere pa organ po določbah UUP, ni dolžan odgovarjati. </w:t>
      </w:r>
      <w:r w:rsidR="0011377F" w:rsidRPr="009F5137">
        <w:rPr>
          <w:rFonts w:asciiTheme="minorHAnsi" w:hAnsiTheme="minorHAnsi" w:cstheme="minorHAnsi"/>
          <w:sz w:val="20"/>
          <w:szCs w:val="20"/>
          <w:lang w:val="sl-SI"/>
        </w:rPr>
        <w:t>UI</w:t>
      </w:r>
      <w:r w:rsidRPr="009F5137">
        <w:rPr>
          <w:rFonts w:asciiTheme="minorHAnsi" w:hAnsiTheme="minorHAnsi" w:cstheme="minorHAnsi"/>
          <w:sz w:val="20"/>
          <w:szCs w:val="20"/>
          <w:lang w:val="sl-SI"/>
        </w:rPr>
        <w:t xml:space="preserve"> je ugotovila, da je organ ustrezno pojasnil, zakaj na dopis stranke (vlagatelja) ni odgovoril. V enem primeru, pa je bilo ugotovljeno, da organ vlagatelju na dopis ni odgovoril v predpisanem roku (15 dni) ter da se je vlagatelju zato tudi opravičil.</w:t>
      </w:r>
    </w:p>
    <w:p w14:paraId="56CAD405" w14:textId="24DAA09B" w:rsidR="00F55CD3" w:rsidRPr="009F5137" w:rsidRDefault="0011377F" w:rsidP="00404685">
      <w:pPr>
        <w:numPr>
          <w:ilvl w:val="0"/>
          <w:numId w:val="29"/>
        </w:numPr>
        <w:spacing w:line="240" w:lineRule="exact"/>
        <w:jc w:val="both"/>
        <w:rPr>
          <w:rFonts w:asciiTheme="minorHAnsi" w:hAnsiTheme="minorHAnsi" w:cstheme="minorHAnsi"/>
          <w:color w:val="000000"/>
          <w:szCs w:val="20"/>
        </w:rPr>
      </w:pPr>
      <w:r w:rsidRPr="009F5137">
        <w:rPr>
          <w:rFonts w:asciiTheme="minorHAnsi" w:hAnsiTheme="minorHAnsi" w:cstheme="minorHAnsi"/>
          <w:color w:val="000000"/>
          <w:szCs w:val="20"/>
        </w:rPr>
        <w:t>UI</w:t>
      </w:r>
      <w:r w:rsidR="00F55CD3" w:rsidRPr="009F5137">
        <w:rPr>
          <w:rFonts w:asciiTheme="minorHAnsi" w:hAnsiTheme="minorHAnsi" w:cstheme="minorHAnsi"/>
          <w:color w:val="000000"/>
          <w:szCs w:val="20"/>
        </w:rPr>
        <w:t xml:space="preserve"> je z vpogledom v seznam zadev v reševanju s klasifikacijskim znakom 67130 in 67131 (ki se nanašajo na vpis v razvid poklicnih športnikov in zasebnih športnih delavcev) in ugotovila, da zadeve niso sproti označene kot rešene in prenesene v tekočo zbirko. </w:t>
      </w:r>
    </w:p>
    <w:p w14:paraId="3E349F28" w14:textId="77777777" w:rsidR="00F55CD3" w:rsidRPr="009F5137" w:rsidRDefault="00F55CD3" w:rsidP="00404685">
      <w:pPr>
        <w:numPr>
          <w:ilvl w:val="0"/>
          <w:numId w:val="29"/>
        </w:numPr>
        <w:spacing w:line="240" w:lineRule="exact"/>
        <w:jc w:val="both"/>
        <w:rPr>
          <w:rFonts w:asciiTheme="minorHAnsi" w:hAnsiTheme="minorHAnsi" w:cstheme="minorHAnsi"/>
          <w:color w:val="000000"/>
          <w:szCs w:val="20"/>
        </w:rPr>
      </w:pPr>
      <w:r w:rsidRPr="009F5137">
        <w:rPr>
          <w:rFonts w:asciiTheme="minorHAnsi" w:hAnsiTheme="minorHAnsi" w:cstheme="minorHAnsi"/>
          <w:color w:val="000000"/>
          <w:szCs w:val="20"/>
        </w:rPr>
        <w:t>Nekatere označbe oziroma številke upravnih aktov ne vsebujejo klasifikacijskega znaka oziroma pravilne številke zadeve ter zaporedne številke dokumenta, kar ni bilo v skladu s tedaj veljavnim 2. členom UUP/2005 (točki 30 in 31).</w:t>
      </w:r>
    </w:p>
    <w:p w14:paraId="03CA851F" w14:textId="77777777" w:rsidR="00F55CD3" w:rsidRPr="009F5137" w:rsidRDefault="00F55CD3" w:rsidP="00F55CD3">
      <w:pPr>
        <w:spacing w:line="240" w:lineRule="exact"/>
        <w:ind w:left="360"/>
        <w:jc w:val="both"/>
        <w:rPr>
          <w:rFonts w:asciiTheme="minorHAnsi" w:hAnsiTheme="minorHAnsi" w:cstheme="minorHAnsi"/>
          <w:color w:val="000000"/>
          <w:szCs w:val="20"/>
        </w:rPr>
      </w:pPr>
    </w:p>
    <w:p w14:paraId="6F3B5F91" w14:textId="37B54018" w:rsidR="009C42F3" w:rsidRPr="009F5137" w:rsidRDefault="00F55CD3" w:rsidP="009C42F3">
      <w:pPr>
        <w:spacing w:line="240" w:lineRule="exact"/>
        <w:jc w:val="both"/>
        <w:rPr>
          <w:rFonts w:asciiTheme="minorHAnsi" w:hAnsiTheme="minorHAnsi" w:cstheme="minorHAnsi"/>
          <w:iCs/>
          <w:szCs w:val="20"/>
          <w:lang w:eastAsia="sl-SI"/>
        </w:rPr>
      </w:pPr>
      <w:r w:rsidRPr="009F5137">
        <w:rPr>
          <w:rFonts w:asciiTheme="minorHAnsi" w:hAnsiTheme="minorHAnsi" w:cstheme="minorHAnsi"/>
          <w:color w:val="000000"/>
          <w:szCs w:val="20"/>
        </w:rPr>
        <w:t xml:space="preserve">MIZŠ je v postavljenem roku odgovorilo na izdani zapisnik </w:t>
      </w:r>
      <w:r w:rsidR="0011377F" w:rsidRPr="009F5137">
        <w:rPr>
          <w:rFonts w:asciiTheme="minorHAnsi" w:hAnsiTheme="minorHAnsi" w:cstheme="minorHAnsi"/>
          <w:color w:val="000000"/>
          <w:szCs w:val="20"/>
        </w:rPr>
        <w:t>UI</w:t>
      </w:r>
      <w:r w:rsidRPr="009F5137">
        <w:rPr>
          <w:rFonts w:asciiTheme="minorHAnsi" w:hAnsiTheme="minorHAnsi" w:cstheme="minorHAnsi"/>
          <w:color w:val="000000"/>
          <w:szCs w:val="20"/>
        </w:rPr>
        <w:t xml:space="preserve"> s poročilom o izvedenih ukrepih za odpravo ugotovljenih nepravilnosti. </w:t>
      </w:r>
      <w:r w:rsidR="0011377F" w:rsidRPr="009F5137">
        <w:rPr>
          <w:rFonts w:asciiTheme="minorHAnsi" w:hAnsiTheme="minorHAnsi" w:cstheme="minorHAnsi"/>
          <w:color w:val="000000"/>
          <w:szCs w:val="20"/>
        </w:rPr>
        <w:t>UI</w:t>
      </w:r>
      <w:r w:rsidRPr="009F5137">
        <w:rPr>
          <w:rFonts w:asciiTheme="minorHAnsi" w:hAnsiTheme="minorHAnsi" w:cstheme="minorHAnsi"/>
          <w:color w:val="000000"/>
          <w:szCs w:val="20"/>
        </w:rPr>
        <w:t xml:space="preserve"> je po pregledu prejetega poročila in predložene dokumentacije ugotovila, da za nekatere ukrepe MIZŠ ni ustrezno izkazalo, da so ukrepi za odpravo nepravilnosti ustrezno izkazani, zato je 20. 8. 2020 izdala zapisnik o izvajanju ukrepov in v njem MIZŠ določila nov rok (do 15. 9. 2020)  za predložitev ustreznih dokazil. MIZŠ je v dodatnem roku IJS predložila ustrezna dokazila za odpravo ugotovljenih nepravilnosti, razen glede ustrezne spremembe obrazcev </w:t>
      </w:r>
      <w:r w:rsidRPr="009F5137">
        <w:rPr>
          <w:rFonts w:asciiTheme="minorHAnsi" w:hAnsiTheme="minorHAnsi" w:cstheme="minorHAnsi"/>
          <w:szCs w:val="20"/>
        </w:rPr>
        <w:t>za vpis v razvid in izbris iz razvida poklicnih športnikov in zasebnih športnih delavcev, ki so objavljeni n</w:t>
      </w:r>
      <w:r w:rsidRPr="009F5137">
        <w:rPr>
          <w:rFonts w:asciiTheme="minorHAnsi" w:hAnsiTheme="minorHAnsi" w:cstheme="minorHAnsi"/>
          <w:color w:val="000000"/>
          <w:szCs w:val="20"/>
        </w:rPr>
        <w:t>a spletni strani MIZŠ, zato je bil v postopku nadzora 5. 10. 2020 izdan 2. zapisnik o izvajanju ukrepov, v katerem je bilo predstojnici MIZŠ odrejeno, da navedeno pomanjkljivost odpravi čimprej (zagotovi objavo ustrezno spremenjen</w:t>
      </w:r>
      <w:r w:rsidR="009E54E2" w:rsidRPr="009F5137">
        <w:rPr>
          <w:rFonts w:asciiTheme="minorHAnsi" w:hAnsiTheme="minorHAnsi" w:cstheme="minorHAnsi"/>
          <w:color w:val="000000"/>
          <w:szCs w:val="20"/>
        </w:rPr>
        <w:t>ih</w:t>
      </w:r>
      <w:r w:rsidRPr="009F5137">
        <w:rPr>
          <w:rFonts w:asciiTheme="minorHAnsi" w:hAnsiTheme="minorHAnsi" w:cstheme="minorHAnsi"/>
          <w:color w:val="000000"/>
          <w:szCs w:val="20"/>
        </w:rPr>
        <w:t xml:space="preserve"> obrazce</w:t>
      </w:r>
      <w:r w:rsidR="009E54E2" w:rsidRPr="009F5137">
        <w:rPr>
          <w:rFonts w:asciiTheme="minorHAnsi" w:hAnsiTheme="minorHAnsi" w:cstheme="minorHAnsi"/>
          <w:color w:val="000000"/>
          <w:szCs w:val="20"/>
        </w:rPr>
        <w:t>v</w:t>
      </w:r>
      <w:r w:rsidRPr="009F5137">
        <w:rPr>
          <w:rFonts w:asciiTheme="minorHAnsi" w:hAnsiTheme="minorHAnsi" w:cstheme="minorHAnsi"/>
          <w:color w:val="000000"/>
          <w:szCs w:val="20"/>
        </w:rPr>
        <w:t xml:space="preserve"> na spletu) in o tem obvesti IJS v roku 8 dni od odprave nepravilnosti. V nadzoru je MIZŠ pojasnilo, da </w:t>
      </w:r>
      <w:r w:rsidRPr="009F5137">
        <w:rPr>
          <w:rFonts w:asciiTheme="minorHAnsi" w:hAnsiTheme="minorHAnsi" w:cstheme="minorHAnsi"/>
          <w:iCs/>
          <w:szCs w:val="20"/>
          <w:lang w:eastAsia="sl-SI"/>
        </w:rPr>
        <w:t xml:space="preserve">je bilo izvajalcu, ki skrbi za elektronsko orodje za oddajo vlog za vpis oziroma izbris iz razvida poklicnih športnikov in razvida zasebnih športnih delavcev pisno sporočeno, </w:t>
      </w:r>
      <w:r w:rsidR="0035362B" w:rsidRPr="009F5137">
        <w:rPr>
          <w:rFonts w:asciiTheme="minorHAnsi" w:hAnsiTheme="minorHAnsi" w:cstheme="minorHAnsi"/>
          <w:iCs/>
          <w:szCs w:val="20"/>
          <w:lang w:eastAsia="sl-SI"/>
        </w:rPr>
        <w:t>da obrazce in aplikacijo ustrezno dopolni ter da se organizacijsko zadeva ureja prek Javnega zavoda za šport RS Planica, ki ima pogodbo z izvajalcem. MZIŠ je obvestil IJS, da so zadevo realizirali (na spletni strani so objavili popravljene obrazce).</w:t>
      </w:r>
      <w:r w:rsidR="009C42F3" w:rsidRPr="009F5137">
        <w:rPr>
          <w:rFonts w:asciiTheme="minorHAnsi" w:hAnsiTheme="minorHAnsi" w:cstheme="minorHAnsi"/>
          <w:iCs/>
          <w:szCs w:val="20"/>
          <w:lang w:eastAsia="sl-SI"/>
        </w:rPr>
        <w:t xml:space="preserve">  </w:t>
      </w:r>
    </w:p>
    <w:p w14:paraId="100683AB" w14:textId="1509ED6B" w:rsidR="00F55CD3" w:rsidRPr="009F5137" w:rsidRDefault="002D3C8A" w:rsidP="00CB3861">
      <w:pPr>
        <w:pStyle w:val="Naslov4"/>
      </w:pPr>
      <w:bookmarkStart w:id="154" w:name="_Toc65077487"/>
      <w:bookmarkStart w:id="155" w:name="_Toc65137302"/>
      <w:bookmarkStart w:id="156" w:name="_Toc65139187"/>
      <w:bookmarkStart w:id="157" w:name="_Toc65142805"/>
      <w:r w:rsidRPr="009F5137">
        <w:t>Sistemski nadzor i</w:t>
      </w:r>
      <w:r w:rsidR="00F55CD3" w:rsidRPr="009F5137">
        <w:t>zvajanj</w:t>
      </w:r>
      <w:r w:rsidRPr="009F5137">
        <w:t>a</w:t>
      </w:r>
      <w:r w:rsidR="00F55CD3" w:rsidRPr="009F5137">
        <w:t xml:space="preserve"> upravnih postopkov v (med)občinskih inšpektoratih</w:t>
      </w:r>
      <w:bookmarkEnd w:id="154"/>
      <w:bookmarkEnd w:id="155"/>
      <w:bookmarkEnd w:id="156"/>
      <w:bookmarkEnd w:id="157"/>
    </w:p>
    <w:p w14:paraId="64F5F0BD" w14:textId="77777777" w:rsidR="00F55CD3" w:rsidRPr="009F5137" w:rsidRDefault="00F55CD3" w:rsidP="00F55CD3">
      <w:pPr>
        <w:rPr>
          <w:rFonts w:asciiTheme="minorHAnsi" w:hAnsiTheme="minorHAnsi" w:cstheme="minorHAnsi"/>
          <w:b/>
          <w:bCs/>
          <w:szCs w:val="20"/>
        </w:rPr>
      </w:pPr>
    </w:p>
    <w:p w14:paraId="4A2176A6" w14:textId="0EB7A27E" w:rsidR="00F55CD3" w:rsidRPr="009F5137" w:rsidRDefault="0011377F" w:rsidP="00F55CD3">
      <w:pPr>
        <w:jc w:val="both"/>
        <w:rPr>
          <w:rFonts w:asciiTheme="minorHAnsi" w:hAnsiTheme="minorHAnsi" w:cstheme="minorHAnsi"/>
          <w:szCs w:val="20"/>
        </w:rPr>
      </w:pPr>
      <w:r w:rsidRPr="009F5137">
        <w:rPr>
          <w:rFonts w:asciiTheme="minorHAnsi" w:hAnsiTheme="minorHAnsi" w:cstheme="minorHAnsi"/>
          <w:szCs w:val="20"/>
        </w:rPr>
        <w:t>UI</w:t>
      </w:r>
      <w:r w:rsidR="00F55CD3" w:rsidRPr="009F5137">
        <w:rPr>
          <w:rFonts w:asciiTheme="minorHAnsi" w:hAnsiTheme="minorHAnsi" w:cstheme="minorHAnsi"/>
          <w:szCs w:val="20"/>
        </w:rPr>
        <w:t xml:space="preserve"> je v letu 2020 izvedla sistemske nadzore v treh Medobčinskih inšpektoratih: Medobčinski inšpektorat - Skupni </w:t>
      </w:r>
      <w:proofErr w:type="spellStart"/>
      <w:r w:rsidR="00F55CD3" w:rsidRPr="009F5137">
        <w:rPr>
          <w:rFonts w:asciiTheme="minorHAnsi" w:hAnsiTheme="minorHAnsi" w:cstheme="minorHAnsi"/>
          <w:szCs w:val="20"/>
        </w:rPr>
        <w:t>prekrškovni</w:t>
      </w:r>
      <w:proofErr w:type="spellEnd"/>
      <w:r w:rsidR="00F55CD3" w:rsidRPr="009F5137">
        <w:rPr>
          <w:rFonts w:asciiTheme="minorHAnsi" w:hAnsiTheme="minorHAnsi" w:cstheme="minorHAnsi"/>
          <w:szCs w:val="20"/>
        </w:rPr>
        <w:t xml:space="preserve"> organ občinskih uprav občin Bistrica ob Sotli, Brežice, Krško, Radeče in Sevnica-v nadaljevanju MI-SPO, Medobčinski inšpektorat občin Beltinci, Črenšovci, Odranci, Turnišče in Velika Polana, Mladinska ulica 2, 9231 Beltinci - v nadaljevanju MIO Beltinci in Medobčinski inšpektorat in redarstvo občin Rogaška Slatina, Rogatec, Podčetrtek, Šmarje pri Jelšah in Kozje - v nadaljevanju MIO Rogaška Slatina, v katerih se je preverjalo pravilnosti izvajanja procesnih določb Zakona o inšpekcijskem nadzoru, določb ZUP in UUP ter izvajanjem določb Zakona o dostopu do informacij javnega značaja.  </w:t>
      </w:r>
    </w:p>
    <w:p w14:paraId="00D19F0B" w14:textId="77777777" w:rsidR="00F55CD3" w:rsidRPr="009F5137" w:rsidRDefault="00F55CD3" w:rsidP="00F55CD3">
      <w:pPr>
        <w:autoSpaceDE w:val="0"/>
        <w:autoSpaceDN w:val="0"/>
        <w:adjustRightInd w:val="0"/>
        <w:spacing w:line="240" w:lineRule="exact"/>
        <w:jc w:val="both"/>
        <w:rPr>
          <w:rFonts w:asciiTheme="minorHAnsi" w:hAnsiTheme="minorHAnsi" w:cstheme="minorHAnsi"/>
          <w:position w:val="2"/>
          <w:szCs w:val="20"/>
        </w:rPr>
      </w:pPr>
    </w:p>
    <w:p w14:paraId="04CF0938" w14:textId="6D7CE4E8" w:rsidR="00F55CD3" w:rsidRPr="009F5137" w:rsidRDefault="00F55CD3" w:rsidP="00F55CD3">
      <w:pPr>
        <w:autoSpaceDE w:val="0"/>
        <w:autoSpaceDN w:val="0"/>
        <w:adjustRightInd w:val="0"/>
        <w:spacing w:line="240" w:lineRule="exact"/>
        <w:jc w:val="both"/>
        <w:rPr>
          <w:rFonts w:asciiTheme="minorHAnsi" w:hAnsiTheme="minorHAnsi" w:cstheme="minorHAnsi"/>
          <w:position w:val="2"/>
          <w:szCs w:val="20"/>
        </w:rPr>
      </w:pPr>
      <w:bookmarkStart w:id="158" w:name="_Hlk63168753"/>
      <w:r w:rsidRPr="009F5137">
        <w:rPr>
          <w:rFonts w:asciiTheme="minorHAnsi" w:hAnsiTheme="minorHAnsi" w:cstheme="minorHAnsi"/>
          <w:position w:val="2"/>
          <w:szCs w:val="20"/>
        </w:rPr>
        <w:t>Ugotovitve kršit</w:t>
      </w:r>
      <w:r w:rsidR="00F411E3" w:rsidRPr="009F5137">
        <w:rPr>
          <w:rFonts w:asciiTheme="minorHAnsi" w:hAnsiTheme="minorHAnsi" w:cstheme="minorHAnsi"/>
          <w:position w:val="2"/>
          <w:szCs w:val="20"/>
        </w:rPr>
        <w:t>ev</w:t>
      </w:r>
      <w:r w:rsidRPr="009F5137">
        <w:rPr>
          <w:rFonts w:asciiTheme="minorHAnsi" w:hAnsiTheme="minorHAnsi" w:cstheme="minorHAnsi"/>
          <w:position w:val="2"/>
          <w:szCs w:val="20"/>
        </w:rPr>
        <w:t xml:space="preserve"> ZUP </w:t>
      </w:r>
      <w:bookmarkEnd w:id="158"/>
      <w:r w:rsidRPr="009F5137">
        <w:rPr>
          <w:rFonts w:asciiTheme="minorHAnsi" w:hAnsiTheme="minorHAnsi" w:cstheme="minorHAnsi"/>
          <w:position w:val="2"/>
          <w:szCs w:val="20"/>
        </w:rPr>
        <w:t>in ZIN:</w:t>
      </w:r>
    </w:p>
    <w:p w14:paraId="6B0DFA79" w14:textId="77777777" w:rsidR="00F55CD3" w:rsidRPr="009F5137" w:rsidRDefault="00F55CD3" w:rsidP="00404685">
      <w:pPr>
        <w:pStyle w:val="Odstavekseznama"/>
        <w:numPr>
          <w:ilvl w:val="0"/>
          <w:numId w:val="21"/>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pri sestavi zapisnikov se ne upošteva določb 3. točke V. poglavja ZUP, ki predpisujejo pravila sestave zapisnika in nekatera pravila sestave zapisnika, ki izhajajo iz določb ZIN, in sicer:</w:t>
      </w:r>
    </w:p>
    <w:p w14:paraId="765B4C42" w14:textId="77777777" w:rsidR="00F55CD3" w:rsidRPr="009F5137" w:rsidRDefault="00F55CD3" w:rsidP="00404685">
      <w:pPr>
        <w:numPr>
          <w:ilvl w:val="0"/>
          <w:numId w:val="22"/>
        </w:numPr>
        <w:spacing w:line="260" w:lineRule="exact"/>
        <w:jc w:val="both"/>
        <w:rPr>
          <w:rFonts w:asciiTheme="minorHAnsi" w:hAnsiTheme="minorHAnsi" w:cstheme="minorHAnsi"/>
          <w:szCs w:val="20"/>
        </w:rPr>
      </w:pPr>
      <w:r w:rsidRPr="009F5137">
        <w:rPr>
          <w:rFonts w:asciiTheme="minorHAnsi" w:hAnsiTheme="minorHAnsi" w:cstheme="minorHAnsi"/>
          <w:szCs w:val="20"/>
        </w:rPr>
        <w:t xml:space="preserve">zapisniki nimajo zaporednih številk,  </w:t>
      </w:r>
    </w:p>
    <w:p w14:paraId="278972C5" w14:textId="77777777" w:rsidR="00F55CD3" w:rsidRPr="009F5137" w:rsidRDefault="00F55CD3" w:rsidP="00404685">
      <w:pPr>
        <w:numPr>
          <w:ilvl w:val="0"/>
          <w:numId w:val="22"/>
        </w:numPr>
        <w:spacing w:line="260" w:lineRule="exact"/>
        <w:jc w:val="both"/>
        <w:rPr>
          <w:rFonts w:asciiTheme="minorHAnsi" w:hAnsiTheme="minorHAnsi" w:cstheme="minorHAnsi"/>
          <w:szCs w:val="20"/>
        </w:rPr>
      </w:pPr>
      <w:r w:rsidRPr="009F5137">
        <w:rPr>
          <w:rFonts w:asciiTheme="minorHAnsi" w:hAnsiTheme="minorHAnsi" w:cstheme="minorHAnsi"/>
          <w:szCs w:val="20"/>
        </w:rPr>
        <w:t>zapisniki niso pisani med opravljanjem uradnega dejanja na kraju samem, kot je v zapisniku navedeno, ampak so bili sestavljeni v pisarnah organov,</w:t>
      </w:r>
    </w:p>
    <w:p w14:paraId="5F04AD88" w14:textId="77777777" w:rsidR="00F55CD3" w:rsidRPr="009F5137" w:rsidRDefault="00F55CD3" w:rsidP="00404685">
      <w:pPr>
        <w:numPr>
          <w:ilvl w:val="0"/>
          <w:numId w:val="22"/>
        </w:numPr>
        <w:spacing w:line="260" w:lineRule="exact"/>
        <w:jc w:val="both"/>
        <w:rPr>
          <w:rFonts w:asciiTheme="minorHAnsi" w:hAnsiTheme="minorHAnsi" w:cstheme="minorHAnsi"/>
          <w:szCs w:val="20"/>
        </w:rPr>
      </w:pPr>
      <w:r w:rsidRPr="009F5137">
        <w:rPr>
          <w:rFonts w:asciiTheme="minorHAnsi" w:hAnsiTheme="minorHAnsi" w:cstheme="minorHAnsi"/>
          <w:szCs w:val="20"/>
        </w:rPr>
        <w:t xml:space="preserve">zavezancu se na zapisnik izreka </w:t>
      </w:r>
      <w:r w:rsidRPr="009F5137">
        <w:rPr>
          <w:rFonts w:asciiTheme="minorHAnsi" w:hAnsiTheme="minorHAnsi" w:cstheme="minorHAnsi"/>
          <w:i/>
          <w:iCs/>
          <w:szCs w:val="20"/>
        </w:rPr>
        <w:t>»ustno opozorilo«</w:t>
      </w:r>
      <w:r w:rsidRPr="009F5137">
        <w:rPr>
          <w:rFonts w:asciiTheme="minorHAnsi" w:hAnsiTheme="minorHAnsi" w:cstheme="minorHAnsi"/>
          <w:szCs w:val="20"/>
        </w:rPr>
        <w:t xml:space="preserve"> na podlagi 2. odstavka 33. člena ZIN in to kljub temu, da zavezanec ni bil prisoten pri sestavi zapisnika in brez da bi mu bila dala možnost, da se o ugotovitvah inšpektorja izreče, </w:t>
      </w:r>
    </w:p>
    <w:p w14:paraId="51821C90" w14:textId="77777777" w:rsidR="00F55CD3" w:rsidRPr="009F5137" w:rsidRDefault="00F55CD3" w:rsidP="00404685">
      <w:pPr>
        <w:numPr>
          <w:ilvl w:val="0"/>
          <w:numId w:val="22"/>
        </w:numPr>
        <w:spacing w:line="260" w:lineRule="exact"/>
        <w:jc w:val="both"/>
        <w:rPr>
          <w:rFonts w:asciiTheme="minorHAnsi" w:hAnsiTheme="minorHAnsi" w:cstheme="minorHAnsi"/>
          <w:szCs w:val="20"/>
        </w:rPr>
      </w:pPr>
      <w:r w:rsidRPr="009F5137">
        <w:rPr>
          <w:rFonts w:asciiTheme="minorHAnsi" w:hAnsiTheme="minorHAnsi" w:cstheme="minorHAnsi"/>
          <w:szCs w:val="20"/>
        </w:rPr>
        <w:t>v nekaterih primerih so inšpektorji opravili ogled na kraju samem, vendar o tem ni bil sestavljen zapisnika ampak uradni zaznamek, kar je nepravilno,</w:t>
      </w:r>
    </w:p>
    <w:p w14:paraId="078E9835" w14:textId="77777777" w:rsidR="00F55CD3" w:rsidRPr="009F5137" w:rsidRDefault="00F55CD3" w:rsidP="00404685">
      <w:pPr>
        <w:numPr>
          <w:ilvl w:val="0"/>
          <w:numId w:val="22"/>
        </w:numPr>
        <w:spacing w:line="260" w:lineRule="exact"/>
        <w:jc w:val="both"/>
        <w:rPr>
          <w:rFonts w:asciiTheme="minorHAnsi" w:hAnsiTheme="minorHAnsi" w:cstheme="minorHAnsi"/>
          <w:szCs w:val="20"/>
          <w:lang w:eastAsia="sl-SI"/>
        </w:rPr>
      </w:pPr>
      <w:r w:rsidRPr="009F5137">
        <w:rPr>
          <w:rFonts w:asciiTheme="minorHAnsi" w:hAnsiTheme="minorHAnsi" w:cstheme="minorHAnsi"/>
          <w:szCs w:val="20"/>
        </w:rPr>
        <w:lastRenderedPageBreak/>
        <w:t xml:space="preserve">inšpektor je opravil procesno dejanje ogled na kraju samem, saj je posnel fotografijo obstoječega stanja. Na ogledu je ugotovil, da je zavezanka ukrep izvršila, zato bi moral o procesnem dejanju sestaviti zapisnik in ne uradni zaznamek. Gre za nepravilno izvajanje 74. člena ZUP. </w:t>
      </w:r>
    </w:p>
    <w:p w14:paraId="1F8C9F57" w14:textId="77777777" w:rsidR="00F55CD3" w:rsidRPr="009F5137" w:rsidRDefault="00F55CD3" w:rsidP="00404685">
      <w:pPr>
        <w:numPr>
          <w:ilvl w:val="0"/>
          <w:numId w:val="23"/>
        </w:numPr>
        <w:spacing w:line="240" w:lineRule="auto"/>
        <w:contextualSpacing/>
        <w:jc w:val="both"/>
        <w:rPr>
          <w:rFonts w:asciiTheme="minorHAnsi" w:eastAsia="SimSun" w:hAnsiTheme="minorHAnsi" w:cstheme="minorHAnsi"/>
          <w:szCs w:val="20"/>
        </w:rPr>
      </w:pPr>
      <w:r w:rsidRPr="009F5137">
        <w:rPr>
          <w:rFonts w:asciiTheme="minorHAnsi" w:eastAsia="SimSun" w:hAnsiTheme="minorHAnsi" w:cstheme="minorHAnsi"/>
          <w:szCs w:val="20"/>
        </w:rPr>
        <w:t>pri oblikovanju odločb:</w:t>
      </w:r>
    </w:p>
    <w:p w14:paraId="70C99116" w14:textId="77777777" w:rsidR="00F55CD3" w:rsidRPr="009F5137" w:rsidRDefault="00F55CD3" w:rsidP="00404685">
      <w:pPr>
        <w:numPr>
          <w:ilvl w:val="0"/>
          <w:numId w:val="24"/>
        </w:numPr>
        <w:spacing w:line="260" w:lineRule="exact"/>
        <w:jc w:val="both"/>
        <w:rPr>
          <w:rFonts w:asciiTheme="minorHAnsi" w:hAnsiTheme="minorHAnsi" w:cstheme="minorHAnsi"/>
          <w:szCs w:val="20"/>
        </w:rPr>
      </w:pPr>
      <w:r w:rsidRPr="009F5137">
        <w:rPr>
          <w:rFonts w:asciiTheme="minorHAnsi" w:hAnsiTheme="minorHAnsi" w:cstheme="minorHAnsi"/>
          <w:szCs w:val="20"/>
        </w:rPr>
        <w:t>v uvodu ni navedena upravna zadeva (npr. v zadevi »priključitve na..«), navedeno je, da odločbo izdaja organ in ne inšpektor, kar je nepravilno. V skladu z 32. členom ZIN odločbo izdaja inšpektor in ne organ,</w:t>
      </w:r>
    </w:p>
    <w:p w14:paraId="7FCFF9F1" w14:textId="77777777" w:rsidR="00F55CD3" w:rsidRPr="009F5137" w:rsidRDefault="00F55CD3" w:rsidP="00404685">
      <w:pPr>
        <w:numPr>
          <w:ilvl w:val="0"/>
          <w:numId w:val="24"/>
        </w:numPr>
        <w:spacing w:line="260" w:lineRule="exact"/>
        <w:jc w:val="both"/>
        <w:rPr>
          <w:rFonts w:asciiTheme="minorHAnsi" w:hAnsiTheme="minorHAnsi" w:cstheme="minorHAnsi"/>
          <w:szCs w:val="20"/>
        </w:rPr>
      </w:pPr>
      <w:r w:rsidRPr="009F5137">
        <w:rPr>
          <w:rFonts w:asciiTheme="minorHAnsi" w:hAnsiTheme="minorHAnsi" w:cstheme="minorHAnsi"/>
          <w:szCs w:val="20"/>
        </w:rPr>
        <w:t xml:space="preserve">v uvodu ni naveden način uvedbe postopka (da se odločba izdaja po uradni dolžnosti) in upravna zadeva (npr. v zadevi »priključitve na..«), </w:t>
      </w:r>
    </w:p>
    <w:p w14:paraId="68B4839E" w14:textId="77777777" w:rsidR="00F55CD3" w:rsidRPr="009F5137" w:rsidRDefault="00F55CD3" w:rsidP="00404685">
      <w:pPr>
        <w:numPr>
          <w:ilvl w:val="0"/>
          <w:numId w:val="24"/>
        </w:numPr>
        <w:spacing w:line="260" w:lineRule="exact"/>
        <w:jc w:val="both"/>
        <w:rPr>
          <w:rFonts w:asciiTheme="minorHAnsi" w:hAnsiTheme="minorHAnsi" w:cstheme="minorHAnsi"/>
          <w:szCs w:val="20"/>
        </w:rPr>
      </w:pPr>
      <w:r w:rsidRPr="009F5137">
        <w:rPr>
          <w:rFonts w:asciiTheme="minorHAnsi" w:hAnsiTheme="minorHAnsi" w:cstheme="minorHAnsi"/>
          <w:szCs w:val="20"/>
        </w:rPr>
        <w:t xml:space="preserve">izrek odločbe je pomanjkljiv in zaradi tega nedoločen, saj iz njega ni mogoče določiti stranke. Navedeno je namreč </w:t>
      </w:r>
      <w:r w:rsidRPr="009F5137">
        <w:rPr>
          <w:rFonts w:asciiTheme="minorHAnsi" w:hAnsiTheme="minorHAnsi" w:cstheme="minorHAnsi"/>
          <w:i/>
          <w:iCs/>
          <w:szCs w:val="20"/>
        </w:rPr>
        <w:t>»Zavezanec mora.. 3. Zavezance mora…V kolikor zavezanec ne bo izvršil…bomo ukrepali v skladu z 38. členom ZIN...«</w:t>
      </w:r>
      <w:r w:rsidRPr="009F5137">
        <w:rPr>
          <w:rFonts w:asciiTheme="minorHAnsi" w:hAnsiTheme="minorHAnsi" w:cstheme="minorHAnsi"/>
          <w:szCs w:val="20"/>
        </w:rPr>
        <w:t>, ni pa navedenih podatkov stranke (ime in naslov),</w:t>
      </w:r>
    </w:p>
    <w:p w14:paraId="702A21FB" w14:textId="77777777" w:rsidR="00F55CD3" w:rsidRPr="009F5137" w:rsidRDefault="00F55CD3" w:rsidP="00404685">
      <w:pPr>
        <w:numPr>
          <w:ilvl w:val="0"/>
          <w:numId w:val="24"/>
        </w:numPr>
        <w:spacing w:line="260" w:lineRule="exact"/>
        <w:jc w:val="both"/>
        <w:rPr>
          <w:rFonts w:asciiTheme="minorHAnsi" w:hAnsiTheme="minorHAnsi" w:cstheme="minorHAnsi"/>
          <w:szCs w:val="20"/>
        </w:rPr>
      </w:pPr>
      <w:r w:rsidRPr="009F5137">
        <w:rPr>
          <w:rFonts w:asciiTheme="minorHAnsi" w:hAnsiTheme="minorHAnsi" w:cstheme="minorHAnsi"/>
          <w:szCs w:val="20"/>
        </w:rPr>
        <w:t xml:space="preserve">v obrazložitvi je navedena kazenska sankcija za primer, če zavezanec ne bi dostavil poročila o izvršitvi te odločbe in če bi ravnal v nasprotju s to odločbo, kar pa glede na določbe 214. člena ZUP ne spada v obrazložitev. Seznanjanje zavezanca o tem, kakšne so globe za kršitve, ki še niso nastale, ne spada v obrazložitev v konkretnem primeru. </w:t>
      </w:r>
    </w:p>
    <w:p w14:paraId="1B66955E" w14:textId="77777777" w:rsidR="00F55CD3" w:rsidRPr="009F5137" w:rsidRDefault="00F55CD3" w:rsidP="00404685">
      <w:pPr>
        <w:numPr>
          <w:ilvl w:val="0"/>
          <w:numId w:val="24"/>
        </w:numPr>
        <w:spacing w:line="260" w:lineRule="exact"/>
        <w:jc w:val="both"/>
        <w:rPr>
          <w:rFonts w:asciiTheme="minorHAnsi" w:hAnsiTheme="minorHAnsi" w:cstheme="minorHAnsi"/>
          <w:szCs w:val="20"/>
        </w:rPr>
      </w:pPr>
      <w:r w:rsidRPr="009F5137">
        <w:rPr>
          <w:rFonts w:asciiTheme="minorHAnsi" w:hAnsiTheme="minorHAnsi" w:cstheme="minorHAnsi"/>
          <w:szCs w:val="20"/>
        </w:rPr>
        <w:t xml:space="preserve">navedba v pouku o pravnem sredstvu </w:t>
      </w:r>
      <w:r w:rsidRPr="009F5137">
        <w:rPr>
          <w:rFonts w:asciiTheme="minorHAnsi" w:hAnsiTheme="minorHAnsi" w:cstheme="minorHAnsi"/>
          <w:i/>
          <w:iCs/>
          <w:szCs w:val="20"/>
        </w:rPr>
        <w:t xml:space="preserve">»..ter pritožbi priložiti potrdilo o plačilu takse« je </w:t>
      </w:r>
      <w:r w:rsidRPr="009F5137">
        <w:rPr>
          <w:rFonts w:asciiTheme="minorHAnsi" w:hAnsiTheme="minorHAnsi" w:cstheme="minorHAnsi"/>
          <w:szCs w:val="20"/>
        </w:rPr>
        <w:t xml:space="preserve">nepotrebna. V skladu s 1. odstavkom 16. člena  Zakona o upravnih taksah bi moral inšpektor pritožniku v primeru, da upravne takse ne bi plačal, poslati plačilni nalog za plačilo upravne takse in pritožbo obravnavati v skladu z določili 1. odstavka 240. člena ZUP. Pri tem za pritožbeni postopek ni pomembno, ali je bila taksa za pritožbo plačana ali ne, saj se v primeru, da ni plačana, prisilno izterja.  </w:t>
      </w:r>
    </w:p>
    <w:p w14:paraId="5BCE24EE" w14:textId="77777777" w:rsidR="00F55CD3" w:rsidRPr="009F5137" w:rsidRDefault="00F55CD3" w:rsidP="00404685">
      <w:pPr>
        <w:numPr>
          <w:ilvl w:val="0"/>
          <w:numId w:val="25"/>
        </w:numPr>
        <w:spacing w:line="240" w:lineRule="auto"/>
        <w:contextualSpacing/>
        <w:jc w:val="both"/>
        <w:rPr>
          <w:rFonts w:asciiTheme="minorHAnsi" w:eastAsia="SimSun" w:hAnsiTheme="minorHAnsi" w:cstheme="minorHAnsi"/>
          <w:szCs w:val="20"/>
        </w:rPr>
      </w:pPr>
      <w:r w:rsidRPr="009F5137">
        <w:rPr>
          <w:rFonts w:asciiTheme="minorHAnsi" w:eastAsia="SimSun" w:hAnsiTheme="minorHAnsi" w:cstheme="minorHAnsi"/>
          <w:szCs w:val="20"/>
        </w:rPr>
        <w:t>v nekaterih primerih se inšpekcijski postopki niso nadaljevali z izdajo sklepa o dovolitvi izvršbe ali pa so bili slednji izdani po več mesecih;</w:t>
      </w:r>
    </w:p>
    <w:p w14:paraId="50FDD0CC" w14:textId="1BC66AD4" w:rsidR="00F55CD3" w:rsidRPr="009F5137" w:rsidRDefault="00F55CD3" w:rsidP="00404685">
      <w:pPr>
        <w:numPr>
          <w:ilvl w:val="0"/>
          <w:numId w:val="26"/>
        </w:numPr>
        <w:spacing w:line="240" w:lineRule="exact"/>
        <w:contextualSpacing/>
        <w:jc w:val="both"/>
        <w:rPr>
          <w:rFonts w:asciiTheme="minorHAnsi" w:eastAsia="SimSun" w:hAnsiTheme="minorHAnsi" w:cstheme="minorHAnsi"/>
          <w:szCs w:val="20"/>
        </w:rPr>
      </w:pPr>
      <w:r w:rsidRPr="009F5137">
        <w:rPr>
          <w:rFonts w:asciiTheme="minorHAnsi" w:eastAsia="SimSun" w:hAnsiTheme="minorHAnsi" w:cstheme="minorHAnsi"/>
          <w:szCs w:val="20"/>
        </w:rPr>
        <w:t>postopki ustavitve inšpekcijskega postopka niso pravilni. V izdanem zapisniku je na primer navedeno zgolj »upravni postopek se ustavi s tem zapisom«. Inšpekcijski postopek se lahko v primeru, da je bil res uveden,  v skladu s 1. odstavkom 28. člena ZIN ustavi z izdajo sklepa o ustavitvi postopka, če zavezanec ni kršil predpisa. Če pa je bil predpis kršen in se je postopek začel po uradni dolžnosti, ga organ lahko tudi ustavi, ter o tem izda sklep na podlagi 135. člena ZUP. Ker je bila kršitev ugotovljena, bi moral inšpektor izda</w:t>
      </w:r>
      <w:r w:rsidR="009E54E2" w:rsidRPr="009F5137">
        <w:rPr>
          <w:rFonts w:asciiTheme="minorHAnsi" w:eastAsia="SimSun" w:hAnsiTheme="minorHAnsi" w:cstheme="minorHAnsi"/>
          <w:szCs w:val="20"/>
        </w:rPr>
        <w:t>ti</w:t>
      </w:r>
      <w:r w:rsidRPr="009F5137">
        <w:rPr>
          <w:rFonts w:asciiTheme="minorHAnsi" w:eastAsia="SimSun" w:hAnsiTheme="minorHAnsi" w:cstheme="minorHAnsi"/>
          <w:szCs w:val="20"/>
        </w:rPr>
        <w:t xml:space="preserve"> Sklep o ustavitvi na podlagi 135. člena ZUP in ne z zapisom </w:t>
      </w:r>
      <w:r w:rsidR="009E54E2" w:rsidRPr="009F5137">
        <w:rPr>
          <w:rFonts w:asciiTheme="minorHAnsi" w:eastAsia="SimSun" w:hAnsiTheme="minorHAnsi" w:cstheme="minorHAnsi"/>
          <w:szCs w:val="20"/>
        </w:rPr>
        <w:t>v</w:t>
      </w:r>
      <w:r w:rsidRPr="009F5137">
        <w:rPr>
          <w:rFonts w:asciiTheme="minorHAnsi" w:eastAsia="SimSun" w:hAnsiTheme="minorHAnsi" w:cstheme="minorHAnsi"/>
          <w:szCs w:val="20"/>
        </w:rPr>
        <w:t xml:space="preserve"> zapisnik</w:t>
      </w:r>
      <w:r w:rsidR="009E54E2" w:rsidRPr="009F5137">
        <w:rPr>
          <w:rFonts w:asciiTheme="minorHAnsi" w:eastAsia="SimSun" w:hAnsiTheme="minorHAnsi" w:cstheme="minorHAnsi"/>
          <w:szCs w:val="20"/>
        </w:rPr>
        <w:t>u</w:t>
      </w:r>
      <w:r w:rsidRPr="009F5137">
        <w:rPr>
          <w:rFonts w:asciiTheme="minorHAnsi" w:eastAsia="SimSun" w:hAnsiTheme="minorHAnsi" w:cstheme="minorHAnsi"/>
          <w:szCs w:val="20"/>
        </w:rPr>
        <w:t>, kot to določa 28. člen ZIN, saj je bila kršitev ugotovljena.</w:t>
      </w:r>
    </w:p>
    <w:p w14:paraId="344013ED" w14:textId="77777777" w:rsidR="00F55CD3" w:rsidRPr="009F5137" w:rsidRDefault="00F55CD3" w:rsidP="00404685">
      <w:pPr>
        <w:numPr>
          <w:ilvl w:val="0"/>
          <w:numId w:val="26"/>
        </w:numPr>
        <w:spacing w:line="240" w:lineRule="auto"/>
        <w:contextualSpacing/>
        <w:jc w:val="both"/>
        <w:rPr>
          <w:rFonts w:asciiTheme="minorHAnsi" w:eastAsia="SimSun" w:hAnsiTheme="minorHAnsi" w:cstheme="minorHAnsi"/>
          <w:szCs w:val="20"/>
        </w:rPr>
      </w:pPr>
      <w:r w:rsidRPr="009F5137">
        <w:rPr>
          <w:rFonts w:asciiTheme="minorHAnsi" w:eastAsia="SimSun" w:hAnsiTheme="minorHAnsi" w:cstheme="minorHAnsi"/>
          <w:szCs w:val="20"/>
        </w:rPr>
        <w:t>procesno nepravilno in pomanjkljivo je bilo postopanje tudi v primeru ustavitve inšpekcijskega postopka in ne v skladu z 28. členom Zakona o inšpekcijskem nadzoru, saj je v zapisniku navedeno zgolj »Postopek se ustavi«, brez navedbe obsega opravljenega nadzora in razloge za ustavitev postopka;</w:t>
      </w:r>
    </w:p>
    <w:p w14:paraId="19494191" w14:textId="77777777" w:rsidR="00F55CD3" w:rsidRPr="009F5137" w:rsidRDefault="00F55CD3" w:rsidP="00F55CD3">
      <w:pPr>
        <w:spacing w:line="240" w:lineRule="exact"/>
        <w:ind w:left="720"/>
        <w:contextualSpacing/>
        <w:jc w:val="both"/>
        <w:rPr>
          <w:rFonts w:asciiTheme="minorHAnsi" w:eastAsia="SimSun" w:hAnsiTheme="minorHAnsi" w:cstheme="minorHAnsi"/>
          <w:szCs w:val="20"/>
        </w:rPr>
      </w:pPr>
    </w:p>
    <w:p w14:paraId="2A6522AE" w14:textId="35411A67" w:rsidR="00F55CD3" w:rsidRPr="009F5137" w:rsidRDefault="00F55CD3" w:rsidP="00F55CD3">
      <w:pPr>
        <w:spacing w:line="240" w:lineRule="exact"/>
        <w:jc w:val="both"/>
        <w:rPr>
          <w:rFonts w:asciiTheme="minorHAnsi" w:hAnsiTheme="minorHAnsi" w:cstheme="minorHAnsi"/>
          <w:position w:val="2"/>
          <w:szCs w:val="20"/>
        </w:rPr>
      </w:pPr>
      <w:bookmarkStart w:id="159" w:name="_Hlk63168942"/>
      <w:r w:rsidRPr="009F5137">
        <w:rPr>
          <w:rFonts w:asciiTheme="minorHAnsi" w:hAnsiTheme="minorHAnsi" w:cstheme="minorHAnsi"/>
          <w:position w:val="2"/>
          <w:szCs w:val="20"/>
        </w:rPr>
        <w:t>Ugotovitve kršit</w:t>
      </w:r>
      <w:r w:rsidR="00F411E3" w:rsidRPr="009F5137">
        <w:rPr>
          <w:rFonts w:asciiTheme="minorHAnsi" w:hAnsiTheme="minorHAnsi" w:cstheme="minorHAnsi"/>
          <w:position w:val="2"/>
          <w:szCs w:val="20"/>
        </w:rPr>
        <w:t>ev</w:t>
      </w:r>
      <w:r w:rsidRPr="009F5137">
        <w:rPr>
          <w:rFonts w:asciiTheme="minorHAnsi" w:hAnsiTheme="minorHAnsi" w:cstheme="minorHAnsi"/>
          <w:position w:val="2"/>
          <w:szCs w:val="20"/>
        </w:rPr>
        <w:t xml:space="preserve"> UUP</w:t>
      </w:r>
      <w:bookmarkEnd w:id="159"/>
      <w:r w:rsidRPr="009F5137">
        <w:rPr>
          <w:rFonts w:asciiTheme="minorHAnsi" w:hAnsiTheme="minorHAnsi" w:cstheme="minorHAnsi"/>
          <w:position w:val="2"/>
          <w:szCs w:val="20"/>
        </w:rPr>
        <w:t>:</w:t>
      </w:r>
    </w:p>
    <w:p w14:paraId="0FDCFB2B" w14:textId="77777777" w:rsidR="00F55CD3" w:rsidRPr="009F5137" w:rsidRDefault="00F55CD3" w:rsidP="00404685">
      <w:pPr>
        <w:pStyle w:val="Odstavekseznama"/>
        <w:numPr>
          <w:ilvl w:val="0"/>
          <w:numId w:val="27"/>
        </w:numPr>
        <w:spacing w:line="260" w:lineRule="atLeast"/>
        <w:jc w:val="both"/>
        <w:rPr>
          <w:rFonts w:asciiTheme="minorHAnsi" w:eastAsia="Times New Roman" w:hAnsiTheme="minorHAnsi" w:cstheme="minorHAnsi"/>
          <w:sz w:val="20"/>
          <w:szCs w:val="20"/>
          <w:lang w:val="sl-SI"/>
        </w:rPr>
      </w:pPr>
      <w:r w:rsidRPr="009F5137">
        <w:rPr>
          <w:rFonts w:asciiTheme="minorHAnsi" w:eastAsia="Times New Roman" w:hAnsiTheme="minorHAnsi" w:cstheme="minorHAnsi"/>
          <w:sz w:val="20"/>
          <w:szCs w:val="20"/>
          <w:lang w:val="sl-SI"/>
        </w:rPr>
        <w:t xml:space="preserve">dokumenti, ki jih organ prejme po elektronski pošti se tiskajo na papir, nanje se odtisne prejemna štampiljka, dokumenti se nepravilno evidentirajo, </w:t>
      </w:r>
    </w:p>
    <w:p w14:paraId="2B9C4B08" w14:textId="77777777" w:rsidR="00F55CD3" w:rsidRPr="009F5137" w:rsidRDefault="00F55CD3" w:rsidP="00404685">
      <w:pPr>
        <w:pStyle w:val="Odstavekseznama"/>
        <w:numPr>
          <w:ilvl w:val="0"/>
          <w:numId w:val="27"/>
        </w:numPr>
        <w:spacing w:line="260" w:lineRule="atLeast"/>
        <w:jc w:val="both"/>
        <w:rPr>
          <w:rFonts w:asciiTheme="minorHAnsi" w:eastAsia="Times New Roman" w:hAnsiTheme="minorHAnsi" w:cstheme="minorHAnsi"/>
          <w:sz w:val="20"/>
          <w:szCs w:val="20"/>
          <w:lang w:val="sl-SI"/>
        </w:rPr>
      </w:pPr>
      <w:r w:rsidRPr="009F5137">
        <w:rPr>
          <w:rFonts w:asciiTheme="minorHAnsi" w:eastAsia="Times New Roman" w:hAnsiTheme="minorHAnsi" w:cstheme="minorHAnsi"/>
          <w:sz w:val="20"/>
          <w:szCs w:val="20"/>
          <w:lang w:val="sl-SI"/>
        </w:rPr>
        <w:t>dokumenti nimajo zaporednih številki,</w:t>
      </w:r>
    </w:p>
    <w:p w14:paraId="25F74467" w14:textId="77777777" w:rsidR="00F55CD3" w:rsidRPr="009F5137" w:rsidRDefault="00F55CD3" w:rsidP="00404685">
      <w:pPr>
        <w:pStyle w:val="Odstavekseznama"/>
        <w:numPr>
          <w:ilvl w:val="0"/>
          <w:numId w:val="27"/>
        </w:numPr>
        <w:jc w:val="both"/>
        <w:rPr>
          <w:rFonts w:asciiTheme="minorHAnsi" w:hAnsiTheme="minorHAnsi" w:cstheme="minorHAnsi"/>
          <w:sz w:val="20"/>
          <w:szCs w:val="20"/>
          <w:lang w:val="sl-SI"/>
        </w:rPr>
      </w:pPr>
      <w:r w:rsidRPr="009F5137">
        <w:rPr>
          <w:rFonts w:asciiTheme="minorHAnsi" w:eastAsia="Times New Roman" w:hAnsiTheme="minorHAnsi" w:cstheme="minorHAnsi"/>
          <w:sz w:val="20"/>
          <w:szCs w:val="20"/>
          <w:lang w:val="sl-SI"/>
        </w:rPr>
        <w:t>pisarniške odredbe so glede na določbe ZUP napačne,</w:t>
      </w:r>
    </w:p>
    <w:p w14:paraId="1A07FCBC" w14:textId="77777777" w:rsidR="00F55CD3" w:rsidRPr="009F5137" w:rsidRDefault="00F55CD3" w:rsidP="00F55CD3">
      <w:pPr>
        <w:pStyle w:val="Odstavekseznama"/>
        <w:jc w:val="both"/>
        <w:rPr>
          <w:rFonts w:asciiTheme="minorHAnsi" w:eastAsia="Times New Roman" w:hAnsiTheme="minorHAnsi" w:cstheme="minorHAnsi"/>
          <w:sz w:val="20"/>
          <w:szCs w:val="20"/>
          <w:lang w:val="sl-SI"/>
        </w:rPr>
      </w:pPr>
    </w:p>
    <w:p w14:paraId="3F777F8E" w14:textId="1D9EBB1C" w:rsidR="00F55CD3" w:rsidRPr="009F5137" w:rsidRDefault="00F55CD3" w:rsidP="00F55CD3">
      <w:pPr>
        <w:spacing w:line="260" w:lineRule="exact"/>
        <w:jc w:val="both"/>
        <w:rPr>
          <w:rFonts w:asciiTheme="minorHAnsi" w:hAnsiTheme="minorHAnsi" w:cstheme="minorHAnsi"/>
          <w:szCs w:val="20"/>
        </w:rPr>
      </w:pPr>
      <w:r w:rsidRPr="009F5137">
        <w:rPr>
          <w:rFonts w:asciiTheme="minorHAnsi" w:hAnsiTheme="minorHAnsi" w:cstheme="minorHAnsi"/>
          <w:position w:val="2"/>
          <w:szCs w:val="20"/>
        </w:rPr>
        <w:t>Ugotovitve kršit</w:t>
      </w:r>
      <w:r w:rsidR="00F411E3" w:rsidRPr="009F5137">
        <w:rPr>
          <w:rFonts w:asciiTheme="minorHAnsi" w:hAnsiTheme="minorHAnsi" w:cstheme="minorHAnsi"/>
          <w:position w:val="2"/>
          <w:szCs w:val="20"/>
        </w:rPr>
        <w:t>ev</w:t>
      </w:r>
      <w:r w:rsidRPr="009F5137">
        <w:rPr>
          <w:rFonts w:asciiTheme="minorHAnsi" w:hAnsiTheme="minorHAnsi" w:cstheme="minorHAnsi"/>
          <w:position w:val="2"/>
          <w:szCs w:val="20"/>
        </w:rPr>
        <w:t xml:space="preserve"> ZDIJZ: </w:t>
      </w:r>
    </w:p>
    <w:p w14:paraId="54808C78" w14:textId="77777777" w:rsidR="00F55CD3" w:rsidRPr="009F5137" w:rsidRDefault="00F55CD3" w:rsidP="00404685">
      <w:pPr>
        <w:pStyle w:val="Odstavekseznama"/>
        <w:numPr>
          <w:ilvl w:val="0"/>
          <w:numId w:val="28"/>
        </w:numPr>
        <w:spacing w:line="260" w:lineRule="exact"/>
        <w:jc w:val="both"/>
        <w:rPr>
          <w:rFonts w:asciiTheme="minorHAnsi" w:eastAsia="Times New Roman" w:hAnsiTheme="minorHAnsi" w:cstheme="minorHAnsi"/>
          <w:sz w:val="20"/>
          <w:szCs w:val="20"/>
          <w:lang w:val="sl-SI" w:eastAsia="sl-SI"/>
        </w:rPr>
      </w:pPr>
      <w:r w:rsidRPr="009F5137">
        <w:rPr>
          <w:rFonts w:asciiTheme="minorHAnsi" w:eastAsia="Times New Roman" w:hAnsiTheme="minorHAnsi" w:cstheme="minorHAnsi"/>
          <w:sz w:val="20"/>
          <w:szCs w:val="20"/>
          <w:lang w:val="sl-SI"/>
        </w:rPr>
        <w:t>organi nimajo objavljenega Kataloga informacij javnega značaja, kot je to predpisano v 1. odstavku 8. člena in 10. člena Zakona o dostopu do informacij javnega značaja,</w:t>
      </w:r>
    </w:p>
    <w:p w14:paraId="6299BBFF" w14:textId="77777777" w:rsidR="00F55CD3" w:rsidRPr="009F5137" w:rsidRDefault="00F55CD3" w:rsidP="00404685">
      <w:pPr>
        <w:pStyle w:val="Odstavekseznama"/>
        <w:numPr>
          <w:ilvl w:val="0"/>
          <w:numId w:val="28"/>
        </w:numPr>
        <w:spacing w:line="260" w:lineRule="exact"/>
        <w:jc w:val="both"/>
        <w:rPr>
          <w:rFonts w:asciiTheme="minorHAnsi" w:eastAsia="Times New Roman" w:hAnsiTheme="minorHAnsi" w:cstheme="minorHAnsi"/>
          <w:sz w:val="20"/>
          <w:szCs w:val="20"/>
          <w:lang w:val="sl-SI" w:eastAsia="sl-SI"/>
        </w:rPr>
      </w:pPr>
      <w:r w:rsidRPr="009F5137">
        <w:rPr>
          <w:rFonts w:asciiTheme="minorHAnsi" w:eastAsia="Times New Roman" w:hAnsiTheme="minorHAnsi" w:cstheme="minorHAnsi"/>
          <w:sz w:val="20"/>
          <w:szCs w:val="20"/>
          <w:lang w:val="sl-SI"/>
        </w:rPr>
        <w:t xml:space="preserve">nimajo  določenih  uradne osebe, ki bi bila pristojna za posredovanje informacij javnega značaja, </w:t>
      </w:r>
    </w:p>
    <w:p w14:paraId="3ECE0EC3" w14:textId="77777777" w:rsidR="00F55CD3" w:rsidRPr="009F5137" w:rsidRDefault="00F55CD3" w:rsidP="00F55CD3">
      <w:pPr>
        <w:pStyle w:val="Odstavekseznama"/>
        <w:spacing w:line="260" w:lineRule="exact"/>
        <w:jc w:val="both"/>
        <w:rPr>
          <w:rFonts w:asciiTheme="minorHAnsi" w:eastAsia="Times New Roman" w:hAnsiTheme="minorHAnsi" w:cstheme="minorHAnsi"/>
          <w:sz w:val="20"/>
          <w:szCs w:val="20"/>
          <w:lang w:val="sl-SI"/>
        </w:rPr>
      </w:pPr>
      <w:r w:rsidRPr="009F5137">
        <w:rPr>
          <w:rFonts w:asciiTheme="minorHAnsi" w:eastAsia="Times New Roman" w:hAnsiTheme="minorHAnsi" w:cstheme="minorHAnsi"/>
          <w:sz w:val="20"/>
          <w:szCs w:val="20"/>
          <w:lang w:val="sl-SI"/>
        </w:rPr>
        <w:t xml:space="preserve"> </w:t>
      </w:r>
    </w:p>
    <w:p w14:paraId="0219229D" w14:textId="77777777" w:rsidR="00F55CD3" w:rsidRPr="009F5137" w:rsidRDefault="00F55CD3" w:rsidP="00F55CD3">
      <w:pPr>
        <w:jc w:val="both"/>
        <w:rPr>
          <w:rFonts w:asciiTheme="minorHAnsi" w:hAnsiTheme="minorHAnsi" w:cstheme="minorHAnsi"/>
          <w:szCs w:val="20"/>
        </w:rPr>
      </w:pPr>
      <w:r w:rsidRPr="009F5137">
        <w:rPr>
          <w:rFonts w:asciiTheme="minorHAnsi" w:hAnsiTheme="minorHAnsi" w:cstheme="minorHAnsi"/>
          <w:szCs w:val="20"/>
        </w:rPr>
        <w:t xml:space="preserve">Zaradi kršitve določb Zakona o dostopu do informacij javnega značaja so bili zoper odgovorne osebe organov uvedeni </w:t>
      </w:r>
      <w:proofErr w:type="spellStart"/>
      <w:r w:rsidRPr="009F5137">
        <w:rPr>
          <w:rFonts w:asciiTheme="minorHAnsi" w:hAnsiTheme="minorHAnsi" w:cstheme="minorHAnsi"/>
          <w:szCs w:val="20"/>
        </w:rPr>
        <w:t>prekrškovni</w:t>
      </w:r>
      <w:proofErr w:type="spellEnd"/>
      <w:r w:rsidRPr="009F5137">
        <w:rPr>
          <w:rFonts w:asciiTheme="minorHAnsi" w:hAnsiTheme="minorHAnsi" w:cstheme="minorHAnsi"/>
          <w:szCs w:val="20"/>
        </w:rPr>
        <w:t xml:space="preserve"> postopki.</w:t>
      </w:r>
    </w:p>
    <w:p w14:paraId="2408BC8C" w14:textId="77777777" w:rsidR="00C53744" w:rsidRPr="009F5137" w:rsidRDefault="00C53744">
      <w:pPr>
        <w:spacing w:line="240" w:lineRule="auto"/>
        <w:rPr>
          <w:rFonts w:ascii="Calibri" w:hAnsi="Calibri" w:cs="Arial"/>
          <w:b/>
          <w:bCs/>
          <w:caps/>
          <w:szCs w:val="26"/>
          <w:lang w:eastAsia="sl-SI"/>
        </w:rPr>
      </w:pPr>
      <w:r w:rsidRPr="009F5137">
        <w:br w:type="page"/>
      </w:r>
    </w:p>
    <w:p w14:paraId="226EBD19" w14:textId="428C864B" w:rsidR="0052034D" w:rsidRPr="009F5137" w:rsidRDefault="0052034D" w:rsidP="0052034D">
      <w:pPr>
        <w:pStyle w:val="Naslov3"/>
      </w:pPr>
      <w:bookmarkStart w:id="160" w:name="_Toc65077488"/>
      <w:bookmarkStart w:id="161" w:name="_Toc65137303"/>
      <w:bookmarkStart w:id="162" w:name="_Toc65139188"/>
      <w:bookmarkStart w:id="163" w:name="_Toc65142806"/>
      <w:r w:rsidRPr="009F5137">
        <w:lastRenderedPageBreak/>
        <w:t>UGOTOVITVE INŠPEKTORJEV PO OPRAVLJENIH OSTALIH INŠPEKCIJSKIH NADZORIH</w:t>
      </w:r>
      <w:bookmarkEnd w:id="160"/>
      <w:bookmarkEnd w:id="161"/>
      <w:bookmarkEnd w:id="162"/>
      <w:bookmarkEnd w:id="163"/>
      <w:r w:rsidRPr="009F5137">
        <w:t xml:space="preserve"> </w:t>
      </w:r>
    </w:p>
    <w:p w14:paraId="5AF76A0F" w14:textId="77777777" w:rsidR="00F40CDF" w:rsidRPr="009F5137" w:rsidRDefault="00F40CDF" w:rsidP="009C42F3">
      <w:pPr>
        <w:spacing w:line="240" w:lineRule="exact"/>
        <w:rPr>
          <w:rFonts w:asciiTheme="minorHAnsi" w:hAnsiTheme="minorHAnsi" w:cstheme="minorHAnsi"/>
          <w:szCs w:val="20"/>
        </w:rPr>
      </w:pPr>
    </w:p>
    <w:p w14:paraId="304C1A0F" w14:textId="44325BC5" w:rsidR="0052034D" w:rsidRPr="009F5137" w:rsidRDefault="0052034D" w:rsidP="009C42F3">
      <w:pPr>
        <w:spacing w:line="240" w:lineRule="exact"/>
        <w:rPr>
          <w:rFonts w:cstheme="minorHAnsi"/>
          <w:szCs w:val="20"/>
        </w:rPr>
      </w:pPr>
      <w:r w:rsidRPr="009F5137">
        <w:rPr>
          <w:rFonts w:asciiTheme="minorHAnsi" w:hAnsiTheme="minorHAnsi" w:cstheme="minorHAnsi"/>
          <w:szCs w:val="20"/>
        </w:rPr>
        <w:t>Inšpektorji so v nadzorih ug</w:t>
      </w:r>
      <w:r w:rsidR="002D3C8A" w:rsidRPr="009F5137">
        <w:rPr>
          <w:rFonts w:asciiTheme="minorHAnsi" w:hAnsiTheme="minorHAnsi" w:cstheme="minorHAnsi"/>
          <w:szCs w:val="20"/>
        </w:rPr>
        <w:t>o</w:t>
      </w:r>
      <w:r w:rsidRPr="009F5137">
        <w:rPr>
          <w:rFonts w:asciiTheme="minorHAnsi" w:hAnsiTheme="minorHAnsi" w:cstheme="minorHAnsi"/>
          <w:szCs w:val="20"/>
        </w:rPr>
        <w:t>tovili naslednje nepravilnosti:</w:t>
      </w:r>
    </w:p>
    <w:p w14:paraId="01FED9BD" w14:textId="77777777" w:rsidR="003B1C2D" w:rsidRPr="009F5137" w:rsidRDefault="003B1C2D" w:rsidP="00AB108B">
      <w:pPr>
        <w:pStyle w:val="Naslov4"/>
      </w:pPr>
      <w:bookmarkStart w:id="164" w:name="_Toc65077489"/>
      <w:bookmarkStart w:id="165" w:name="_Toc65137304"/>
      <w:bookmarkStart w:id="166" w:name="_Toc65139189"/>
      <w:bookmarkStart w:id="167" w:name="_Toc65142807"/>
      <w:r w:rsidRPr="009F5137">
        <w:t>Kršitve Zakona o splošnem upravnem postopkov (ZUP)</w:t>
      </w:r>
      <w:bookmarkEnd w:id="164"/>
      <w:bookmarkEnd w:id="165"/>
      <w:bookmarkEnd w:id="166"/>
      <w:bookmarkEnd w:id="167"/>
    </w:p>
    <w:p w14:paraId="27F6F493" w14:textId="77777777" w:rsidR="003B1C2D" w:rsidRPr="009F5137" w:rsidRDefault="003B1C2D" w:rsidP="003B1C2D">
      <w:pPr>
        <w:spacing w:line="240" w:lineRule="exact"/>
        <w:rPr>
          <w:rFonts w:asciiTheme="minorHAnsi" w:hAnsiTheme="minorHAnsi" w:cstheme="minorHAnsi"/>
          <w:szCs w:val="20"/>
        </w:rPr>
      </w:pPr>
    </w:p>
    <w:p w14:paraId="28F3DD9C" w14:textId="4ACCA586" w:rsidR="003B1C2D" w:rsidRPr="00D25FD0" w:rsidRDefault="003B1C2D" w:rsidP="003B1C2D">
      <w:pPr>
        <w:spacing w:line="240" w:lineRule="exact"/>
        <w:rPr>
          <w:rFonts w:asciiTheme="minorHAnsi" w:hAnsiTheme="minorHAnsi" w:cstheme="minorHAnsi"/>
          <w:b/>
          <w:bCs/>
          <w:szCs w:val="20"/>
          <w:u w:val="single"/>
        </w:rPr>
      </w:pPr>
      <w:r w:rsidRPr="00D25FD0">
        <w:rPr>
          <w:rFonts w:asciiTheme="minorHAnsi" w:hAnsiTheme="minorHAnsi" w:cstheme="minorHAnsi"/>
          <w:b/>
          <w:bCs/>
          <w:szCs w:val="20"/>
          <w:u w:val="single"/>
        </w:rPr>
        <w:t>Kršitve temeljnih načel</w:t>
      </w:r>
    </w:p>
    <w:p w14:paraId="62347893" w14:textId="77777777" w:rsidR="003B1C2D" w:rsidRPr="009F5137" w:rsidRDefault="003B1C2D" w:rsidP="003B1C2D">
      <w:pPr>
        <w:spacing w:line="240" w:lineRule="exact"/>
        <w:rPr>
          <w:rFonts w:asciiTheme="minorHAnsi" w:hAnsiTheme="minorHAnsi" w:cstheme="minorHAnsi"/>
          <w:szCs w:val="20"/>
        </w:rPr>
      </w:pPr>
    </w:p>
    <w:p w14:paraId="2E897B1F" w14:textId="48117EA6" w:rsidR="003B1C2D" w:rsidRPr="009F5137" w:rsidRDefault="003B1C2D" w:rsidP="003B1C2D">
      <w:pPr>
        <w:spacing w:line="240" w:lineRule="exact"/>
        <w:rPr>
          <w:rFonts w:asciiTheme="minorHAnsi" w:hAnsiTheme="minorHAnsi" w:cstheme="minorHAnsi"/>
          <w:szCs w:val="20"/>
        </w:rPr>
      </w:pPr>
      <w:r w:rsidRPr="009F5137">
        <w:rPr>
          <w:rFonts w:asciiTheme="minorHAnsi" w:hAnsiTheme="minorHAnsi" w:cstheme="minorHAnsi"/>
          <w:szCs w:val="20"/>
        </w:rPr>
        <w:t>Načelo zakonitosti</w:t>
      </w:r>
    </w:p>
    <w:p w14:paraId="2B77CA4C" w14:textId="6110E48C" w:rsidR="002D3C8A" w:rsidRPr="009F5137" w:rsidRDefault="002D3C8A" w:rsidP="00C3516D">
      <w:pPr>
        <w:numPr>
          <w:ilvl w:val="0"/>
          <w:numId w:val="53"/>
        </w:numPr>
        <w:spacing w:line="260" w:lineRule="exact"/>
        <w:jc w:val="both"/>
        <w:rPr>
          <w:rFonts w:asciiTheme="minorHAnsi" w:hAnsiTheme="minorHAnsi" w:cstheme="minorHAnsi"/>
          <w:szCs w:val="20"/>
        </w:rPr>
      </w:pPr>
      <w:r w:rsidRPr="009F5137">
        <w:rPr>
          <w:rFonts w:asciiTheme="minorHAnsi" w:hAnsiTheme="minorHAnsi" w:cstheme="minorHAnsi"/>
          <w:szCs w:val="20"/>
        </w:rPr>
        <w:t>Organ je kršil procesno zakonodajo, natančneje določbe 82. člena ZUP, saj bi moral o strankinem zahtevku odločiti s sklepom na podlagi osmega odstavka 82. člena ZUP. Ker o zahtevi za vpogled ni bilo odločeno s konkretnim upravnim aktom, je bila ugot</w:t>
      </w:r>
      <w:r w:rsidR="005731F2">
        <w:rPr>
          <w:rFonts w:asciiTheme="minorHAnsi" w:hAnsiTheme="minorHAnsi" w:cstheme="minorHAnsi"/>
          <w:szCs w:val="20"/>
        </w:rPr>
        <w:t>o</w:t>
      </w:r>
      <w:r w:rsidRPr="009F5137">
        <w:rPr>
          <w:rFonts w:asciiTheme="minorHAnsi" w:hAnsiTheme="minorHAnsi" w:cstheme="minorHAnsi"/>
          <w:szCs w:val="20"/>
        </w:rPr>
        <w:t xml:space="preserve">vljena kršitev načela (formalne) zakonitosti iz 6. člena ZUP. </w:t>
      </w:r>
    </w:p>
    <w:p w14:paraId="5845AA45" w14:textId="77777777" w:rsidR="003B1C2D" w:rsidRPr="009F5137" w:rsidRDefault="003B1C2D" w:rsidP="00C3516D">
      <w:pPr>
        <w:pStyle w:val="Odstavekseznama"/>
        <w:numPr>
          <w:ilvl w:val="0"/>
          <w:numId w:val="53"/>
        </w:numPr>
        <w:spacing w:line="240" w:lineRule="exact"/>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Obrazložitev odločbe je v nasprotju z načelom zakonitosti,  saj je odločitev o zavrnitvi zahteve za izdajo soglasja utemeljena na podlagi obstoja »Strokovnih podlag o zavarovanju vodnega telesa črpališč Drnovo in Brege na Krškem polju, ki ga je izdelalo podjetje….., z dne oktober 2009. Obrazložitev odločbe je utemeljena na predpisu, ki ne predstavlja zakonskega niti podzakonskega predpisa, zato so podane kršitve temeljnega načela zakonitosti ZUP (6. člen ZUP), ki predpisuje, da mora odločba temeljiti na zakonu ali podzakonskem aktu.</w:t>
      </w:r>
    </w:p>
    <w:p w14:paraId="03A20AE3" w14:textId="77777777" w:rsidR="003B1C2D" w:rsidRPr="009F5137" w:rsidRDefault="003B1C2D" w:rsidP="00C3516D">
      <w:pPr>
        <w:numPr>
          <w:ilvl w:val="0"/>
          <w:numId w:val="53"/>
        </w:numPr>
        <w:spacing w:line="240" w:lineRule="exact"/>
        <w:jc w:val="both"/>
        <w:rPr>
          <w:rFonts w:asciiTheme="minorHAnsi" w:hAnsiTheme="minorHAnsi" w:cstheme="minorHAnsi"/>
          <w:color w:val="000000"/>
          <w:szCs w:val="20"/>
        </w:rPr>
      </w:pPr>
      <w:r w:rsidRPr="009F5137">
        <w:rPr>
          <w:rFonts w:asciiTheme="minorHAnsi" w:hAnsiTheme="minorHAnsi" w:cstheme="minorHAnsi"/>
          <w:color w:val="000000"/>
          <w:szCs w:val="20"/>
        </w:rPr>
        <w:t>V obravnavanem primeru je prosilec vložil zahtevo za vpogled v dokument »škodni test« po določbah ZDIJZ. O tej zahtevi bi moral organ odločiti skladno z ZDIJZ in (podrejeno) ZUP, in sicer, ali bi omogočil seznanitev z dokumentom ali bi zahtevo z odločbo zavrnil ali s sklepom zavrgel. Ker ni ravnal na opisan način, je kršil načelo procesne zakonitosti (6. člen ZUP).</w:t>
      </w:r>
    </w:p>
    <w:p w14:paraId="5B6DEA0A" w14:textId="77777777" w:rsidR="003B1C2D" w:rsidRPr="009F5137" w:rsidRDefault="003B1C2D" w:rsidP="003B1C2D">
      <w:pPr>
        <w:spacing w:line="240" w:lineRule="exact"/>
        <w:rPr>
          <w:rFonts w:asciiTheme="minorHAnsi" w:hAnsiTheme="minorHAnsi" w:cstheme="minorHAnsi"/>
          <w:szCs w:val="20"/>
        </w:rPr>
      </w:pPr>
    </w:p>
    <w:p w14:paraId="22B87B18" w14:textId="77777777" w:rsidR="003B1C2D" w:rsidRPr="00C0689D" w:rsidRDefault="003B1C2D" w:rsidP="00C0689D">
      <w:pPr>
        <w:spacing w:line="240" w:lineRule="exact"/>
        <w:rPr>
          <w:rFonts w:asciiTheme="minorHAnsi" w:hAnsiTheme="minorHAnsi" w:cstheme="minorHAnsi"/>
          <w:szCs w:val="20"/>
        </w:rPr>
      </w:pPr>
      <w:r w:rsidRPr="00C0689D">
        <w:rPr>
          <w:rFonts w:asciiTheme="minorHAnsi" w:hAnsiTheme="minorHAnsi" w:cstheme="minorHAnsi"/>
          <w:szCs w:val="20"/>
        </w:rPr>
        <w:t>Načelo ekonomičnosti</w:t>
      </w:r>
    </w:p>
    <w:p w14:paraId="1A570C0E" w14:textId="3F74FB01" w:rsidR="003B1C2D" w:rsidRPr="009F5137" w:rsidRDefault="003B1C2D" w:rsidP="00C3516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Inšpekcijski postopek  je bil voden nekontinuirano. Inšpekcijske postopke je potrebno voditi hitro in učinkovito, izrečene ukrepe pa je treba izvršiti hitro oziroma brez nepotrebnega odlašanja. Ker ta načela v obravnavanem primeru niso bila spoštovana, saj je med enim in drugim inšpekcijskim pregledom preteklo več kot štiri mesece, odločba pa je bila izdana po več kot sedmih mesecih od inšpekcijskega pregleda, je bila </w:t>
      </w:r>
      <w:r w:rsidR="002D3C8A" w:rsidRPr="009F5137">
        <w:rPr>
          <w:rFonts w:asciiTheme="minorHAnsi" w:hAnsiTheme="minorHAnsi" w:cstheme="minorHAnsi"/>
          <w:szCs w:val="20"/>
        </w:rPr>
        <w:t xml:space="preserve">ugotovljena </w:t>
      </w:r>
      <w:r w:rsidRPr="009F5137">
        <w:rPr>
          <w:rFonts w:asciiTheme="minorHAnsi" w:hAnsiTheme="minorHAnsi" w:cstheme="minorHAnsi"/>
          <w:szCs w:val="20"/>
        </w:rPr>
        <w:t xml:space="preserve">kršitev načela ekonomičnosti vodenje upravnega postopka.  </w:t>
      </w:r>
    </w:p>
    <w:p w14:paraId="187641BE" w14:textId="77777777" w:rsidR="003B1C2D" w:rsidRPr="009F5137" w:rsidRDefault="003B1C2D" w:rsidP="00C3516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Prvostopenjski organ je ravnal v skladu s 242. členom ZUP in izdal nadomestno odločbo o pritožbi, ki je bila izdana po skoraj 28 mesecih od dneva prejema pritožbe (4. 7. 2017). Pri tem je bilo ugotovljeno, da je predmetni postopek potekal nerazumno in nedopustno dolgo ter v nasprotju s temeljnim načelom ekonomičnosti postopka.</w:t>
      </w:r>
    </w:p>
    <w:p w14:paraId="0BC4C289" w14:textId="77777777" w:rsidR="003B1C2D" w:rsidRPr="009F5137" w:rsidRDefault="003B1C2D" w:rsidP="00C3516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Pri reševanju strankine vloge ni bilo spoštovano načelo ekonomičnosti postopka, saj je bila strankina vloga obravnavana šele po 5 mesecih od njenega prejema. </w:t>
      </w:r>
    </w:p>
    <w:p w14:paraId="1667B134" w14:textId="77777777" w:rsidR="003B1C2D" w:rsidRPr="009F5137" w:rsidRDefault="003B1C2D" w:rsidP="00C3516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Upravni postopek ni bil voden v skladu z načelom ekonomičnosti, saj v času od vložitve vloge do izdaje sklepa o podaljšanju roka za odločitev (1 mesec), organ ne izkazuje nobenih aktivnosti.</w:t>
      </w:r>
    </w:p>
    <w:p w14:paraId="2305CA8B" w14:textId="77777777" w:rsidR="003B1C2D" w:rsidRPr="009F5137" w:rsidRDefault="003B1C2D" w:rsidP="00C3516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Odločanje organa o predlogu za obnovo postopka ni bilo v skladu z načelom ekonomičnosti v postopku, ki ga predpisujejo določbe 14. člena ZUP, saj je bilo o predlogu za obnovo postopka z dne 23. 10. 2018 odločeno šele 50 dan od dneva prejema zahteve.</w:t>
      </w:r>
    </w:p>
    <w:p w14:paraId="3038083F" w14:textId="77777777" w:rsidR="003B1C2D" w:rsidRPr="009F5137" w:rsidRDefault="003B1C2D" w:rsidP="00C3516D">
      <w:pPr>
        <w:pStyle w:val="Odstavekseznama"/>
        <w:numPr>
          <w:ilvl w:val="0"/>
          <w:numId w:val="53"/>
        </w:numPr>
        <w:tabs>
          <w:tab w:val="left" w:pos="0"/>
          <w:tab w:val="left" w:pos="66"/>
        </w:tabs>
        <w:contextualSpacing w:val="0"/>
        <w:jc w:val="both"/>
        <w:rPr>
          <w:rFonts w:asciiTheme="minorHAnsi" w:hAnsiTheme="minorHAnsi" w:cstheme="minorHAnsi"/>
          <w:bCs/>
          <w:sz w:val="20"/>
          <w:szCs w:val="20"/>
          <w:lang w:val="sl-SI"/>
        </w:rPr>
      </w:pPr>
      <w:r w:rsidRPr="009F5137">
        <w:rPr>
          <w:rFonts w:asciiTheme="minorHAnsi" w:hAnsiTheme="minorHAnsi" w:cstheme="minorHAnsi"/>
          <w:bCs/>
          <w:sz w:val="20"/>
          <w:szCs w:val="20"/>
          <w:lang w:val="sl-SI"/>
        </w:rPr>
        <w:t>Postopek upravne izvršbe je bil voden v nasprotju z načelom ekonomičnosti iz 14. člena ZUP-a, saj je bilo že dne 13. 7. 2018 ugotovljeno, da je inšpekcijski zavezanec izpolnil z odločbo mu odrejene ukrepe, uradna oseba organa pa je šele po dobrih treh (3) mesecih izdala sklep o ustavitvi upravne izvršbe.</w:t>
      </w:r>
    </w:p>
    <w:p w14:paraId="6E5E3234" w14:textId="77777777" w:rsidR="003B1C2D" w:rsidRPr="009F5137" w:rsidRDefault="003B1C2D" w:rsidP="003B1C2D">
      <w:pPr>
        <w:spacing w:line="240" w:lineRule="exact"/>
        <w:ind w:left="720"/>
        <w:jc w:val="both"/>
        <w:rPr>
          <w:rFonts w:asciiTheme="minorHAnsi" w:hAnsiTheme="minorHAnsi" w:cstheme="minorHAnsi"/>
          <w:szCs w:val="20"/>
        </w:rPr>
      </w:pPr>
    </w:p>
    <w:p w14:paraId="2EB8E775" w14:textId="77777777" w:rsidR="003B1C2D" w:rsidRPr="009F5137" w:rsidRDefault="003B1C2D" w:rsidP="003B1C2D">
      <w:pPr>
        <w:spacing w:line="240" w:lineRule="exact"/>
        <w:rPr>
          <w:rFonts w:asciiTheme="minorHAnsi" w:hAnsiTheme="minorHAnsi" w:cstheme="minorHAnsi"/>
          <w:szCs w:val="20"/>
        </w:rPr>
      </w:pPr>
      <w:r w:rsidRPr="009F5137">
        <w:rPr>
          <w:rFonts w:asciiTheme="minorHAnsi" w:hAnsiTheme="minorHAnsi" w:cstheme="minorHAnsi"/>
          <w:szCs w:val="20"/>
        </w:rPr>
        <w:t>Načelo zaslišanje stranke</w:t>
      </w:r>
    </w:p>
    <w:p w14:paraId="06944302" w14:textId="4F1B9069"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Za pozivanje stranke </w:t>
      </w:r>
      <w:r w:rsidR="00490B41" w:rsidRPr="009F5137">
        <w:rPr>
          <w:rFonts w:asciiTheme="minorHAnsi" w:hAnsiTheme="minorHAnsi" w:cstheme="minorHAnsi"/>
          <w:szCs w:val="20"/>
        </w:rPr>
        <w:t xml:space="preserve">zaradi  </w:t>
      </w:r>
      <w:r w:rsidRPr="009F5137">
        <w:rPr>
          <w:rFonts w:asciiTheme="minorHAnsi" w:hAnsiTheme="minorHAnsi" w:cstheme="minorHAnsi"/>
          <w:szCs w:val="20"/>
        </w:rPr>
        <w:t>opredelitve do navedb organa, v skladu z 9. členom ZUP, glede na konkreten primer in vsebino izdanega poziva ni bilo pravne podlage, saj organ še ni izvedel nobenega procesnega dokaznega dejanja, do katerega bi se stranka imela pravico opredeliti, kot to določa 9. člen ZUP.</w:t>
      </w:r>
    </w:p>
    <w:p w14:paraId="00DB4C7E" w14:textId="10C8DCE4"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Organ je izdal odločbo, brez da bi vlagatelju dal možnost, da</w:t>
      </w:r>
      <w:r w:rsidR="0020503B" w:rsidRPr="009F5137">
        <w:rPr>
          <w:rFonts w:asciiTheme="minorHAnsi" w:hAnsiTheme="minorHAnsi" w:cstheme="minorHAnsi"/>
          <w:szCs w:val="20"/>
        </w:rPr>
        <w:t xml:space="preserve"> se </w:t>
      </w:r>
      <w:r w:rsidRPr="009F5137">
        <w:rPr>
          <w:rFonts w:asciiTheme="minorHAnsi" w:hAnsiTheme="minorHAnsi" w:cstheme="minorHAnsi"/>
          <w:szCs w:val="20"/>
        </w:rPr>
        <w:t xml:space="preserve">o ugotovitvah v postopku izreče. Vlagatelju tako pred izdajo odločbe ni bila dana možnost, da se izjavi o vseh dejstvih in okoliščinah, ki so bile pomembne za izdajo odločbe. </w:t>
      </w:r>
    </w:p>
    <w:p w14:paraId="78122A0E"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 xml:space="preserve">Ker uradna oseba organa še ni z gotovostjo ugotovila dejanskega stanja, niti investitorju še ni dala možnosti, da se izjavi o ugotovljenih dejstvih, naložila pa mu že odpravo domnevnih nepravilnosti, je bila podana kršitev načela zaslišanja stranke (9. člen ZUP-a). </w:t>
      </w:r>
    </w:p>
    <w:p w14:paraId="6BE44256" w14:textId="77777777" w:rsidR="003B1C2D" w:rsidRPr="009F5137" w:rsidRDefault="003B1C2D" w:rsidP="003B1C2D">
      <w:pPr>
        <w:spacing w:line="240" w:lineRule="exact"/>
        <w:rPr>
          <w:rFonts w:asciiTheme="minorHAnsi" w:hAnsiTheme="minorHAnsi" w:cstheme="minorHAnsi"/>
          <w:szCs w:val="20"/>
        </w:rPr>
      </w:pPr>
    </w:p>
    <w:p w14:paraId="3DAA7AEC" w14:textId="77777777" w:rsidR="00C0689D" w:rsidRDefault="00C0689D">
      <w:pPr>
        <w:spacing w:line="240" w:lineRule="auto"/>
        <w:rPr>
          <w:rFonts w:asciiTheme="minorHAnsi" w:hAnsiTheme="minorHAnsi" w:cstheme="minorHAnsi"/>
          <w:b/>
          <w:bCs/>
          <w:szCs w:val="20"/>
          <w:u w:val="single"/>
        </w:rPr>
      </w:pPr>
      <w:r>
        <w:rPr>
          <w:rFonts w:asciiTheme="minorHAnsi" w:hAnsiTheme="minorHAnsi" w:cstheme="minorHAnsi"/>
          <w:b/>
          <w:bCs/>
          <w:szCs w:val="20"/>
          <w:u w:val="single"/>
        </w:rPr>
        <w:br w:type="page"/>
      </w:r>
    </w:p>
    <w:p w14:paraId="2ED1CE29" w14:textId="3EE04B03" w:rsidR="003B1C2D" w:rsidRPr="00D25FD0" w:rsidRDefault="003B1C2D" w:rsidP="003B1C2D">
      <w:pPr>
        <w:spacing w:line="240" w:lineRule="exact"/>
        <w:rPr>
          <w:rFonts w:asciiTheme="minorHAnsi" w:hAnsiTheme="minorHAnsi" w:cstheme="minorHAnsi"/>
          <w:b/>
          <w:bCs/>
          <w:szCs w:val="20"/>
          <w:u w:val="single"/>
        </w:rPr>
      </w:pPr>
      <w:r w:rsidRPr="00D25FD0">
        <w:rPr>
          <w:rFonts w:asciiTheme="minorHAnsi" w:hAnsiTheme="minorHAnsi" w:cstheme="minorHAnsi"/>
          <w:b/>
          <w:bCs/>
          <w:szCs w:val="20"/>
          <w:u w:val="single"/>
        </w:rPr>
        <w:lastRenderedPageBreak/>
        <w:t>Izdelovanje vabil v upravnem postopku</w:t>
      </w:r>
    </w:p>
    <w:p w14:paraId="41DECA8B" w14:textId="4F2C546B" w:rsidR="003B1C2D" w:rsidRPr="00C0689D"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 xml:space="preserve">Uradna oseba organa je zavezanca vabila osebno in ga opozorila na posledice, če se vabilu ne bo odzval ali izostanka opravičil. V vabilu je navajala tudi kazensko sankcijo iz 23. člena ZIN, ki se nanaša na nemoteno opravljanje inšpekcijskega nadzora, ki po mnenju </w:t>
      </w:r>
      <w:r w:rsidR="0011377F" w:rsidRPr="00C0689D">
        <w:rPr>
          <w:rFonts w:asciiTheme="minorHAnsi" w:hAnsiTheme="minorHAnsi" w:cstheme="minorHAnsi"/>
          <w:szCs w:val="20"/>
        </w:rPr>
        <w:t>UI</w:t>
      </w:r>
      <w:r w:rsidRPr="00C0689D">
        <w:rPr>
          <w:rFonts w:asciiTheme="minorHAnsi" w:hAnsiTheme="minorHAnsi" w:cstheme="minorHAnsi"/>
          <w:szCs w:val="20"/>
        </w:rPr>
        <w:t xml:space="preserve"> v vabilo ne sodi. ZUP namreč jasno določa, kakšne so sankcije, če tisti, ki mu je bilo vabilo v redu vročeno, na vabilo ne pride in izostanka ne opraviči - lahko se privede, poleg tega pa tudi kaznuje z denarno kaznijo do 200 evrov.  Pri svoji odločitvi se je </w:t>
      </w:r>
      <w:r w:rsidR="0011377F" w:rsidRPr="00C0689D">
        <w:rPr>
          <w:rFonts w:asciiTheme="minorHAnsi" w:hAnsiTheme="minorHAnsi" w:cstheme="minorHAnsi"/>
          <w:szCs w:val="20"/>
        </w:rPr>
        <w:t>UI</w:t>
      </w:r>
      <w:r w:rsidRPr="00C0689D">
        <w:rPr>
          <w:rFonts w:asciiTheme="minorHAnsi" w:hAnsiTheme="minorHAnsi" w:cstheme="minorHAnsi"/>
          <w:szCs w:val="20"/>
        </w:rPr>
        <w:t xml:space="preserve"> sklicevala tudi na sodbo Vrhovnega sodišče dne 16. 2. 2010 št. IV </w:t>
      </w:r>
      <w:proofErr w:type="spellStart"/>
      <w:r w:rsidRPr="00C0689D">
        <w:rPr>
          <w:rFonts w:asciiTheme="minorHAnsi" w:hAnsiTheme="minorHAnsi" w:cstheme="minorHAnsi"/>
          <w:szCs w:val="20"/>
        </w:rPr>
        <w:t>Ips</w:t>
      </w:r>
      <w:proofErr w:type="spellEnd"/>
      <w:r w:rsidRPr="00C0689D">
        <w:rPr>
          <w:rFonts w:asciiTheme="minorHAnsi" w:hAnsiTheme="minorHAnsi" w:cstheme="minorHAnsi"/>
          <w:szCs w:val="20"/>
        </w:rPr>
        <w:t xml:space="preserve"> 78/2009. </w:t>
      </w:r>
    </w:p>
    <w:p w14:paraId="1B0D138F" w14:textId="77777777" w:rsidR="003B1C2D" w:rsidRPr="009F5137" w:rsidRDefault="003B1C2D" w:rsidP="003B1C2D">
      <w:pPr>
        <w:pStyle w:val="Odstavekseznama"/>
        <w:spacing w:line="240" w:lineRule="exact"/>
        <w:jc w:val="both"/>
        <w:rPr>
          <w:rFonts w:asciiTheme="minorHAnsi" w:eastAsia="Times New Roman" w:hAnsiTheme="minorHAnsi" w:cstheme="minorHAnsi"/>
          <w:sz w:val="20"/>
          <w:szCs w:val="20"/>
          <w:lang w:val="sl-SI"/>
        </w:rPr>
      </w:pPr>
    </w:p>
    <w:p w14:paraId="5FB41F5A" w14:textId="77777777" w:rsidR="003B1C2D" w:rsidRPr="00D25FD0" w:rsidRDefault="003B1C2D" w:rsidP="003B1C2D">
      <w:pPr>
        <w:spacing w:line="240" w:lineRule="exact"/>
        <w:rPr>
          <w:rFonts w:asciiTheme="minorHAnsi" w:hAnsiTheme="minorHAnsi" w:cstheme="minorHAnsi"/>
          <w:b/>
          <w:bCs/>
          <w:szCs w:val="20"/>
          <w:u w:val="single"/>
        </w:rPr>
      </w:pPr>
      <w:r w:rsidRPr="00D25FD0">
        <w:rPr>
          <w:rFonts w:asciiTheme="minorHAnsi" w:hAnsiTheme="minorHAnsi" w:cstheme="minorHAnsi"/>
          <w:b/>
          <w:bCs/>
          <w:szCs w:val="20"/>
          <w:u w:val="single"/>
        </w:rPr>
        <w:t>Izdelovanje dopisov v upravnem postopku</w:t>
      </w:r>
    </w:p>
    <w:p w14:paraId="1C23A7B3" w14:textId="185975D2"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Na dopisu je v levem spodnjem delu navedeno, da je postopek vodila in ga podpisala uradna oseba organa, na desni strani je podpisana vodja oddelka za upravne notranje zadeve organa. </w:t>
      </w:r>
      <w:r w:rsidR="0011377F" w:rsidRPr="009F5137">
        <w:rPr>
          <w:rFonts w:asciiTheme="minorHAnsi" w:hAnsiTheme="minorHAnsi" w:cstheme="minorHAnsi"/>
          <w:szCs w:val="20"/>
        </w:rPr>
        <w:t>UI</w:t>
      </w:r>
      <w:r w:rsidRPr="009F5137">
        <w:rPr>
          <w:rFonts w:asciiTheme="minorHAnsi" w:hAnsiTheme="minorHAnsi" w:cstheme="minorHAnsi"/>
          <w:szCs w:val="20"/>
        </w:rPr>
        <w:t xml:space="preserve"> ugotavlja, da za izdane dokumente v upravnem postopku pred izdajo odločbe zadostuje, da jih podpiše uradna oseba, ki je pooblaščena le za dejanja v upravnem postopku pred izdajo odločbe. To pomeni, da podpisovanje dopisa s strani vodja oddelka, ni potrebno.</w:t>
      </w:r>
    </w:p>
    <w:p w14:paraId="1EE53600"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Dokument ne vsebuje roka za predložitev dokumentacije, pravnih podlag za zahtevane dopolnitve, niti pravnih posledic ob neizpolnitvi obveznosti, kar predstavlja kršitev določb 1. odstavka 67. člena ZUP.</w:t>
      </w:r>
    </w:p>
    <w:p w14:paraId="5A556BC6"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Uradna oseba organa bi morala stranko obvestiti z dopisom in dopis pravilno vročiti. Dopis bi uradna oseba organa morala posredovati v pisni obliki uradnega dokumenta organa, ga elektronsko podpisati (ali podpisati in </w:t>
      </w:r>
      <w:proofErr w:type="spellStart"/>
      <w:r w:rsidRPr="009F5137">
        <w:rPr>
          <w:rFonts w:asciiTheme="minorHAnsi" w:hAnsiTheme="minorHAnsi" w:cstheme="minorHAnsi"/>
          <w:szCs w:val="20"/>
        </w:rPr>
        <w:t>skenirati</w:t>
      </w:r>
      <w:proofErr w:type="spellEnd"/>
      <w:r w:rsidRPr="009F5137">
        <w:rPr>
          <w:rFonts w:asciiTheme="minorHAnsi" w:hAnsiTheme="minorHAnsi" w:cstheme="minorHAnsi"/>
          <w:szCs w:val="20"/>
        </w:rPr>
        <w:t>) in ga naslovniku vročiti po elektronski pošti iz uradnega naslova organa in ne iz svojega elektronskega naslova.</w:t>
      </w:r>
    </w:p>
    <w:p w14:paraId="1A14799A"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Organ v dopisu prosilcu ne navaja, zakaj je njegova vloga nepopolna oziroma nerazumljiva, niti ni navedel roka v katerem je potrebno vlogo dopolniti, kot to določajo pravila ZDIJZ. </w:t>
      </w:r>
    </w:p>
    <w:p w14:paraId="1E89C74A"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dopisu za odstop pritožbe ni navedb, da je prvostopenjski organ opravil preizkus pritožbe v skladu z določbami 245. člena ZUP, in sicer, če je pritožba dovoljena, pravočasna in vložena strani upravičene osebe.</w:t>
      </w:r>
    </w:p>
    <w:p w14:paraId="26AF1A28" w14:textId="77777777" w:rsidR="003B1C2D" w:rsidRPr="009F5137" w:rsidRDefault="003B1C2D" w:rsidP="003B1C2D">
      <w:pPr>
        <w:spacing w:line="240" w:lineRule="exact"/>
        <w:rPr>
          <w:rFonts w:asciiTheme="minorHAnsi" w:hAnsiTheme="minorHAnsi" w:cstheme="minorHAnsi"/>
          <w:szCs w:val="20"/>
        </w:rPr>
      </w:pPr>
    </w:p>
    <w:p w14:paraId="268B33D2" w14:textId="77777777" w:rsidR="003B1C2D" w:rsidRPr="00D25FD0" w:rsidRDefault="003B1C2D" w:rsidP="003B1C2D">
      <w:pPr>
        <w:spacing w:line="240" w:lineRule="exact"/>
        <w:rPr>
          <w:rFonts w:asciiTheme="minorHAnsi" w:hAnsiTheme="minorHAnsi" w:cstheme="minorHAnsi"/>
          <w:b/>
          <w:bCs/>
          <w:szCs w:val="20"/>
          <w:u w:val="single"/>
        </w:rPr>
      </w:pPr>
      <w:r w:rsidRPr="00D25FD0">
        <w:rPr>
          <w:rFonts w:asciiTheme="minorHAnsi" w:hAnsiTheme="minorHAnsi" w:cstheme="minorHAnsi"/>
          <w:b/>
          <w:bCs/>
          <w:szCs w:val="20"/>
          <w:u w:val="single"/>
        </w:rPr>
        <w:t>Izdelovanje zapisnikov in uradnih zaznamkov</w:t>
      </w:r>
    </w:p>
    <w:p w14:paraId="454FB71C"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Izjavi strank v izdanem zapisniku nista navedeni v prvi osebi, niti ni navedeno, kateri predstavnik zavezanca je podal izjavo, saj je navedeno samo </w:t>
      </w:r>
      <w:r w:rsidRPr="00C0689D">
        <w:rPr>
          <w:rFonts w:asciiTheme="minorHAnsi" w:hAnsiTheme="minorHAnsi" w:cstheme="minorHAnsi"/>
          <w:szCs w:val="20"/>
        </w:rPr>
        <w:t>»Prisotna pojasnita, da…«</w:t>
      </w:r>
      <w:r w:rsidRPr="009F5137">
        <w:rPr>
          <w:rFonts w:asciiTheme="minorHAnsi" w:hAnsiTheme="minorHAnsi" w:cstheme="minorHAnsi"/>
          <w:szCs w:val="20"/>
        </w:rPr>
        <w:t xml:space="preserve"> brez, da bi bilo navedeno, kdo od njiju je podal izjavo. </w:t>
      </w:r>
    </w:p>
    <w:p w14:paraId="1E309360"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zapisniku ni naveden kraj, kje je zapisnik bil sestavljen, ampak so navedeni samo podatki o zavezancu.</w:t>
      </w:r>
    </w:p>
    <w:p w14:paraId="48929A6C"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zapisniku ni navedene ure sestave zapisnika.</w:t>
      </w:r>
    </w:p>
    <w:p w14:paraId="3B3B0530"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zapisniku o zaslišanju priče ni vpisanih vseh podatkov o priči, ki jih določa 2. odstavek 185. člena ZUP, dočim pa je v zapisniku navedena EMŠO priče, ki ni predpisan podatek, ki ga je potrebni vpisati v zapisnik, po določbah ZUP, niti iz zapisnika ni razvidno, da bi za vpis tega podatka zaslišani privolil.</w:t>
      </w:r>
    </w:p>
    <w:p w14:paraId="6242E81D" w14:textId="51513FC4"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zapisniku je kot začetek postopka in pisanje zapisnika vpisan dan in ura dejanja 18. 12. 2018 ob 10. 15. uri in zaključek pisanja zapisnika 20. 12. 2018 ob 10. 50 uri, brez vpisa, da</w:t>
      </w:r>
      <w:r w:rsidR="0020503B" w:rsidRPr="009F5137">
        <w:rPr>
          <w:rFonts w:asciiTheme="minorHAnsi" w:hAnsiTheme="minorHAnsi" w:cstheme="minorHAnsi"/>
          <w:szCs w:val="20"/>
        </w:rPr>
        <w:t xml:space="preserve"> se </w:t>
      </w:r>
      <w:r w:rsidRPr="009F5137">
        <w:rPr>
          <w:rFonts w:asciiTheme="minorHAnsi" w:hAnsiTheme="minorHAnsi" w:cstheme="minorHAnsi"/>
          <w:szCs w:val="20"/>
        </w:rPr>
        <w:t>je uradno dejanje končalo ali prekinilo in da se bo nadaljevalo.</w:t>
      </w:r>
    </w:p>
    <w:p w14:paraId="3BCF8D08"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zapisniku ni navedeno, ali je bil zapisnik zavezancu prebran in ali so bile podane pripombe ali ne.</w:t>
      </w:r>
    </w:p>
    <w:p w14:paraId="24624659" w14:textId="1EBC1724"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O izvedenem dejanju je bil sestavljen uradni zaznamek in ne zapisnik, kar je v nasprotju</w:t>
      </w:r>
      <w:r w:rsidR="0020503B" w:rsidRPr="009F5137">
        <w:rPr>
          <w:rFonts w:asciiTheme="minorHAnsi" w:hAnsiTheme="minorHAnsi" w:cstheme="minorHAnsi"/>
          <w:szCs w:val="20"/>
        </w:rPr>
        <w:t xml:space="preserve"> z določbo</w:t>
      </w:r>
      <w:r w:rsidRPr="009F5137">
        <w:rPr>
          <w:rFonts w:asciiTheme="minorHAnsi" w:hAnsiTheme="minorHAnsi" w:cstheme="minorHAnsi"/>
          <w:szCs w:val="20"/>
        </w:rPr>
        <w:t xml:space="preserve"> prvega odstavka 74. člena ZUP, ki določa, da</w:t>
      </w:r>
      <w:r w:rsidR="0020503B" w:rsidRPr="009F5137">
        <w:rPr>
          <w:rFonts w:asciiTheme="minorHAnsi" w:hAnsiTheme="minorHAnsi" w:cstheme="minorHAnsi"/>
          <w:szCs w:val="20"/>
        </w:rPr>
        <w:t xml:space="preserve"> se</w:t>
      </w:r>
      <w:r w:rsidRPr="009F5137">
        <w:rPr>
          <w:rFonts w:asciiTheme="minorHAnsi" w:hAnsiTheme="minorHAnsi" w:cstheme="minorHAnsi"/>
          <w:szCs w:val="20"/>
        </w:rPr>
        <w:t xml:space="preserve"> o ustnih izjavah strank ali drugih oseb in o drugih pomembnejših dejanjih v postopku, sestavi zapisnik.</w:t>
      </w:r>
    </w:p>
    <w:p w14:paraId="69318106" w14:textId="30D082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Uradna oseba organa je po vsebini sestavila dopis in ne zapisnika, pri tem pa niso bila spoštovana niti določila takrat veljavnega 106. člena</w:t>
      </w:r>
      <w:r w:rsidRPr="00C0689D">
        <w:rPr>
          <w:rFonts w:asciiTheme="minorHAnsi" w:hAnsiTheme="minorHAnsi" w:cstheme="minorHAnsi"/>
          <w:szCs w:val="20"/>
        </w:rPr>
        <w:t xml:space="preserve"> </w:t>
      </w:r>
      <w:r w:rsidRPr="009F5137">
        <w:rPr>
          <w:rFonts w:asciiTheme="minorHAnsi" w:hAnsiTheme="minorHAnsi" w:cstheme="minorHAnsi"/>
          <w:szCs w:val="20"/>
        </w:rPr>
        <w:t>ZSV, ki je določal, da</w:t>
      </w:r>
      <w:r w:rsidR="0020503B" w:rsidRPr="009F5137">
        <w:rPr>
          <w:rFonts w:asciiTheme="minorHAnsi" w:hAnsiTheme="minorHAnsi" w:cstheme="minorHAnsi"/>
          <w:szCs w:val="20"/>
        </w:rPr>
        <w:t xml:space="preserve"> se</w:t>
      </w:r>
      <w:r w:rsidRPr="009F5137">
        <w:rPr>
          <w:rFonts w:asciiTheme="minorHAnsi" w:hAnsiTheme="minorHAnsi" w:cstheme="minorHAnsi"/>
          <w:szCs w:val="20"/>
        </w:rPr>
        <w:t xml:space="preserve"> o opravljenem inšpekcijskem nadzoru sestavi zapisnik, ki vsebuje podatke o poteku nadzora, o opravljenih nadzornih dejanjih, o ugotovitvah nadzora in o ukrepih inšpektorja ter 15. člena Pravilnika, ki je določal kaj se vpiše v zapisnik.</w:t>
      </w:r>
    </w:p>
    <w:p w14:paraId="2B2FA1F7"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Zapisnik je bil sestavljen na 5 straneh, posamezne strani pa niso oštevilčene in podpisane s strani uradne osebe, ki je vodila ustno obravnavo.</w:t>
      </w:r>
    </w:p>
    <w:p w14:paraId="5D6551F4"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V zapisniku ni navedeno, v kateri zadevi se dejanje opravlja in kdo so navzoče stranke.</w:t>
      </w:r>
    </w:p>
    <w:p w14:paraId="1305D396"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Uradna oseba organa na koncu prve strani zapisnika le-te ni overila s svojim podpisom, prav tako pa ga ni podpisala niti stranka v postopku, čeprav je njena izjava delno zapisana tudi na prvi strani.</w:t>
      </w:r>
    </w:p>
    <w:p w14:paraId="473537B0" w14:textId="77777777" w:rsidR="00F411E3" w:rsidRPr="009F5137" w:rsidRDefault="00F411E3">
      <w:pPr>
        <w:spacing w:line="240" w:lineRule="auto"/>
        <w:rPr>
          <w:rFonts w:asciiTheme="minorHAnsi" w:hAnsiTheme="minorHAnsi" w:cstheme="minorHAnsi"/>
          <w:szCs w:val="20"/>
        </w:rPr>
      </w:pPr>
      <w:r w:rsidRPr="009F5137">
        <w:rPr>
          <w:rFonts w:asciiTheme="minorHAnsi" w:hAnsiTheme="minorHAnsi" w:cstheme="minorHAnsi"/>
          <w:szCs w:val="20"/>
        </w:rPr>
        <w:br w:type="page"/>
      </w:r>
    </w:p>
    <w:p w14:paraId="5AF80922" w14:textId="01EB9EBC" w:rsidR="003B1C2D" w:rsidRPr="00D25FD0" w:rsidRDefault="003B1C2D" w:rsidP="003B1C2D">
      <w:pPr>
        <w:spacing w:line="240" w:lineRule="exact"/>
        <w:rPr>
          <w:rFonts w:asciiTheme="minorHAnsi" w:hAnsiTheme="minorHAnsi" w:cstheme="minorHAnsi"/>
          <w:b/>
          <w:bCs/>
          <w:szCs w:val="20"/>
          <w:u w:val="single"/>
        </w:rPr>
      </w:pPr>
      <w:r w:rsidRPr="00D25FD0">
        <w:rPr>
          <w:rFonts w:asciiTheme="minorHAnsi" w:hAnsiTheme="minorHAnsi" w:cstheme="minorHAnsi"/>
          <w:b/>
          <w:bCs/>
          <w:szCs w:val="20"/>
          <w:u w:val="single"/>
        </w:rPr>
        <w:lastRenderedPageBreak/>
        <w:t>Izdelovanja odločb in sklepov</w:t>
      </w:r>
    </w:p>
    <w:p w14:paraId="78833E75"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V uvodu odločbe organov samoupravnih lokalnih skupnosti, se navaja samo predpis o pristojnosti organa, ki pa je v konkretnem primeru samo 67. člen ZLS. Ostale v uvodu navedene pravne podlage (207. in 233. člen ZUP ter Statut občine) so neustrezne in ne predstavljata pravne podlage za izdajo odločbe.  </w:t>
      </w:r>
    </w:p>
    <w:p w14:paraId="5DFFF7ED"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uvodu navedena pravna podlaga iz ZIN je odveč, saj določa enake pravice in dolžnosti inšpektorja kot ZID-1. ZID-1 je namreč napram določbam ZIN in ZUP specialni predpis in le v kolikor določena vprašanja niso urejena v ZID-1, inšpektor pri postopanju uporabi določbe ZIN ali ZUP.</w:t>
      </w:r>
    </w:p>
    <w:p w14:paraId="3FD72ED1"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uvodu je navedeno, da odločbo izdaja IRSD in ne inšpektor, kar je nepravilno. V skladu z 16. členom ZID-1 odločbo izdaja inšpektor in ne IRSD na splošno.</w:t>
      </w:r>
    </w:p>
    <w:p w14:paraId="3D2BDB19"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V uvodu je potrebno navajati samo predpis o pristojnosti organa, ki je v konkretnem primeru (izdaje sklepa o </w:t>
      </w:r>
      <w:proofErr w:type="spellStart"/>
      <w:r w:rsidRPr="009F5137">
        <w:rPr>
          <w:rFonts w:asciiTheme="minorHAnsi" w:hAnsiTheme="minorHAnsi" w:cstheme="minorHAnsi"/>
          <w:szCs w:val="20"/>
        </w:rPr>
        <w:t>zavržbi</w:t>
      </w:r>
      <w:proofErr w:type="spellEnd"/>
      <w:r w:rsidRPr="009F5137">
        <w:rPr>
          <w:rFonts w:asciiTheme="minorHAnsi" w:hAnsiTheme="minorHAnsi" w:cstheme="minorHAnsi"/>
          <w:szCs w:val="20"/>
        </w:rPr>
        <w:t>) 129.</w:t>
      </w:r>
      <w:r w:rsidRPr="00C0689D">
        <w:rPr>
          <w:rFonts w:asciiTheme="minorHAnsi" w:hAnsiTheme="minorHAnsi" w:cstheme="minorHAnsi"/>
          <w:szCs w:val="20"/>
        </w:rPr>
        <w:t xml:space="preserve"> člen ZUP</w:t>
      </w:r>
      <w:r w:rsidRPr="009F5137">
        <w:rPr>
          <w:rFonts w:asciiTheme="minorHAnsi" w:hAnsiTheme="minorHAnsi" w:cstheme="minorHAnsi"/>
          <w:szCs w:val="20"/>
        </w:rPr>
        <w:t xml:space="preserve">, ki dejansko predstavlja pravno podlago za izdajo sklepa o </w:t>
      </w:r>
      <w:proofErr w:type="spellStart"/>
      <w:r w:rsidRPr="009F5137">
        <w:rPr>
          <w:rFonts w:asciiTheme="minorHAnsi" w:hAnsiTheme="minorHAnsi" w:cstheme="minorHAnsi"/>
          <w:szCs w:val="20"/>
        </w:rPr>
        <w:t>zavržbi</w:t>
      </w:r>
      <w:proofErr w:type="spellEnd"/>
      <w:r w:rsidRPr="009F5137">
        <w:rPr>
          <w:rFonts w:asciiTheme="minorHAnsi" w:hAnsiTheme="minorHAnsi" w:cstheme="minorHAnsi"/>
          <w:szCs w:val="20"/>
        </w:rPr>
        <w:t xml:space="preserve"> zahteve, saj se zahteva ni obravnavala vsebinsko, ampak procesno. </w:t>
      </w:r>
    </w:p>
    <w:p w14:paraId="56811962"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uvodu ni naveden način uvedbe postopka.</w:t>
      </w:r>
    </w:p>
    <w:p w14:paraId="31B7B37F"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Uvod odločbe je  pomanjkljiv, saj ni naveden podatek o pooblaščencu stranke, ki ga je imela v postopku.</w:t>
      </w:r>
    </w:p>
    <w:p w14:paraId="6F6DE261"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izreku odločbe ni navedeno, ali so nastali stroški.</w:t>
      </w:r>
    </w:p>
    <w:p w14:paraId="65929BDF"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izreku inšpekcijske odločbe je bilo odločeno tudi o izrednem pravnem sredstvu, to je razveljavitev 2. točke izreka odločbe, za kar pa ni bilo pravne podlage, ker je takšen ukrep pridržan organu druge stopnje in ne prvo stopenjskemu organu.</w:t>
      </w:r>
    </w:p>
    <w:p w14:paraId="4472A4EF"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Izrek je pomanjkljiv in predolg (ni razdeljen na več točk). V prvem odstavku ni določeno, komu se dovoljenje izdaja. Vsebuje tudi navedbe pravnih podlag za izdajo odločbe, ki sodijo v obrazložitev odločbe. Pogoji in podatki v izreku niso navedeni tako, kot jih predpisuje Uredba v 5. odstavku 6. člena. </w:t>
      </w:r>
    </w:p>
    <w:p w14:paraId="7D2E4661"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izreku sklepa je navedeno: »…..prizna lastnost stranke oziroma stranskega udeleženca.« Ker je šlo za reševanje vloge za vstop v postopek stranskega udeleženca, takšen izrek o sprejeti odločitvi ni konkreten, ker ni jasno, ali je bila stranki priznana lastnost stranke ali stranskega udeleženca.</w:t>
      </w:r>
    </w:p>
    <w:p w14:paraId="734EE41B"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Izrek odločbe pomanjkljiv, saj ne navaja, da pritožba ne zadrži izvršitve odločbe, kot to določa šesti odstavek 12. člena ZGos.</w:t>
      </w:r>
    </w:p>
    <w:p w14:paraId="3491DD2A"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 xml:space="preserve">Zapis grožnje z uporabo denarne kazni v izreku odločbe, ki jo nudijo določbe o upravni izvršbi, je nepravilna. Upravna izvršba se začne z izdajo sklepa o dovolitvi izvršbe, a šele po tem, ko je odločba postala izvršljiva. V navedenem primeru je uradna oseba organa postopala pravno nedopustno, saj je določila upravne izvršbe vnesla že v izrek inšpekcijske določbe, kar je hkrati tudi v nasprotju z določili o zahtevanih elementih izreka odločbe. </w:t>
      </w:r>
    </w:p>
    <w:p w14:paraId="5ADE69C0"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 xml:space="preserve">Omemba uvedbe </w:t>
      </w:r>
      <w:proofErr w:type="spellStart"/>
      <w:r w:rsidRPr="00C0689D">
        <w:rPr>
          <w:rFonts w:asciiTheme="minorHAnsi" w:hAnsiTheme="minorHAnsi" w:cstheme="minorHAnsi"/>
          <w:szCs w:val="20"/>
        </w:rPr>
        <w:t>prekrškovnega</w:t>
      </w:r>
      <w:proofErr w:type="spellEnd"/>
      <w:r w:rsidRPr="00C0689D">
        <w:rPr>
          <w:rFonts w:asciiTheme="minorHAnsi" w:hAnsiTheme="minorHAnsi" w:cstheme="minorHAnsi"/>
          <w:szCs w:val="20"/>
        </w:rPr>
        <w:t xml:space="preserve"> postopka ne sodi v izrek odločbe in tudi v tem primeru gre za kršitev določil 213. člena ZUP-a.</w:t>
      </w:r>
    </w:p>
    <w:p w14:paraId="218BCE42"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Obrazložitev je pomanjkljiva. Ne vsebuje ugotovljenega dejanskega stanja in razlogov, ki ob ugotovljenem dejanskem stanju narekujejo takšno odločbo, niti navedb materialnih predpisov, ki so bili uporabljeni in se odločitev na njih opira (npr. iz obrazložitve ne izhaja, da so v dokumentaciji, ki je bila priložena k vlogi, predstavljene takšne rešitve, ki zadoščajo predpisanim normam in bi bila zato izdaja dovoljenja utemeljena).</w:t>
      </w:r>
    </w:p>
    <w:p w14:paraId="0B7475D9"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Pouk o pravnem sredstvu v odločbi nepravilno poimenovan, saj je navedeno </w:t>
      </w:r>
      <w:r w:rsidRPr="00C0689D">
        <w:rPr>
          <w:rFonts w:asciiTheme="minorHAnsi" w:hAnsiTheme="minorHAnsi" w:cstheme="minorHAnsi"/>
          <w:szCs w:val="20"/>
        </w:rPr>
        <w:t xml:space="preserve">»Pouk o pravici do pravnega sredstva«.  </w:t>
      </w:r>
    </w:p>
    <w:p w14:paraId="0DD9BE55"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Pouk o pravnem sredstvu v odločbi nepravilno poimenovan, saj je navedeno </w:t>
      </w:r>
      <w:r w:rsidRPr="00C0689D">
        <w:rPr>
          <w:rFonts w:asciiTheme="minorHAnsi" w:hAnsiTheme="minorHAnsi" w:cstheme="minorHAnsi"/>
          <w:szCs w:val="20"/>
        </w:rPr>
        <w:t xml:space="preserve">»Pravni pouk«.  </w:t>
      </w:r>
    </w:p>
    <w:p w14:paraId="756774B4"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Pouk o pravnem sredstvu je pomanjkljiv, saj ni naveden naslov organa, pri katerem se lahko vloži pritožba, način vložitve (po pošti) ter nepravilen v delu, ki se nanaša na obveznost plačila takse. Navedeno je: »K podani pritožbi mora biti plačana upravna taksa v 18,10 EUR.« Ker plačilo takse za vložitev pritožbe ni pogoj za sprejem pritožbe (plačilo se lahko zahteva kasneje z izdajo plačilnega naloga stranki), bi moralo biti navedeno: »Za pritožbo se plača upravna taksa v višini…«</w:t>
      </w:r>
    </w:p>
    <w:p w14:paraId="1CF51594"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Odločba je vsebinsko pomanjkljiva, saj nima vseh sestavin iz 210 člena ZUP, in sicer manjka pouk o pravnem sredstvu.</w:t>
      </w:r>
    </w:p>
    <w:p w14:paraId="01498FBC"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Nedopusten je način postopanje uradne osebe organa ob ustavitvi upravne izvršbe. Upravna izvršba se ustavi po uradni dolžnosti na podlagi prvega odstavka 293. člena ZUP, v kolikor se ugotovi, da je obveznost izpolnjena. Uradna oseba organa bi v konkretnem primeru morala izdati sklep, ne pa da je izdala zgolj uradni zaznamek, s katerim je "preverila stanje" v omenjeni zadevi in v njem navedla, da je na podlagi ogleda na terenu bila ugotovljena izpolnitev obveznosti iz inšpekcijske odločbe.</w:t>
      </w:r>
    </w:p>
    <w:p w14:paraId="7E1BBEEA"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Odločba je sestavljena pomanjkljivo, saj na njej ni navedena uradna oseba, ki je vodila upravni postopek in izdelala osnutek odločbe. Iz pregledane dokumentacije in izjave prisotne pri inšpekcijskem pregledu je  nedvoumno bilo ugotovljeno, da je postopek vodila ena uradna oseba, odločila pa druga uradna oseba - župan občine, zato bi morali biti na izdani odločbi navedeni in podpisani obe uradni osebi.</w:t>
      </w:r>
    </w:p>
    <w:p w14:paraId="097809E1"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lastRenderedPageBreak/>
        <w:t xml:space="preserve">Na podlagi pregleda izdanih dokumentov je bilo ugotovljeno, da je postopek vodila uradna oseba sekretarka ….., vendar slednja na odločbi ni navedena, kot uradna oseba, ki je vodila postopek oziroma pripravila osnutek odločbe. Glede na ta dejstva ugotavlja kršitev </w:t>
      </w:r>
      <w:r w:rsidRPr="00C0689D">
        <w:rPr>
          <w:rFonts w:asciiTheme="minorHAnsi" w:hAnsiTheme="minorHAnsi" w:cstheme="minorHAnsi"/>
          <w:szCs w:val="20"/>
        </w:rPr>
        <w:t xml:space="preserve"> </w:t>
      </w:r>
      <w:r w:rsidRPr="009F5137">
        <w:rPr>
          <w:rFonts w:asciiTheme="minorHAnsi" w:hAnsiTheme="minorHAnsi" w:cstheme="minorHAnsi"/>
          <w:szCs w:val="20"/>
        </w:rPr>
        <w:t xml:space="preserve">216. člena ZUP. </w:t>
      </w:r>
    </w:p>
    <w:p w14:paraId="5D1FA6EC"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 xml:space="preserve">Odločba je podpisana zgolj s strani predstojnika, ki je po zakonu sicer pooblaščen za odločanje, vendar pa ne izpolnjuje pogojev za vodenje postopka, saj nima opravljenega strokovnega izpita iz upravnega postopka in zato ne sme voditi postopka do izdaje odločbe. Predstojnik bi moral postopati skladno s četrtim odstavkom 30. člena ZUP, saj </w:t>
      </w:r>
      <w:r w:rsidRPr="009F5137">
        <w:rPr>
          <w:rFonts w:asciiTheme="minorHAnsi" w:hAnsiTheme="minorHAnsi" w:cstheme="minorHAnsi"/>
          <w:szCs w:val="20"/>
        </w:rPr>
        <w:t>lahko postopek do izdaje odločbe vodi samo uradna oseba, ki te pogoje izpolnjuje. V navedenem primeru je bil kršen prvi odstavek 216. člena ZUP-a, saj mora odločbo podpisati tudi uradna oseba, ki je vodila postopek oziroma pripravila osnutek odločbe.</w:t>
      </w:r>
    </w:p>
    <w:p w14:paraId="22538FB1"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Podpis uradne osebe na dokumentu je nečitljiv in iz njega ni mogoče ugotoviti, katera uradna oseba je odločila v postopku. Iz podpisa uradne osebe, ki izda dokument, mora biti razvidno, katera uradna oseba ga je izdala, to pa iz konkretnega dokumenta ni razvidno. Na njem je namreč zabeležen le lastnoročni podpis uradne osebe, iz katere pa ni mogoče nedvoumno ugotoviti kdo je dokument izdal. Na podlagi podpisa uradne osebe se namreč ugotavlja, ali je dokument izdala uradna oseba, ki je imela to pravico in posledično, ali v konkretnem primeru ni prišlo do kršitev pravil postopka.</w:t>
      </w:r>
    </w:p>
    <w:p w14:paraId="21D4CB89" w14:textId="77777777" w:rsidR="003B1C2D" w:rsidRPr="009F5137" w:rsidRDefault="003B1C2D" w:rsidP="003B1C2D">
      <w:pPr>
        <w:spacing w:line="240" w:lineRule="exact"/>
        <w:ind w:left="720"/>
        <w:jc w:val="both"/>
        <w:rPr>
          <w:rFonts w:asciiTheme="minorHAnsi" w:hAnsiTheme="minorHAnsi" w:cstheme="minorHAnsi"/>
          <w:szCs w:val="20"/>
        </w:rPr>
      </w:pPr>
    </w:p>
    <w:p w14:paraId="7B90FAD7" w14:textId="77777777" w:rsidR="003B1C2D" w:rsidRPr="00D25FD0" w:rsidRDefault="003B1C2D" w:rsidP="003B1C2D">
      <w:pPr>
        <w:spacing w:line="240" w:lineRule="exact"/>
        <w:rPr>
          <w:rFonts w:asciiTheme="minorHAnsi" w:hAnsiTheme="minorHAnsi" w:cstheme="minorHAnsi"/>
          <w:b/>
          <w:bCs/>
          <w:szCs w:val="20"/>
          <w:u w:val="single"/>
        </w:rPr>
      </w:pPr>
      <w:r w:rsidRPr="00D25FD0">
        <w:rPr>
          <w:rFonts w:asciiTheme="minorHAnsi" w:hAnsiTheme="minorHAnsi" w:cstheme="minorHAnsi"/>
          <w:b/>
          <w:bCs/>
          <w:szCs w:val="20"/>
          <w:u w:val="single"/>
        </w:rPr>
        <w:t>Poslovanje z vlogami</w:t>
      </w:r>
    </w:p>
    <w:p w14:paraId="03F41387"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O zahtevi prijavitelja organ (inšpektor) ni odločil, kot to določa ZUP. Organ ima sicer pravico, da zavrne ali zavrže zahtevo prosilca, vendar to naredi z upravnim aktom (sklepom) in ne z dopisom. Takšno ravnanje je nepravilno in pomeni kršitev določb 82. člena ZUP.</w:t>
      </w:r>
    </w:p>
    <w:p w14:paraId="459DDA9D"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konkretnem primeru ni šlo za vlogo, ki bi bila podpisana z varnim elektronskim podpisom s kvalificiranim potrdilom, niti ni šlo za podpisano skenirano vlogo, ki bi bila posredovana na uradni e-naslov organa. Glede na navedeno bi moral organ stranska udeleženca pozvati, naj odpravita pomanjkljivost vloge v smislu določb 67. člena ZUP. Iz kasnejših izjav stranskih udeležencev (sprejetih na zapisnik) je sicer razvidno, da sta dejansko izrazila voljo za udeležbo v postopku.</w:t>
      </w:r>
    </w:p>
    <w:p w14:paraId="53D89831"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Uradna oseba ni ravnala po določbi 67. člen ZUP, ker od stranke ni zahtevala formalne dopolnitve vloge z navedbo vrste zvočnih naprav ter mestom namestitve zvočnih naprav, kot to določa 6. člen Uredbe.</w:t>
      </w:r>
    </w:p>
    <w:p w14:paraId="375383DE"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V obravnavanem primeru je bila vloga vložena v italijanskem jeziku. Organ, ki ne posluje na območju, kjer se poleg slovenskega jezika uporablja tudi jezik italijanske naroden skupnosti, ni poskrbel, za pravilno izvajanje določb 62. člena ZUP. Ta določa, da se postopek po ZUP vodi v slovenskem jeziku in da če vloga ni vložena v uradnem jeziku, organ ravna tako, kot je predpisano za ravnanje za nepopolno oziroma pomanjkljivo vlogo. Iz dokumentacije ni razvidno, da bi organ v postopku zahteval dopolnitev vloge. </w:t>
      </w:r>
    </w:p>
    <w:p w14:paraId="19F69CFD"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Organ o vlogi stranke za podaljšanje roka za odgovor na poziv za dopolnitev vloge ni odločil na predpisan način, to je s sklepom, kot to izhaja iz določbe 99. člena ZUP. </w:t>
      </w:r>
    </w:p>
    <w:p w14:paraId="24F15860"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Organ s pritožbo ni ravnal v skladu z določbo drugega odstavka 254. člena ZUP, ker je drugostopenjskemu organu posredoval nepopolno dokumentacijo. </w:t>
      </w:r>
    </w:p>
    <w:p w14:paraId="59D812C5"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 xml:space="preserve">V dopisu prosilca za pridobitev dokumentacije so navedene različne pravne podlage, in sicer 7., 8., 82. in 83. ZUP in ZDIJZ, kar pomeni, da vloga iz vidika 66. člena ZUP ni jasna, </w:t>
      </w:r>
      <w:r w:rsidRPr="009F5137">
        <w:rPr>
          <w:rFonts w:asciiTheme="minorHAnsi" w:hAnsiTheme="minorHAnsi" w:cstheme="minorHAnsi"/>
          <w:szCs w:val="20"/>
        </w:rPr>
        <w:t>zato bi morala uradna oseba organa na podlagi določb 67. člena ZUP prosilca pozvati, da v določenem roku vlogo ustrezno dopolni v smislu določb 66. člena ZUP.</w:t>
      </w:r>
    </w:p>
    <w:p w14:paraId="5154FCBC" w14:textId="6144359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Organ s prijavo stranke ni ravnal v skladu z določili ZUP. Če je organ že presodil, da ni pristojen za nadzor, bi moral ravnati v skladu s 5. odstavkom 65. člena ZUP in prijavo nemudoma odstopiti pristojnemu organu. V danem primeru je organ prijavo stranke odstopil Inšpektoratu RS za delo v 41 dneh od prejema, kar vsekakor ne ustreza terminu nemudoma. Pojem nemudoma pomeni ravnanje brez odlašanja. </w:t>
      </w:r>
    </w:p>
    <w:p w14:paraId="4470AB16"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Stranka je vložila dve zahtevi, in sicer zahtevo za vpogled oziroma preslikavo dokumentacije (drugi odstavek 82. člen ZUP) in zahtevo za priznanja stranske udeležbe v postopku (prvi odstavek 142. člen ZUP). Organ je o zahtevi za priznanja stranske udeležbe odločil s sklepom, ni pa odločil o zahtevku za vpogled oziroma preslikavo dokumentacije. Glede na to, da je postopek odločanja o zahtevi iz drugega odstavka 82. člena ZUP poseben postopek, ki poteka ločeno od postopka za priznanje stranske udeležbe v postopku na podlagi prvega odstavka 142. člena ZUP, bi moral organ o tem zahtevku odločiti s sklepom na podlagi drugega odstavka 82. člena.</w:t>
      </w:r>
    </w:p>
    <w:p w14:paraId="31604F53"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Organ predloga stranke za izločitev uradne osebe organa iz postopka ni obravnavala. Uradna oseba organa je stranko sicer pravilno pozvala, da se do roka opredeli o tem, vendar po preteku roka, ko stranka svoje zahteve ni dopolnila, organ o tem ni odločil. Stranka je namreč podala zahtevo za izločitev, kar pomeni, da bi moral organ postopati po določilih 38. člena ZUP in zahtevo stranke za izločitev </w:t>
      </w:r>
      <w:r w:rsidRPr="009F5137">
        <w:rPr>
          <w:rFonts w:asciiTheme="minorHAnsi" w:hAnsiTheme="minorHAnsi" w:cstheme="minorHAnsi"/>
          <w:szCs w:val="20"/>
        </w:rPr>
        <w:lastRenderedPageBreak/>
        <w:t>preizkusiti in o tem izdati sklep, kar pa ni naredila. Organ je s tem kršil  določbe B. II. poglavja ZUP, ki se nanašajo na izločitev uradne osebe.</w:t>
      </w:r>
    </w:p>
    <w:p w14:paraId="56CFDEF2"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Nepravilno je, da je uradna oseba organa uradni zaznamek telefonskega razgovora s stranko zapisala kar na izvirnik vhodnega dokumenta. Postopati bi morala skladno s drugim odstavkom 74. člena ZUP in napisati uradni zaznamek kot samostojen dokument in ga v skladu z določili UUP tudi evidentirati v evidenci dokumentarnega gradiva.</w:t>
      </w:r>
    </w:p>
    <w:p w14:paraId="7FA8C1CD"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Organ od strank zahteva ob vložitvi vloge za prijavo obratovalnega časa gostinskega obrata tudi predložitev potrdila o plačani upravni taksi. Navedeno predstavlja kršitev drugega odstavka 41. člena UUP, obenem pa tudi za kršitev tretjega odstavka 139. člena ZUP, saj bi organ od stranke lahko zahteval predložitev dokazila o plačilu upravne takse zgolj v primeru, da navedbe stranke o plačilu ne bi mogla preveriti po uradni dolžnosti.</w:t>
      </w:r>
    </w:p>
    <w:p w14:paraId="081FD827"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Kljub temu, da je bila vloga formalno še nepopolna, je organ začel z vodenjem ugotovitvenega postopka, kar je predstavlja kršitve pravil ZUP, glede ravnanja z nepopolno vlogo (67. člen ZUP).</w:t>
      </w:r>
    </w:p>
    <w:p w14:paraId="3BBAB119" w14:textId="77777777" w:rsidR="003B1C2D" w:rsidRPr="009F5137" w:rsidRDefault="003B1C2D" w:rsidP="003B1C2D">
      <w:pPr>
        <w:shd w:val="clear" w:color="auto" w:fill="FFFFFF"/>
        <w:spacing w:line="240" w:lineRule="exact"/>
        <w:jc w:val="both"/>
        <w:rPr>
          <w:rFonts w:asciiTheme="minorHAnsi" w:hAnsiTheme="minorHAnsi" w:cstheme="minorHAnsi"/>
          <w:szCs w:val="20"/>
        </w:rPr>
      </w:pPr>
    </w:p>
    <w:p w14:paraId="0428E6AD" w14:textId="77777777" w:rsidR="003B1C2D" w:rsidRPr="00D25FD0" w:rsidRDefault="003B1C2D" w:rsidP="00D25FD0">
      <w:pPr>
        <w:spacing w:line="240" w:lineRule="exact"/>
        <w:rPr>
          <w:rFonts w:asciiTheme="minorHAnsi" w:hAnsiTheme="minorHAnsi" w:cstheme="minorHAnsi"/>
          <w:b/>
          <w:bCs/>
          <w:szCs w:val="20"/>
          <w:u w:val="single"/>
        </w:rPr>
      </w:pPr>
      <w:r w:rsidRPr="00D25FD0">
        <w:rPr>
          <w:rFonts w:asciiTheme="minorHAnsi" w:hAnsiTheme="minorHAnsi" w:cstheme="minorHAnsi"/>
          <w:b/>
          <w:bCs/>
          <w:szCs w:val="20"/>
          <w:u w:val="single"/>
        </w:rPr>
        <w:t>Poslovanje s pritožbami</w:t>
      </w:r>
    </w:p>
    <w:p w14:paraId="41847214"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Na podlagi prvega odst. 241. člena ZUP je dolžan organ prve stopnje posredovati pritožbo strankam z nasprotnimi interesi in jim določiti rok, da se izrečejo o pritožbi. Po poteku tega roka mora pritožbo poslati organu druge stopnje (prvi odst. 245. člena ZUP). Iz dokumentacije zadeve ni izkazano, da bi organ postopal na ta način, zato je izkazana kršitev prvega odst. 241. člena ZUP. </w:t>
      </w:r>
    </w:p>
    <w:p w14:paraId="11193B3E"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Uradna oseba organa je kršila 15-dnevni rok za odstop pritožbe, drugostopenjskemu organu kot to določa ZUP v 245 členu. </w:t>
      </w:r>
    </w:p>
    <w:p w14:paraId="10026210"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Organ ni postopal v skladu z določili 241. člena ZUP, saj pritožbe ni posredoval strankam z nasprotnimi interesi, sam ni izdal odločbe niti ni pritožbe odstopil IP v predpisanem 15-dnevnem roku, ampak šele po skoraj treh mesecih od njenega prejema, kar predstavlja kršitev določb 1. odstavka 241 člena ZUP. </w:t>
      </w:r>
    </w:p>
    <w:p w14:paraId="4678BD8E"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Organ ni odstopil pritožbe stranskim udeležencem nemudoma, ampak šele več kot tri mesece po prejemu pritožbe. V dopisu ni določil roka, v katerem se lahko izrečejo o pritožbi in morebitnih novih dejstvih in dokazih.</w:t>
      </w:r>
    </w:p>
    <w:p w14:paraId="210CBDD7"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Uradna oseba organa je postopala nepravilno v primeru sprejetja pritožbe zoper odločbo. Dovolila je, da jo je podala članica družine inšpekcijskega zavezanca, hkrati pa ni od nje zahtevala, da v določenem roku predloži pooblastilo za vloženo pritožbo, s čimer je postopala v nasprotju s šestim odstavkom 55. člena ZUP.</w:t>
      </w:r>
    </w:p>
    <w:p w14:paraId="046F77D4" w14:textId="77777777" w:rsidR="003B1C2D" w:rsidRPr="009F5137" w:rsidRDefault="003B1C2D" w:rsidP="003B1C2D">
      <w:pPr>
        <w:shd w:val="clear" w:color="auto" w:fill="FFFFFF"/>
        <w:spacing w:line="240" w:lineRule="exact"/>
        <w:jc w:val="both"/>
        <w:rPr>
          <w:rFonts w:asciiTheme="minorHAnsi" w:hAnsiTheme="minorHAnsi" w:cstheme="minorHAnsi"/>
          <w:szCs w:val="20"/>
        </w:rPr>
      </w:pPr>
    </w:p>
    <w:p w14:paraId="4354B5AA" w14:textId="77777777" w:rsidR="003B1C2D" w:rsidRPr="00D25FD0" w:rsidRDefault="003B1C2D" w:rsidP="003B1C2D">
      <w:pPr>
        <w:spacing w:line="240" w:lineRule="exact"/>
        <w:rPr>
          <w:rFonts w:asciiTheme="minorHAnsi" w:hAnsiTheme="minorHAnsi" w:cstheme="minorHAnsi"/>
          <w:b/>
          <w:bCs/>
          <w:szCs w:val="20"/>
          <w:u w:val="single"/>
        </w:rPr>
      </w:pPr>
      <w:r w:rsidRPr="00D25FD0">
        <w:rPr>
          <w:rFonts w:asciiTheme="minorHAnsi" w:hAnsiTheme="minorHAnsi" w:cstheme="minorHAnsi"/>
          <w:b/>
          <w:bCs/>
          <w:szCs w:val="20"/>
          <w:u w:val="single"/>
        </w:rPr>
        <w:t>Vročanje dokumentov</w:t>
      </w:r>
    </w:p>
    <w:p w14:paraId="23CA2232"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Dokument je bil vročen tudi ministrstvu in občini, čeprav za takšno vročanje ni bilo pravne podlage v predpisih, saj naslovnika nista stranki inšpekcijskega postopka. </w:t>
      </w:r>
    </w:p>
    <w:p w14:paraId="1C8E8DD1"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Uradna oseba organa je zavezanki poslala dopis, s katerim ji je posredovala odločbo izdano v inšpekcijskem postopku, kar je v nasprotju s 1. odstavkom 87. člena ZUP, ki določa, da se odločba vroča osebno tistemu, kateremu je namenjena, kar pa pomeni, da se je ne pošilja naslovniku kot priloga dopisa. Poleg tega takšno ravnanje pomeni tudi nepotrebno delo uradne osebe in dodatne stroške organa.</w:t>
      </w:r>
    </w:p>
    <w:p w14:paraId="23E34080"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Dopis je vročen tako zavezanki kot tudi njenemu pooblaščencu, kar je nepravilno. V primeru, da ima stranka pooblaščenca, se dokumenti vročajo samo njemu in ne tudi stranki.</w:t>
      </w:r>
    </w:p>
    <w:p w14:paraId="602E4378"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Posredovanje odločbe s priporočeno pošto naslovniku ni pravilen način opredelitve vročitve, saj je bila odločba poslana priporočeno po poštnih predpisih in ne po določilih 87. člena ZUP.</w:t>
      </w:r>
    </w:p>
    <w:p w14:paraId="69DF2BAE"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Organ ni posredoval pritožbe stranskim udeležencem osebno po določbah ZUP, kar predstavlja kršitev določb 87. člena ZUP. </w:t>
      </w:r>
    </w:p>
    <w:p w14:paraId="319BB14A" w14:textId="77777777" w:rsidR="003B1C2D" w:rsidRPr="009F5137" w:rsidRDefault="003B1C2D" w:rsidP="003B1C2D">
      <w:pPr>
        <w:pStyle w:val="Odstavekseznama"/>
        <w:spacing w:line="240" w:lineRule="exact"/>
        <w:jc w:val="both"/>
        <w:rPr>
          <w:rFonts w:asciiTheme="minorHAnsi" w:hAnsiTheme="minorHAnsi" w:cstheme="minorHAnsi"/>
          <w:sz w:val="20"/>
          <w:szCs w:val="20"/>
          <w:lang w:val="sl-SI"/>
        </w:rPr>
      </w:pPr>
    </w:p>
    <w:p w14:paraId="3CED401F" w14:textId="51AE8216" w:rsidR="003B1C2D" w:rsidRPr="00D25FD0" w:rsidRDefault="003B1C2D" w:rsidP="003B1C2D">
      <w:pPr>
        <w:spacing w:line="240" w:lineRule="exact"/>
        <w:rPr>
          <w:rFonts w:asciiTheme="minorHAnsi" w:hAnsiTheme="minorHAnsi" w:cstheme="minorHAnsi"/>
          <w:b/>
          <w:bCs/>
          <w:szCs w:val="20"/>
          <w:u w:val="single"/>
        </w:rPr>
      </w:pPr>
      <w:r w:rsidRPr="00D25FD0">
        <w:rPr>
          <w:rFonts w:asciiTheme="minorHAnsi" w:hAnsiTheme="minorHAnsi" w:cstheme="minorHAnsi"/>
          <w:b/>
          <w:bCs/>
          <w:szCs w:val="20"/>
          <w:u w:val="single"/>
        </w:rPr>
        <w:t xml:space="preserve">Odločanje v predpisanih rokih (kršitev </w:t>
      </w:r>
      <w:proofErr w:type="spellStart"/>
      <w:r w:rsidRPr="00D25FD0">
        <w:rPr>
          <w:rFonts w:asciiTheme="minorHAnsi" w:hAnsiTheme="minorHAnsi" w:cstheme="minorHAnsi"/>
          <w:b/>
          <w:bCs/>
          <w:szCs w:val="20"/>
          <w:u w:val="single"/>
        </w:rPr>
        <w:t>instrukcijskih</w:t>
      </w:r>
      <w:proofErr w:type="spellEnd"/>
      <w:r w:rsidRPr="00D25FD0">
        <w:rPr>
          <w:rFonts w:asciiTheme="minorHAnsi" w:hAnsiTheme="minorHAnsi" w:cstheme="minorHAnsi"/>
          <w:b/>
          <w:bCs/>
          <w:szCs w:val="20"/>
          <w:u w:val="single"/>
        </w:rPr>
        <w:t xml:space="preserve"> rok</w:t>
      </w:r>
      <w:r w:rsidR="00D25FD0">
        <w:rPr>
          <w:rFonts w:asciiTheme="minorHAnsi" w:hAnsiTheme="minorHAnsi" w:cstheme="minorHAnsi"/>
          <w:b/>
          <w:bCs/>
          <w:szCs w:val="20"/>
          <w:u w:val="single"/>
        </w:rPr>
        <w:t>ov</w:t>
      </w:r>
      <w:r w:rsidRPr="00D25FD0">
        <w:rPr>
          <w:rFonts w:asciiTheme="minorHAnsi" w:hAnsiTheme="minorHAnsi" w:cstheme="minorHAnsi"/>
          <w:b/>
          <w:bCs/>
          <w:szCs w:val="20"/>
          <w:u w:val="single"/>
        </w:rPr>
        <w:t xml:space="preserve">) </w:t>
      </w:r>
    </w:p>
    <w:p w14:paraId="74C1AFBD"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Uradna oseba organa je kršila </w:t>
      </w:r>
      <w:proofErr w:type="spellStart"/>
      <w:r w:rsidRPr="009F5137">
        <w:rPr>
          <w:rFonts w:asciiTheme="minorHAnsi" w:hAnsiTheme="minorHAnsi" w:cstheme="minorHAnsi"/>
          <w:szCs w:val="20"/>
        </w:rPr>
        <w:t>instrukcijski</w:t>
      </w:r>
      <w:proofErr w:type="spellEnd"/>
      <w:r w:rsidRPr="009F5137">
        <w:rPr>
          <w:rFonts w:asciiTheme="minorHAnsi" w:hAnsiTheme="minorHAnsi" w:cstheme="minorHAnsi"/>
          <w:szCs w:val="20"/>
        </w:rPr>
        <w:t xml:space="preserve"> rok za izdajo odločbe, ki je določen v 2. odstavku 22. členu</w:t>
      </w:r>
      <w:r w:rsidRPr="00C0689D">
        <w:rPr>
          <w:rFonts w:asciiTheme="minorHAnsi" w:hAnsiTheme="minorHAnsi" w:cstheme="minorHAnsi"/>
          <w:szCs w:val="20"/>
        </w:rPr>
        <w:t xml:space="preserve"> </w:t>
      </w:r>
      <w:r w:rsidRPr="009F5137">
        <w:rPr>
          <w:rFonts w:asciiTheme="minorHAnsi" w:hAnsiTheme="minorHAnsi" w:cstheme="minorHAnsi"/>
          <w:szCs w:val="20"/>
        </w:rPr>
        <w:t>ZID-1. Odločba je izdala po več kot dveh mesecih od prejema zahteva in ne v 5 dneh kot je predpisano.</w:t>
      </w:r>
    </w:p>
    <w:p w14:paraId="457FD4A1"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Uradna oseba organa vse od prejema sklepa in odločbe drugostopenjskega organa do dneva uvedbe inšpekcijskega nadzora dne 16. 1. 2020, ni ravnala po izdani drugostopenjski  odločbi in brez odlašanja, najpozneje pa v 30 dneh od prejema zadeve, izdala novo odločbo. Takšno ravnanje je v nasprotju z določili 3. odstavka 251. člena ZUP, ki določa da mora pristojni organ izdati nov odločbo v 30 dneh od dneva, ko je prejel zadevo. </w:t>
      </w:r>
    </w:p>
    <w:p w14:paraId="540CFEC7"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 zahtevi je bilo odločeno dne 19. 12. 2016 po skoraj 7 mesecih od vložitve vloge (24. 5. 2016), pri čemer ni izkazano, da bi bila opravljena procesna dejanja, ki bi lahko upravičila večmesečni zamik v odločanju (prekoračitev </w:t>
      </w:r>
      <w:proofErr w:type="spellStart"/>
      <w:r w:rsidRPr="009F5137">
        <w:rPr>
          <w:rFonts w:asciiTheme="minorHAnsi" w:hAnsiTheme="minorHAnsi" w:cstheme="minorHAnsi"/>
          <w:szCs w:val="20"/>
        </w:rPr>
        <w:t>instrukcijskega</w:t>
      </w:r>
      <w:proofErr w:type="spellEnd"/>
      <w:r w:rsidRPr="009F5137">
        <w:rPr>
          <w:rFonts w:asciiTheme="minorHAnsi" w:hAnsiTheme="minorHAnsi" w:cstheme="minorHAnsi"/>
          <w:szCs w:val="20"/>
        </w:rPr>
        <w:t xml:space="preserve"> roka iz 222. člena ZUP). </w:t>
      </w:r>
    </w:p>
    <w:p w14:paraId="1196ED6A"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lastRenderedPageBreak/>
        <w:t>Prvostopenjski organ je prekoračil rok za odločanje v ponovnem postopku, določen v 251. členu ZUP, saj je odločil o zahtevi po skoraj treh mesecih od dneva prejema drugostopenjske odločbe.</w:t>
      </w:r>
    </w:p>
    <w:p w14:paraId="661EBC2B"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Prvostopenjski organ je  pri reševanju zadeve v ponovljenem postopku prvo dejanje izvedel šele 1. 9. 2015, to pa po več kot enem mesecu od prejema drugostopenjske odločbe (</w:t>
      </w:r>
      <w:proofErr w:type="spellStart"/>
      <w:r w:rsidRPr="009F5137">
        <w:rPr>
          <w:rFonts w:asciiTheme="minorHAnsi" w:hAnsiTheme="minorHAnsi" w:cstheme="minorHAnsi"/>
          <w:szCs w:val="20"/>
        </w:rPr>
        <w:t>t.j</w:t>
      </w:r>
      <w:proofErr w:type="spellEnd"/>
      <w:r w:rsidRPr="009F5137">
        <w:rPr>
          <w:rFonts w:asciiTheme="minorHAnsi" w:hAnsiTheme="minorHAnsi" w:cstheme="minorHAnsi"/>
          <w:szCs w:val="20"/>
        </w:rPr>
        <w:t xml:space="preserve">. 10. 6. 2015), odločba v ponovljenem postopku pa bi morala biti izdana v roku 30 dni od prejema drugostopenjske odločbe. </w:t>
      </w:r>
    </w:p>
    <w:p w14:paraId="4425B475"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Pri reševanju strankine vloge organ ni postopal po določbi 67. člena ZUP, ko vloga ni bila pregledana v petih delovnih dni od njenega prejema.</w:t>
      </w:r>
    </w:p>
    <w:p w14:paraId="7588C97D"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Pri reševanju primera je prišlo do kršitve </w:t>
      </w:r>
      <w:proofErr w:type="spellStart"/>
      <w:r w:rsidRPr="009F5137">
        <w:rPr>
          <w:rFonts w:asciiTheme="minorHAnsi" w:hAnsiTheme="minorHAnsi" w:cstheme="minorHAnsi"/>
          <w:szCs w:val="20"/>
        </w:rPr>
        <w:t>instrukcijskega</w:t>
      </w:r>
      <w:proofErr w:type="spellEnd"/>
      <w:r w:rsidRPr="009F5137">
        <w:rPr>
          <w:rFonts w:asciiTheme="minorHAnsi" w:hAnsiTheme="minorHAnsi" w:cstheme="minorHAnsi"/>
          <w:szCs w:val="20"/>
        </w:rPr>
        <w:t xml:space="preserve"> roka za izdajo okoljevarstvenega soglasja, kot to predpisuje ZVO-1 v drugem odstavku 61. člena, saj je o strankini vlogi, vloženi 8. 3. 2016, bilo odločeno šele 15. 9. 2017 (vloga je glede na potek reševanja zadeve postala popolna v času prve objave javnega naznanila javnosti o strankini vlogi, to pa je bilo 17. 10. 2016). Iz dokumentacije je razvidno, da se je organ pri reševanju navedenega primera skliceval na kadrovske razloge za nastalo situacijo, vendar to na samo dejstvo o ugotovljeni kršitvi </w:t>
      </w:r>
      <w:proofErr w:type="spellStart"/>
      <w:r w:rsidRPr="009F5137">
        <w:rPr>
          <w:rFonts w:asciiTheme="minorHAnsi" w:hAnsiTheme="minorHAnsi" w:cstheme="minorHAnsi"/>
          <w:szCs w:val="20"/>
        </w:rPr>
        <w:t>instrukcijskega</w:t>
      </w:r>
      <w:proofErr w:type="spellEnd"/>
      <w:r w:rsidRPr="009F5137">
        <w:rPr>
          <w:rFonts w:asciiTheme="minorHAnsi" w:hAnsiTheme="minorHAnsi" w:cstheme="minorHAnsi"/>
          <w:szCs w:val="20"/>
        </w:rPr>
        <w:t xml:space="preserve"> roka ne vpliva.  </w:t>
      </w:r>
    </w:p>
    <w:p w14:paraId="1BA6AA36"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Organ mnenja ni izdal v predpisanem </w:t>
      </w:r>
      <w:proofErr w:type="spellStart"/>
      <w:r w:rsidRPr="009F5137">
        <w:rPr>
          <w:rFonts w:asciiTheme="minorHAnsi" w:hAnsiTheme="minorHAnsi" w:cstheme="minorHAnsi"/>
          <w:szCs w:val="20"/>
        </w:rPr>
        <w:t>instrukcijskem</w:t>
      </w:r>
      <w:proofErr w:type="spellEnd"/>
      <w:r w:rsidRPr="009F5137">
        <w:rPr>
          <w:rFonts w:asciiTheme="minorHAnsi" w:hAnsiTheme="minorHAnsi" w:cstheme="minorHAnsi"/>
          <w:szCs w:val="20"/>
        </w:rPr>
        <w:t xml:space="preserve"> roku, določenim v tretjem odstavku 153. člena Zakona o vodah.</w:t>
      </w:r>
    </w:p>
    <w:p w14:paraId="63DC9F60"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Organ je kršil </w:t>
      </w:r>
      <w:proofErr w:type="spellStart"/>
      <w:r w:rsidRPr="009F5137">
        <w:rPr>
          <w:rFonts w:asciiTheme="minorHAnsi" w:hAnsiTheme="minorHAnsi" w:cstheme="minorHAnsi"/>
          <w:szCs w:val="20"/>
        </w:rPr>
        <w:t>instrukcijski</w:t>
      </w:r>
      <w:proofErr w:type="spellEnd"/>
      <w:r w:rsidRPr="009F5137">
        <w:rPr>
          <w:rFonts w:asciiTheme="minorHAnsi" w:hAnsiTheme="minorHAnsi" w:cstheme="minorHAnsi"/>
          <w:szCs w:val="20"/>
        </w:rPr>
        <w:t xml:space="preserve"> rok za odločanje o zahtevi za dostop do IJZ, saj iz določb ZDIZJ izhaja, da je organ dolžan odločiti o zahtevi prosilca nemudoma, najkasneje pa v roku 20 delovnih dni od dneva prejema popolne zahteve, kar pa v tem primeru ni bilo izvedeno. Ta rok je potekel dne 9. 8. 2018 odločba </w:t>
      </w:r>
      <w:r w:rsidRPr="00C0689D">
        <w:rPr>
          <w:rFonts w:asciiTheme="minorHAnsi" w:hAnsiTheme="minorHAnsi" w:cstheme="minorHAnsi"/>
          <w:szCs w:val="20"/>
        </w:rPr>
        <w:t xml:space="preserve">pa </w:t>
      </w:r>
      <w:r w:rsidRPr="009F5137">
        <w:rPr>
          <w:rFonts w:asciiTheme="minorHAnsi" w:hAnsiTheme="minorHAnsi" w:cstheme="minorHAnsi"/>
          <w:szCs w:val="20"/>
        </w:rPr>
        <w:t xml:space="preserve">je bila izdana dne 3. 9. 2018. </w:t>
      </w:r>
    </w:p>
    <w:p w14:paraId="21DB03D6" w14:textId="77777777" w:rsidR="003B1C2D" w:rsidRPr="009F5137" w:rsidRDefault="003B1C2D" w:rsidP="003B1C2D">
      <w:pPr>
        <w:spacing w:line="240" w:lineRule="exact"/>
        <w:rPr>
          <w:rFonts w:asciiTheme="minorHAnsi" w:hAnsiTheme="minorHAnsi" w:cstheme="minorHAnsi"/>
          <w:szCs w:val="20"/>
        </w:rPr>
      </w:pPr>
    </w:p>
    <w:p w14:paraId="6A2EFA0A" w14:textId="77777777" w:rsidR="003B1C2D" w:rsidRPr="00D25FD0" w:rsidRDefault="003B1C2D" w:rsidP="003B1C2D">
      <w:pPr>
        <w:spacing w:line="240" w:lineRule="exact"/>
        <w:rPr>
          <w:rFonts w:asciiTheme="minorHAnsi" w:hAnsiTheme="minorHAnsi" w:cstheme="minorHAnsi"/>
          <w:b/>
          <w:bCs/>
          <w:szCs w:val="20"/>
          <w:u w:val="single"/>
        </w:rPr>
      </w:pPr>
      <w:r w:rsidRPr="00D25FD0">
        <w:rPr>
          <w:rFonts w:asciiTheme="minorHAnsi" w:hAnsiTheme="minorHAnsi" w:cstheme="minorHAnsi"/>
          <w:b/>
          <w:bCs/>
          <w:szCs w:val="20"/>
          <w:u w:val="single"/>
        </w:rPr>
        <w:t>Problematika izdajanja pooblastil (izvajanja 28 in 30. člena ZUP)</w:t>
      </w:r>
    </w:p>
    <w:p w14:paraId="273B2E8C"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Pravna podlaga za izdajo pooblastila predstojnika organa uradnim osebam za odločanje v upravnem postopku je 2. odstavek 28. člena ZUP, za izdajo pooblastila za vodenje upravnih postopkov pa 2. odstavek 30. člena ZUP. Pri tem je potrebno pojasniti, da v primeru izdaje pooblastila za odločanje, to pooblastilo obsega tudi pooblastilo za vodenje postopka pred odločitvijo in je dovolj, da se v izdanem pooblastilu navede, da se uradno osebo pooblašča za odločanje v upravnih zadevah. V uvodu je odveč navajati pravno podlago (Statut), ki tudi v  času izdaje pooblastila ni predstavljala pravno podlago za izdajo pooblastila.</w:t>
      </w:r>
    </w:p>
    <w:p w14:paraId="24756D54" w14:textId="7DA5C7D4"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Glede na to, da je isti uradni osebi izdano pooblastilo za vodenje postopkov tako na 1. kot na 2. stopnji, </w:t>
      </w:r>
      <w:r w:rsidR="0011377F" w:rsidRPr="009F5137">
        <w:rPr>
          <w:rFonts w:asciiTheme="minorHAnsi" w:hAnsiTheme="minorHAnsi" w:cstheme="minorHAnsi"/>
          <w:szCs w:val="20"/>
        </w:rPr>
        <w:t>UI</w:t>
      </w:r>
      <w:r w:rsidRPr="009F5137">
        <w:rPr>
          <w:rFonts w:asciiTheme="minorHAnsi" w:hAnsiTheme="minorHAnsi" w:cstheme="minorHAnsi"/>
          <w:szCs w:val="20"/>
        </w:rPr>
        <w:t xml:space="preserve"> opozarja na določbo 4. točke 35. člena ZUP, po katere, bi lahko prišlo do izločitvenega razloga, v primeru, da bi uradna oseba vodila isti postopek tako na 1. kot na 2 stopnji. Zato mora biti z organizacije dela poskrbljeno, da do teh situacij ne pride.  </w:t>
      </w:r>
    </w:p>
    <w:p w14:paraId="47EFF965"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Predstojnik organa je vodil upravni postopek brez opravljenega strokovnega izpita iz poznavanja pravil upravnega postopka, kar je v nasprotju s prvim odstavkom 31. člena ZUP, ki jasno določa, da lahko vodi upravni postopek samo oseba, ki izpolnjuje pogoje glede izobrazbe in strokovnega izpita iz upravnega postopka. </w:t>
      </w:r>
    </w:p>
    <w:p w14:paraId="5C3F7547"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V postopkih za dostop do IJZ je odločal direktor občinske uprave, ki je imel opravljen strokovni izpit iz upravnega postopka, ni pa imel podeljenega pooblastila predstojnika organa oziroma župana na podlagi 9. in 21. člena ZDIJZ ali 28. člena ZUP. </w:t>
      </w:r>
    </w:p>
    <w:p w14:paraId="00AEC731" w14:textId="1FCC514C" w:rsidR="003B1C2D" w:rsidRPr="009F5137" w:rsidRDefault="003B1C2D" w:rsidP="00AB108B">
      <w:pPr>
        <w:pStyle w:val="Naslov4"/>
      </w:pPr>
      <w:bookmarkStart w:id="168" w:name="_Toc65077490"/>
      <w:bookmarkStart w:id="169" w:name="_Toc65137305"/>
      <w:bookmarkStart w:id="170" w:name="_Toc65139190"/>
      <w:bookmarkStart w:id="171" w:name="_Toc65142808"/>
      <w:r w:rsidRPr="009F5137">
        <w:t>Kršitve Uredbe o upravnem poslovanju (UUP)</w:t>
      </w:r>
      <w:bookmarkEnd w:id="168"/>
      <w:bookmarkEnd w:id="169"/>
      <w:bookmarkEnd w:id="170"/>
      <w:bookmarkEnd w:id="171"/>
    </w:p>
    <w:p w14:paraId="7C57855B" w14:textId="77777777" w:rsidR="00AB108B" w:rsidRPr="009F5137" w:rsidRDefault="00AB108B" w:rsidP="003B1C2D">
      <w:pPr>
        <w:spacing w:line="240" w:lineRule="exact"/>
        <w:rPr>
          <w:rFonts w:asciiTheme="minorHAnsi" w:hAnsiTheme="minorHAnsi" w:cstheme="minorHAnsi"/>
          <w:b/>
          <w:bCs/>
          <w:szCs w:val="20"/>
        </w:rPr>
      </w:pPr>
    </w:p>
    <w:p w14:paraId="4C1C5D65"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Na zapisniku izdanem v inšpekcijskem postopku ni zapisane številke zadeve.</w:t>
      </w:r>
    </w:p>
    <w:p w14:paraId="7737C72D"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Na dokumentu ni zapisane zaporedne številke dokumenta.</w:t>
      </w:r>
    </w:p>
    <w:p w14:paraId="31E10CB3"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Odredba o vročanju </w:t>
      </w:r>
      <w:r w:rsidRPr="00C0689D">
        <w:rPr>
          <w:rFonts w:asciiTheme="minorHAnsi" w:hAnsiTheme="minorHAnsi" w:cstheme="minorHAnsi"/>
          <w:szCs w:val="20"/>
        </w:rPr>
        <w:t>»zbirka dokumentarnega gradiva«</w:t>
      </w:r>
      <w:r w:rsidRPr="009F5137">
        <w:rPr>
          <w:rFonts w:asciiTheme="minorHAnsi" w:hAnsiTheme="minorHAnsi" w:cstheme="minorHAnsi"/>
          <w:szCs w:val="20"/>
        </w:rPr>
        <w:t xml:space="preserve"> je nepotrebna, saj se dokumenti, ki so nastali pri delu organa, hranijo pri organu v izvirniku.   </w:t>
      </w:r>
    </w:p>
    <w:p w14:paraId="21B0F28A" w14:textId="335F120C"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Vsebina pošte poslane organu po pošti v elektronski obliki je bila natisnjena na papir in na njo odtisnjena prejemna štampiljka, kar ni v skladu z določbo sedmega odstavka 35. člena UUP, po katerem se pošta v elektronski obliki ne tiska in se na njo tudi ne odtisne prejemna štampiljka.</w:t>
      </w:r>
    </w:p>
    <w:p w14:paraId="1C5564DD"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Zahteva prijavitelja z 15. 10. 2019 sploh ni evidentirana v zadevi.  </w:t>
      </w:r>
    </w:p>
    <w:p w14:paraId="130B25C4"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Izdana drugostopenjska odločba samoupravne lokalne skupnosti je bila izdana pod isto številko zadeve, kot prvostopenjska odločba samoupravne lokalne skupnosti.</w:t>
      </w:r>
    </w:p>
    <w:p w14:paraId="2DB47B83"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Predstojnik organa ni določil načrta klasifikacijskih znakov. </w:t>
      </w:r>
    </w:p>
    <w:p w14:paraId="7FF329FA"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Organ je zahtevo razvrstil pod napačno vsebino. Pod klasifikacijski znak 090 se namreč po vsebini razvrščajo dokumenti, ki se nanašajo na zahteve za dostop do IJZ. Predmetna zahteva pa se nanaša na </w:t>
      </w:r>
      <w:r w:rsidRPr="00C0689D">
        <w:rPr>
          <w:rFonts w:asciiTheme="minorHAnsi" w:hAnsiTheme="minorHAnsi" w:cstheme="minorHAnsi"/>
          <w:szCs w:val="20"/>
        </w:rPr>
        <w:t>posredovanje podatkov med organi</w:t>
      </w:r>
      <w:r w:rsidRPr="009F5137">
        <w:rPr>
          <w:rFonts w:asciiTheme="minorHAnsi" w:hAnsiTheme="minorHAnsi" w:cstheme="minorHAnsi"/>
          <w:szCs w:val="20"/>
        </w:rPr>
        <w:t xml:space="preserve"> na podlagi 139. člena ZUP, zato bi morala biti uvrščena pod klasifikacijski znak 021.</w:t>
      </w:r>
    </w:p>
    <w:p w14:paraId="2E9E5069" w14:textId="5BF00880"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lastRenderedPageBreak/>
        <w:t xml:space="preserve">Pri reševanju primera organ ni sledil namenu 18. člena UUP, saj stranki v predpisanem roku ni odgovoril oziroma ni poskrbel, da bi prejeti strankin dopis takoj po prejemu posredoval pristojnemu organu. To je storil šele po posredovanju oziroma poizvedovanju </w:t>
      </w:r>
      <w:r w:rsidR="0011377F" w:rsidRPr="009F5137">
        <w:rPr>
          <w:rFonts w:asciiTheme="minorHAnsi" w:hAnsiTheme="minorHAnsi" w:cstheme="minorHAnsi"/>
          <w:szCs w:val="20"/>
        </w:rPr>
        <w:t>UI</w:t>
      </w:r>
      <w:r w:rsidRPr="009F5137">
        <w:rPr>
          <w:rFonts w:asciiTheme="minorHAnsi" w:hAnsiTheme="minorHAnsi" w:cstheme="minorHAnsi"/>
          <w:szCs w:val="20"/>
        </w:rPr>
        <w:t>.</w:t>
      </w:r>
    </w:p>
    <w:p w14:paraId="0A7F97E7"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Zapisnik ni skenirana v evidenci dokumentarnega gradiva, kar predstavlja kršitev določb drugega odstavka 50. člena UUP. </w:t>
      </w:r>
    </w:p>
    <w:p w14:paraId="5BF31E88"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Na prejetem dokumentu je odtisnjena prejemna štampiljka, v kateri je v rubriki številka zadeve vpisano: 35520-22/2018-1, kar ni pravilno, saj je iz popisa zadeve razvidno, da gre za dokument evidentiran pod 35520-1/2018.</w:t>
      </w:r>
    </w:p>
    <w:p w14:paraId="18E7284B"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Poslovanje z dokumentarnim gradivom je bilo nepregledno in nepravilno, saj je potrebno dokumente, ki se nanašajo na enako zadevo (v smislu upravne naloge), evidentirati pod isto številko zadeve. Ravno tako je potrebno dokumente, ki se nanašajo na več različnih upravnih zadev, v smislu upravnega odločanja o vlogah strank (v obravnavanem primeru, gre za več različnih vlog za posredovanje informacij javnega značaja, ene in iste fizične osebe, vendar vsaka vloga pomeni svojo upravno zadevo), evidentirati v posamezne (ločene) upravne zadeve. Ker organ v obravnavanem primeru dokumentacijo ni evidentiral na navedeni način, so bile kršene določbe UUP-prej, glede pravilnega evidentiranja dokumentov in zadev.</w:t>
      </w:r>
    </w:p>
    <w:p w14:paraId="77017366"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Odtisnjena prejemna štampiljka na dokumentu vsebuje polje »Priloge«, ki pa ni izpolnjena, saj ni vpisanega števila prilog, ki so bile priložene.</w:t>
      </w:r>
    </w:p>
    <w:p w14:paraId="0DB50C10"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Pri pregledu zadeve je bilo ugotovljeno, da so v isti zadevi evidentirani različni dokumenti, ki se nanašajo tako na izredni strokovni nadzor, kot tudi na zahtevo za dostop do IJZ, kar pa ni pravilno in v skladu s pravili evidentiranja po UUP. </w:t>
      </w:r>
    </w:p>
    <w:p w14:paraId="759C8CF6"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Uradna oseba organa je občutno kršila </w:t>
      </w:r>
      <w:proofErr w:type="spellStart"/>
      <w:r w:rsidRPr="009F5137">
        <w:rPr>
          <w:rFonts w:asciiTheme="minorHAnsi" w:hAnsiTheme="minorHAnsi" w:cstheme="minorHAnsi"/>
          <w:szCs w:val="20"/>
        </w:rPr>
        <w:t>instrukcijski</w:t>
      </w:r>
      <w:proofErr w:type="spellEnd"/>
      <w:r w:rsidRPr="009F5137">
        <w:rPr>
          <w:rFonts w:asciiTheme="minorHAnsi" w:hAnsiTheme="minorHAnsi" w:cstheme="minorHAnsi"/>
          <w:szCs w:val="20"/>
        </w:rPr>
        <w:t xml:space="preserve"> rok za odgovor stranki, saj mu je odgovorila 41 dan po prejemu dopisa in ne v roku 15 dni kot to določa UUP v 17. členu. </w:t>
      </w:r>
    </w:p>
    <w:p w14:paraId="11D8C0B1"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Iz dokumentacije zadeve ne izhaja, da bi bila odločba vročena stranki (v zadevi niso evidentirana dokazila o vročitvi dokumentov (osebna, 87. člen ZUP), kar predstavlja kršitev določb 32. ter 68. člena UUP.</w:t>
      </w:r>
    </w:p>
    <w:p w14:paraId="4364FB93"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E-sporočila niso evidentirana v informacijskem sistemu za vodenje evidence dokumentarnega gradiva organa, kar predstavlja kršitev določb 2. člena UUP ter 1. in 2. odstavka 50. člena UUP.</w:t>
      </w:r>
    </w:p>
    <w:p w14:paraId="141415DD"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Iz vhodnega dokumenta ni razviden organ, ki je dokument prejel, datum prejema in številka dokumenta, kar predstavlja kršitev določb 1. odstavka 43. člena UUP.</w:t>
      </w:r>
    </w:p>
    <w:p w14:paraId="6197827E"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Organ stranki pojasnila o razlogu, zaradi katerega o njenem zahtevku še ni bilo odločeno, ni posredoval najpozneje v treh delovnih dneh od prejema dopisa stranke, kar predstavlja kršitev določb 22. člena UUP.</w:t>
      </w:r>
    </w:p>
    <w:p w14:paraId="0C76195B"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Evidentiranje dokumentov v obliki dosjeja ni predpisana oblika v skladu z UUP, je zgolj možnost. V upravnih zadevah se dokumentacija obvezno evidentira v zadeve, zato mora biti stranki le-ta vedno na voljo v konkretni upravni zadevi. Ravno iz razloga, ker organ vodi dokumentarno gradivo v obliki dosjejev, je nemogoče ugotoviti, na katero konkretno zadevo se zahteva za dokumentacijo nanaša, saj se pogosto zgodi, da stranka ne želi dokumentacijo celotnega dosjeja, temveč le tisto, ki je predmet nekega konkretnega upravnega postopka.  </w:t>
      </w:r>
    </w:p>
    <w:p w14:paraId="29B77C05"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 xml:space="preserve">Organ je posredoval dokumente, ki ne predstavljajo popisov upravnih zadev, ki bi bili narejeni kot izpisi iz informacijskega sistema za vodenje evidence dokumentarnega gradiva, kot to določa UUP, ampak gre za ročno napisane sezname dokumentov dosjejev. Navedeni način poslovanja organa ni v skladu z določili 56. člena UUP.  </w:t>
      </w:r>
    </w:p>
    <w:p w14:paraId="7F1D9BFC"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V zadevi ni evidentirane zahteve prosilca za dostop do IJZ, zato se ugotavlja kršitev določb 2. člena, 1. odstavka 50. člena in 51. člena UUP.</w:t>
      </w:r>
    </w:p>
    <w:p w14:paraId="2DF62063"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Kratka vsebina zadeve ne povzema vloge stranke, saj je na vlogi navedeno, da stranka vlaga dovolilnico za prevoz izven dostavnega časa in ne za dostavo v dostavnem času (kot je to navedeno ovoju zadeve), kar predstavlja kršitev 5. odstavka 54. člena UUP.</w:t>
      </w:r>
    </w:p>
    <w:p w14:paraId="564549F5"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Ugotavlja se nedoslednost pri evidentiranju dokumentov in kršitev načela poslovanja v elektronski obliki iz 4. člena UUP, saj dokument ni evidentiran v </w:t>
      </w:r>
      <w:bookmarkStart w:id="172" w:name="_Hlk64283894"/>
      <w:r w:rsidRPr="009F5137">
        <w:rPr>
          <w:rFonts w:asciiTheme="minorHAnsi" w:hAnsiTheme="minorHAnsi" w:cstheme="minorHAnsi"/>
          <w:szCs w:val="20"/>
        </w:rPr>
        <w:t xml:space="preserve">informacijskem sistemu </w:t>
      </w:r>
      <w:bookmarkEnd w:id="172"/>
      <w:r w:rsidRPr="009F5137">
        <w:rPr>
          <w:rFonts w:asciiTheme="minorHAnsi" w:hAnsiTheme="minorHAnsi" w:cstheme="minorHAnsi"/>
          <w:szCs w:val="20"/>
        </w:rPr>
        <w:t xml:space="preserve">in posredovan iz uradnega e-naslova organa na uradni e-naslov naslovnika. </w:t>
      </w:r>
    </w:p>
    <w:p w14:paraId="3B332D99"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Na dokumentu ni odtisnjene prejemne štampiljke oziroma na njem ni zavedenih prejemnih podatkov, zato ni jasno, kako in kdaj je dokument prispel k organu. Z vpogledom v informacijski sistem na sedežu organa se je ugotovilo, da v zadevi dokument ni evidentiran, niti ni evidentiran v zadevi 090-40/2019 oziroma dokumenta ni bilo mogoče najti v informacijskem sistemu, niti ni bilo mogoče ugotoviti, ali je bila in kako je bila pritožba obravnava, zato se ugotavlja kršitev določb UUP glede evidentiranja dokumentarnega gradiva.</w:t>
      </w:r>
    </w:p>
    <w:p w14:paraId="35690825" w14:textId="61B4B5B8"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lastRenderedPageBreak/>
        <w:t xml:space="preserve">Datum dokumenta 6. 6. 2019 je datum nastanka dokumenta, datum odpreme dokumenta je 20. 6. 2020, kar predstavlja kršitev določb 67. člena UUP, saj odprema ni bila odrejena isti dan, ko je dokument nastal, ampak po 14 dneh od nastanka dokumenta. </w:t>
      </w:r>
    </w:p>
    <w:p w14:paraId="196A4ACF"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Iz številke dokumenta izhaja, da je ta dokumentiran in evidentiran kot nadaljevanje reševanja prvostopenjske zadeve, zato se ugotavlja kršitve določbe 44. člena UUP. Evidentiranje dokumentarnega gradiva na drugi stopnji mora biti ločeno od evidence dokumentarnega gradiva prve stopnje. </w:t>
      </w:r>
    </w:p>
    <w:p w14:paraId="1DC4B919"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Ravnanje uradne osebe organa, ki je dokument naslovniku poslala iz svojega službenega elektronskega naslova, je bilo nepravilno, saj gre za uradno dejanje organa v upravnem postopku. Sporočilo bi moralo biti stranki posredovano v pisni obliki uradnega dopisa organa iz uradnega elektronskega naslova organa in ne iz elektronskega naslova uradne osebe.</w:t>
      </w:r>
    </w:p>
    <w:p w14:paraId="1EFDBC04"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C0689D">
        <w:rPr>
          <w:rFonts w:asciiTheme="minorHAnsi" w:hAnsiTheme="minorHAnsi" w:cstheme="minorHAnsi"/>
          <w:szCs w:val="20"/>
        </w:rPr>
        <w:t>Ugotovljena je nepravilnost glede evidentiranja dokumenta v evidenci dokumentarnega gradiva, saj je le-ta vnesen kot izhodni dokument. Zapisnik terenskega ogleda predstavlja lastni dokument, saj je ta nastal pri delu organa in ne izhodni dokument.</w:t>
      </w:r>
    </w:p>
    <w:p w14:paraId="0722A752" w14:textId="77777777" w:rsidR="003B1C2D" w:rsidRPr="00C0689D"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Izdana drugostopenjska odločba je izdana pod isto številko zadeve, kot prvostopenjska odločba, kar pa ni pravilno. Pritožbeni postopek rešuje drugostopenjski organ, ki ga v samoupravni lokalni skupnosti predstavlja župan občine, zato drugostopenjske odločbe ni mogoče izdani pod enako številko zadeve na podlagi katere se vodi prvostopenjski postopek. </w:t>
      </w:r>
    </w:p>
    <w:p w14:paraId="57799B4D"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Na oglasni deski organa ni objavljenega seznama uradnih oseb, ki so v skladu z zakonom pooblaščene za vodenje upravnega postopka in odločanje v upravni zadevi, kot to določa UUP v 9. členu.</w:t>
      </w:r>
    </w:p>
    <w:p w14:paraId="6F47C0BF"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Na spletni strani organ nima objavljenih splošnih informacij, niti nima na vidnem mestu in na spletni strani objavljenega imena, telefonske številke, naslova elektronske pošte in lokacijo javne uslužbenke, ki zagotavlja splošne informacije. kot to določa 8. člen UUP </w:t>
      </w:r>
    </w:p>
    <w:p w14:paraId="2EBA4F2E"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Lokacija knjige pripomb in pohval v prostoru, kjer potekajo uradne ure s strankami, ni vidno označena.</w:t>
      </w:r>
    </w:p>
    <w:p w14:paraId="3C7C71DA"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Pred vhodom organa je pritrjena tabla z objavo razporeda uradnih ur, vendar je vsebina objave podatkov glede na določbo 107. člena UUP pomanjkljiva, saj ni naveden razpored uradnih ur po telefonu. </w:t>
      </w:r>
    </w:p>
    <w:p w14:paraId="0D287F61" w14:textId="77777777" w:rsidR="003B1C2D" w:rsidRPr="009F5137" w:rsidRDefault="003B1C2D" w:rsidP="00C0689D">
      <w:pPr>
        <w:numPr>
          <w:ilvl w:val="0"/>
          <w:numId w:val="53"/>
        </w:num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V prostorih organa ni oglasne deske, kot to predpisuje UUP v 108. členu. </w:t>
      </w:r>
    </w:p>
    <w:p w14:paraId="5A3736F2" w14:textId="77777777" w:rsidR="00F412F4" w:rsidRPr="009F5137" w:rsidRDefault="00F412F4" w:rsidP="00F411E3">
      <w:pPr>
        <w:pStyle w:val="Naslov3"/>
      </w:pPr>
      <w:bookmarkStart w:id="173" w:name="_Toc65077491"/>
      <w:bookmarkStart w:id="174" w:name="_Toc65137306"/>
      <w:bookmarkStart w:id="175" w:name="_Toc65139191"/>
      <w:bookmarkStart w:id="176" w:name="_Toc65142809"/>
      <w:r w:rsidRPr="009F5137">
        <w:t>Dane pobude pristojnim ministrstvom in občinam</w:t>
      </w:r>
      <w:bookmarkEnd w:id="173"/>
      <w:bookmarkEnd w:id="174"/>
      <w:bookmarkEnd w:id="175"/>
      <w:bookmarkEnd w:id="176"/>
    </w:p>
    <w:p w14:paraId="1343CDAA" w14:textId="33364003" w:rsidR="00F412F4" w:rsidRPr="009F5137" w:rsidRDefault="00F412F4" w:rsidP="00AB108B">
      <w:pPr>
        <w:pStyle w:val="Naslov4"/>
      </w:pPr>
      <w:bookmarkStart w:id="177" w:name="_Toc65077492"/>
      <w:bookmarkStart w:id="178" w:name="_Toc65137307"/>
      <w:bookmarkStart w:id="179" w:name="_Toc65139192"/>
      <w:bookmarkStart w:id="180" w:name="_Toc65142810"/>
      <w:r w:rsidRPr="009F5137">
        <w:t>Ministrstvo za notranje zadeve</w:t>
      </w:r>
      <w:bookmarkEnd w:id="177"/>
      <w:bookmarkEnd w:id="178"/>
      <w:bookmarkEnd w:id="179"/>
      <w:bookmarkEnd w:id="180"/>
      <w:r w:rsidRPr="009F5137">
        <w:t xml:space="preserve"> </w:t>
      </w:r>
    </w:p>
    <w:p w14:paraId="734BBFDC" w14:textId="77777777" w:rsidR="00F412F4" w:rsidRPr="009F5137" w:rsidRDefault="00F412F4" w:rsidP="00F412F4">
      <w:pPr>
        <w:spacing w:line="240" w:lineRule="exact"/>
        <w:jc w:val="both"/>
        <w:rPr>
          <w:rFonts w:asciiTheme="minorHAnsi" w:hAnsiTheme="minorHAnsi" w:cstheme="minorHAnsi"/>
          <w:szCs w:val="20"/>
          <w:u w:val="single"/>
        </w:rPr>
      </w:pPr>
    </w:p>
    <w:p w14:paraId="2B35ADE1" w14:textId="6A845F5F" w:rsidR="00F412F4" w:rsidRPr="009F5137" w:rsidRDefault="00F412F4" w:rsidP="00F412F4">
      <w:pPr>
        <w:spacing w:line="240" w:lineRule="exact"/>
        <w:jc w:val="both"/>
        <w:rPr>
          <w:rFonts w:asciiTheme="minorHAnsi" w:hAnsiTheme="minorHAnsi" w:cstheme="minorHAnsi"/>
          <w:szCs w:val="20"/>
          <w:u w:val="single"/>
        </w:rPr>
      </w:pPr>
      <w:r w:rsidRPr="009F5137">
        <w:rPr>
          <w:rFonts w:asciiTheme="minorHAnsi" w:hAnsiTheme="minorHAnsi" w:cstheme="minorHAnsi"/>
          <w:szCs w:val="20"/>
          <w:u w:val="single"/>
        </w:rPr>
        <w:t>Zakon o prijavi prebivališča</w:t>
      </w:r>
    </w:p>
    <w:p w14:paraId="455C5047" w14:textId="77777777" w:rsidR="00F412F4" w:rsidRPr="009F5137" w:rsidRDefault="00F412F4" w:rsidP="00F412F4">
      <w:pPr>
        <w:spacing w:line="240" w:lineRule="exact"/>
        <w:jc w:val="both"/>
        <w:rPr>
          <w:rFonts w:asciiTheme="minorHAnsi" w:eastAsia="Calibri" w:hAnsiTheme="minorHAnsi" w:cstheme="minorHAnsi"/>
          <w:szCs w:val="20"/>
        </w:rPr>
      </w:pPr>
      <w:r w:rsidRPr="009F5137">
        <w:rPr>
          <w:rFonts w:asciiTheme="minorHAnsi" w:hAnsiTheme="minorHAnsi" w:cstheme="minorHAnsi"/>
          <w:szCs w:val="20"/>
        </w:rPr>
        <w:t xml:space="preserve">Z ugotovitvami sistemskih nadzorih na upravnih enotah na področju izvajanja Zakona o prijavi prebivališče je UI seznanila Ministrstvo za notranje zadeve in ministru predlagala </w:t>
      </w:r>
      <w:r w:rsidRPr="009F5137">
        <w:rPr>
          <w:rFonts w:asciiTheme="minorHAnsi" w:eastAsia="Calibri" w:hAnsiTheme="minorHAnsi" w:cstheme="minorHAnsi"/>
          <w:szCs w:val="20"/>
        </w:rPr>
        <w:t xml:space="preserve">preučitev možnosti za spremembo Zakona o prijavi prebivališča. </w:t>
      </w:r>
    </w:p>
    <w:p w14:paraId="01808ED6" w14:textId="77777777" w:rsidR="00F412F4" w:rsidRPr="009F5137" w:rsidRDefault="00F412F4" w:rsidP="00F412F4">
      <w:pPr>
        <w:spacing w:line="240" w:lineRule="auto"/>
        <w:jc w:val="both"/>
        <w:rPr>
          <w:rFonts w:asciiTheme="minorHAnsi" w:hAnsiTheme="minorHAnsi" w:cstheme="minorHAnsi"/>
          <w:color w:val="FF0000"/>
          <w:szCs w:val="20"/>
        </w:rPr>
      </w:pPr>
      <w:r w:rsidRPr="009F5137">
        <w:rPr>
          <w:rFonts w:asciiTheme="minorHAnsi" w:eastAsia="Calibri" w:hAnsiTheme="minorHAnsi" w:cstheme="minorHAnsi"/>
          <w:szCs w:val="20"/>
        </w:rPr>
        <w:t xml:space="preserve">Ministrstvo za notranje zadeve je v drugi polovici leta 2020 pristopilo k spremembam in dopolnitvam Zakona o prijavi prebivališča, v katerem je UI tudi aktivno sodelovala. </w:t>
      </w:r>
      <w:r w:rsidRPr="009F5137">
        <w:rPr>
          <w:rFonts w:asciiTheme="minorHAnsi" w:hAnsiTheme="minorHAnsi" w:cstheme="minorHAnsi"/>
          <w:szCs w:val="20"/>
        </w:rPr>
        <w:t xml:space="preserve">Ministrstvo je pripravilo spremembe in dopolnitve ZPpreb-1, v katerih je upoštevalo tudi večino predlogov UI. Spremembe in dopolnitve Zakona o prijavi prebivališča so v obravnavi v Državnem zboru RS. </w:t>
      </w:r>
    </w:p>
    <w:p w14:paraId="7CECF950" w14:textId="77777777" w:rsidR="00D25FD0" w:rsidRDefault="00D25FD0" w:rsidP="00F412F4">
      <w:pPr>
        <w:spacing w:line="240" w:lineRule="exact"/>
        <w:jc w:val="both"/>
        <w:rPr>
          <w:rFonts w:asciiTheme="minorHAnsi" w:hAnsiTheme="minorHAnsi" w:cstheme="minorHAnsi"/>
          <w:szCs w:val="20"/>
          <w:u w:val="single"/>
        </w:rPr>
      </w:pPr>
    </w:p>
    <w:p w14:paraId="3BF44F74" w14:textId="3FCB7FA7" w:rsidR="00F412F4" w:rsidRPr="009F5137" w:rsidRDefault="00F412F4" w:rsidP="00F412F4">
      <w:pPr>
        <w:spacing w:line="240" w:lineRule="exact"/>
        <w:jc w:val="both"/>
        <w:rPr>
          <w:rFonts w:asciiTheme="minorHAnsi" w:hAnsiTheme="minorHAnsi" w:cstheme="minorHAnsi"/>
          <w:szCs w:val="20"/>
          <w:u w:val="single"/>
        </w:rPr>
      </w:pPr>
      <w:r w:rsidRPr="009F5137">
        <w:rPr>
          <w:rFonts w:asciiTheme="minorHAnsi" w:hAnsiTheme="minorHAnsi" w:cstheme="minorHAnsi"/>
          <w:szCs w:val="20"/>
          <w:u w:val="single"/>
        </w:rPr>
        <w:t>Zakon o tujcih</w:t>
      </w:r>
    </w:p>
    <w:p w14:paraId="2698F953" w14:textId="77777777" w:rsidR="00F412F4" w:rsidRPr="009F5137" w:rsidRDefault="00F412F4" w:rsidP="00F412F4">
      <w:pPr>
        <w:spacing w:line="240" w:lineRule="exact"/>
        <w:jc w:val="both"/>
        <w:rPr>
          <w:rFonts w:asciiTheme="minorHAnsi" w:hAnsiTheme="minorHAnsi" w:cstheme="minorHAnsi"/>
          <w:szCs w:val="20"/>
        </w:rPr>
      </w:pPr>
      <w:r w:rsidRPr="009F5137">
        <w:rPr>
          <w:rFonts w:asciiTheme="minorHAnsi" w:hAnsiTheme="minorHAnsi" w:cstheme="minorHAnsi"/>
          <w:szCs w:val="20"/>
        </w:rPr>
        <w:t>V nadzorih na področju izvajanja določb Zakona o tujcih na upravnih enotah je UI ugotovila, da je ministrstvo za izvajanje navedene zakonodaja v preteklosti izdalo vrsto usmeritev, katere vsebine dejansko predstavljajo procesna pravila, ki bi morala biti vsebovana v javno objavljanjem predpisu, torej v zakonu, zato je ministru predlagala spremembe in dopolnitve Zakona o tujcih.</w:t>
      </w:r>
    </w:p>
    <w:p w14:paraId="55A19E79" w14:textId="77777777" w:rsidR="00F412F4" w:rsidRPr="009F5137" w:rsidRDefault="00F412F4" w:rsidP="00F412F4">
      <w:p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Ministrstvo se na predlog ni odzvalo. </w:t>
      </w:r>
    </w:p>
    <w:p w14:paraId="34496013" w14:textId="3C0C60E5" w:rsidR="00F412F4" w:rsidRPr="009F5137" w:rsidRDefault="00F412F4" w:rsidP="00AB108B">
      <w:pPr>
        <w:pStyle w:val="Naslov4"/>
      </w:pPr>
      <w:bookmarkStart w:id="181" w:name="_Toc65077493"/>
      <w:bookmarkStart w:id="182" w:name="_Toc65137308"/>
      <w:bookmarkStart w:id="183" w:name="_Toc65139193"/>
      <w:bookmarkStart w:id="184" w:name="_Toc65142811"/>
      <w:r w:rsidRPr="009F5137">
        <w:t>Ministrstvo za javno upravo</w:t>
      </w:r>
      <w:bookmarkEnd w:id="181"/>
      <w:bookmarkEnd w:id="182"/>
      <w:bookmarkEnd w:id="183"/>
      <w:bookmarkEnd w:id="184"/>
    </w:p>
    <w:p w14:paraId="277048DA" w14:textId="77777777" w:rsidR="00AB108B" w:rsidRPr="009F5137" w:rsidRDefault="00AB108B" w:rsidP="00F412F4">
      <w:p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szCs w:val="20"/>
        </w:rPr>
      </w:pPr>
    </w:p>
    <w:p w14:paraId="7DF783C1" w14:textId="64518BE2"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szCs w:val="20"/>
        </w:rPr>
      </w:pPr>
      <w:r w:rsidRPr="009F5137">
        <w:rPr>
          <w:rFonts w:asciiTheme="minorHAnsi" w:hAnsiTheme="minorHAnsi" w:cstheme="minorHAnsi"/>
          <w:szCs w:val="20"/>
        </w:rPr>
        <w:t xml:space="preserve">V nadzorih na upravnih enotah je UI ugotavljala, da se določbe UUP glede dostopnosti strank v upravnih storitvah različno izvajajo (npr. naročanje strank), zato je ministru za javno upravo predlagala, da zagotovi poenoteno upravno poslovanje upravnih enot glede dostopa strank do organov oziroma ustrezne podlage za posebnosti poslovanja (nekaterih) upravnih enot (glede na določbe UUP), če je to glede na epidemiološko situacijo potrebno. </w:t>
      </w:r>
    </w:p>
    <w:p w14:paraId="1B866E90"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eastAsia="Calibri" w:hAnsiTheme="minorHAnsi" w:cstheme="minorHAnsi"/>
          <w:szCs w:val="20"/>
        </w:rPr>
      </w:pPr>
    </w:p>
    <w:p w14:paraId="0F4C5013"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szCs w:val="20"/>
        </w:rPr>
      </w:pPr>
      <w:r w:rsidRPr="009F5137">
        <w:rPr>
          <w:rFonts w:asciiTheme="minorHAnsi" w:eastAsia="Calibri" w:hAnsiTheme="minorHAnsi" w:cstheme="minorHAnsi"/>
          <w:szCs w:val="20"/>
        </w:rPr>
        <w:t xml:space="preserve">Minister za javno upravo je odgovoril, da ob </w:t>
      </w:r>
      <w:r w:rsidRPr="009F5137">
        <w:rPr>
          <w:rFonts w:asciiTheme="minorHAnsi" w:hAnsiTheme="minorHAnsi" w:cstheme="minorHAnsi"/>
          <w:szCs w:val="20"/>
        </w:rPr>
        <w:t xml:space="preserve">odsotnosti drugačne ureditve, ki bi posegala v veljavna pravila ZUP ali UUP, ne bi smelo prihajati do različne prakse glede dostopnosti strank do organa. Kolikor se bo, glede na </w:t>
      </w:r>
      <w:r w:rsidRPr="009F5137">
        <w:rPr>
          <w:rFonts w:asciiTheme="minorHAnsi" w:hAnsiTheme="minorHAnsi" w:cstheme="minorHAnsi"/>
          <w:szCs w:val="20"/>
        </w:rPr>
        <w:lastRenderedPageBreak/>
        <w:t>epidemiološko situacijo, izkazalo kot potrebno, bo ministrstvo vložilo predlog za ustrezno normativno spremembo.</w:t>
      </w:r>
    </w:p>
    <w:p w14:paraId="49221FCC" w14:textId="77777777" w:rsidR="00F412F4" w:rsidRPr="009F5137" w:rsidRDefault="00F412F4" w:rsidP="00AB108B">
      <w:pPr>
        <w:pStyle w:val="Naslov4"/>
        <w:rPr>
          <w:rFonts w:eastAsia="Calibri"/>
        </w:rPr>
      </w:pPr>
      <w:bookmarkStart w:id="185" w:name="_Toc65077494"/>
      <w:bookmarkStart w:id="186" w:name="_Toc65137309"/>
      <w:bookmarkStart w:id="187" w:name="_Toc65139194"/>
      <w:bookmarkStart w:id="188" w:name="_Toc65142812"/>
      <w:r w:rsidRPr="009F5137">
        <w:rPr>
          <w:rFonts w:eastAsia="Calibri"/>
        </w:rPr>
        <w:t>Ministrstvo za infrastrukturo</w:t>
      </w:r>
      <w:bookmarkEnd w:id="185"/>
      <w:bookmarkEnd w:id="186"/>
      <w:bookmarkEnd w:id="187"/>
      <w:bookmarkEnd w:id="188"/>
    </w:p>
    <w:p w14:paraId="3D2AB219"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eastAsia="Calibri" w:hAnsiTheme="minorHAnsi" w:cstheme="minorHAnsi"/>
          <w:b/>
          <w:bCs/>
          <w:szCs w:val="20"/>
        </w:rPr>
      </w:pPr>
    </w:p>
    <w:p w14:paraId="29FF2C85"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szCs w:val="20"/>
        </w:rPr>
      </w:pPr>
      <w:r w:rsidRPr="009F5137">
        <w:rPr>
          <w:rFonts w:asciiTheme="minorHAnsi" w:eastAsia="Calibri" w:hAnsiTheme="minorHAnsi" w:cstheme="minorHAnsi"/>
          <w:szCs w:val="20"/>
        </w:rPr>
        <w:t xml:space="preserve">V nadzoru Agencije za civilno letalstvo je UI zaznala </w:t>
      </w:r>
      <w:r w:rsidRPr="009F5137">
        <w:rPr>
          <w:rFonts w:asciiTheme="minorHAnsi" w:hAnsiTheme="minorHAnsi" w:cstheme="minorHAnsi"/>
          <w:szCs w:val="20"/>
        </w:rPr>
        <w:t>pomanjkljivosti glede izvedbe in vodenje predhodnega postopka pri zavezancih, ki je predpisan z Uredbo (določba ARA.GEN.350), zato je ministru za infrastrukturo predlagala, da v okviru svojih pristojnosti, skupaj z vodstvom CAA preuči možnosti za sprejetje celotnih postopkovnih pravil predhodnega postopka in upravnega postopka pri zavezancih, ki je predpisan z Uredbo (določba ARA.GEN.350).</w:t>
      </w:r>
    </w:p>
    <w:p w14:paraId="3D5BB013"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szCs w:val="20"/>
        </w:rPr>
      </w:pPr>
    </w:p>
    <w:p w14:paraId="017EA6DE"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szCs w:val="20"/>
        </w:rPr>
      </w:pPr>
      <w:r w:rsidRPr="009F5137">
        <w:rPr>
          <w:rFonts w:asciiTheme="minorHAnsi" w:hAnsiTheme="minorHAnsi" w:cstheme="minorHAnsi"/>
          <w:szCs w:val="20"/>
        </w:rPr>
        <w:t xml:space="preserve">Predstojnik Agencije za civilno letalstvo je obvestil UI, da so v sodelovanju z Inštitutom za javno upravo pri Pravni fakulteti pripravili »Osnutek predloga procesnih določb za Zakon o letalstvu«, in ga poslali v usklajevanje na Ministrstvo za infrastrukturo. </w:t>
      </w:r>
    </w:p>
    <w:p w14:paraId="72D43D94"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color w:val="FF0000"/>
          <w:szCs w:val="20"/>
        </w:rPr>
      </w:pPr>
    </w:p>
    <w:p w14:paraId="534B5A0A"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szCs w:val="20"/>
        </w:rPr>
      </w:pPr>
      <w:r w:rsidRPr="009F5137">
        <w:rPr>
          <w:rFonts w:asciiTheme="minorHAnsi" w:hAnsiTheme="minorHAnsi" w:cstheme="minorHAnsi"/>
          <w:szCs w:val="20"/>
        </w:rPr>
        <w:t xml:space="preserve">Minister za infrastrukturo je obvestil UI, da so skupaj z Agencijo za civilno letalstvo uskladili potrebe in možnosti za sprejetje celotnih postopkovnih pravil predhodnega in upravnega postopka na področju, ki so opredeljena z Uredbo (ES) št. 2018/1139 Evropskega parlamenta in Sveta (osnovna uredba) in z njo povezanimi uredbami Komisije ter da bodo ta pravila opredelili v novem Zakonu o letalstvu, katerega osnutek intenzivno pripravljajo. </w:t>
      </w:r>
    </w:p>
    <w:p w14:paraId="413A8F32" w14:textId="77777777" w:rsidR="00F412F4" w:rsidRPr="009F5137" w:rsidRDefault="00F412F4" w:rsidP="00AB108B">
      <w:pPr>
        <w:pStyle w:val="Naslov4"/>
      </w:pPr>
      <w:bookmarkStart w:id="189" w:name="_Toc65077495"/>
      <w:bookmarkStart w:id="190" w:name="_Toc65137310"/>
      <w:bookmarkStart w:id="191" w:name="_Toc65139195"/>
      <w:bookmarkStart w:id="192" w:name="_Toc65142813"/>
      <w:r w:rsidRPr="009F5137">
        <w:t>Ministrstvo za kmetijstvo, gozdarstvo in prehrano</w:t>
      </w:r>
      <w:bookmarkEnd w:id="189"/>
      <w:bookmarkEnd w:id="190"/>
      <w:bookmarkEnd w:id="191"/>
      <w:bookmarkEnd w:id="192"/>
    </w:p>
    <w:p w14:paraId="7E9439EA"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eastAsia="Calibri" w:hAnsiTheme="minorHAnsi" w:cstheme="minorHAnsi"/>
          <w:b/>
          <w:bCs/>
          <w:szCs w:val="20"/>
        </w:rPr>
      </w:pPr>
    </w:p>
    <w:p w14:paraId="177ED486"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szCs w:val="20"/>
        </w:rPr>
      </w:pPr>
      <w:r w:rsidRPr="009F5137">
        <w:rPr>
          <w:rFonts w:asciiTheme="minorHAnsi" w:eastAsia="Calibri" w:hAnsiTheme="minorHAnsi" w:cstheme="minorHAnsi"/>
          <w:szCs w:val="20"/>
        </w:rPr>
        <w:t xml:space="preserve">V nadzoru Veterinarske zbornice Slovenije je UI ugotovila, da so pravila upravnega postopka na področju predpisov, ki jih izvaja Veterinarska zbornice Slovenije določena v podzakonskem predpisu,  </w:t>
      </w:r>
      <w:r w:rsidRPr="009F5137">
        <w:rPr>
          <w:rFonts w:asciiTheme="minorHAnsi" w:hAnsiTheme="minorHAnsi" w:cstheme="minorHAnsi"/>
          <w:szCs w:val="20"/>
        </w:rPr>
        <w:t>kar ni v skladu s pravili ZUP, zato je ministru</w:t>
      </w:r>
      <w:r w:rsidRPr="009F5137">
        <w:rPr>
          <w:rFonts w:asciiTheme="minorHAnsi" w:hAnsiTheme="minorHAnsi" w:cstheme="minorHAnsi"/>
          <w:b/>
          <w:bCs/>
          <w:szCs w:val="20"/>
        </w:rPr>
        <w:t xml:space="preserve"> </w:t>
      </w:r>
      <w:bookmarkStart w:id="193" w:name="_Hlk64373891"/>
      <w:r w:rsidRPr="009F5137">
        <w:rPr>
          <w:rFonts w:asciiTheme="minorHAnsi" w:hAnsiTheme="minorHAnsi" w:cstheme="minorHAnsi"/>
          <w:szCs w:val="20"/>
        </w:rPr>
        <w:t xml:space="preserve">za kmetijstvo, gozdarstvo in prehrano </w:t>
      </w:r>
      <w:bookmarkEnd w:id="193"/>
      <w:r w:rsidRPr="009F5137">
        <w:rPr>
          <w:rFonts w:asciiTheme="minorHAnsi" w:hAnsiTheme="minorHAnsi" w:cstheme="minorHAnsi"/>
          <w:szCs w:val="20"/>
        </w:rPr>
        <w:t xml:space="preserve">predlagala, da </w:t>
      </w:r>
      <w:r w:rsidRPr="009F5137">
        <w:rPr>
          <w:rFonts w:asciiTheme="minorHAnsi" w:eastAsia="Calibri" w:hAnsiTheme="minorHAnsi" w:cstheme="minorHAnsi"/>
          <w:szCs w:val="20"/>
        </w:rPr>
        <w:t>prouči možnosti za spremembo predpisov (Zakona o veterinarstvu in</w:t>
      </w:r>
      <w:r w:rsidRPr="009F5137">
        <w:rPr>
          <w:rFonts w:asciiTheme="minorHAnsi" w:hAnsiTheme="minorHAnsi" w:cstheme="minorHAnsi"/>
          <w:szCs w:val="20"/>
        </w:rPr>
        <w:t xml:space="preserve"> Pravilnika o strokovnem nadzoru v veterinarskih organizacijah). </w:t>
      </w:r>
    </w:p>
    <w:p w14:paraId="77ABDEBC"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szCs w:val="20"/>
        </w:rPr>
      </w:pPr>
    </w:p>
    <w:p w14:paraId="178CCC22" w14:textId="77777777" w:rsidR="00F412F4" w:rsidRPr="009F5137" w:rsidRDefault="00F412F4" w:rsidP="00F412F4">
      <w:pPr>
        <w:autoSpaceDE w:val="0"/>
        <w:autoSpaceDN w:val="0"/>
        <w:adjustRightInd w:val="0"/>
        <w:spacing w:line="240" w:lineRule="auto"/>
        <w:jc w:val="both"/>
        <w:rPr>
          <w:rFonts w:asciiTheme="minorHAnsi" w:hAnsiTheme="minorHAnsi" w:cstheme="minorHAnsi"/>
          <w:szCs w:val="20"/>
        </w:rPr>
      </w:pPr>
      <w:r w:rsidRPr="009F5137">
        <w:rPr>
          <w:rFonts w:asciiTheme="minorHAnsi" w:hAnsiTheme="minorHAnsi" w:cstheme="minorHAnsi"/>
          <w:szCs w:val="20"/>
        </w:rPr>
        <w:t xml:space="preserve">Minister </w:t>
      </w:r>
      <w:bookmarkStart w:id="194" w:name="_Hlk64375467"/>
      <w:r w:rsidRPr="009F5137">
        <w:rPr>
          <w:rFonts w:asciiTheme="minorHAnsi" w:hAnsiTheme="minorHAnsi" w:cstheme="minorHAnsi"/>
          <w:szCs w:val="20"/>
        </w:rPr>
        <w:t xml:space="preserve">za kmetijstvo, gozdarstvo in prehrano </w:t>
      </w:r>
      <w:bookmarkEnd w:id="194"/>
      <w:r w:rsidRPr="009F5137">
        <w:rPr>
          <w:rFonts w:asciiTheme="minorHAnsi" w:hAnsiTheme="minorHAnsi" w:cstheme="minorHAnsi"/>
          <w:szCs w:val="20"/>
        </w:rPr>
        <w:t>je obvestil UI, da bodo skupaj z Upravo Republike Slovenije za varno hrano, veterinarstvo in varstvo rastlin, kot organom v sestavi MKGP, ki strokovno pokriva to področje, predvidoma v letu 2021 intenzivno začeli z aktivnostmi na področju priprave spremembe zakonodaje, vključno z ZVet-1 in Pravilnika, ki določajo izvajanje javnih služb in postopke delovanja VZS.</w:t>
      </w:r>
    </w:p>
    <w:p w14:paraId="0F7FF551"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eastAsia="Calibri" w:hAnsiTheme="minorHAnsi" w:cstheme="minorHAnsi"/>
          <w:szCs w:val="20"/>
        </w:rPr>
      </w:pPr>
    </w:p>
    <w:p w14:paraId="3AF2EA69"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eastAsia="Calibri" w:hAnsiTheme="minorHAnsi" w:cstheme="minorHAnsi"/>
          <w:szCs w:val="20"/>
          <w:u w:val="single"/>
        </w:rPr>
      </w:pPr>
      <w:r w:rsidRPr="009F5137">
        <w:rPr>
          <w:rFonts w:asciiTheme="minorHAnsi" w:eastAsia="Calibri" w:hAnsiTheme="minorHAnsi" w:cstheme="minorHAnsi"/>
          <w:szCs w:val="20"/>
          <w:u w:val="single"/>
        </w:rPr>
        <w:t>Izvajanje določb ZDIJZ v Lovskih društvih</w:t>
      </w:r>
    </w:p>
    <w:p w14:paraId="14178AA6"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eastAsia="Calibri" w:hAnsiTheme="minorHAnsi" w:cstheme="minorHAnsi"/>
          <w:szCs w:val="20"/>
        </w:rPr>
      </w:pPr>
    </w:p>
    <w:p w14:paraId="662EC73D" w14:textId="77777777" w:rsidR="00F412F4" w:rsidRPr="009F5137" w:rsidRDefault="00F412F4" w:rsidP="00F412F4">
      <w:pPr>
        <w:spacing w:line="260" w:lineRule="exact"/>
        <w:jc w:val="both"/>
        <w:rPr>
          <w:rFonts w:asciiTheme="minorHAnsi" w:hAnsiTheme="minorHAnsi" w:cstheme="minorHAnsi"/>
          <w:szCs w:val="20"/>
        </w:rPr>
      </w:pPr>
      <w:r w:rsidRPr="009F5137">
        <w:rPr>
          <w:rFonts w:asciiTheme="minorHAnsi" w:hAnsiTheme="minorHAnsi" w:cstheme="minorHAnsi"/>
          <w:szCs w:val="20"/>
        </w:rPr>
        <w:t xml:space="preserve">UI je v inšpekcijskih nadzorih lovskih društev nad izvajanjem določb Zakona o dostopu do informacij javnega značaja ugotovila, da lovska društva, ki so zavezana izvrševati določbe ZDIJZ in postopek odločanja o zahtevi za posredovanje informacij javnega značaja (npr. zavrnilne odločbe ali delne zavrnitve) voditi po določbah Zakona o  splošnem upravnem postopku, teh določb ne spoštujejo.  V nadzorih so bile ugotovljene nepravilnosti, ki se nanašajo predvsem na določanje uradnih oziroma odgovornih oseb za posredovanje informacij javnega značaja, </w:t>
      </w:r>
      <w:proofErr w:type="spellStart"/>
      <w:r w:rsidRPr="009F5137">
        <w:rPr>
          <w:rFonts w:asciiTheme="minorHAnsi" w:hAnsiTheme="minorHAnsi" w:cstheme="minorHAnsi"/>
          <w:szCs w:val="20"/>
        </w:rPr>
        <w:t>neobjave</w:t>
      </w:r>
      <w:proofErr w:type="spellEnd"/>
      <w:r w:rsidRPr="009F5137">
        <w:rPr>
          <w:rFonts w:asciiTheme="minorHAnsi" w:hAnsiTheme="minorHAnsi" w:cstheme="minorHAnsi"/>
          <w:szCs w:val="20"/>
        </w:rPr>
        <w:t xml:space="preserve"> katalogov informacij javnega značaja, </w:t>
      </w:r>
      <w:proofErr w:type="spellStart"/>
      <w:r w:rsidRPr="009F5137">
        <w:rPr>
          <w:rFonts w:asciiTheme="minorHAnsi" w:hAnsiTheme="minorHAnsi" w:cstheme="minorHAnsi"/>
          <w:szCs w:val="20"/>
        </w:rPr>
        <w:t>neodločanja</w:t>
      </w:r>
      <w:proofErr w:type="spellEnd"/>
      <w:r w:rsidRPr="009F5137">
        <w:rPr>
          <w:rFonts w:asciiTheme="minorHAnsi" w:hAnsiTheme="minorHAnsi" w:cstheme="minorHAnsi"/>
          <w:szCs w:val="20"/>
        </w:rPr>
        <w:t xml:space="preserve"> o vlogah za posredovanje informacij javnega značaja po določbah ZUP (ko so za to izpolnjeni pogoji), neizpolnjevanje pogojev za vodenje in odločanje uradnih oseb, ki vodijo tovrstne upravne postopke.   </w:t>
      </w:r>
    </w:p>
    <w:p w14:paraId="2B9E4D32"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eastAsia="Calibri" w:hAnsiTheme="minorHAnsi" w:cstheme="minorHAnsi"/>
          <w:szCs w:val="20"/>
        </w:rPr>
      </w:pPr>
    </w:p>
    <w:p w14:paraId="73044F6D"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eastAsia="Calibri" w:hAnsiTheme="minorHAnsi" w:cstheme="minorHAnsi"/>
          <w:szCs w:val="20"/>
        </w:rPr>
      </w:pPr>
      <w:r w:rsidRPr="009F5137">
        <w:rPr>
          <w:rFonts w:asciiTheme="minorHAnsi" w:eastAsia="Calibri" w:hAnsiTheme="minorHAnsi" w:cstheme="minorHAnsi"/>
          <w:szCs w:val="20"/>
        </w:rPr>
        <w:t xml:space="preserve">Zato je UI z ugotovitvami seznanila Lovsko zvezo Slovenije in Ministrstvo </w:t>
      </w:r>
      <w:r w:rsidRPr="009F5137">
        <w:rPr>
          <w:rFonts w:asciiTheme="minorHAnsi" w:hAnsiTheme="minorHAnsi" w:cstheme="minorHAnsi"/>
          <w:szCs w:val="20"/>
        </w:rPr>
        <w:t>za kmetijstvo, gozdarstvo in prehrano, kot resorno ministrstvo na področju lovstva in jima predlagala, da z ugotovitvami seznanita lovske družine ter jih opozorita na obveznosti, ki jih pri izvajanju določb ZDIJZ, imajo kot nosilci javnih pooblastil in izvajalci javne službe.</w:t>
      </w:r>
    </w:p>
    <w:p w14:paraId="076807C1"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eastAsia="Calibri" w:hAnsiTheme="minorHAnsi" w:cstheme="minorHAnsi"/>
          <w:b/>
          <w:bCs/>
          <w:szCs w:val="20"/>
        </w:rPr>
      </w:pPr>
    </w:p>
    <w:p w14:paraId="3CFE3408" w14:textId="77777777" w:rsidR="00F412F4" w:rsidRPr="009F5137" w:rsidRDefault="00F412F4" w:rsidP="00F412F4">
      <w:pPr>
        <w:tabs>
          <w:tab w:val="left" w:pos="180"/>
          <w:tab w:val="left" w:pos="284"/>
          <w:tab w:val="left" w:pos="2977"/>
          <w:tab w:val="left" w:pos="3402"/>
        </w:tabs>
        <w:autoSpaceDE w:val="0"/>
        <w:autoSpaceDN w:val="0"/>
        <w:adjustRightInd w:val="0"/>
        <w:spacing w:line="240" w:lineRule="exact"/>
        <w:jc w:val="both"/>
        <w:rPr>
          <w:rFonts w:asciiTheme="minorHAnsi" w:eastAsia="Calibri" w:hAnsiTheme="minorHAnsi" w:cstheme="minorHAnsi"/>
          <w:b/>
          <w:bCs/>
          <w:szCs w:val="20"/>
        </w:rPr>
      </w:pPr>
      <w:r w:rsidRPr="009F5137">
        <w:rPr>
          <w:rFonts w:asciiTheme="minorHAnsi" w:eastAsia="Calibri" w:hAnsiTheme="minorHAnsi" w:cstheme="minorHAnsi"/>
          <w:szCs w:val="20"/>
        </w:rPr>
        <w:t>Odziv Lovske zveze Slovenije in Ministrstva za kmetijstvo</w:t>
      </w:r>
      <w:r w:rsidRPr="009F5137">
        <w:rPr>
          <w:rFonts w:asciiTheme="minorHAnsi" w:hAnsiTheme="minorHAnsi" w:cstheme="minorHAnsi"/>
          <w:szCs w:val="20"/>
        </w:rPr>
        <w:t>, gozdarstvo in prehrano, UI ni prejela</w:t>
      </w:r>
      <w:r w:rsidRPr="009F5137">
        <w:rPr>
          <w:rFonts w:asciiTheme="minorHAnsi" w:hAnsiTheme="minorHAnsi" w:cstheme="minorHAnsi"/>
          <w:b/>
          <w:bCs/>
          <w:szCs w:val="20"/>
        </w:rPr>
        <w:t xml:space="preserve">. </w:t>
      </w:r>
    </w:p>
    <w:p w14:paraId="7A1906F6" w14:textId="77777777" w:rsidR="00D25FD0" w:rsidRDefault="00D25FD0">
      <w:pPr>
        <w:spacing w:line="240" w:lineRule="auto"/>
        <w:rPr>
          <w:rFonts w:ascii="Calibri" w:hAnsi="Calibri"/>
          <w:b/>
          <w:bCs/>
          <w:i/>
          <w:szCs w:val="28"/>
          <w:lang w:eastAsia="sl-SI"/>
        </w:rPr>
      </w:pPr>
      <w:bookmarkStart w:id="195" w:name="_Toc65077496"/>
      <w:bookmarkStart w:id="196" w:name="_Toc65137311"/>
      <w:bookmarkStart w:id="197" w:name="_Toc65139196"/>
      <w:bookmarkStart w:id="198" w:name="_Toc65142814"/>
      <w:r>
        <w:br w:type="page"/>
      </w:r>
    </w:p>
    <w:p w14:paraId="5F2696A8" w14:textId="2A25757D" w:rsidR="00F412F4" w:rsidRPr="009F5137" w:rsidRDefault="00F412F4" w:rsidP="00F411E3">
      <w:pPr>
        <w:pStyle w:val="Naslov4"/>
      </w:pPr>
      <w:r w:rsidRPr="009F5137">
        <w:lastRenderedPageBreak/>
        <w:t>Občina Osilnica</w:t>
      </w:r>
      <w:bookmarkEnd w:id="195"/>
      <w:bookmarkEnd w:id="196"/>
      <w:bookmarkEnd w:id="197"/>
      <w:bookmarkEnd w:id="198"/>
    </w:p>
    <w:p w14:paraId="4C0B78F7" w14:textId="77777777" w:rsidR="00AB108B" w:rsidRPr="009F5137" w:rsidRDefault="00AB108B" w:rsidP="00F412F4">
      <w:pPr>
        <w:spacing w:line="240" w:lineRule="exact"/>
        <w:jc w:val="both"/>
        <w:rPr>
          <w:rFonts w:asciiTheme="minorHAnsi" w:hAnsiTheme="minorHAnsi" w:cstheme="minorHAnsi"/>
          <w:b/>
          <w:bCs/>
          <w:szCs w:val="20"/>
        </w:rPr>
      </w:pPr>
    </w:p>
    <w:p w14:paraId="666E822C" w14:textId="77777777" w:rsidR="00F412F4" w:rsidRPr="009F5137" w:rsidRDefault="00F412F4" w:rsidP="00F412F4">
      <w:p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V nadzoru Občine Osilnica je UI ugotovila, da so pravice in obveznosti na področju družbenih dejavnosti določene s podzakonskim predpisom (Pravilnikom) in ne v občinskem Odloku, kar ni v skladu s pravili ZUP, zato je županji občine predlagala, da v okviru svojih pristojnosti poskrbi, da Občinski svet Občine sprejme Odlok </w:t>
      </w:r>
      <w:r w:rsidRPr="009F5137">
        <w:rPr>
          <w:rFonts w:asciiTheme="minorHAnsi" w:hAnsiTheme="minorHAnsi" w:cstheme="minorHAnsi"/>
          <w:bCs/>
          <w:szCs w:val="20"/>
        </w:rPr>
        <w:t xml:space="preserve">o denarnem prispevku za novorojence, predšolske otroke, učence, dijake, študente in občane v Občini Osilnica, saj  s Pravilnikom ni </w:t>
      </w:r>
      <w:r w:rsidRPr="009F5137">
        <w:rPr>
          <w:rFonts w:asciiTheme="minorHAnsi" w:hAnsiTheme="minorHAnsi" w:cstheme="minorHAnsi"/>
          <w:szCs w:val="20"/>
        </w:rPr>
        <w:t>mogoče določati pravice, obveznosti in pravne koristi v upravnem pravu.</w:t>
      </w:r>
    </w:p>
    <w:p w14:paraId="3884B557" w14:textId="77777777" w:rsidR="00F412F4" w:rsidRPr="009F5137" w:rsidRDefault="00F412F4" w:rsidP="00F412F4">
      <w:pPr>
        <w:spacing w:line="240" w:lineRule="exact"/>
        <w:jc w:val="both"/>
        <w:rPr>
          <w:rFonts w:asciiTheme="minorHAnsi" w:hAnsiTheme="minorHAnsi" w:cstheme="minorHAnsi"/>
          <w:szCs w:val="20"/>
        </w:rPr>
      </w:pPr>
      <w:r w:rsidRPr="009F5137">
        <w:rPr>
          <w:rFonts w:asciiTheme="minorHAnsi" w:hAnsiTheme="minorHAnsi" w:cstheme="minorHAnsi"/>
          <w:szCs w:val="20"/>
        </w:rPr>
        <w:t>Županja občine je obvestila UI, da bo v okviru svojih pristojnosti poskrbela, da bo Občinski svet Občine Osilnica razveljavil Pravilnik in namesto njega sprejel Odlok o denarnem prispevku za novorojence, predšolske otroke, učence, dijake, študente in občina v Občini Osilnica.</w:t>
      </w:r>
    </w:p>
    <w:p w14:paraId="562D9EE6" w14:textId="77777777" w:rsidR="00F412F4" w:rsidRPr="009F5137" w:rsidRDefault="00F412F4" w:rsidP="00F411E3">
      <w:pPr>
        <w:pStyle w:val="Naslov4"/>
      </w:pPr>
      <w:bookmarkStart w:id="199" w:name="_Toc65077497"/>
      <w:bookmarkStart w:id="200" w:name="_Toc65137312"/>
      <w:bookmarkStart w:id="201" w:name="_Toc65139197"/>
      <w:bookmarkStart w:id="202" w:name="_Toc65142815"/>
      <w:r w:rsidRPr="009F5137">
        <w:t>Občina Izola</w:t>
      </w:r>
      <w:bookmarkEnd w:id="199"/>
      <w:bookmarkEnd w:id="200"/>
      <w:bookmarkEnd w:id="201"/>
      <w:bookmarkEnd w:id="202"/>
    </w:p>
    <w:p w14:paraId="5367B684" w14:textId="77777777" w:rsidR="00AB108B" w:rsidRPr="009F5137" w:rsidRDefault="00AB108B" w:rsidP="00F412F4">
      <w:pPr>
        <w:spacing w:line="240" w:lineRule="exact"/>
        <w:jc w:val="both"/>
        <w:rPr>
          <w:rFonts w:asciiTheme="minorHAnsi" w:hAnsiTheme="minorHAnsi" w:cstheme="minorHAnsi"/>
          <w:szCs w:val="20"/>
        </w:rPr>
      </w:pPr>
    </w:p>
    <w:p w14:paraId="2F35C4A8" w14:textId="06891142" w:rsidR="00F412F4" w:rsidRPr="009F5137" w:rsidRDefault="00F412F4" w:rsidP="00F412F4">
      <w:pPr>
        <w:spacing w:line="240" w:lineRule="exact"/>
        <w:jc w:val="both"/>
        <w:rPr>
          <w:rFonts w:asciiTheme="minorHAnsi" w:hAnsiTheme="minorHAnsi" w:cstheme="minorHAnsi"/>
          <w:szCs w:val="20"/>
        </w:rPr>
      </w:pPr>
      <w:r w:rsidRPr="009F5137">
        <w:rPr>
          <w:rFonts w:asciiTheme="minorHAnsi" w:hAnsiTheme="minorHAnsi" w:cstheme="minorHAnsi"/>
          <w:szCs w:val="20"/>
        </w:rPr>
        <w:t>V nadzoru Občine Izola je UI ugotovila, da občinska predpisa, ki urejata občinske ceste in ureditev cestnega prometa v Občini Izola, nista v s skladu z določili ZCes-1, zato je županu občine predlagala, da v okviru svojih pristojnosti poskrbi, da Občinski svet občine Izola sprejme nova odloka, ki bosta urejala občinske ceste in ureditev cestnega prometa v Občini.</w:t>
      </w:r>
    </w:p>
    <w:p w14:paraId="3CC63879" w14:textId="77777777" w:rsidR="00F412F4" w:rsidRPr="009F5137" w:rsidRDefault="00F412F4" w:rsidP="00F412F4">
      <w:pPr>
        <w:spacing w:line="240" w:lineRule="exact"/>
        <w:jc w:val="both"/>
        <w:rPr>
          <w:rFonts w:asciiTheme="minorHAnsi" w:hAnsiTheme="minorHAnsi" w:cstheme="minorHAnsi"/>
          <w:szCs w:val="20"/>
        </w:rPr>
      </w:pPr>
      <w:r w:rsidRPr="009F5137">
        <w:rPr>
          <w:rFonts w:asciiTheme="minorHAnsi" w:hAnsiTheme="minorHAnsi" w:cstheme="minorHAnsi"/>
          <w:szCs w:val="20"/>
        </w:rPr>
        <w:t>Župan občine Izola obvestila UI, da je občinski upravi dal navodila, da pripravi osnutka odlokov, ki bosta v skladu z določili ZCes-1 ter ju bo še v letu 2020 predlagal v sprejem občinskemu svetu občine Izola.</w:t>
      </w:r>
    </w:p>
    <w:p w14:paraId="1B7152D3" w14:textId="77777777" w:rsidR="00F412F4" w:rsidRPr="009F5137" w:rsidRDefault="00F412F4" w:rsidP="00CB3861">
      <w:pPr>
        <w:pStyle w:val="Naslov4"/>
      </w:pPr>
      <w:bookmarkStart w:id="203" w:name="_Toc65077498"/>
      <w:bookmarkStart w:id="204" w:name="_Toc65137313"/>
      <w:bookmarkStart w:id="205" w:name="_Toc65139198"/>
      <w:bookmarkStart w:id="206" w:name="_Toc65142816"/>
      <w:r w:rsidRPr="009F5137">
        <w:t>Mestna občina Ljubljana</w:t>
      </w:r>
      <w:bookmarkEnd w:id="203"/>
      <w:bookmarkEnd w:id="204"/>
      <w:bookmarkEnd w:id="205"/>
      <w:bookmarkEnd w:id="206"/>
    </w:p>
    <w:p w14:paraId="064AD067" w14:textId="77777777" w:rsidR="00AB108B" w:rsidRPr="009F5137" w:rsidRDefault="00AB108B" w:rsidP="00F412F4">
      <w:pPr>
        <w:spacing w:line="240" w:lineRule="exact"/>
        <w:jc w:val="both"/>
        <w:rPr>
          <w:rFonts w:asciiTheme="minorHAnsi" w:hAnsiTheme="minorHAnsi" w:cstheme="minorHAnsi"/>
          <w:szCs w:val="20"/>
        </w:rPr>
      </w:pPr>
    </w:p>
    <w:p w14:paraId="65832C76" w14:textId="5953FE2C" w:rsidR="00F412F4" w:rsidRPr="009F5137" w:rsidRDefault="00F412F4" w:rsidP="00F412F4">
      <w:p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V nadzoru Mestne občina Ljubljana je UI na podlagi ugotovitev nadzorov nad izvajanjem postopkov izdaje odločbe o zamenjavi avtotaksi vozila in izdajo nadometnih nalepk pri avtotaksi prevozih na območju Mestne občine Ljubljana, predlagala županu Mestne občine Ljubljana preučitev spremembe in dopolnitve predpisa v zvezi s postopkom za izdajo odločb o zamenjavi vozila in izdajo nadomestnih nalepk, saj bi z vidika ekonomičnosti upravnega urejanja izdaje nadomestnih nalepk bilo primerneje, da bi se te izdajale v okviru izdaje odločbe o zamenjavi vozila, torej bi šlo za združen postopek, kot je to urejeno tudi pri izdaji odločbe za avtotaksi prevoze, v okviru katere se izdajo tudi nalepke za avtotaksi. </w:t>
      </w:r>
    </w:p>
    <w:p w14:paraId="744D9377" w14:textId="77777777" w:rsidR="00F412F4" w:rsidRPr="009F5137" w:rsidRDefault="00F412F4" w:rsidP="00F412F4">
      <w:pPr>
        <w:spacing w:line="240" w:lineRule="exact"/>
        <w:jc w:val="both"/>
        <w:rPr>
          <w:rFonts w:asciiTheme="minorHAnsi" w:hAnsiTheme="minorHAnsi" w:cstheme="minorHAnsi"/>
          <w:szCs w:val="20"/>
        </w:rPr>
      </w:pPr>
      <w:r w:rsidRPr="009F5137">
        <w:rPr>
          <w:rFonts w:asciiTheme="minorHAnsi" w:hAnsiTheme="minorHAnsi" w:cstheme="minorHAnsi"/>
          <w:szCs w:val="20"/>
        </w:rPr>
        <w:t>Mestna občina Ljubljana je odgovorila, da v letu 2020</w:t>
      </w:r>
      <w:r w:rsidRPr="009F5137">
        <w:rPr>
          <w:rFonts w:asciiTheme="minorHAnsi" w:hAnsiTheme="minorHAnsi" w:cstheme="minorHAnsi"/>
          <w:color w:val="FF0000"/>
          <w:szCs w:val="20"/>
        </w:rPr>
        <w:t xml:space="preserve"> </w:t>
      </w:r>
      <w:r w:rsidRPr="009F5137">
        <w:rPr>
          <w:rFonts w:asciiTheme="minorHAnsi" w:hAnsiTheme="minorHAnsi" w:cstheme="minorHAnsi"/>
          <w:szCs w:val="20"/>
        </w:rPr>
        <w:t>nameravajo pristopiti k spremembam in dopolnitvam Odloka o avtotaksi prevozih (Uradni list RS, št. 33/08, 42/09, 77/10, 63/13 in 9/14). Načrtujejo pa tudi spremembo načina izdaje dovoljenja za opravljanje avtotaksi prevozov na območju MOL.</w:t>
      </w:r>
    </w:p>
    <w:p w14:paraId="49E5DC86" w14:textId="77777777" w:rsidR="00F412F4" w:rsidRPr="009F5137" w:rsidRDefault="00F412F4" w:rsidP="00CB3861">
      <w:pPr>
        <w:pStyle w:val="Naslov4"/>
      </w:pPr>
      <w:bookmarkStart w:id="207" w:name="_Toc65077499"/>
      <w:bookmarkStart w:id="208" w:name="_Toc65137314"/>
      <w:bookmarkStart w:id="209" w:name="_Toc65139199"/>
      <w:bookmarkStart w:id="210" w:name="_Toc65142817"/>
      <w:r w:rsidRPr="009F5137">
        <w:t>Občina Kranjska Gora</w:t>
      </w:r>
      <w:bookmarkEnd w:id="207"/>
      <w:bookmarkEnd w:id="208"/>
      <w:bookmarkEnd w:id="209"/>
      <w:bookmarkEnd w:id="210"/>
    </w:p>
    <w:p w14:paraId="6298FAA5" w14:textId="77777777" w:rsidR="00AB108B" w:rsidRPr="009F5137" w:rsidRDefault="00AB108B" w:rsidP="00F412F4">
      <w:pPr>
        <w:spacing w:line="240" w:lineRule="exact"/>
        <w:jc w:val="both"/>
        <w:rPr>
          <w:rFonts w:asciiTheme="minorHAnsi" w:hAnsiTheme="minorHAnsi" w:cstheme="minorHAnsi"/>
          <w:szCs w:val="20"/>
        </w:rPr>
      </w:pPr>
    </w:p>
    <w:p w14:paraId="1249D2F4" w14:textId="4E20FD0F" w:rsidR="00F412F4" w:rsidRPr="009F5137" w:rsidRDefault="00F412F4" w:rsidP="00F412F4">
      <w:pPr>
        <w:spacing w:line="240" w:lineRule="exact"/>
        <w:jc w:val="both"/>
        <w:rPr>
          <w:rFonts w:asciiTheme="minorHAnsi" w:hAnsiTheme="minorHAnsi" w:cstheme="minorHAnsi"/>
          <w:szCs w:val="20"/>
        </w:rPr>
      </w:pPr>
      <w:r w:rsidRPr="009F5137">
        <w:rPr>
          <w:rFonts w:asciiTheme="minorHAnsi" w:hAnsiTheme="minorHAnsi" w:cstheme="minorHAnsi"/>
          <w:szCs w:val="20"/>
        </w:rPr>
        <w:t>V nadzoru Občine Kranjska Gora je UI ugotovila, da so pravice in obveznosti v zvezi s pravico do priključitve na javni vodovod občine določene v podzakonskem predpisu (Pravilniku Komunale občine Kranjska Gora), kar ni v skladu s pravili ZUP, zato je županu občine Kranjska Gora predlagala sprejem ustreznega splošnega upravnega akta (odlok občine), v katerem bodo urejene pravice in obveznosti v zvezi s pravico do priključitve na javni vodovod, v skladu s pravili ZUP.</w:t>
      </w:r>
    </w:p>
    <w:p w14:paraId="352E9F0D" w14:textId="77777777" w:rsidR="00F412F4" w:rsidRPr="009F5137" w:rsidRDefault="00F412F4" w:rsidP="00F412F4">
      <w:pPr>
        <w:spacing w:line="240" w:lineRule="exact"/>
        <w:jc w:val="both"/>
        <w:rPr>
          <w:rFonts w:asciiTheme="minorHAnsi" w:hAnsiTheme="minorHAnsi" w:cstheme="minorHAnsi"/>
          <w:szCs w:val="20"/>
        </w:rPr>
      </w:pPr>
      <w:r w:rsidRPr="009F5137">
        <w:rPr>
          <w:rFonts w:asciiTheme="minorHAnsi" w:hAnsiTheme="minorHAnsi" w:cstheme="minorHAnsi"/>
          <w:szCs w:val="20"/>
        </w:rPr>
        <w:t xml:space="preserve">Občina se na predlog UI ni odzvala.   </w:t>
      </w:r>
    </w:p>
    <w:p w14:paraId="0142EDFA" w14:textId="706129D1" w:rsidR="00303DDD" w:rsidRPr="009F5137" w:rsidRDefault="00303DDD">
      <w:pPr>
        <w:spacing w:line="240" w:lineRule="auto"/>
        <w:rPr>
          <w:rFonts w:asciiTheme="minorHAnsi" w:hAnsiTheme="minorHAnsi" w:cstheme="minorHAnsi"/>
          <w:szCs w:val="20"/>
        </w:rPr>
      </w:pPr>
      <w:r w:rsidRPr="009F5137">
        <w:rPr>
          <w:rFonts w:asciiTheme="minorHAnsi" w:hAnsiTheme="minorHAnsi" w:cstheme="minorHAnsi"/>
          <w:szCs w:val="20"/>
        </w:rPr>
        <w:br w:type="page"/>
      </w:r>
    </w:p>
    <w:p w14:paraId="77284973" w14:textId="209F43A2" w:rsidR="00E030CB" w:rsidRPr="009F5137" w:rsidRDefault="00E030CB" w:rsidP="0022445C">
      <w:pPr>
        <w:pStyle w:val="Naslov1"/>
      </w:pPr>
      <w:bookmarkStart w:id="211" w:name="_Toc34892491"/>
      <w:bookmarkStart w:id="212" w:name="_Toc65077500"/>
      <w:bookmarkStart w:id="213" w:name="_Toc65137315"/>
      <w:bookmarkStart w:id="214" w:name="_Toc65139200"/>
      <w:bookmarkStart w:id="215" w:name="_Toc65142818"/>
      <w:r w:rsidRPr="009F5137">
        <w:lastRenderedPageBreak/>
        <w:t>INŠPEKCIJ</w:t>
      </w:r>
      <w:r w:rsidR="0022445C" w:rsidRPr="009F5137">
        <w:t>A</w:t>
      </w:r>
      <w:r w:rsidRPr="009F5137">
        <w:t xml:space="preserve"> ZA SISTEM JAVNIH USLUŽBENCEV</w:t>
      </w:r>
      <w:bookmarkEnd w:id="211"/>
      <w:bookmarkEnd w:id="212"/>
      <w:bookmarkEnd w:id="213"/>
      <w:bookmarkEnd w:id="214"/>
      <w:bookmarkEnd w:id="215"/>
    </w:p>
    <w:p w14:paraId="3F02162D" w14:textId="4CA41AFE" w:rsidR="00424B01" w:rsidRPr="009F5137" w:rsidRDefault="00424B01" w:rsidP="00424B01">
      <w:pPr>
        <w:pStyle w:val="Naslov2"/>
      </w:pPr>
      <w:bookmarkStart w:id="216" w:name="_Toc65077501"/>
      <w:bookmarkStart w:id="217" w:name="_Toc65137316"/>
      <w:bookmarkStart w:id="218" w:name="_Toc65139201"/>
      <w:bookmarkStart w:id="219" w:name="_Toc65142819"/>
      <w:r w:rsidRPr="009F5137">
        <w:t>PRISTOJNOSTI IN ZAKONODAJA</w:t>
      </w:r>
      <w:r w:rsidR="00F40CDF" w:rsidRPr="009F5137">
        <w:t xml:space="preserve"> </w:t>
      </w:r>
      <w:r w:rsidR="00CB3861" w:rsidRPr="009F5137">
        <w:t>ISJU</w:t>
      </w:r>
      <w:bookmarkEnd w:id="216"/>
      <w:bookmarkEnd w:id="217"/>
      <w:bookmarkEnd w:id="218"/>
      <w:bookmarkEnd w:id="219"/>
    </w:p>
    <w:p w14:paraId="469E4777" w14:textId="77777777" w:rsidR="00CB3861" w:rsidRPr="009F5137" w:rsidRDefault="00CB3861" w:rsidP="00FC6792">
      <w:pPr>
        <w:pStyle w:val="Navadensplet"/>
        <w:spacing w:after="0"/>
        <w:jc w:val="both"/>
        <w:rPr>
          <w:rFonts w:asciiTheme="minorHAnsi" w:hAnsiTheme="minorHAnsi" w:cstheme="minorHAnsi"/>
          <w:b/>
          <w:bCs/>
          <w:sz w:val="20"/>
          <w:szCs w:val="20"/>
          <w:u w:val="single"/>
        </w:rPr>
      </w:pPr>
    </w:p>
    <w:p w14:paraId="7AB8E883" w14:textId="150B0DF8" w:rsidR="00FC6792" w:rsidRPr="009F5137" w:rsidRDefault="00FC6792" w:rsidP="00FC6792">
      <w:pPr>
        <w:pStyle w:val="Navadensplet"/>
        <w:spacing w:after="0"/>
        <w:jc w:val="both"/>
        <w:rPr>
          <w:rFonts w:asciiTheme="minorHAnsi" w:hAnsiTheme="minorHAnsi" w:cstheme="minorHAnsi"/>
          <w:sz w:val="20"/>
          <w:szCs w:val="20"/>
        </w:rPr>
      </w:pPr>
      <w:r w:rsidRPr="009F5137">
        <w:rPr>
          <w:rFonts w:asciiTheme="minorHAnsi" w:hAnsiTheme="minorHAnsi" w:cstheme="minorHAnsi"/>
          <w:b/>
          <w:bCs/>
          <w:sz w:val="20"/>
          <w:szCs w:val="20"/>
          <w:u w:val="single"/>
        </w:rPr>
        <w:t>Inšpekcija za sistem javnih uslužbencev</w:t>
      </w:r>
      <w:r w:rsidRPr="009F5137">
        <w:rPr>
          <w:rFonts w:asciiTheme="minorHAnsi" w:hAnsiTheme="minorHAnsi" w:cstheme="minorHAnsi"/>
          <w:sz w:val="20"/>
          <w:szCs w:val="20"/>
        </w:rPr>
        <w:t xml:space="preserve"> (v nadaljevanju: </w:t>
      </w:r>
      <w:r w:rsidRPr="009F5137">
        <w:rPr>
          <w:rFonts w:asciiTheme="minorHAnsi" w:hAnsiTheme="minorHAnsi" w:cstheme="minorHAnsi"/>
          <w:b/>
          <w:bCs/>
          <w:sz w:val="20"/>
          <w:szCs w:val="20"/>
        </w:rPr>
        <w:t>ISJU</w:t>
      </w:r>
      <w:r w:rsidRPr="009F5137">
        <w:rPr>
          <w:rFonts w:asciiTheme="minorHAnsi" w:hAnsiTheme="minorHAnsi" w:cstheme="minorHAnsi"/>
          <w:sz w:val="20"/>
          <w:szCs w:val="20"/>
        </w:rPr>
        <w:t>) izvaja nadzor nad pravilnostjo izvajanja </w:t>
      </w:r>
      <w:hyperlink r:id="rId42" w:history="1">
        <w:r w:rsidRPr="009F5137">
          <w:rPr>
            <w:rStyle w:val="Hiperpovezava"/>
            <w:rFonts w:asciiTheme="minorHAnsi" w:hAnsiTheme="minorHAnsi" w:cstheme="minorHAnsi"/>
            <w:sz w:val="20"/>
            <w:szCs w:val="20"/>
          </w:rPr>
          <w:t>Zakona o javnih uslužbencih</w:t>
        </w:r>
      </w:hyperlink>
      <w:r w:rsidRPr="009F5137">
        <w:rPr>
          <w:rFonts w:asciiTheme="minorHAnsi" w:hAnsiTheme="minorHAnsi" w:cstheme="minorHAnsi"/>
          <w:sz w:val="20"/>
          <w:szCs w:val="20"/>
        </w:rPr>
        <w:t xml:space="preserve"> (v nadaljevanju: </w:t>
      </w:r>
      <w:r w:rsidRPr="009F5137">
        <w:rPr>
          <w:rFonts w:asciiTheme="minorHAnsi" w:hAnsiTheme="minorHAnsi" w:cstheme="minorHAnsi"/>
          <w:b/>
          <w:bCs/>
          <w:sz w:val="20"/>
          <w:szCs w:val="20"/>
        </w:rPr>
        <w:t>ZJU</w:t>
      </w:r>
      <w:r w:rsidRPr="009F5137">
        <w:rPr>
          <w:rFonts w:asciiTheme="minorHAnsi" w:hAnsiTheme="minorHAnsi" w:cstheme="minorHAnsi"/>
          <w:sz w:val="20"/>
          <w:szCs w:val="20"/>
        </w:rPr>
        <w:t>) in na njegovi podlagi izdanih podzakonskih predpisov, nad pravilnostjo izvajanja določil </w:t>
      </w:r>
      <w:hyperlink r:id="rId43" w:history="1">
        <w:r w:rsidRPr="009F5137">
          <w:rPr>
            <w:rStyle w:val="Hiperpovezava"/>
            <w:rFonts w:asciiTheme="minorHAnsi" w:hAnsiTheme="minorHAnsi" w:cstheme="minorHAnsi"/>
            <w:sz w:val="20"/>
            <w:szCs w:val="20"/>
          </w:rPr>
          <w:t>Zakona o sistemu plač v javnem sektorju</w:t>
        </w:r>
      </w:hyperlink>
      <w:r w:rsidRPr="009F5137">
        <w:rPr>
          <w:rFonts w:asciiTheme="minorHAnsi" w:hAnsiTheme="minorHAnsi" w:cstheme="minorHAnsi"/>
          <w:sz w:val="20"/>
          <w:szCs w:val="20"/>
        </w:rPr>
        <w:t xml:space="preserve"> (v nadaljevanju: </w:t>
      </w:r>
      <w:r w:rsidRPr="009F5137">
        <w:rPr>
          <w:rFonts w:asciiTheme="minorHAnsi" w:hAnsiTheme="minorHAnsi" w:cstheme="minorHAnsi"/>
          <w:b/>
          <w:bCs/>
          <w:sz w:val="20"/>
          <w:szCs w:val="20"/>
        </w:rPr>
        <w:t>ZSPJS</w:t>
      </w:r>
      <w:r w:rsidRPr="009F5137">
        <w:rPr>
          <w:rFonts w:asciiTheme="minorHAnsi" w:hAnsiTheme="minorHAnsi" w:cstheme="minorHAnsi"/>
          <w:sz w:val="20"/>
          <w:szCs w:val="20"/>
        </w:rPr>
        <w:t>) in na njegovi podlagi izdanih izvršilnih predpisov ter kolektivnih pogodb in splošnih aktov delodajalca (v delu, kjer se urejajo plače funkcionarjev in javnih uslužbencev), nad pravilnostjo izvajanja Zakona o uravnoteženju javnih financ (v nadaljevanju</w:t>
      </w:r>
      <w:r w:rsidR="00D05FC3">
        <w:rPr>
          <w:rFonts w:asciiTheme="minorHAnsi" w:hAnsiTheme="minorHAnsi" w:cstheme="minorHAnsi"/>
          <w:sz w:val="20"/>
          <w:szCs w:val="20"/>
        </w:rPr>
        <w:t>:</w:t>
      </w:r>
      <w:r w:rsidRPr="009F5137">
        <w:rPr>
          <w:rFonts w:asciiTheme="minorHAnsi" w:hAnsiTheme="minorHAnsi" w:cstheme="minorHAnsi"/>
          <w:sz w:val="20"/>
          <w:szCs w:val="20"/>
        </w:rPr>
        <w:t xml:space="preserve"> </w:t>
      </w:r>
      <w:r w:rsidRPr="009F5137">
        <w:rPr>
          <w:rFonts w:asciiTheme="minorHAnsi" w:hAnsiTheme="minorHAnsi" w:cstheme="minorHAnsi"/>
          <w:b/>
          <w:sz w:val="20"/>
          <w:szCs w:val="20"/>
        </w:rPr>
        <w:t>ZUJF</w:t>
      </w:r>
      <w:r w:rsidRPr="009F5137">
        <w:rPr>
          <w:rFonts w:asciiTheme="minorHAnsi" w:hAnsiTheme="minorHAnsi" w:cstheme="minorHAnsi"/>
          <w:sz w:val="20"/>
          <w:szCs w:val="20"/>
        </w:rPr>
        <w:t>) v delu, ki se nanaša na delovno področje IJS,  nad pravilnostjo izvajanja Zakonov o izvrševanju proračunov Republike Slovenije v delu, ki se nanaša na delovno področje IJS (v nadaljevanju</w:t>
      </w:r>
      <w:r w:rsidR="00D05FC3">
        <w:rPr>
          <w:rFonts w:asciiTheme="minorHAnsi" w:hAnsiTheme="minorHAnsi" w:cstheme="minorHAnsi"/>
          <w:sz w:val="20"/>
          <w:szCs w:val="20"/>
        </w:rPr>
        <w:t>:</w:t>
      </w:r>
      <w:r w:rsidRPr="009F5137">
        <w:rPr>
          <w:rFonts w:asciiTheme="minorHAnsi" w:hAnsiTheme="minorHAnsi" w:cstheme="minorHAnsi"/>
          <w:sz w:val="20"/>
          <w:szCs w:val="20"/>
        </w:rPr>
        <w:t xml:space="preserve"> </w:t>
      </w:r>
      <w:r w:rsidRPr="009F5137">
        <w:rPr>
          <w:rFonts w:asciiTheme="minorHAnsi" w:hAnsiTheme="minorHAnsi" w:cstheme="minorHAnsi"/>
          <w:b/>
          <w:sz w:val="20"/>
          <w:szCs w:val="20"/>
        </w:rPr>
        <w:t>ZIPRS</w:t>
      </w:r>
      <w:r w:rsidRPr="009F5137">
        <w:rPr>
          <w:rFonts w:asciiTheme="minorHAnsi" w:hAnsiTheme="minorHAnsi" w:cstheme="minorHAnsi"/>
          <w:sz w:val="20"/>
          <w:szCs w:val="20"/>
        </w:rPr>
        <w:t>) in nad pravilnostjo izvajanja Zakona o prostovoljstvu (v nadaljevanju</w:t>
      </w:r>
      <w:r w:rsidR="00D05FC3">
        <w:rPr>
          <w:rFonts w:asciiTheme="minorHAnsi" w:hAnsiTheme="minorHAnsi" w:cstheme="minorHAnsi"/>
          <w:sz w:val="20"/>
          <w:szCs w:val="20"/>
        </w:rPr>
        <w:t>:</w:t>
      </w:r>
      <w:r w:rsidRPr="009F5137">
        <w:rPr>
          <w:rFonts w:asciiTheme="minorHAnsi" w:hAnsiTheme="minorHAnsi" w:cstheme="minorHAnsi"/>
          <w:sz w:val="20"/>
          <w:szCs w:val="20"/>
        </w:rPr>
        <w:t xml:space="preserve"> </w:t>
      </w:r>
      <w:r w:rsidRPr="009F5137">
        <w:rPr>
          <w:rFonts w:asciiTheme="minorHAnsi" w:hAnsiTheme="minorHAnsi" w:cstheme="minorHAnsi"/>
          <w:b/>
          <w:sz w:val="20"/>
          <w:szCs w:val="20"/>
        </w:rPr>
        <w:t>ZPROST</w:t>
      </w:r>
      <w:r w:rsidRPr="009F5137">
        <w:rPr>
          <w:rFonts w:asciiTheme="minorHAnsi" w:hAnsiTheme="minorHAnsi" w:cstheme="minorHAnsi"/>
          <w:sz w:val="20"/>
          <w:szCs w:val="20"/>
        </w:rPr>
        <w:t xml:space="preserve">). </w:t>
      </w:r>
    </w:p>
    <w:p w14:paraId="22BCD4AA" w14:textId="77777777" w:rsidR="00FC6792" w:rsidRPr="009F5137" w:rsidRDefault="00FC6792" w:rsidP="00FC6792">
      <w:pPr>
        <w:spacing w:line="240" w:lineRule="auto"/>
        <w:jc w:val="both"/>
        <w:rPr>
          <w:rFonts w:asciiTheme="minorHAnsi" w:hAnsiTheme="minorHAnsi" w:cstheme="minorHAnsi"/>
          <w:szCs w:val="20"/>
        </w:rPr>
      </w:pPr>
      <w:r w:rsidRPr="009F5137">
        <w:rPr>
          <w:rFonts w:asciiTheme="minorHAnsi" w:hAnsiTheme="minorHAnsi" w:cstheme="minorHAnsi"/>
          <w:szCs w:val="20"/>
        </w:rPr>
        <w:t>Inšpektorji za sistem javnih uslužbencev nadzorujejo zlasti:</w:t>
      </w:r>
    </w:p>
    <w:p w14:paraId="413746F7" w14:textId="77777777" w:rsidR="00FC6792" w:rsidRPr="009F5137" w:rsidRDefault="00FC6792" w:rsidP="00FC6792">
      <w:pPr>
        <w:numPr>
          <w:ilvl w:val="0"/>
          <w:numId w:val="4"/>
        </w:numPr>
        <w:spacing w:line="240" w:lineRule="auto"/>
        <w:jc w:val="both"/>
        <w:rPr>
          <w:rFonts w:asciiTheme="minorHAnsi" w:hAnsiTheme="minorHAnsi" w:cstheme="minorHAnsi"/>
          <w:szCs w:val="20"/>
        </w:rPr>
      </w:pPr>
      <w:r w:rsidRPr="009F5137">
        <w:rPr>
          <w:rFonts w:asciiTheme="minorHAnsi" w:hAnsiTheme="minorHAnsi" w:cstheme="minorHAnsi"/>
          <w:szCs w:val="20"/>
        </w:rPr>
        <w:t>skladnost aktov o sistemizaciji z zakonoma in podzakonskimi predpisi, skladnost splošnih aktov s področja sistema javnih uslužbencev z ZJU in podzakonskimi predpisi, zakonitost in pravilnost sporočanja podatkov v centralno kadrovsko evidenco in vodenje zbirke dokumentov v zvezi s kadrovsko evidenco, pravočasnost in pravilnost izdajanja posamičnih aktov, zakonitost pogodb o zaposlitvi, skladnost zaposlovanja s kadrovskim načrtom in pravno pravilnost zaposlovanja,</w:t>
      </w:r>
    </w:p>
    <w:p w14:paraId="00AA36F8" w14:textId="77777777" w:rsidR="00FC6792" w:rsidRPr="009F5137" w:rsidRDefault="00FC6792" w:rsidP="00FC6792">
      <w:pPr>
        <w:numPr>
          <w:ilvl w:val="0"/>
          <w:numId w:val="4"/>
        </w:numPr>
        <w:spacing w:line="240" w:lineRule="auto"/>
        <w:jc w:val="both"/>
        <w:rPr>
          <w:rFonts w:asciiTheme="minorHAnsi" w:hAnsiTheme="minorHAnsi" w:cstheme="minorHAnsi"/>
          <w:szCs w:val="20"/>
        </w:rPr>
      </w:pPr>
      <w:r w:rsidRPr="009F5137">
        <w:rPr>
          <w:rFonts w:asciiTheme="minorHAnsi" w:hAnsiTheme="minorHAnsi" w:cstheme="minorHAnsi"/>
          <w:szCs w:val="20"/>
        </w:rPr>
        <w:t>vodenje natečajnih postopkov, zakonitost aktov o imenovanju v naziv ali na položaj, vodenje postopkov ocenjevanja delovnih in strokovnih kvalitet uradnikov in postopkov napredovanja ter premestitev, vodenje postopkov reorganizacije,</w:t>
      </w:r>
    </w:p>
    <w:p w14:paraId="1D0B7547" w14:textId="527E8A66" w:rsidR="00FC6792" w:rsidRPr="009F5137" w:rsidRDefault="00FC6792" w:rsidP="00FC6792">
      <w:pPr>
        <w:numPr>
          <w:ilvl w:val="0"/>
          <w:numId w:val="4"/>
        </w:numPr>
        <w:spacing w:line="240" w:lineRule="auto"/>
        <w:jc w:val="both"/>
        <w:rPr>
          <w:rFonts w:asciiTheme="minorHAnsi" w:hAnsiTheme="minorHAnsi" w:cstheme="minorHAnsi"/>
          <w:szCs w:val="20"/>
        </w:rPr>
      </w:pPr>
      <w:r w:rsidRPr="009F5137">
        <w:rPr>
          <w:rFonts w:asciiTheme="minorHAnsi" w:hAnsiTheme="minorHAnsi" w:cstheme="minorHAnsi"/>
          <w:szCs w:val="20"/>
        </w:rPr>
        <w:t>vodenje postopkov ugotavljanja nesposobnosti javnih uslužbencev za opravljanje dela, izvajanje programov izobraževanja, usposabljanja in izpopolnjevanja, zakonitost prehoda (prevedbe delovnih mest oz. nazivov oziroma javnih uslužbencev) v nov plačni sistem javnega sektorja, zakonitost izdanih aneksov k pogodbam o zaposlitvi javnih uslužbencev, zakonitost ocenjevanja javnih uslužbencev, zakonitost napredovanja javnih uslužbencev, zakonitost izplačila dela plače za delovno uspešnost javnim uslužbencem, zakonitost izplačila dodatkov javnim uslužbencem, pravilnost oblike in vsebine plačilne liste javnih uslužbencev, zakonitost in pravočasnost posredovanja podatkov v informacijski sistem za posredovanje in analizo podatkov (ISPAP).</w:t>
      </w:r>
    </w:p>
    <w:p w14:paraId="145A0B03" w14:textId="25FCFC71" w:rsidR="00424B01" w:rsidRPr="009F5137" w:rsidRDefault="00424B01" w:rsidP="00424B01">
      <w:pPr>
        <w:pStyle w:val="Naslov2"/>
      </w:pPr>
      <w:bookmarkStart w:id="220" w:name="_Toc65077502"/>
      <w:bookmarkStart w:id="221" w:name="_Toc65137317"/>
      <w:bookmarkStart w:id="222" w:name="_Toc65139202"/>
      <w:bookmarkStart w:id="223" w:name="_Toc65142820"/>
      <w:r w:rsidRPr="009F5137">
        <w:t xml:space="preserve">KADROVSKA ZASEDBA </w:t>
      </w:r>
      <w:r w:rsidR="009E54E2" w:rsidRPr="009F5137">
        <w:t>ISJU</w:t>
      </w:r>
      <w:bookmarkEnd w:id="220"/>
      <w:bookmarkEnd w:id="221"/>
      <w:bookmarkEnd w:id="222"/>
      <w:bookmarkEnd w:id="223"/>
    </w:p>
    <w:p w14:paraId="47646748" w14:textId="77777777" w:rsidR="00CB3861" w:rsidRPr="009F5137" w:rsidRDefault="00CB3861" w:rsidP="0017306B">
      <w:pPr>
        <w:spacing w:line="240" w:lineRule="auto"/>
        <w:jc w:val="both"/>
        <w:rPr>
          <w:rFonts w:asciiTheme="minorHAnsi" w:hAnsiTheme="minorHAnsi" w:cstheme="minorHAnsi"/>
          <w:szCs w:val="20"/>
        </w:rPr>
      </w:pPr>
    </w:p>
    <w:p w14:paraId="4BEB7C4E" w14:textId="4128702E" w:rsidR="0017306B" w:rsidRPr="009F5137" w:rsidRDefault="003D18D9" w:rsidP="0017306B">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V ISJU je </w:t>
      </w:r>
      <w:r w:rsidR="00E76966" w:rsidRPr="009F5137">
        <w:rPr>
          <w:rFonts w:asciiTheme="minorHAnsi" w:hAnsiTheme="minorHAnsi" w:cstheme="minorHAnsi"/>
          <w:szCs w:val="20"/>
        </w:rPr>
        <w:t xml:space="preserve">bilo </w:t>
      </w:r>
      <w:r w:rsidR="0017306B" w:rsidRPr="009F5137">
        <w:rPr>
          <w:rFonts w:asciiTheme="minorHAnsi" w:hAnsiTheme="minorHAnsi" w:cstheme="minorHAnsi"/>
          <w:szCs w:val="20"/>
        </w:rPr>
        <w:t xml:space="preserve">tudi </w:t>
      </w:r>
      <w:r w:rsidR="00E76966" w:rsidRPr="009F5137">
        <w:rPr>
          <w:rFonts w:asciiTheme="minorHAnsi" w:hAnsiTheme="minorHAnsi" w:cstheme="minorHAnsi"/>
          <w:szCs w:val="20"/>
        </w:rPr>
        <w:t>v letu 2020 zaposlenih skozi celo leto 7 inšpektorjev</w:t>
      </w:r>
      <w:r w:rsidR="0017306B" w:rsidRPr="009F5137">
        <w:rPr>
          <w:rFonts w:asciiTheme="minorHAnsi" w:hAnsiTheme="minorHAnsi" w:cstheme="minorHAnsi"/>
          <w:szCs w:val="20"/>
        </w:rPr>
        <w:t>, ki so opravljali inšpekcijske nadzore z njihovega področja. N</w:t>
      </w:r>
      <w:r w:rsidR="00E76966" w:rsidRPr="009F5137">
        <w:rPr>
          <w:rFonts w:asciiTheme="minorHAnsi" w:hAnsiTheme="minorHAnsi" w:cstheme="minorHAnsi"/>
          <w:szCs w:val="20"/>
        </w:rPr>
        <w:t>a ISJU je v</w:t>
      </w:r>
      <w:r w:rsidRPr="009F5137">
        <w:rPr>
          <w:rFonts w:asciiTheme="minorHAnsi" w:hAnsiTheme="minorHAnsi" w:cstheme="minorHAnsi"/>
          <w:szCs w:val="20"/>
        </w:rPr>
        <w:t xml:space="preserve"> zadnjih štirih letih večinoma zaposlenih 7 inšpektorjev, manjše nihanje je posledica </w:t>
      </w:r>
      <w:r w:rsidR="001B05BB" w:rsidRPr="009F5137">
        <w:rPr>
          <w:rFonts w:asciiTheme="minorHAnsi" w:hAnsiTheme="minorHAnsi" w:cstheme="minorHAnsi"/>
          <w:szCs w:val="20"/>
        </w:rPr>
        <w:t>odhoda inšpektorjev v letu 2017 in 2018</w:t>
      </w:r>
      <w:r w:rsidR="009E54E2" w:rsidRPr="009F5137">
        <w:rPr>
          <w:rFonts w:asciiTheme="minorHAnsi" w:hAnsiTheme="minorHAnsi" w:cstheme="minorHAnsi"/>
          <w:szCs w:val="20"/>
        </w:rPr>
        <w:t xml:space="preserve">, ko </w:t>
      </w:r>
      <w:r w:rsidR="001B05BB" w:rsidRPr="009F5137">
        <w:rPr>
          <w:rFonts w:asciiTheme="minorHAnsi" w:hAnsiTheme="minorHAnsi" w:cstheme="minorHAnsi"/>
          <w:szCs w:val="20"/>
        </w:rPr>
        <w:t xml:space="preserve"> je </w:t>
      </w:r>
      <w:r w:rsidR="0017306B" w:rsidRPr="009F5137">
        <w:rPr>
          <w:rFonts w:asciiTheme="minorHAnsi" w:hAnsiTheme="minorHAnsi" w:cstheme="minorHAnsi"/>
          <w:szCs w:val="20"/>
        </w:rPr>
        <w:t>zaradi daljših postopkov nadomestne zaposlitve</w:t>
      </w:r>
      <w:r w:rsidR="001B05BB" w:rsidRPr="009F5137">
        <w:rPr>
          <w:rFonts w:asciiTheme="minorHAnsi" w:hAnsiTheme="minorHAnsi" w:cstheme="minorHAnsi"/>
          <w:szCs w:val="20"/>
        </w:rPr>
        <w:t xml:space="preserve"> </w:t>
      </w:r>
      <w:r w:rsidR="00176CCB" w:rsidRPr="009F5137">
        <w:rPr>
          <w:rFonts w:asciiTheme="minorHAnsi" w:hAnsiTheme="minorHAnsi" w:cstheme="minorHAnsi"/>
          <w:szCs w:val="20"/>
        </w:rPr>
        <w:t xml:space="preserve">nekaj mesecev  inšpekcija </w:t>
      </w:r>
      <w:r w:rsidR="0017306B" w:rsidRPr="009F5137">
        <w:rPr>
          <w:rFonts w:asciiTheme="minorHAnsi" w:hAnsiTheme="minorHAnsi" w:cstheme="minorHAnsi"/>
          <w:szCs w:val="20"/>
        </w:rPr>
        <w:t xml:space="preserve">delovala </w:t>
      </w:r>
      <w:r w:rsidR="009E54E2" w:rsidRPr="009F5137">
        <w:rPr>
          <w:rFonts w:asciiTheme="minorHAnsi" w:hAnsiTheme="minorHAnsi" w:cstheme="minorHAnsi"/>
          <w:szCs w:val="20"/>
        </w:rPr>
        <w:t xml:space="preserve"> </w:t>
      </w:r>
      <w:r w:rsidR="001B05BB" w:rsidRPr="009F5137">
        <w:rPr>
          <w:rFonts w:asciiTheme="minorHAnsi" w:hAnsiTheme="minorHAnsi" w:cstheme="minorHAnsi"/>
          <w:szCs w:val="20"/>
        </w:rPr>
        <w:t>s</w:t>
      </w:r>
      <w:r w:rsidR="00C16CF6" w:rsidRPr="009F5137">
        <w:rPr>
          <w:rFonts w:asciiTheme="minorHAnsi" w:hAnsiTheme="minorHAnsi" w:cstheme="minorHAnsi"/>
          <w:szCs w:val="20"/>
        </w:rPr>
        <w:t xml:space="preserve"> 6 inšpekto</w:t>
      </w:r>
      <w:r w:rsidR="001B05BB" w:rsidRPr="009F5137">
        <w:rPr>
          <w:rFonts w:asciiTheme="minorHAnsi" w:hAnsiTheme="minorHAnsi" w:cstheme="minorHAnsi"/>
          <w:szCs w:val="20"/>
        </w:rPr>
        <w:t>rji</w:t>
      </w:r>
      <w:r w:rsidR="00C16CF6" w:rsidRPr="009F5137">
        <w:rPr>
          <w:rStyle w:val="Sprotnaopomba-sklic"/>
          <w:rFonts w:asciiTheme="minorHAnsi" w:hAnsiTheme="minorHAnsi" w:cstheme="minorHAnsi"/>
          <w:szCs w:val="20"/>
        </w:rPr>
        <w:footnoteReference w:id="6"/>
      </w:r>
      <w:r w:rsidR="00C16CF6" w:rsidRPr="009F5137">
        <w:rPr>
          <w:rFonts w:asciiTheme="minorHAnsi" w:hAnsiTheme="minorHAnsi" w:cstheme="minorHAnsi"/>
          <w:szCs w:val="20"/>
        </w:rPr>
        <w:t>.</w:t>
      </w:r>
      <w:r w:rsidR="0017306B" w:rsidRPr="009F5137">
        <w:rPr>
          <w:rFonts w:asciiTheme="minorHAnsi" w:hAnsiTheme="minorHAnsi" w:cstheme="minorHAnsi"/>
          <w:szCs w:val="20"/>
        </w:rPr>
        <w:t xml:space="preserve"> V </w:t>
      </w:r>
      <w:r w:rsidR="00C16CF6" w:rsidRPr="009F5137">
        <w:rPr>
          <w:rFonts w:asciiTheme="minorHAnsi" w:hAnsiTheme="minorHAnsi" w:cstheme="minorHAnsi"/>
          <w:szCs w:val="20"/>
        </w:rPr>
        <w:t>let</w:t>
      </w:r>
      <w:r w:rsidR="00176CCB" w:rsidRPr="009F5137">
        <w:rPr>
          <w:rFonts w:asciiTheme="minorHAnsi" w:hAnsiTheme="minorHAnsi" w:cstheme="minorHAnsi"/>
          <w:szCs w:val="20"/>
        </w:rPr>
        <w:t xml:space="preserve">ih </w:t>
      </w:r>
      <w:r w:rsidR="00C16CF6" w:rsidRPr="009F5137">
        <w:rPr>
          <w:rFonts w:asciiTheme="minorHAnsi" w:hAnsiTheme="minorHAnsi" w:cstheme="minorHAnsi"/>
          <w:szCs w:val="20"/>
        </w:rPr>
        <w:t xml:space="preserve"> 2019</w:t>
      </w:r>
      <w:r w:rsidR="00176CCB" w:rsidRPr="009F5137">
        <w:rPr>
          <w:rFonts w:asciiTheme="minorHAnsi" w:hAnsiTheme="minorHAnsi" w:cstheme="minorHAnsi"/>
          <w:szCs w:val="20"/>
        </w:rPr>
        <w:t xml:space="preserve"> in 2020</w:t>
      </w:r>
      <w:r w:rsidR="00C16CF6" w:rsidRPr="009F5137">
        <w:rPr>
          <w:rFonts w:asciiTheme="minorHAnsi" w:hAnsiTheme="minorHAnsi" w:cstheme="minorHAnsi"/>
          <w:szCs w:val="20"/>
        </w:rPr>
        <w:t xml:space="preserve"> </w:t>
      </w:r>
      <w:r w:rsidR="001B05BB" w:rsidRPr="009F5137">
        <w:rPr>
          <w:rFonts w:asciiTheme="minorHAnsi" w:hAnsiTheme="minorHAnsi" w:cstheme="minorHAnsi"/>
          <w:szCs w:val="20"/>
        </w:rPr>
        <w:t xml:space="preserve">pa </w:t>
      </w:r>
      <w:r w:rsidR="00CC2658" w:rsidRPr="009F5137">
        <w:rPr>
          <w:rFonts w:asciiTheme="minorHAnsi" w:hAnsiTheme="minorHAnsi" w:cstheme="minorHAnsi"/>
          <w:szCs w:val="20"/>
        </w:rPr>
        <w:t>je</w:t>
      </w:r>
      <w:r w:rsidR="00176CCB" w:rsidRPr="009F5137">
        <w:rPr>
          <w:rFonts w:asciiTheme="minorHAnsi" w:hAnsiTheme="minorHAnsi" w:cstheme="minorHAnsi"/>
          <w:szCs w:val="20"/>
        </w:rPr>
        <w:t xml:space="preserve"> celo leto </w:t>
      </w:r>
      <w:r w:rsidR="001B05BB" w:rsidRPr="009F5137">
        <w:rPr>
          <w:rFonts w:asciiTheme="minorHAnsi" w:hAnsiTheme="minorHAnsi" w:cstheme="minorHAnsi"/>
          <w:szCs w:val="20"/>
        </w:rPr>
        <w:t>delovala s 7 inšpektorji.</w:t>
      </w:r>
      <w:r w:rsidR="0017306B" w:rsidRPr="009F5137">
        <w:rPr>
          <w:rFonts w:asciiTheme="minorHAnsi" w:hAnsiTheme="minorHAnsi" w:cstheme="minorHAnsi"/>
          <w:szCs w:val="20"/>
        </w:rPr>
        <w:t xml:space="preserve"> </w:t>
      </w:r>
    </w:p>
    <w:p w14:paraId="192688D7" w14:textId="77777777" w:rsidR="003D18D9" w:rsidRPr="009F5137" w:rsidRDefault="003D18D9" w:rsidP="00B81553">
      <w:pPr>
        <w:spacing w:line="240" w:lineRule="auto"/>
        <w:jc w:val="both"/>
        <w:rPr>
          <w:rFonts w:asciiTheme="minorHAnsi" w:hAnsiTheme="minorHAnsi" w:cstheme="minorHAnsi"/>
          <w:szCs w:val="20"/>
        </w:rPr>
      </w:pPr>
    </w:p>
    <w:p w14:paraId="748465BD" w14:textId="01DB3376" w:rsidR="00933972" w:rsidRPr="009F5137" w:rsidRDefault="00933972" w:rsidP="00933972">
      <w:pPr>
        <w:spacing w:line="240" w:lineRule="auto"/>
        <w:rPr>
          <w:rFonts w:asciiTheme="minorHAnsi" w:hAnsiTheme="minorHAnsi" w:cstheme="minorHAnsi"/>
          <w:sz w:val="18"/>
          <w:szCs w:val="18"/>
        </w:rPr>
      </w:pPr>
      <w:r w:rsidRPr="009F5137">
        <w:rPr>
          <w:rFonts w:asciiTheme="minorHAnsi" w:hAnsiTheme="minorHAnsi" w:cstheme="minorHAnsi"/>
          <w:b/>
          <w:bCs/>
          <w:sz w:val="18"/>
          <w:szCs w:val="18"/>
        </w:rPr>
        <w:t>Graf 18:</w:t>
      </w:r>
      <w:r w:rsidRPr="009F5137">
        <w:rPr>
          <w:rFonts w:asciiTheme="minorHAnsi" w:hAnsiTheme="minorHAnsi" w:cstheme="minorHAnsi"/>
          <w:sz w:val="18"/>
          <w:szCs w:val="18"/>
        </w:rPr>
        <w:t xml:space="preserve"> Gibanje števila inšpektorjev ISJU v </w:t>
      </w:r>
      <w:r w:rsidR="00997435">
        <w:rPr>
          <w:rFonts w:asciiTheme="minorHAnsi" w:hAnsiTheme="minorHAnsi" w:cstheme="minorHAnsi"/>
          <w:sz w:val="18"/>
          <w:szCs w:val="18"/>
        </w:rPr>
        <w:t xml:space="preserve">obdobju </w:t>
      </w:r>
      <w:r w:rsidRPr="009F5137">
        <w:rPr>
          <w:rFonts w:asciiTheme="minorHAnsi" w:hAnsiTheme="minorHAnsi" w:cstheme="minorHAnsi"/>
          <w:sz w:val="18"/>
          <w:szCs w:val="18"/>
        </w:rPr>
        <w:t>2010 - 2020</w:t>
      </w:r>
    </w:p>
    <w:p w14:paraId="47A337EF" w14:textId="36346A4A" w:rsidR="00B81553" w:rsidRPr="009F5137" w:rsidRDefault="00B81553" w:rsidP="00B81553">
      <w:pPr>
        <w:spacing w:line="240" w:lineRule="auto"/>
        <w:jc w:val="both"/>
        <w:rPr>
          <w:rFonts w:asciiTheme="minorHAnsi" w:hAnsiTheme="minorHAnsi" w:cstheme="minorHAnsi"/>
          <w:szCs w:val="20"/>
        </w:rPr>
      </w:pPr>
    </w:p>
    <w:p w14:paraId="13DE6D54" w14:textId="096C07D8" w:rsidR="00424B01" w:rsidRPr="009F5137" w:rsidRDefault="00424B01" w:rsidP="00424B01">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502A729D" wp14:editId="30E4CDFF">
            <wp:extent cx="4045306" cy="2466330"/>
            <wp:effectExtent l="0" t="0" r="0" b="0"/>
            <wp:docPr id="25" name="Slika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30394" cy="2579174"/>
                    </a:xfrm>
                    <a:prstGeom prst="rect">
                      <a:avLst/>
                    </a:prstGeom>
                    <a:noFill/>
                  </pic:spPr>
                </pic:pic>
              </a:graphicData>
            </a:graphic>
          </wp:inline>
        </w:drawing>
      </w:r>
    </w:p>
    <w:p w14:paraId="21AE5F2E" w14:textId="77777777" w:rsidR="007F7D9F" w:rsidRPr="009F5137" w:rsidRDefault="007F7D9F" w:rsidP="007F7D9F">
      <w:pPr>
        <w:pStyle w:val="Naslov2"/>
      </w:pPr>
      <w:bookmarkStart w:id="224" w:name="_Toc65077503"/>
      <w:bookmarkStart w:id="225" w:name="_Toc65137318"/>
      <w:bookmarkStart w:id="226" w:name="_Toc65139203"/>
      <w:bookmarkStart w:id="227" w:name="_Toc65142821"/>
      <w:r w:rsidRPr="009F5137">
        <w:lastRenderedPageBreak/>
        <w:t>OBSEG REŠEVANJA ZADEV ISJU</w:t>
      </w:r>
      <w:bookmarkEnd w:id="224"/>
      <w:bookmarkEnd w:id="225"/>
      <w:bookmarkEnd w:id="226"/>
      <w:bookmarkEnd w:id="227"/>
      <w:r w:rsidRPr="009F5137">
        <w:t xml:space="preserve">  </w:t>
      </w:r>
    </w:p>
    <w:p w14:paraId="39861ABD" w14:textId="77777777" w:rsidR="007F7D9F" w:rsidRPr="009F5137" w:rsidRDefault="007F7D9F" w:rsidP="007F7D9F">
      <w:pPr>
        <w:pStyle w:val="Naslov3"/>
      </w:pPr>
      <w:bookmarkStart w:id="228" w:name="_Toc65077504"/>
      <w:bookmarkStart w:id="229" w:name="_Toc65137319"/>
      <w:bookmarkStart w:id="230" w:name="_Toc65139204"/>
      <w:bookmarkStart w:id="231" w:name="_Toc65142822"/>
      <w:r w:rsidRPr="009F5137">
        <w:t>DINAMIKA REŠEVANJA ZADEV ISJU V OBDOBJU 2012-2020</w:t>
      </w:r>
      <w:bookmarkEnd w:id="228"/>
      <w:bookmarkEnd w:id="229"/>
      <w:bookmarkEnd w:id="230"/>
      <w:bookmarkEnd w:id="231"/>
    </w:p>
    <w:p w14:paraId="68BC9E62" w14:textId="77777777" w:rsidR="007F7D9F" w:rsidRPr="009F5137" w:rsidRDefault="007F7D9F" w:rsidP="007F7D9F">
      <w:pPr>
        <w:spacing w:line="240" w:lineRule="auto"/>
        <w:jc w:val="both"/>
        <w:rPr>
          <w:rFonts w:asciiTheme="minorHAnsi" w:hAnsiTheme="minorHAnsi" w:cstheme="minorHAnsi"/>
          <w:szCs w:val="20"/>
        </w:rPr>
      </w:pPr>
    </w:p>
    <w:p w14:paraId="27151655" w14:textId="529E8553" w:rsidR="007F7D9F" w:rsidRPr="009F5137" w:rsidRDefault="007F7D9F" w:rsidP="007F7D9F">
      <w:pPr>
        <w:spacing w:line="240" w:lineRule="auto"/>
        <w:jc w:val="both"/>
        <w:rPr>
          <w:rFonts w:asciiTheme="minorHAnsi" w:hAnsiTheme="minorHAnsi" w:cstheme="minorHAnsi"/>
          <w:bCs/>
          <w:szCs w:val="20"/>
        </w:rPr>
      </w:pPr>
      <w:r w:rsidRPr="009F5137">
        <w:rPr>
          <w:rFonts w:asciiTheme="minorHAnsi" w:hAnsiTheme="minorHAnsi" w:cstheme="minorHAnsi"/>
          <w:bCs/>
          <w:szCs w:val="20"/>
        </w:rPr>
        <w:t xml:space="preserve">ISJU je iz leta 2019 prenesla </w:t>
      </w:r>
      <w:r w:rsidR="00686DBB" w:rsidRPr="009F5137">
        <w:rPr>
          <w:rFonts w:asciiTheme="minorHAnsi" w:hAnsiTheme="minorHAnsi" w:cstheme="minorHAnsi"/>
          <w:bCs/>
          <w:szCs w:val="20"/>
        </w:rPr>
        <w:t>216</w:t>
      </w:r>
      <w:r w:rsidRPr="009F5137">
        <w:rPr>
          <w:rFonts w:asciiTheme="minorHAnsi" w:hAnsiTheme="minorHAnsi" w:cstheme="minorHAnsi"/>
          <w:bCs/>
          <w:szCs w:val="20"/>
        </w:rPr>
        <w:t xml:space="preserve"> nerešenih zadev in v letu 2020 na novo prejela </w:t>
      </w:r>
      <w:r w:rsidR="00E52DFC" w:rsidRPr="009F5137">
        <w:rPr>
          <w:rFonts w:asciiTheme="minorHAnsi" w:hAnsiTheme="minorHAnsi" w:cstheme="minorHAnsi"/>
          <w:b/>
          <w:szCs w:val="20"/>
        </w:rPr>
        <w:t>335</w:t>
      </w:r>
      <w:r w:rsidRPr="009F5137">
        <w:rPr>
          <w:rFonts w:asciiTheme="minorHAnsi" w:hAnsiTheme="minorHAnsi" w:cstheme="minorHAnsi"/>
          <w:bCs/>
          <w:szCs w:val="20"/>
        </w:rPr>
        <w:t xml:space="preserve"> zadev. V letu 2020 je imela tako v reševanju skupaj </w:t>
      </w:r>
      <w:r w:rsidR="00686DBB" w:rsidRPr="009F5137">
        <w:rPr>
          <w:rFonts w:asciiTheme="minorHAnsi" w:hAnsiTheme="minorHAnsi" w:cstheme="minorHAnsi"/>
          <w:bCs/>
          <w:szCs w:val="20"/>
        </w:rPr>
        <w:t>551</w:t>
      </w:r>
      <w:r w:rsidRPr="009F5137">
        <w:rPr>
          <w:rFonts w:asciiTheme="minorHAnsi" w:hAnsiTheme="minorHAnsi" w:cstheme="minorHAnsi"/>
          <w:bCs/>
          <w:szCs w:val="20"/>
        </w:rPr>
        <w:t xml:space="preserve"> zadev, rešila pa je </w:t>
      </w:r>
      <w:r w:rsidR="00E52DFC" w:rsidRPr="009F5137">
        <w:rPr>
          <w:rFonts w:asciiTheme="minorHAnsi" w:hAnsiTheme="minorHAnsi" w:cstheme="minorHAnsi"/>
          <w:b/>
          <w:szCs w:val="20"/>
        </w:rPr>
        <w:t>336</w:t>
      </w:r>
      <w:r w:rsidRPr="009F5137">
        <w:rPr>
          <w:rFonts w:asciiTheme="minorHAnsi" w:hAnsiTheme="minorHAnsi" w:cstheme="minorHAnsi"/>
          <w:bCs/>
          <w:szCs w:val="20"/>
        </w:rPr>
        <w:t xml:space="preserve"> zadev. </w:t>
      </w:r>
      <w:r w:rsidR="00686DBB" w:rsidRPr="009F5137">
        <w:rPr>
          <w:rFonts w:asciiTheme="minorHAnsi" w:hAnsiTheme="minorHAnsi" w:cstheme="minorHAnsi"/>
          <w:bCs/>
          <w:szCs w:val="20"/>
        </w:rPr>
        <w:t>215</w:t>
      </w:r>
      <w:r w:rsidRPr="009F5137">
        <w:rPr>
          <w:rFonts w:asciiTheme="minorHAnsi" w:hAnsiTheme="minorHAnsi" w:cstheme="minorHAnsi"/>
          <w:b/>
          <w:szCs w:val="20"/>
        </w:rPr>
        <w:t xml:space="preserve"> </w:t>
      </w:r>
      <w:r w:rsidRPr="009F5137">
        <w:rPr>
          <w:rFonts w:asciiTheme="minorHAnsi" w:hAnsiTheme="minorHAnsi" w:cstheme="minorHAnsi"/>
          <w:bCs/>
          <w:szCs w:val="20"/>
        </w:rPr>
        <w:t xml:space="preserve">zadev, ki na dan 31.12.2020 še niso bile rešene, so se prenesle v reševanje v naslednje leto.   </w:t>
      </w:r>
    </w:p>
    <w:p w14:paraId="6F06709A" w14:textId="77777777" w:rsidR="007F7D9F" w:rsidRPr="009F5137" w:rsidRDefault="007F7D9F" w:rsidP="007F7D9F">
      <w:pPr>
        <w:spacing w:line="240" w:lineRule="auto"/>
        <w:jc w:val="both"/>
        <w:rPr>
          <w:rFonts w:asciiTheme="minorHAnsi" w:hAnsiTheme="minorHAnsi" w:cstheme="minorHAnsi"/>
          <w:szCs w:val="20"/>
        </w:rPr>
      </w:pPr>
    </w:p>
    <w:p w14:paraId="651AA6D9" w14:textId="1FF9AF81" w:rsidR="007F7D9F" w:rsidRPr="009F5137" w:rsidRDefault="007F7D9F" w:rsidP="007F7D9F">
      <w:pPr>
        <w:spacing w:line="240" w:lineRule="auto"/>
        <w:rPr>
          <w:rFonts w:asciiTheme="minorHAnsi" w:hAnsiTheme="minorHAnsi" w:cstheme="minorHAnsi"/>
          <w:sz w:val="18"/>
          <w:szCs w:val="18"/>
        </w:rPr>
      </w:pPr>
      <w:r w:rsidRPr="009F5137">
        <w:rPr>
          <w:rFonts w:asciiTheme="minorHAnsi" w:hAnsiTheme="minorHAnsi" w:cstheme="minorHAnsi"/>
          <w:b/>
          <w:bCs/>
          <w:sz w:val="18"/>
          <w:szCs w:val="18"/>
        </w:rPr>
        <w:t>Graf 1</w:t>
      </w:r>
      <w:r w:rsidR="006A4F01" w:rsidRPr="009F5137">
        <w:rPr>
          <w:rFonts w:asciiTheme="minorHAnsi" w:hAnsiTheme="minorHAnsi" w:cstheme="minorHAnsi"/>
          <w:b/>
          <w:bCs/>
          <w:sz w:val="18"/>
          <w:szCs w:val="18"/>
        </w:rPr>
        <w:t>9</w:t>
      </w:r>
      <w:r w:rsidRPr="009F5137">
        <w:rPr>
          <w:rFonts w:asciiTheme="minorHAnsi" w:hAnsiTheme="minorHAnsi" w:cstheme="minorHAnsi"/>
          <w:b/>
          <w:bCs/>
          <w:sz w:val="18"/>
          <w:szCs w:val="18"/>
        </w:rPr>
        <w:t>:</w:t>
      </w:r>
      <w:r w:rsidRPr="009F5137">
        <w:rPr>
          <w:rFonts w:asciiTheme="minorHAnsi" w:hAnsiTheme="minorHAnsi" w:cstheme="minorHAnsi"/>
          <w:sz w:val="18"/>
          <w:szCs w:val="18"/>
        </w:rPr>
        <w:t xml:space="preserve"> </w:t>
      </w:r>
      <w:r w:rsidR="00E52DFC" w:rsidRPr="009F5137">
        <w:rPr>
          <w:rFonts w:asciiTheme="minorHAnsi" w:hAnsiTheme="minorHAnsi" w:cstheme="minorHAnsi"/>
          <w:sz w:val="18"/>
          <w:szCs w:val="18"/>
        </w:rPr>
        <w:t>Pregled p</w:t>
      </w:r>
      <w:r w:rsidRPr="009F5137">
        <w:rPr>
          <w:rFonts w:asciiTheme="minorHAnsi" w:hAnsiTheme="minorHAnsi" w:cstheme="minorHAnsi"/>
          <w:sz w:val="18"/>
          <w:szCs w:val="18"/>
        </w:rPr>
        <w:t>rejet</w:t>
      </w:r>
      <w:r w:rsidR="00E52DFC" w:rsidRPr="009F5137">
        <w:rPr>
          <w:rFonts w:asciiTheme="minorHAnsi" w:hAnsiTheme="minorHAnsi" w:cstheme="minorHAnsi"/>
          <w:sz w:val="18"/>
          <w:szCs w:val="18"/>
        </w:rPr>
        <w:t>ih</w:t>
      </w:r>
      <w:r w:rsidRPr="009F5137">
        <w:rPr>
          <w:rFonts w:asciiTheme="minorHAnsi" w:hAnsiTheme="minorHAnsi" w:cstheme="minorHAnsi"/>
          <w:sz w:val="18"/>
          <w:szCs w:val="18"/>
        </w:rPr>
        <w:t>, rešen</w:t>
      </w:r>
      <w:r w:rsidR="00E52DFC" w:rsidRPr="009F5137">
        <w:rPr>
          <w:rFonts w:asciiTheme="minorHAnsi" w:hAnsiTheme="minorHAnsi" w:cstheme="minorHAnsi"/>
          <w:sz w:val="18"/>
          <w:szCs w:val="18"/>
        </w:rPr>
        <w:t>ih</w:t>
      </w:r>
      <w:r w:rsidRPr="009F5137">
        <w:rPr>
          <w:rFonts w:asciiTheme="minorHAnsi" w:hAnsiTheme="minorHAnsi" w:cstheme="minorHAnsi"/>
          <w:sz w:val="18"/>
          <w:szCs w:val="18"/>
        </w:rPr>
        <w:t xml:space="preserve"> in nerešen</w:t>
      </w:r>
      <w:r w:rsidR="00E52DFC" w:rsidRPr="009F5137">
        <w:rPr>
          <w:rFonts w:asciiTheme="minorHAnsi" w:hAnsiTheme="minorHAnsi" w:cstheme="minorHAnsi"/>
          <w:sz w:val="18"/>
          <w:szCs w:val="18"/>
        </w:rPr>
        <w:t>ih</w:t>
      </w:r>
      <w:r w:rsidRPr="009F5137">
        <w:rPr>
          <w:rFonts w:asciiTheme="minorHAnsi" w:hAnsiTheme="minorHAnsi" w:cstheme="minorHAnsi"/>
          <w:sz w:val="18"/>
          <w:szCs w:val="18"/>
        </w:rPr>
        <w:t xml:space="preserve"> zadeve ISJU v obdobju 2012 - 2020</w:t>
      </w:r>
    </w:p>
    <w:p w14:paraId="4A7FCA0B" w14:textId="0BE30125" w:rsidR="007F7D9F" w:rsidRPr="009F5137" w:rsidRDefault="007F7D9F" w:rsidP="007F7D9F">
      <w:pPr>
        <w:spacing w:line="240" w:lineRule="auto"/>
        <w:rPr>
          <w:rFonts w:asciiTheme="minorHAnsi" w:hAnsiTheme="minorHAnsi" w:cstheme="minorHAnsi"/>
          <w:szCs w:val="20"/>
        </w:rPr>
      </w:pPr>
    </w:p>
    <w:p w14:paraId="1EAF939A" w14:textId="384C0E26" w:rsidR="002C2DB2" w:rsidRPr="009F5137" w:rsidRDefault="002C2DB2" w:rsidP="007F7D9F">
      <w:pPr>
        <w:spacing w:line="240" w:lineRule="auto"/>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2E9F8D86" wp14:editId="54BF7D09">
            <wp:extent cx="5690769" cy="3463980"/>
            <wp:effectExtent l="0" t="0" r="5715" b="3175"/>
            <wp:docPr id="19" name="Slika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a:extLst>
                        <a:ext uri="{C183D7F6-B498-43B3-948B-1728B52AA6E4}">
                          <adec:decorative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08105" cy="3474532"/>
                    </a:xfrm>
                    <a:prstGeom prst="rect">
                      <a:avLst/>
                    </a:prstGeom>
                    <a:noFill/>
                  </pic:spPr>
                </pic:pic>
              </a:graphicData>
            </a:graphic>
          </wp:inline>
        </w:drawing>
      </w:r>
    </w:p>
    <w:p w14:paraId="456E033F" w14:textId="4ABC6A3C" w:rsidR="007F7D9F" w:rsidRPr="009F5137" w:rsidRDefault="007F7D9F" w:rsidP="00125F19">
      <w:pPr>
        <w:spacing w:line="240" w:lineRule="auto"/>
        <w:outlineLvl w:val="0"/>
        <w:rPr>
          <w:rFonts w:asciiTheme="minorHAnsi" w:hAnsiTheme="minorHAnsi" w:cstheme="minorHAnsi"/>
          <w:b/>
        </w:rPr>
      </w:pPr>
    </w:p>
    <w:p w14:paraId="6FEB9A58" w14:textId="0D2032EB" w:rsidR="001474CA" w:rsidRPr="009F5137" w:rsidRDefault="001474CA" w:rsidP="001474CA">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Število </w:t>
      </w:r>
      <w:r w:rsidR="00E52DFC" w:rsidRPr="009F5137">
        <w:rPr>
          <w:rFonts w:asciiTheme="minorHAnsi" w:hAnsiTheme="minorHAnsi" w:cstheme="minorHAnsi"/>
          <w:szCs w:val="20"/>
        </w:rPr>
        <w:t xml:space="preserve">prejetih </w:t>
      </w:r>
      <w:r w:rsidRPr="009F5137">
        <w:rPr>
          <w:rFonts w:asciiTheme="minorHAnsi" w:hAnsiTheme="minorHAnsi" w:cstheme="minorHAnsi"/>
          <w:szCs w:val="20"/>
        </w:rPr>
        <w:t xml:space="preserve">pobud niha, povečevanje je bilo prisotno predvsem v prvih letih delovanja ISJU, izjemen skok je značilen za leto 2015, do znatnega povečanja (za 24 %) pa je prišlo tudi v letu 2019. </w:t>
      </w:r>
      <w:r w:rsidR="00176CCB" w:rsidRPr="009F5137">
        <w:rPr>
          <w:rFonts w:asciiTheme="minorHAnsi" w:hAnsiTheme="minorHAnsi" w:cstheme="minorHAnsi"/>
          <w:szCs w:val="20"/>
        </w:rPr>
        <w:t>V</w:t>
      </w:r>
      <w:r w:rsidRPr="009F5137">
        <w:rPr>
          <w:rFonts w:asciiTheme="minorHAnsi" w:hAnsiTheme="minorHAnsi" w:cstheme="minorHAnsi"/>
          <w:szCs w:val="20"/>
        </w:rPr>
        <w:t xml:space="preserve"> številu rešenih zadev v zadnjih letih ni bistvenih razlik. Izjemi sta bili leto 2015, ko je bilo izredno veliko število rešenih </w:t>
      </w:r>
      <w:r w:rsidR="0043256B" w:rsidRPr="009F5137">
        <w:rPr>
          <w:rFonts w:asciiTheme="minorHAnsi" w:hAnsiTheme="minorHAnsi" w:cstheme="minorHAnsi"/>
          <w:szCs w:val="20"/>
        </w:rPr>
        <w:t xml:space="preserve">zadev </w:t>
      </w:r>
      <w:r w:rsidRPr="009F5137">
        <w:rPr>
          <w:rFonts w:asciiTheme="minorHAnsi" w:hAnsiTheme="minorHAnsi" w:cstheme="minorHAnsi"/>
          <w:szCs w:val="20"/>
        </w:rPr>
        <w:t xml:space="preserve">predvsem posledica rešitve velikega števila prijav v zvezi z </w:t>
      </w:r>
      <w:proofErr w:type="spellStart"/>
      <w:r w:rsidRPr="009F5137">
        <w:rPr>
          <w:rFonts w:asciiTheme="minorHAnsi" w:hAnsiTheme="minorHAnsi" w:cstheme="minorHAnsi"/>
          <w:szCs w:val="20"/>
        </w:rPr>
        <w:t>neporočanjem</w:t>
      </w:r>
      <w:proofErr w:type="spellEnd"/>
      <w:r w:rsidRPr="009F5137">
        <w:rPr>
          <w:rFonts w:asciiTheme="minorHAnsi" w:hAnsiTheme="minorHAnsi" w:cstheme="minorHAnsi"/>
          <w:szCs w:val="20"/>
        </w:rPr>
        <w:t xml:space="preserve"> v informacijski sistem ISPAP (kar sicer ni primerljivo z reševanjem drugih </w:t>
      </w:r>
      <w:r w:rsidR="001B05BB" w:rsidRPr="009F5137">
        <w:rPr>
          <w:rFonts w:asciiTheme="minorHAnsi" w:hAnsiTheme="minorHAnsi" w:cstheme="minorHAnsi"/>
          <w:szCs w:val="20"/>
        </w:rPr>
        <w:t xml:space="preserve">zahtevnejših </w:t>
      </w:r>
      <w:r w:rsidRPr="009F5137">
        <w:rPr>
          <w:rFonts w:asciiTheme="minorHAnsi" w:hAnsiTheme="minorHAnsi" w:cstheme="minorHAnsi"/>
          <w:szCs w:val="20"/>
        </w:rPr>
        <w:t xml:space="preserve">zadev), ter leto 2018, ko je bilo nižje število rešenih zadev zlasti posledica večjega števila zahtevnih sistemskih nadzorov, ki so zahtevali več časa za njihovo izvedbo. Glede na višji </w:t>
      </w:r>
      <w:proofErr w:type="spellStart"/>
      <w:r w:rsidRPr="009F5137">
        <w:rPr>
          <w:rFonts w:asciiTheme="minorHAnsi" w:hAnsiTheme="minorHAnsi" w:cstheme="minorHAnsi"/>
          <w:szCs w:val="20"/>
        </w:rPr>
        <w:t>pripad</w:t>
      </w:r>
      <w:proofErr w:type="spellEnd"/>
      <w:r w:rsidRPr="009F5137">
        <w:rPr>
          <w:rFonts w:asciiTheme="minorHAnsi" w:hAnsiTheme="minorHAnsi" w:cstheme="minorHAnsi"/>
          <w:szCs w:val="20"/>
        </w:rPr>
        <w:t xml:space="preserve"> novih zadev v letih 2019 se je število nerešenih zadev ob koncu leta rahlo povišalo</w:t>
      </w:r>
      <w:r w:rsidR="0052304F" w:rsidRPr="009F5137">
        <w:rPr>
          <w:rFonts w:asciiTheme="minorHAnsi" w:hAnsiTheme="minorHAnsi" w:cstheme="minorHAnsi"/>
          <w:szCs w:val="20"/>
        </w:rPr>
        <w:t xml:space="preserve"> in na enaki ravni ostalo tudi ob koncu leta 2020</w:t>
      </w:r>
      <w:r w:rsidRPr="009F5137">
        <w:rPr>
          <w:rFonts w:asciiTheme="minorHAnsi" w:hAnsiTheme="minorHAnsi" w:cstheme="minorHAnsi"/>
          <w:szCs w:val="20"/>
        </w:rPr>
        <w:t xml:space="preserve">, kljub temu pa ostaja na ravni, ki omogoča relativno ažurno obravnavo. </w:t>
      </w:r>
    </w:p>
    <w:p w14:paraId="2553101B" w14:textId="725B8B3B" w:rsidR="00933972" w:rsidRPr="009F5137" w:rsidRDefault="00933972" w:rsidP="00933972">
      <w:pPr>
        <w:pStyle w:val="Naslov3"/>
      </w:pPr>
      <w:bookmarkStart w:id="232" w:name="_Toc65077505"/>
      <w:bookmarkStart w:id="233" w:name="_Toc65137320"/>
      <w:bookmarkStart w:id="234" w:name="_Toc65139205"/>
      <w:bookmarkStart w:id="235" w:name="_Toc65142823"/>
      <w:r w:rsidRPr="009F5137">
        <w:t>PREJETE ZADEVE ISJU V LETU 2020</w:t>
      </w:r>
      <w:bookmarkEnd w:id="232"/>
      <w:bookmarkEnd w:id="233"/>
      <w:bookmarkEnd w:id="234"/>
      <w:bookmarkEnd w:id="235"/>
    </w:p>
    <w:p w14:paraId="7E9DB21F" w14:textId="77777777" w:rsidR="00933972" w:rsidRPr="009F5137" w:rsidRDefault="00933972" w:rsidP="00CD1397">
      <w:pPr>
        <w:spacing w:line="240" w:lineRule="auto"/>
        <w:jc w:val="both"/>
        <w:rPr>
          <w:rFonts w:asciiTheme="minorHAnsi" w:hAnsiTheme="minorHAnsi" w:cstheme="minorHAnsi"/>
          <w:szCs w:val="20"/>
        </w:rPr>
      </w:pPr>
    </w:p>
    <w:p w14:paraId="02C7590F" w14:textId="778D2DE6" w:rsidR="00933972" w:rsidRPr="009F5137" w:rsidRDefault="00C53744" w:rsidP="00933972">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ISJU </w:t>
      </w:r>
      <w:r w:rsidR="00933972" w:rsidRPr="009F5137">
        <w:rPr>
          <w:rFonts w:asciiTheme="minorHAnsi" w:hAnsiTheme="minorHAnsi" w:cstheme="minorHAnsi"/>
          <w:szCs w:val="20"/>
        </w:rPr>
        <w:t xml:space="preserve">je v letu 2020 na novo prejela </w:t>
      </w:r>
      <w:r w:rsidR="00933972" w:rsidRPr="009F5137">
        <w:rPr>
          <w:rFonts w:asciiTheme="minorHAnsi" w:hAnsiTheme="minorHAnsi" w:cstheme="minorHAnsi"/>
          <w:b/>
          <w:bCs/>
          <w:szCs w:val="20"/>
        </w:rPr>
        <w:t>335</w:t>
      </w:r>
      <w:r w:rsidR="00933972" w:rsidRPr="009F5137">
        <w:rPr>
          <w:rFonts w:asciiTheme="minorHAnsi" w:hAnsiTheme="minorHAnsi" w:cstheme="minorHAnsi"/>
          <w:szCs w:val="20"/>
        </w:rPr>
        <w:t xml:space="preserve"> zadev, v katerih so stranke zatrjevale kršitve ZJU</w:t>
      </w:r>
      <w:r w:rsidR="009B5F92" w:rsidRPr="009F5137">
        <w:rPr>
          <w:rFonts w:asciiTheme="minorHAnsi" w:hAnsiTheme="minorHAnsi" w:cstheme="minorHAnsi"/>
          <w:szCs w:val="20"/>
        </w:rPr>
        <w:t xml:space="preserve"> in</w:t>
      </w:r>
      <w:r w:rsidR="00933972" w:rsidRPr="009F5137">
        <w:rPr>
          <w:rFonts w:asciiTheme="minorHAnsi" w:hAnsiTheme="minorHAnsi" w:cstheme="minorHAnsi"/>
          <w:szCs w:val="20"/>
        </w:rPr>
        <w:t xml:space="preserve"> ZSPJS oziroma so od ISJU zahtevale določena pojasnila in odgovore.</w:t>
      </w:r>
    </w:p>
    <w:p w14:paraId="0FCE228B" w14:textId="395C1F50" w:rsidR="00250158" w:rsidRPr="009F5137" w:rsidRDefault="00250158" w:rsidP="00CD1397">
      <w:pPr>
        <w:spacing w:line="240" w:lineRule="auto"/>
        <w:jc w:val="both"/>
        <w:rPr>
          <w:rFonts w:asciiTheme="minorHAnsi" w:hAnsiTheme="minorHAnsi" w:cstheme="minorHAnsi"/>
          <w:szCs w:val="20"/>
        </w:rPr>
      </w:pPr>
    </w:p>
    <w:p w14:paraId="7441AB93" w14:textId="77250250" w:rsidR="00AA2963" w:rsidRPr="009F5137" w:rsidRDefault="00AA2963" w:rsidP="00AA2963">
      <w:pPr>
        <w:spacing w:line="240" w:lineRule="auto"/>
        <w:jc w:val="both"/>
        <w:rPr>
          <w:rFonts w:asciiTheme="minorHAnsi" w:hAnsiTheme="minorHAnsi" w:cstheme="minorHAnsi"/>
          <w:szCs w:val="20"/>
        </w:rPr>
      </w:pPr>
      <w:r w:rsidRPr="009F5137">
        <w:rPr>
          <w:rFonts w:asciiTheme="minorHAnsi" w:hAnsiTheme="minorHAnsi" w:cstheme="minorHAnsi"/>
          <w:szCs w:val="20"/>
        </w:rPr>
        <w:t>Največji delež na novo prejetih zadev v letu 2020 se je nan</w:t>
      </w:r>
      <w:r w:rsidR="00490B41" w:rsidRPr="009F5137">
        <w:rPr>
          <w:rFonts w:asciiTheme="minorHAnsi" w:hAnsiTheme="minorHAnsi" w:cstheme="minorHAnsi"/>
          <w:szCs w:val="20"/>
        </w:rPr>
        <w:t>a</w:t>
      </w:r>
      <w:r w:rsidRPr="009F5137">
        <w:rPr>
          <w:rFonts w:asciiTheme="minorHAnsi" w:hAnsiTheme="minorHAnsi" w:cstheme="minorHAnsi"/>
          <w:szCs w:val="20"/>
        </w:rPr>
        <w:t>šal na zatrjevane kršitve</w:t>
      </w:r>
      <w:r w:rsidR="00835090" w:rsidRPr="009F5137">
        <w:rPr>
          <w:rFonts w:asciiTheme="minorHAnsi" w:hAnsiTheme="minorHAnsi" w:cstheme="minorHAnsi"/>
          <w:szCs w:val="20"/>
        </w:rPr>
        <w:t xml:space="preserve"> pri</w:t>
      </w:r>
      <w:r w:rsidRPr="009F5137">
        <w:rPr>
          <w:rFonts w:asciiTheme="minorHAnsi" w:hAnsiTheme="minorHAnsi" w:cstheme="minorHAnsi"/>
          <w:szCs w:val="20"/>
        </w:rPr>
        <w:t xml:space="preserve"> </w:t>
      </w:r>
      <w:r w:rsidR="008A2635" w:rsidRPr="009F5137">
        <w:rPr>
          <w:rFonts w:asciiTheme="minorHAnsi" w:hAnsiTheme="minorHAnsi" w:cstheme="minorHAnsi"/>
          <w:szCs w:val="20"/>
        </w:rPr>
        <w:t>i</w:t>
      </w:r>
      <w:r w:rsidR="00F62101" w:rsidRPr="009F5137">
        <w:rPr>
          <w:rFonts w:asciiTheme="minorHAnsi" w:hAnsiTheme="minorHAnsi" w:cstheme="minorHAnsi"/>
          <w:szCs w:val="20"/>
        </w:rPr>
        <w:t>zvajalc</w:t>
      </w:r>
      <w:r w:rsidR="00835090" w:rsidRPr="009F5137">
        <w:rPr>
          <w:rFonts w:asciiTheme="minorHAnsi" w:hAnsiTheme="minorHAnsi" w:cstheme="minorHAnsi"/>
          <w:szCs w:val="20"/>
        </w:rPr>
        <w:t>ih</w:t>
      </w:r>
      <w:r w:rsidR="00F62101" w:rsidRPr="009F5137">
        <w:rPr>
          <w:rFonts w:asciiTheme="minorHAnsi" w:hAnsiTheme="minorHAnsi" w:cstheme="minorHAnsi"/>
          <w:szCs w:val="20"/>
        </w:rPr>
        <w:t xml:space="preserve"> javnih služb/nosilci javnih pooblastil</w:t>
      </w:r>
      <w:r w:rsidRPr="009F5137">
        <w:rPr>
          <w:rFonts w:asciiTheme="minorHAnsi" w:hAnsiTheme="minorHAnsi" w:cstheme="minorHAnsi"/>
          <w:szCs w:val="20"/>
        </w:rPr>
        <w:t xml:space="preserve">, njihov delež je znašal </w:t>
      </w:r>
      <w:r w:rsidR="00F62101" w:rsidRPr="009F5137">
        <w:rPr>
          <w:rFonts w:asciiTheme="minorHAnsi" w:hAnsiTheme="minorHAnsi" w:cstheme="minorHAnsi"/>
          <w:szCs w:val="20"/>
        </w:rPr>
        <w:t>43</w:t>
      </w:r>
      <w:r w:rsidRPr="009F5137">
        <w:rPr>
          <w:rFonts w:asciiTheme="minorHAnsi" w:hAnsiTheme="minorHAnsi" w:cstheme="minorHAnsi"/>
          <w:szCs w:val="20"/>
        </w:rPr>
        <w:t>% (1</w:t>
      </w:r>
      <w:r w:rsidR="00F62101" w:rsidRPr="009F5137">
        <w:rPr>
          <w:rFonts w:asciiTheme="minorHAnsi" w:hAnsiTheme="minorHAnsi" w:cstheme="minorHAnsi"/>
          <w:szCs w:val="20"/>
        </w:rPr>
        <w:t>45</w:t>
      </w:r>
      <w:r w:rsidRPr="009F5137">
        <w:rPr>
          <w:rFonts w:asciiTheme="minorHAnsi" w:hAnsiTheme="minorHAnsi" w:cstheme="minorHAnsi"/>
          <w:szCs w:val="20"/>
        </w:rPr>
        <w:t xml:space="preserve"> zadev), kar predstavlja malo manj kot </w:t>
      </w:r>
      <w:r w:rsidR="00F62101" w:rsidRPr="009F5137">
        <w:rPr>
          <w:rFonts w:asciiTheme="minorHAnsi" w:hAnsiTheme="minorHAnsi" w:cstheme="minorHAnsi"/>
          <w:szCs w:val="20"/>
        </w:rPr>
        <w:t>polovico</w:t>
      </w:r>
      <w:r w:rsidRPr="009F5137">
        <w:rPr>
          <w:rFonts w:asciiTheme="minorHAnsi" w:hAnsiTheme="minorHAnsi" w:cstheme="minorHAnsi"/>
          <w:szCs w:val="20"/>
        </w:rPr>
        <w:t xml:space="preserve"> vseh prejetih zadev. Sledijo zadeve, ki se nanašajo na</w:t>
      </w:r>
      <w:r w:rsidR="00F62101" w:rsidRPr="009F5137">
        <w:rPr>
          <w:rFonts w:asciiTheme="minorHAnsi" w:hAnsiTheme="minorHAnsi" w:cstheme="minorHAnsi"/>
          <w:szCs w:val="20"/>
        </w:rPr>
        <w:t xml:space="preserve"> ministrstva in organe v sestavi (43</w:t>
      </w:r>
      <w:r w:rsidR="009B5F92" w:rsidRPr="009F5137">
        <w:rPr>
          <w:rFonts w:asciiTheme="minorHAnsi" w:hAnsiTheme="minorHAnsi" w:cstheme="minorHAnsi"/>
          <w:szCs w:val="20"/>
        </w:rPr>
        <w:t>;13%)</w:t>
      </w:r>
      <w:r w:rsidR="00F62101" w:rsidRPr="009F5137">
        <w:rPr>
          <w:rFonts w:asciiTheme="minorHAnsi" w:hAnsiTheme="minorHAnsi" w:cstheme="minorHAnsi"/>
          <w:szCs w:val="20"/>
        </w:rPr>
        <w:t xml:space="preserve"> in občine </w:t>
      </w:r>
      <w:r w:rsidR="00997435" w:rsidRPr="009F5137">
        <w:rPr>
          <w:rFonts w:asciiTheme="minorHAnsi" w:hAnsiTheme="minorHAnsi" w:cstheme="minorHAnsi"/>
          <w:szCs w:val="20"/>
        </w:rPr>
        <w:t>(43;13%)</w:t>
      </w:r>
      <w:r w:rsidR="00997435">
        <w:rPr>
          <w:rFonts w:asciiTheme="minorHAnsi" w:hAnsiTheme="minorHAnsi" w:cstheme="minorHAnsi"/>
          <w:szCs w:val="20"/>
        </w:rPr>
        <w:t xml:space="preserve"> </w:t>
      </w:r>
      <w:r w:rsidR="00F62101" w:rsidRPr="009F5137">
        <w:rPr>
          <w:rFonts w:asciiTheme="minorHAnsi" w:hAnsiTheme="minorHAnsi" w:cstheme="minorHAnsi"/>
          <w:szCs w:val="20"/>
        </w:rPr>
        <w:t>in</w:t>
      </w:r>
      <w:r w:rsidR="0037197C" w:rsidRPr="009F5137">
        <w:rPr>
          <w:rFonts w:asciiTheme="minorHAnsi" w:hAnsiTheme="minorHAnsi" w:cstheme="minorHAnsi"/>
          <w:szCs w:val="20"/>
        </w:rPr>
        <w:t xml:space="preserve"> </w:t>
      </w:r>
      <w:r w:rsidRPr="009F5137">
        <w:rPr>
          <w:rFonts w:asciiTheme="minorHAnsi" w:hAnsiTheme="minorHAnsi" w:cstheme="minorHAnsi"/>
          <w:szCs w:val="20"/>
        </w:rPr>
        <w:t>upravne enote (1</w:t>
      </w:r>
      <w:r w:rsidR="0037197C" w:rsidRPr="009F5137">
        <w:rPr>
          <w:rFonts w:asciiTheme="minorHAnsi" w:hAnsiTheme="minorHAnsi" w:cstheme="minorHAnsi"/>
          <w:szCs w:val="20"/>
        </w:rPr>
        <w:t>6</w:t>
      </w:r>
      <w:r w:rsidR="009B5F92" w:rsidRPr="009F5137">
        <w:rPr>
          <w:rFonts w:asciiTheme="minorHAnsi" w:hAnsiTheme="minorHAnsi" w:cstheme="minorHAnsi"/>
          <w:szCs w:val="20"/>
        </w:rPr>
        <w:t>;5%</w:t>
      </w:r>
      <w:r w:rsidRPr="009F5137">
        <w:rPr>
          <w:rFonts w:asciiTheme="minorHAnsi" w:hAnsiTheme="minorHAnsi" w:cstheme="minorHAnsi"/>
          <w:szCs w:val="20"/>
        </w:rPr>
        <w:t>),</w:t>
      </w:r>
      <w:r w:rsidR="0037197C" w:rsidRPr="009F5137">
        <w:rPr>
          <w:rFonts w:asciiTheme="minorHAnsi" w:hAnsiTheme="minorHAnsi" w:cstheme="minorHAnsi"/>
          <w:szCs w:val="20"/>
        </w:rPr>
        <w:t xml:space="preserve"> nevladn</w:t>
      </w:r>
      <w:r w:rsidR="00835090" w:rsidRPr="009F5137">
        <w:rPr>
          <w:rFonts w:asciiTheme="minorHAnsi" w:hAnsiTheme="minorHAnsi" w:cstheme="minorHAnsi"/>
          <w:szCs w:val="20"/>
        </w:rPr>
        <w:t>e</w:t>
      </w:r>
      <w:r w:rsidR="0037197C" w:rsidRPr="009F5137">
        <w:rPr>
          <w:rFonts w:asciiTheme="minorHAnsi" w:hAnsiTheme="minorHAnsi" w:cstheme="minorHAnsi"/>
          <w:szCs w:val="20"/>
        </w:rPr>
        <w:t xml:space="preserve"> proračunsk</w:t>
      </w:r>
      <w:r w:rsidR="00835090" w:rsidRPr="009F5137">
        <w:rPr>
          <w:rFonts w:asciiTheme="minorHAnsi" w:hAnsiTheme="minorHAnsi" w:cstheme="minorHAnsi"/>
          <w:szCs w:val="20"/>
        </w:rPr>
        <w:t>e</w:t>
      </w:r>
      <w:r w:rsidR="0037197C" w:rsidRPr="009F5137">
        <w:rPr>
          <w:rFonts w:asciiTheme="minorHAnsi" w:hAnsiTheme="minorHAnsi" w:cstheme="minorHAnsi"/>
          <w:szCs w:val="20"/>
        </w:rPr>
        <w:t xml:space="preserve"> uporabnik</w:t>
      </w:r>
      <w:r w:rsidR="00835090" w:rsidRPr="009F5137">
        <w:rPr>
          <w:rFonts w:asciiTheme="minorHAnsi" w:hAnsiTheme="minorHAnsi" w:cstheme="minorHAnsi"/>
          <w:szCs w:val="20"/>
        </w:rPr>
        <w:t>e</w:t>
      </w:r>
      <w:r w:rsidR="0037197C" w:rsidRPr="009F5137">
        <w:rPr>
          <w:rFonts w:asciiTheme="minorHAnsi" w:hAnsiTheme="minorHAnsi" w:cstheme="minorHAnsi"/>
          <w:szCs w:val="20"/>
        </w:rPr>
        <w:t xml:space="preserve"> in vladne službe (5</w:t>
      </w:r>
      <w:r w:rsidR="009B5F92" w:rsidRPr="009F5137">
        <w:rPr>
          <w:rFonts w:asciiTheme="minorHAnsi" w:hAnsiTheme="minorHAnsi" w:cstheme="minorHAnsi"/>
          <w:szCs w:val="20"/>
        </w:rPr>
        <w:t>;1%</w:t>
      </w:r>
      <w:r w:rsidR="0037197C" w:rsidRPr="009F5137">
        <w:rPr>
          <w:rFonts w:asciiTheme="minorHAnsi" w:hAnsiTheme="minorHAnsi" w:cstheme="minorHAnsi"/>
          <w:szCs w:val="20"/>
        </w:rPr>
        <w:t>) ter pravosodn</w:t>
      </w:r>
      <w:r w:rsidR="00835090" w:rsidRPr="009F5137">
        <w:rPr>
          <w:rFonts w:asciiTheme="minorHAnsi" w:hAnsiTheme="minorHAnsi" w:cstheme="minorHAnsi"/>
          <w:szCs w:val="20"/>
        </w:rPr>
        <w:t>e</w:t>
      </w:r>
      <w:r w:rsidR="0037197C" w:rsidRPr="009F5137">
        <w:rPr>
          <w:rFonts w:asciiTheme="minorHAnsi" w:hAnsiTheme="minorHAnsi" w:cstheme="minorHAnsi"/>
          <w:szCs w:val="20"/>
        </w:rPr>
        <w:t xml:space="preserve"> proračunsk</w:t>
      </w:r>
      <w:r w:rsidR="00835090" w:rsidRPr="009F5137">
        <w:rPr>
          <w:rFonts w:asciiTheme="minorHAnsi" w:hAnsiTheme="minorHAnsi" w:cstheme="minorHAnsi"/>
          <w:szCs w:val="20"/>
        </w:rPr>
        <w:t>e</w:t>
      </w:r>
      <w:r w:rsidR="0037197C" w:rsidRPr="009F5137">
        <w:rPr>
          <w:rFonts w:asciiTheme="minorHAnsi" w:hAnsiTheme="minorHAnsi" w:cstheme="minorHAnsi"/>
          <w:szCs w:val="20"/>
        </w:rPr>
        <w:t xml:space="preserve"> uporabnik</w:t>
      </w:r>
      <w:r w:rsidR="00835090" w:rsidRPr="009F5137">
        <w:rPr>
          <w:rFonts w:asciiTheme="minorHAnsi" w:hAnsiTheme="minorHAnsi" w:cstheme="minorHAnsi"/>
          <w:szCs w:val="20"/>
        </w:rPr>
        <w:t>e</w:t>
      </w:r>
      <w:r w:rsidR="0037197C" w:rsidRPr="009F5137">
        <w:rPr>
          <w:rFonts w:asciiTheme="minorHAnsi" w:hAnsiTheme="minorHAnsi" w:cstheme="minorHAnsi"/>
          <w:szCs w:val="20"/>
        </w:rPr>
        <w:t xml:space="preserve"> (2</w:t>
      </w:r>
      <w:r w:rsidR="009B5F92" w:rsidRPr="009F5137">
        <w:rPr>
          <w:rFonts w:asciiTheme="minorHAnsi" w:hAnsiTheme="minorHAnsi" w:cstheme="minorHAnsi"/>
          <w:szCs w:val="20"/>
        </w:rPr>
        <w:t>;1%</w:t>
      </w:r>
      <w:r w:rsidR="0037197C" w:rsidRPr="009F5137">
        <w:rPr>
          <w:rFonts w:asciiTheme="minorHAnsi" w:hAnsiTheme="minorHAnsi" w:cstheme="minorHAnsi"/>
          <w:szCs w:val="20"/>
        </w:rPr>
        <w:t>)</w:t>
      </w:r>
      <w:r w:rsidRPr="009F5137">
        <w:rPr>
          <w:rFonts w:asciiTheme="minorHAnsi" w:hAnsiTheme="minorHAnsi" w:cstheme="minorHAnsi"/>
          <w:szCs w:val="20"/>
        </w:rPr>
        <w:t xml:space="preserve">, ki skupaj predstavljajo </w:t>
      </w:r>
      <w:r w:rsidR="0037197C" w:rsidRPr="009F5137">
        <w:rPr>
          <w:rFonts w:asciiTheme="minorHAnsi" w:hAnsiTheme="minorHAnsi" w:cstheme="minorHAnsi"/>
          <w:szCs w:val="20"/>
        </w:rPr>
        <w:t>33</w:t>
      </w:r>
      <w:r w:rsidRPr="009F5137">
        <w:rPr>
          <w:rFonts w:asciiTheme="minorHAnsi" w:hAnsiTheme="minorHAnsi" w:cstheme="minorHAnsi"/>
          <w:szCs w:val="20"/>
        </w:rPr>
        <w:t xml:space="preserve">% vseh prejetih zadev. </w:t>
      </w:r>
      <w:r w:rsidR="009B5F92" w:rsidRPr="009F5137">
        <w:rPr>
          <w:rFonts w:asciiTheme="minorHAnsi" w:hAnsiTheme="minorHAnsi" w:cstheme="minorHAnsi"/>
          <w:szCs w:val="20"/>
        </w:rPr>
        <w:t>Pod</w:t>
      </w:r>
      <w:r w:rsidRPr="009F5137">
        <w:rPr>
          <w:rFonts w:asciiTheme="minorHAnsi" w:hAnsiTheme="minorHAnsi" w:cstheme="minorHAnsi"/>
          <w:szCs w:val="20"/>
        </w:rPr>
        <w:t xml:space="preserve"> </w:t>
      </w:r>
      <w:r w:rsidR="009B5F92" w:rsidRPr="009F5137">
        <w:rPr>
          <w:rFonts w:asciiTheme="minorHAnsi" w:hAnsiTheme="minorHAnsi" w:cstheme="minorHAnsi"/>
          <w:szCs w:val="20"/>
        </w:rPr>
        <w:t>D</w:t>
      </w:r>
      <w:r w:rsidRPr="009F5137">
        <w:rPr>
          <w:rFonts w:asciiTheme="minorHAnsi" w:hAnsiTheme="minorHAnsi" w:cstheme="minorHAnsi"/>
          <w:szCs w:val="20"/>
        </w:rPr>
        <w:t>rugo</w:t>
      </w:r>
      <w:r w:rsidR="009B5F92" w:rsidRPr="009F5137">
        <w:rPr>
          <w:rFonts w:asciiTheme="minorHAnsi" w:hAnsiTheme="minorHAnsi" w:cstheme="minorHAnsi"/>
          <w:szCs w:val="20"/>
        </w:rPr>
        <w:t xml:space="preserve"> (81)</w:t>
      </w:r>
      <w:r w:rsidRPr="009F5137">
        <w:rPr>
          <w:rFonts w:asciiTheme="minorHAnsi" w:hAnsiTheme="minorHAnsi" w:cstheme="minorHAnsi"/>
          <w:szCs w:val="20"/>
        </w:rPr>
        <w:t xml:space="preserve"> spadajo pravne in fizične osebe izven javnega sektorja, kar </w:t>
      </w:r>
      <w:r w:rsidR="008A2635" w:rsidRPr="009F5137">
        <w:rPr>
          <w:rFonts w:asciiTheme="minorHAnsi" w:hAnsiTheme="minorHAnsi" w:cstheme="minorHAnsi"/>
          <w:szCs w:val="20"/>
        </w:rPr>
        <w:t xml:space="preserve">je </w:t>
      </w:r>
      <w:r w:rsidRPr="009F5137">
        <w:rPr>
          <w:rFonts w:asciiTheme="minorHAnsi" w:hAnsiTheme="minorHAnsi" w:cstheme="minorHAnsi"/>
          <w:szCs w:val="20"/>
        </w:rPr>
        <w:t>predstavl</w:t>
      </w:r>
      <w:r w:rsidR="008A2635" w:rsidRPr="009F5137">
        <w:rPr>
          <w:rFonts w:asciiTheme="minorHAnsi" w:hAnsiTheme="minorHAnsi" w:cstheme="minorHAnsi"/>
          <w:szCs w:val="20"/>
        </w:rPr>
        <w:t>jalo</w:t>
      </w:r>
      <w:r w:rsidRPr="009F5137">
        <w:rPr>
          <w:rFonts w:asciiTheme="minorHAnsi" w:hAnsiTheme="minorHAnsi" w:cstheme="minorHAnsi"/>
          <w:szCs w:val="20"/>
        </w:rPr>
        <w:t xml:space="preserve"> </w:t>
      </w:r>
      <w:r w:rsidR="0037197C" w:rsidRPr="009F5137">
        <w:rPr>
          <w:rFonts w:asciiTheme="minorHAnsi" w:hAnsiTheme="minorHAnsi" w:cstheme="minorHAnsi"/>
          <w:szCs w:val="20"/>
        </w:rPr>
        <w:t>24</w:t>
      </w:r>
      <w:r w:rsidRPr="009F5137">
        <w:rPr>
          <w:rFonts w:asciiTheme="minorHAnsi" w:hAnsiTheme="minorHAnsi" w:cstheme="minorHAnsi"/>
          <w:szCs w:val="20"/>
        </w:rPr>
        <w:t xml:space="preserve">% na novo prejetih zadev v letu 2020. </w:t>
      </w:r>
    </w:p>
    <w:p w14:paraId="1E2A0D51" w14:textId="5EE1CF2C" w:rsidR="00AA2963" w:rsidRPr="009F5137" w:rsidRDefault="00AA2963" w:rsidP="00577EE2">
      <w:pPr>
        <w:spacing w:line="240" w:lineRule="auto"/>
        <w:outlineLvl w:val="0"/>
        <w:rPr>
          <w:rFonts w:asciiTheme="minorHAnsi" w:hAnsiTheme="minorHAnsi" w:cstheme="minorHAnsi"/>
        </w:rPr>
      </w:pPr>
    </w:p>
    <w:p w14:paraId="4DED383A" w14:textId="77777777" w:rsidR="008A2635" w:rsidRPr="009F5137" w:rsidRDefault="008A2635">
      <w:pPr>
        <w:spacing w:line="240" w:lineRule="auto"/>
        <w:rPr>
          <w:rFonts w:asciiTheme="minorHAnsi" w:hAnsiTheme="minorHAnsi" w:cstheme="minorHAnsi"/>
          <w:b/>
          <w:bCs/>
          <w:sz w:val="18"/>
          <w:szCs w:val="18"/>
        </w:rPr>
      </w:pPr>
      <w:r w:rsidRPr="009F5137">
        <w:rPr>
          <w:rFonts w:asciiTheme="minorHAnsi" w:hAnsiTheme="minorHAnsi" w:cstheme="minorHAnsi"/>
          <w:b/>
          <w:bCs/>
          <w:sz w:val="18"/>
          <w:szCs w:val="18"/>
        </w:rPr>
        <w:br w:type="page"/>
      </w:r>
    </w:p>
    <w:p w14:paraId="7A07257C" w14:textId="271B3129" w:rsidR="00F62101" w:rsidRPr="009F5137" w:rsidRDefault="00F62101" w:rsidP="00F62101">
      <w:pPr>
        <w:tabs>
          <w:tab w:val="left" w:pos="709"/>
        </w:tabs>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lastRenderedPageBreak/>
        <w:t xml:space="preserve">Graf </w:t>
      </w:r>
      <w:r w:rsidR="006A4F01" w:rsidRPr="009F5137">
        <w:rPr>
          <w:rFonts w:asciiTheme="minorHAnsi" w:hAnsiTheme="minorHAnsi" w:cstheme="minorHAnsi"/>
          <w:b/>
          <w:bCs/>
          <w:sz w:val="18"/>
          <w:szCs w:val="18"/>
        </w:rPr>
        <w:t>20</w:t>
      </w:r>
      <w:r w:rsidRPr="009F5137">
        <w:rPr>
          <w:rFonts w:asciiTheme="minorHAnsi" w:hAnsiTheme="minorHAnsi" w:cstheme="minorHAnsi"/>
          <w:b/>
          <w:bCs/>
          <w:sz w:val="18"/>
          <w:szCs w:val="18"/>
        </w:rPr>
        <w:t>:</w:t>
      </w:r>
      <w:r w:rsidRPr="009F5137">
        <w:rPr>
          <w:rFonts w:asciiTheme="minorHAnsi" w:hAnsiTheme="minorHAnsi" w:cstheme="minorHAnsi"/>
          <w:sz w:val="18"/>
          <w:szCs w:val="18"/>
        </w:rPr>
        <w:t xml:space="preserve">   Novo prejete zadeve ISJU v letu 2020 po podskupinah javnega sektorja </w:t>
      </w:r>
    </w:p>
    <w:p w14:paraId="250E3174" w14:textId="258003A3" w:rsidR="000E345C" w:rsidRPr="009F5137" w:rsidRDefault="000E345C" w:rsidP="0037197C">
      <w:pPr>
        <w:spacing w:line="240" w:lineRule="auto"/>
        <w:jc w:val="center"/>
        <w:rPr>
          <w:rFonts w:asciiTheme="minorHAnsi" w:hAnsiTheme="minorHAnsi" w:cstheme="minorHAnsi"/>
          <w:szCs w:val="20"/>
        </w:rPr>
      </w:pPr>
    </w:p>
    <w:p w14:paraId="3B184062" w14:textId="6DBA18CF" w:rsidR="009B5F92" w:rsidRPr="009F5137" w:rsidRDefault="009B5F92" w:rsidP="0037197C">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5ECC5A72" wp14:editId="512CB476">
            <wp:extent cx="4473146" cy="2912847"/>
            <wp:effectExtent l="0" t="0" r="3810" b="1905"/>
            <wp:docPr id="1" name="Slika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a:extLst>
                        <a:ext uri="{C183D7F6-B498-43B3-948B-1728B52AA6E4}">
                          <adec:decorative xmlns:adec="http://schemas.microsoft.com/office/drawing/2017/decorative" val="1"/>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36748" cy="2954264"/>
                    </a:xfrm>
                    <a:prstGeom prst="rect">
                      <a:avLst/>
                    </a:prstGeom>
                    <a:noFill/>
                  </pic:spPr>
                </pic:pic>
              </a:graphicData>
            </a:graphic>
          </wp:inline>
        </w:drawing>
      </w:r>
    </w:p>
    <w:p w14:paraId="40E7393F" w14:textId="1A39341E" w:rsidR="000E345C" w:rsidRPr="009F5137" w:rsidRDefault="000E345C" w:rsidP="000E345C">
      <w:pPr>
        <w:pStyle w:val="Naslov3"/>
      </w:pPr>
      <w:bookmarkStart w:id="236" w:name="_Toc65077506"/>
      <w:bookmarkStart w:id="237" w:name="_Toc65137321"/>
      <w:bookmarkStart w:id="238" w:name="_Toc65139206"/>
      <w:bookmarkStart w:id="239" w:name="_Toc65142824"/>
      <w:r w:rsidRPr="009F5137">
        <w:t xml:space="preserve">NAČRT DELA ISJU ZA LETO 2020 IN </w:t>
      </w:r>
      <w:r w:rsidR="00835090" w:rsidRPr="009F5137">
        <w:t xml:space="preserve">NJEGOVA </w:t>
      </w:r>
      <w:r w:rsidRPr="009F5137">
        <w:t>REALIZACIJA</w:t>
      </w:r>
      <w:bookmarkEnd w:id="236"/>
      <w:bookmarkEnd w:id="237"/>
      <w:bookmarkEnd w:id="238"/>
      <w:bookmarkEnd w:id="239"/>
      <w:r w:rsidRPr="009F5137">
        <w:t xml:space="preserve">    </w:t>
      </w:r>
    </w:p>
    <w:p w14:paraId="018BEC40" w14:textId="77777777" w:rsidR="000E345C" w:rsidRPr="009F5137" w:rsidRDefault="000E345C" w:rsidP="000E345C">
      <w:pPr>
        <w:spacing w:line="240" w:lineRule="auto"/>
        <w:jc w:val="both"/>
        <w:rPr>
          <w:rFonts w:asciiTheme="minorHAnsi" w:hAnsiTheme="minorHAnsi" w:cstheme="minorHAnsi"/>
          <w:szCs w:val="20"/>
        </w:rPr>
      </w:pPr>
    </w:p>
    <w:p w14:paraId="6FF2F5DD" w14:textId="37FCD2C8" w:rsidR="000E345C" w:rsidRPr="009F5137" w:rsidRDefault="000E345C" w:rsidP="000E345C">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Načrt dela za leto 2020 je določal, da bo ISJU rešila </w:t>
      </w:r>
      <w:r w:rsidRPr="009F5137">
        <w:rPr>
          <w:rFonts w:asciiTheme="minorHAnsi" w:hAnsiTheme="minorHAnsi" w:cstheme="minorHAnsi"/>
          <w:b/>
          <w:bCs/>
          <w:szCs w:val="20"/>
        </w:rPr>
        <w:t>310</w:t>
      </w:r>
      <w:r w:rsidRPr="009F5137">
        <w:rPr>
          <w:rFonts w:asciiTheme="minorHAnsi" w:hAnsiTheme="minorHAnsi" w:cstheme="minorHAnsi"/>
          <w:szCs w:val="20"/>
        </w:rPr>
        <w:t xml:space="preserve"> zadev. V načrtu je bilo predvideno, da bo uvedla </w:t>
      </w:r>
      <w:r w:rsidR="00157E5D" w:rsidRPr="009F5137">
        <w:rPr>
          <w:rFonts w:asciiTheme="minorHAnsi" w:hAnsiTheme="minorHAnsi" w:cstheme="minorHAnsi"/>
          <w:szCs w:val="20"/>
        </w:rPr>
        <w:t>45</w:t>
      </w:r>
      <w:r w:rsidRPr="009F5137">
        <w:rPr>
          <w:rFonts w:asciiTheme="minorHAnsi" w:hAnsiTheme="minorHAnsi" w:cstheme="minorHAnsi"/>
          <w:szCs w:val="20"/>
        </w:rPr>
        <w:t xml:space="preserve"> sistemskih nadzorov, 1</w:t>
      </w:r>
      <w:r w:rsidR="00157E5D" w:rsidRPr="009F5137">
        <w:rPr>
          <w:rFonts w:asciiTheme="minorHAnsi" w:hAnsiTheme="minorHAnsi" w:cstheme="minorHAnsi"/>
          <w:szCs w:val="20"/>
        </w:rPr>
        <w:t>03</w:t>
      </w:r>
      <w:r w:rsidRPr="009F5137">
        <w:rPr>
          <w:rFonts w:asciiTheme="minorHAnsi" w:hAnsiTheme="minorHAnsi" w:cstheme="minorHAnsi"/>
          <w:szCs w:val="20"/>
        </w:rPr>
        <w:t xml:space="preserve"> prioritetnih nadzorov in </w:t>
      </w:r>
      <w:r w:rsidR="00157E5D" w:rsidRPr="009F5137">
        <w:rPr>
          <w:rFonts w:asciiTheme="minorHAnsi" w:hAnsiTheme="minorHAnsi" w:cstheme="minorHAnsi"/>
          <w:szCs w:val="20"/>
        </w:rPr>
        <w:t>162</w:t>
      </w:r>
      <w:r w:rsidRPr="009F5137">
        <w:rPr>
          <w:rFonts w:asciiTheme="minorHAnsi" w:hAnsiTheme="minorHAnsi" w:cstheme="minorHAnsi"/>
          <w:szCs w:val="20"/>
        </w:rPr>
        <w:t xml:space="preserve"> nadzorov po vrstnem redu prispetja. </w:t>
      </w:r>
      <w:r w:rsidR="00157E5D" w:rsidRPr="009F5137">
        <w:rPr>
          <w:rFonts w:asciiTheme="minorHAnsi" w:hAnsiTheme="minorHAnsi" w:cstheme="minorHAnsi"/>
          <w:szCs w:val="20"/>
        </w:rPr>
        <w:t>ISJU</w:t>
      </w:r>
      <w:r w:rsidRPr="009F5137">
        <w:rPr>
          <w:rFonts w:asciiTheme="minorHAnsi" w:hAnsiTheme="minorHAnsi" w:cstheme="minorHAnsi"/>
          <w:szCs w:val="20"/>
        </w:rPr>
        <w:t xml:space="preserve"> je v načrtu določila, da bo sistemske inšpekcijske nadzore izvajala na naslednjih področjih:  </w:t>
      </w:r>
    </w:p>
    <w:p w14:paraId="26AFB34D" w14:textId="77777777" w:rsidR="00157E5D" w:rsidRPr="009F5137" w:rsidRDefault="00157E5D" w:rsidP="00404685">
      <w:pPr>
        <w:pStyle w:val="Odstavekseznama"/>
        <w:numPr>
          <w:ilvl w:val="0"/>
          <w:numId w:val="13"/>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kontrolni nadzori že izvedenih inšpekcijskih nadzorov mentorstva in dela preko polnega delovnega časa,</w:t>
      </w:r>
    </w:p>
    <w:p w14:paraId="3D7E5815" w14:textId="77777777" w:rsidR="00157E5D" w:rsidRPr="009F5137" w:rsidRDefault="00157E5D" w:rsidP="00404685">
      <w:pPr>
        <w:pStyle w:val="Odstavekseznama"/>
        <w:numPr>
          <w:ilvl w:val="0"/>
          <w:numId w:val="13"/>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nadzori izplačil delovne uspešnosti iz naslova prodaje blaga in storitev na trgu (finančni viri),</w:t>
      </w:r>
    </w:p>
    <w:p w14:paraId="3305DF91" w14:textId="77777777" w:rsidR="00157E5D" w:rsidRPr="009F5137" w:rsidRDefault="00157E5D" w:rsidP="00404685">
      <w:pPr>
        <w:pStyle w:val="Odstavekseznama"/>
        <w:numPr>
          <w:ilvl w:val="0"/>
          <w:numId w:val="13"/>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nadzori izplačil povračil stroškov za prevoz na delo in z dela in</w:t>
      </w:r>
    </w:p>
    <w:p w14:paraId="035E9186" w14:textId="57E46DF3" w:rsidR="00157E5D" w:rsidRPr="009F5137" w:rsidRDefault="00835090" w:rsidP="00404685">
      <w:pPr>
        <w:pStyle w:val="Odstavekseznama"/>
        <w:numPr>
          <w:ilvl w:val="0"/>
          <w:numId w:val="13"/>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nadzori </w:t>
      </w:r>
      <w:r w:rsidR="00157E5D" w:rsidRPr="009F5137">
        <w:rPr>
          <w:rFonts w:asciiTheme="minorHAnsi" w:hAnsiTheme="minorHAnsi" w:cstheme="minorHAnsi"/>
          <w:sz w:val="20"/>
          <w:szCs w:val="20"/>
          <w:lang w:val="sl-SI"/>
        </w:rPr>
        <w:t>izplačil položajnega dodatka.</w:t>
      </w:r>
    </w:p>
    <w:p w14:paraId="62F67594" w14:textId="508727E3" w:rsidR="000E345C" w:rsidRPr="009F5137" w:rsidRDefault="000E345C" w:rsidP="000E345C">
      <w:pPr>
        <w:spacing w:line="240" w:lineRule="auto"/>
        <w:jc w:val="both"/>
        <w:rPr>
          <w:rFonts w:asciiTheme="minorHAnsi" w:hAnsiTheme="minorHAnsi" w:cstheme="minorHAnsi"/>
          <w:szCs w:val="20"/>
        </w:rPr>
      </w:pPr>
    </w:p>
    <w:p w14:paraId="64487FBD" w14:textId="1F6882B4" w:rsidR="0043256B" w:rsidRPr="009F5137" w:rsidRDefault="00157E5D" w:rsidP="0043256B">
      <w:pPr>
        <w:spacing w:line="240" w:lineRule="auto"/>
        <w:jc w:val="both"/>
        <w:rPr>
          <w:rFonts w:asciiTheme="minorHAnsi" w:hAnsiTheme="minorHAnsi" w:cstheme="minorHAnsi"/>
          <w:szCs w:val="20"/>
        </w:rPr>
      </w:pPr>
      <w:r w:rsidRPr="009F5137">
        <w:rPr>
          <w:rFonts w:asciiTheme="minorHAnsi" w:hAnsiTheme="minorHAnsi" w:cstheme="minorHAnsi"/>
          <w:szCs w:val="20"/>
        </w:rPr>
        <w:t>ISJU je v letu 2020 rešila 336 zadev. V letu 2020 je tako zaključila 28 sistemskih nadzorov, 76 prioritetnih nadzorov in 232 nadzorov po vrstnem redu prispetja. Sistemski nadzori, ki so bili določeni v Načrtu dela za leto 2020, so bili</w:t>
      </w:r>
      <w:r w:rsidR="00E5148C" w:rsidRPr="009F5137">
        <w:rPr>
          <w:rFonts w:asciiTheme="minorHAnsi" w:hAnsiTheme="minorHAnsi" w:cstheme="minorHAnsi"/>
          <w:szCs w:val="20"/>
        </w:rPr>
        <w:t xml:space="preserve"> vsi </w:t>
      </w:r>
      <w:r w:rsidRPr="009F5137">
        <w:rPr>
          <w:rFonts w:asciiTheme="minorHAnsi" w:hAnsiTheme="minorHAnsi" w:cstheme="minorHAnsi"/>
          <w:szCs w:val="20"/>
        </w:rPr>
        <w:t xml:space="preserve">uvedeni, vendar pa nekateri do 31.12.2020 še niso bili v celoti zaključeni. </w:t>
      </w:r>
      <w:r w:rsidR="0043256B" w:rsidRPr="009F5137">
        <w:rPr>
          <w:rFonts w:asciiTheme="minorHAnsi" w:hAnsiTheme="minorHAnsi" w:cstheme="minorHAnsi"/>
          <w:szCs w:val="20"/>
        </w:rPr>
        <w:t>Prioritetnih nadzorov je bilo zaključenih nekaj manj od načrt</w:t>
      </w:r>
      <w:r w:rsidR="00336C04">
        <w:rPr>
          <w:rFonts w:asciiTheme="minorHAnsi" w:hAnsiTheme="minorHAnsi" w:cstheme="minorHAnsi"/>
          <w:szCs w:val="20"/>
        </w:rPr>
        <w:t>o</w:t>
      </w:r>
      <w:r w:rsidR="0043256B" w:rsidRPr="009F5137">
        <w:rPr>
          <w:rFonts w:asciiTheme="minorHAnsi" w:hAnsiTheme="minorHAnsi" w:cstheme="minorHAnsi"/>
          <w:szCs w:val="20"/>
        </w:rPr>
        <w:t>vanih, nadzorov po vrstnem redu prispetja pa bistveno več.</w:t>
      </w:r>
    </w:p>
    <w:p w14:paraId="3C725408" w14:textId="77777777" w:rsidR="00157E5D" w:rsidRPr="009F5137" w:rsidRDefault="00157E5D" w:rsidP="000E345C">
      <w:pPr>
        <w:spacing w:line="240" w:lineRule="auto"/>
        <w:jc w:val="both"/>
        <w:rPr>
          <w:rFonts w:asciiTheme="minorHAnsi" w:hAnsiTheme="minorHAnsi" w:cstheme="minorHAnsi"/>
          <w:szCs w:val="20"/>
        </w:rPr>
      </w:pPr>
    </w:p>
    <w:p w14:paraId="240988AE" w14:textId="79E9DC47" w:rsidR="000E345C" w:rsidRPr="009F5137" w:rsidRDefault="000E345C" w:rsidP="000E345C">
      <w:pPr>
        <w:tabs>
          <w:tab w:val="left" w:pos="709"/>
        </w:tabs>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 xml:space="preserve">Graf </w:t>
      </w:r>
      <w:r w:rsidR="006A4F01" w:rsidRPr="009F5137">
        <w:rPr>
          <w:rFonts w:asciiTheme="minorHAnsi" w:hAnsiTheme="minorHAnsi" w:cstheme="minorHAnsi"/>
          <w:b/>
          <w:bCs/>
          <w:sz w:val="18"/>
          <w:szCs w:val="18"/>
        </w:rPr>
        <w:t>21</w:t>
      </w:r>
      <w:r w:rsidRPr="009F5137">
        <w:rPr>
          <w:rFonts w:asciiTheme="minorHAnsi" w:hAnsiTheme="minorHAnsi" w:cstheme="minorHAnsi"/>
          <w:b/>
          <w:bCs/>
          <w:sz w:val="18"/>
          <w:szCs w:val="18"/>
        </w:rPr>
        <w:t>:</w:t>
      </w:r>
      <w:r w:rsidRPr="009F5137">
        <w:rPr>
          <w:rFonts w:asciiTheme="minorHAnsi" w:hAnsiTheme="minorHAnsi" w:cstheme="minorHAnsi"/>
          <w:sz w:val="18"/>
          <w:szCs w:val="18"/>
        </w:rPr>
        <w:t xml:space="preserve">   Realizacija Načrtu dela UI </w:t>
      </w:r>
      <w:r w:rsidR="006F425F" w:rsidRPr="009F5137">
        <w:rPr>
          <w:rFonts w:asciiTheme="minorHAnsi" w:hAnsiTheme="minorHAnsi" w:cstheme="minorHAnsi"/>
          <w:sz w:val="18"/>
          <w:szCs w:val="18"/>
        </w:rPr>
        <w:t xml:space="preserve">v letu </w:t>
      </w:r>
      <w:r w:rsidRPr="009F5137">
        <w:rPr>
          <w:rFonts w:asciiTheme="minorHAnsi" w:hAnsiTheme="minorHAnsi" w:cstheme="minorHAnsi"/>
          <w:sz w:val="18"/>
          <w:szCs w:val="18"/>
        </w:rPr>
        <w:t xml:space="preserve">2020 </w:t>
      </w:r>
    </w:p>
    <w:p w14:paraId="1304F993" w14:textId="77777777" w:rsidR="000E345C" w:rsidRPr="009F5137" w:rsidRDefault="000E345C" w:rsidP="00577EE2">
      <w:pPr>
        <w:spacing w:line="240" w:lineRule="auto"/>
        <w:jc w:val="both"/>
        <w:rPr>
          <w:rFonts w:asciiTheme="minorHAnsi" w:hAnsiTheme="minorHAnsi" w:cstheme="minorHAnsi"/>
          <w:szCs w:val="20"/>
        </w:rPr>
      </w:pPr>
    </w:p>
    <w:p w14:paraId="3434F6B3" w14:textId="351ACF06" w:rsidR="000E345C" w:rsidRPr="009F5137" w:rsidRDefault="000E345C" w:rsidP="008A2635">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79557467" wp14:editId="3B13E5D0">
            <wp:extent cx="5332781" cy="2789499"/>
            <wp:effectExtent l="0" t="0" r="1270" b="0"/>
            <wp:docPr id="32" name="Slika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81126" cy="2867096"/>
                    </a:xfrm>
                    <a:prstGeom prst="rect">
                      <a:avLst/>
                    </a:prstGeom>
                    <a:noFill/>
                  </pic:spPr>
                </pic:pic>
              </a:graphicData>
            </a:graphic>
          </wp:inline>
        </w:drawing>
      </w:r>
    </w:p>
    <w:p w14:paraId="7E5A813C" w14:textId="77777777" w:rsidR="000E345C" w:rsidRPr="009F5137" w:rsidRDefault="000E345C" w:rsidP="00577EE2">
      <w:pPr>
        <w:spacing w:line="240" w:lineRule="auto"/>
        <w:jc w:val="both"/>
        <w:rPr>
          <w:rFonts w:asciiTheme="minorHAnsi" w:hAnsiTheme="minorHAnsi" w:cstheme="minorHAnsi"/>
          <w:szCs w:val="20"/>
        </w:rPr>
      </w:pPr>
    </w:p>
    <w:p w14:paraId="7E4FB9F0" w14:textId="30F1E36D" w:rsidR="00250158" w:rsidRPr="009F5137" w:rsidRDefault="00250158" w:rsidP="0037197C">
      <w:pPr>
        <w:pStyle w:val="Naslov3"/>
      </w:pPr>
      <w:bookmarkStart w:id="240" w:name="_Toc381684671"/>
      <w:bookmarkStart w:id="241" w:name="_Toc34892493"/>
      <w:bookmarkStart w:id="242" w:name="_Toc65077507"/>
      <w:bookmarkStart w:id="243" w:name="_Toc65137322"/>
      <w:bookmarkStart w:id="244" w:name="_Toc65139207"/>
      <w:bookmarkStart w:id="245" w:name="_Toc65142825"/>
      <w:r w:rsidRPr="009F5137">
        <w:t>REŠENE ZADEVE</w:t>
      </w:r>
      <w:r w:rsidR="0037197C" w:rsidRPr="009F5137">
        <w:t xml:space="preserve"> ISJU</w:t>
      </w:r>
      <w:r w:rsidR="00F636F8" w:rsidRPr="009F5137">
        <w:t>,</w:t>
      </w:r>
      <w:r w:rsidR="00885756" w:rsidRPr="009F5137">
        <w:t xml:space="preserve"> UGOTOVLJENE </w:t>
      </w:r>
      <w:r w:rsidR="0037197C" w:rsidRPr="009F5137">
        <w:t>KRŠITVE</w:t>
      </w:r>
      <w:r w:rsidR="00F636F8" w:rsidRPr="009F5137">
        <w:t xml:space="preserve"> IN PREDLAGANI/IZREČENI UKREPI</w:t>
      </w:r>
      <w:r w:rsidR="00885756" w:rsidRPr="009F5137">
        <w:t xml:space="preserve"> </w:t>
      </w:r>
      <w:r w:rsidRPr="009F5137">
        <w:t>V LETU 201</w:t>
      </w:r>
      <w:bookmarkEnd w:id="240"/>
      <w:r w:rsidR="00843742" w:rsidRPr="009F5137">
        <w:t>9</w:t>
      </w:r>
      <w:bookmarkEnd w:id="241"/>
      <w:bookmarkEnd w:id="242"/>
      <w:bookmarkEnd w:id="243"/>
      <w:bookmarkEnd w:id="244"/>
      <w:bookmarkEnd w:id="245"/>
    </w:p>
    <w:p w14:paraId="50E3B9A3" w14:textId="5E576CE0" w:rsidR="0038369B" w:rsidRPr="009F5137" w:rsidRDefault="0038369B" w:rsidP="0038369B">
      <w:pPr>
        <w:pStyle w:val="Naslov4"/>
      </w:pPr>
      <w:bookmarkStart w:id="246" w:name="_Toc65077508"/>
      <w:bookmarkStart w:id="247" w:name="_Toc65137323"/>
      <w:bookmarkStart w:id="248" w:name="_Toc65139208"/>
      <w:bookmarkStart w:id="249" w:name="_Toc65142826"/>
      <w:r w:rsidRPr="009F5137">
        <w:t>Pregled reševanja zadev ISJU v obdobju 2012 - 2020</w:t>
      </w:r>
      <w:bookmarkEnd w:id="246"/>
      <w:bookmarkEnd w:id="247"/>
      <w:bookmarkEnd w:id="248"/>
      <w:bookmarkEnd w:id="249"/>
    </w:p>
    <w:p w14:paraId="2BD7842D" w14:textId="77777777" w:rsidR="0038369B" w:rsidRPr="009F5137" w:rsidRDefault="0038369B" w:rsidP="00CD1397">
      <w:pPr>
        <w:spacing w:line="240" w:lineRule="auto"/>
        <w:jc w:val="both"/>
        <w:rPr>
          <w:rFonts w:asciiTheme="minorHAnsi" w:hAnsiTheme="minorHAnsi" w:cstheme="minorHAnsi"/>
          <w:szCs w:val="20"/>
        </w:rPr>
      </w:pPr>
    </w:p>
    <w:p w14:paraId="16C9DE4D" w14:textId="78408E03" w:rsidR="0059195C" w:rsidRPr="009F5137" w:rsidRDefault="0059195C" w:rsidP="00CD1397">
      <w:pPr>
        <w:spacing w:line="240" w:lineRule="auto"/>
        <w:jc w:val="both"/>
        <w:rPr>
          <w:rFonts w:asciiTheme="minorHAnsi" w:hAnsiTheme="minorHAnsi" w:cstheme="minorHAnsi"/>
          <w:szCs w:val="20"/>
        </w:rPr>
      </w:pPr>
      <w:r w:rsidRPr="009F5137">
        <w:rPr>
          <w:rFonts w:asciiTheme="minorHAnsi" w:hAnsiTheme="minorHAnsi" w:cstheme="minorHAnsi"/>
          <w:szCs w:val="20"/>
        </w:rPr>
        <w:t>Povprečni delež rešenih zadev ISJU glede na prejete zadeve v obdobju 2012 - 2020 znaša 99,6%.</w:t>
      </w:r>
      <w:r w:rsidR="00835090" w:rsidRPr="009F5137">
        <w:rPr>
          <w:rFonts w:asciiTheme="minorHAnsi" w:hAnsiTheme="minorHAnsi" w:cstheme="minorHAnsi"/>
          <w:szCs w:val="20"/>
        </w:rPr>
        <w:t xml:space="preserve"> Določeno nihanje med leti je v največji meri posledica večje ali manjše zahtevnosti in kompleksnosti nadzorov, ki so se izvajali v </w:t>
      </w:r>
      <w:r w:rsidRPr="009F5137">
        <w:rPr>
          <w:rFonts w:asciiTheme="minorHAnsi" w:hAnsiTheme="minorHAnsi" w:cstheme="minorHAnsi"/>
          <w:szCs w:val="20"/>
        </w:rPr>
        <w:t xml:space="preserve"> </w:t>
      </w:r>
      <w:r w:rsidR="00835090" w:rsidRPr="009F5137">
        <w:rPr>
          <w:rFonts w:asciiTheme="minorHAnsi" w:hAnsiTheme="minorHAnsi" w:cstheme="minorHAnsi"/>
          <w:szCs w:val="20"/>
        </w:rPr>
        <w:t>posameznih letih (npr. v letu 2015</w:t>
      </w:r>
      <w:r w:rsidR="001D51A9" w:rsidRPr="009F5137">
        <w:rPr>
          <w:rFonts w:asciiTheme="minorHAnsi" w:hAnsiTheme="minorHAnsi" w:cstheme="minorHAnsi"/>
          <w:szCs w:val="20"/>
        </w:rPr>
        <w:t xml:space="preserve"> </w:t>
      </w:r>
      <w:r w:rsidR="00835090" w:rsidRPr="009F5137">
        <w:rPr>
          <w:rFonts w:asciiTheme="minorHAnsi" w:hAnsiTheme="minorHAnsi" w:cstheme="minorHAnsi"/>
          <w:szCs w:val="20"/>
        </w:rPr>
        <w:t xml:space="preserve">veliko število nadzorov v zvezi z </w:t>
      </w:r>
      <w:proofErr w:type="spellStart"/>
      <w:r w:rsidR="00835090" w:rsidRPr="009F5137">
        <w:rPr>
          <w:rFonts w:asciiTheme="minorHAnsi" w:hAnsiTheme="minorHAnsi" w:cstheme="minorHAnsi"/>
          <w:szCs w:val="20"/>
        </w:rPr>
        <w:t>neporočanjem</w:t>
      </w:r>
      <w:proofErr w:type="spellEnd"/>
      <w:r w:rsidR="00835090" w:rsidRPr="009F5137">
        <w:rPr>
          <w:rFonts w:asciiTheme="minorHAnsi" w:hAnsiTheme="minorHAnsi" w:cstheme="minorHAnsi"/>
          <w:szCs w:val="20"/>
        </w:rPr>
        <w:t xml:space="preserve"> v informacijski sistem ISPAP, ki so bistveno manj zahtevani kot drugi inšpekcijski nadzori, v letu </w:t>
      </w:r>
      <w:r w:rsidRPr="009F5137">
        <w:rPr>
          <w:rFonts w:asciiTheme="minorHAnsi" w:hAnsiTheme="minorHAnsi" w:cstheme="minorHAnsi"/>
          <w:szCs w:val="20"/>
        </w:rPr>
        <w:t>2018 večje števil</w:t>
      </w:r>
      <w:r w:rsidR="001D51A9" w:rsidRPr="009F5137">
        <w:rPr>
          <w:rFonts w:asciiTheme="minorHAnsi" w:hAnsiTheme="minorHAnsi" w:cstheme="minorHAnsi"/>
          <w:szCs w:val="20"/>
        </w:rPr>
        <w:t>o</w:t>
      </w:r>
      <w:r w:rsidRPr="009F5137">
        <w:rPr>
          <w:rFonts w:asciiTheme="minorHAnsi" w:hAnsiTheme="minorHAnsi" w:cstheme="minorHAnsi"/>
          <w:szCs w:val="20"/>
        </w:rPr>
        <w:t xml:space="preserve"> zahtevnih sistemskih nadzorov, ki so zahtevali več časa za njihovo izvedbo</w:t>
      </w:r>
      <w:r w:rsidR="001D51A9" w:rsidRPr="009F5137">
        <w:rPr>
          <w:rFonts w:asciiTheme="minorHAnsi" w:hAnsiTheme="minorHAnsi" w:cstheme="minorHAnsi"/>
          <w:szCs w:val="20"/>
        </w:rPr>
        <w:t>)</w:t>
      </w:r>
      <w:r w:rsidRPr="009F5137">
        <w:rPr>
          <w:rFonts w:asciiTheme="minorHAnsi" w:hAnsiTheme="minorHAnsi" w:cstheme="minorHAnsi"/>
          <w:szCs w:val="20"/>
        </w:rPr>
        <w:t xml:space="preserve">. </w:t>
      </w:r>
      <w:r w:rsidR="001D51A9" w:rsidRPr="009F5137">
        <w:rPr>
          <w:rFonts w:asciiTheme="minorHAnsi" w:hAnsiTheme="minorHAnsi" w:cstheme="minorHAnsi"/>
          <w:szCs w:val="20"/>
        </w:rPr>
        <w:t>Večinoma pa ta delež kaže, da v povprečju obdobja inšpekcija uspe rešiti približno toliko zadev kot prejme pobud in da jo nekoliko bremenijo le zaostanki, ki so nastali zaradi prema</w:t>
      </w:r>
      <w:r w:rsidR="00336C04">
        <w:rPr>
          <w:rFonts w:asciiTheme="minorHAnsi" w:hAnsiTheme="minorHAnsi" w:cstheme="minorHAnsi"/>
          <w:szCs w:val="20"/>
        </w:rPr>
        <w:t>jhnega</w:t>
      </w:r>
      <w:r w:rsidR="001D51A9" w:rsidRPr="009F5137">
        <w:rPr>
          <w:rFonts w:asciiTheme="minorHAnsi" w:hAnsiTheme="minorHAnsi" w:cstheme="minorHAnsi"/>
          <w:szCs w:val="20"/>
        </w:rPr>
        <w:t xml:space="preserve"> števila</w:t>
      </w:r>
      <w:r w:rsidR="00151A1B" w:rsidRPr="009F5137">
        <w:rPr>
          <w:rFonts w:asciiTheme="minorHAnsi" w:hAnsiTheme="minorHAnsi" w:cstheme="minorHAnsi"/>
          <w:szCs w:val="20"/>
        </w:rPr>
        <w:t xml:space="preserve"> </w:t>
      </w:r>
      <w:r w:rsidR="001D51A9" w:rsidRPr="009F5137">
        <w:rPr>
          <w:rFonts w:asciiTheme="minorHAnsi" w:hAnsiTheme="minorHAnsi" w:cstheme="minorHAnsi"/>
          <w:szCs w:val="20"/>
        </w:rPr>
        <w:t>inšpektorjev v začetn</w:t>
      </w:r>
      <w:r w:rsidR="00151A1B" w:rsidRPr="009F5137">
        <w:rPr>
          <w:rFonts w:asciiTheme="minorHAnsi" w:hAnsiTheme="minorHAnsi" w:cstheme="minorHAnsi"/>
          <w:szCs w:val="20"/>
        </w:rPr>
        <w:t>e</w:t>
      </w:r>
      <w:r w:rsidR="001D51A9" w:rsidRPr="009F5137">
        <w:rPr>
          <w:rFonts w:asciiTheme="minorHAnsi" w:hAnsiTheme="minorHAnsi" w:cstheme="minorHAnsi"/>
          <w:szCs w:val="20"/>
        </w:rPr>
        <w:t xml:space="preserve">m </w:t>
      </w:r>
      <w:r w:rsidR="00151A1B" w:rsidRPr="009F5137">
        <w:rPr>
          <w:rFonts w:asciiTheme="minorHAnsi" w:hAnsiTheme="minorHAnsi" w:cstheme="minorHAnsi"/>
          <w:szCs w:val="20"/>
        </w:rPr>
        <w:t>o</w:t>
      </w:r>
      <w:r w:rsidR="001D51A9" w:rsidRPr="009F5137">
        <w:rPr>
          <w:rFonts w:asciiTheme="minorHAnsi" w:hAnsiTheme="minorHAnsi" w:cstheme="minorHAnsi"/>
          <w:szCs w:val="20"/>
        </w:rPr>
        <w:t>bdobju njenega delova</w:t>
      </w:r>
      <w:r w:rsidR="00151A1B" w:rsidRPr="009F5137">
        <w:rPr>
          <w:rFonts w:asciiTheme="minorHAnsi" w:hAnsiTheme="minorHAnsi" w:cstheme="minorHAnsi"/>
          <w:szCs w:val="20"/>
        </w:rPr>
        <w:t>n</w:t>
      </w:r>
      <w:r w:rsidR="001D51A9" w:rsidRPr="009F5137">
        <w:rPr>
          <w:rFonts w:asciiTheme="minorHAnsi" w:hAnsiTheme="minorHAnsi" w:cstheme="minorHAnsi"/>
          <w:szCs w:val="20"/>
        </w:rPr>
        <w:t>j</w:t>
      </w:r>
      <w:r w:rsidR="00151A1B" w:rsidRPr="009F5137">
        <w:rPr>
          <w:rFonts w:asciiTheme="minorHAnsi" w:hAnsiTheme="minorHAnsi" w:cstheme="minorHAnsi"/>
          <w:szCs w:val="20"/>
        </w:rPr>
        <w:t>a</w:t>
      </w:r>
      <w:r w:rsidR="001D51A9" w:rsidRPr="009F5137">
        <w:rPr>
          <w:rFonts w:asciiTheme="minorHAnsi" w:hAnsiTheme="minorHAnsi" w:cstheme="minorHAnsi"/>
          <w:szCs w:val="20"/>
        </w:rPr>
        <w:t>.</w:t>
      </w:r>
      <w:r w:rsidR="00151A1B" w:rsidRPr="009F5137">
        <w:rPr>
          <w:rFonts w:asciiTheme="minorHAnsi" w:hAnsiTheme="minorHAnsi" w:cstheme="minorHAnsi"/>
          <w:szCs w:val="20"/>
        </w:rPr>
        <w:t xml:space="preserve"> </w:t>
      </w:r>
      <w:r w:rsidR="00A27552" w:rsidRPr="009F5137">
        <w:rPr>
          <w:rFonts w:asciiTheme="minorHAnsi" w:hAnsiTheme="minorHAnsi" w:cstheme="minorHAnsi"/>
          <w:szCs w:val="20"/>
        </w:rPr>
        <w:t>Obseg nerešenih zadev, ki so pos</w:t>
      </w:r>
      <w:r w:rsidR="00336C04">
        <w:rPr>
          <w:rFonts w:asciiTheme="minorHAnsi" w:hAnsiTheme="minorHAnsi" w:cstheme="minorHAnsi"/>
          <w:szCs w:val="20"/>
        </w:rPr>
        <w:t>ledica</w:t>
      </w:r>
      <w:r w:rsidR="00A27552" w:rsidRPr="009F5137">
        <w:rPr>
          <w:rFonts w:asciiTheme="minorHAnsi" w:hAnsiTheme="minorHAnsi" w:cstheme="minorHAnsi"/>
          <w:szCs w:val="20"/>
        </w:rPr>
        <w:t xml:space="preserve"> teh zaosta</w:t>
      </w:r>
      <w:r w:rsidR="00336C04">
        <w:rPr>
          <w:rFonts w:asciiTheme="minorHAnsi" w:hAnsiTheme="minorHAnsi" w:cstheme="minorHAnsi"/>
          <w:szCs w:val="20"/>
        </w:rPr>
        <w:t>n</w:t>
      </w:r>
      <w:r w:rsidR="00A27552" w:rsidRPr="009F5137">
        <w:rPr>
          <w:rFonts w:asciiTheme="minorHAnsi" w:hAnsiTheme="minorHAnsi" w:cstheme="minorHAnsi"/>
          <w:szCs w:val="20"/>
        </w:rPr>
        <w:t xml:space="preserve">kov, pa v obdobju zadnjih štirih let obstaja na ravni, ki omogoča relativno ažurno obravnavo.  </w:t>
      </w:r>
    </w:p>
    <w:p w14:paraId="10819B45" w14:textId="77777777" w:rsidR="003735EF" w:rsidRPr="009F5137" w:rsidRDefault="003735EF" w:rsidP="00CD1397">
      <w:pPr>
        <w:spacing w:line="240" w:lineRule="auto"/>
        <w:jc w:val="both"/>
        <w:rPr>
          <w:rFonts w:asciiTheme="minorHAnsi" w:hAnsiTheme="minorHAnsi" w:cstheme="minorHAnsi"/>
          <w:szCs w:val="20"/>
        </w:rPr>
      </w:pPr>
    </w:p>
    <w:p w14:paraId="5961E698" w14:textId="5132D725" w:rsidR="0059195C" w:rsidRPr="009F5137" w:rsidRDefault="00C43CA9" w:rsidP="00CD1397">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ISJU </w:t>
      </w:r>
      <w:r w:rsidR="0059195C" w:rsidRPr="009F5137">
        <w:rPr>
          <w:rFonts w:asciiTheme="minorHAnsi" w:hAnsiTheme="minorHAnsi" w:cstheme="minorHAnsi"/>
          <w:szCs w:val="20"/>
        </w:rPr>
        <w:t xml:space="preserve">je v letu 2020 ob </w:t>
      </w:r>
      <w:r w:rsidR="003735EF" w:rsidRPr="009F5137">
        <w:rPr>
          <w:rFonts w:asciiTheme="minorHAnsi" w:hAnsiTheme="minorHAnsi" w:cstheme="minorHAnsi"/>
          <w:b/>
          <w:bCs/>
          <w:szCs w:val="20"/>
        </w:rPr>
        <w:t>335</w:t>
      </w:r>
      <w:r w:rsidR="0059195C" w:rsidRPr="009F5137">
        <w:rPr>
          <w:rFonts w:asciiTheme="minorHAnsi" w:hAnsiTheme="minorHAnsi" w:cstheme="minorHAnsi"/>
          <w:szCs w:val="20"/>
        </w:rPr>
        <w:t xml:space="preserve"> na novo prejetih zadev v tekočem letu rešila </w:t>
      </w:r>
      <w:r w:rsidR="003735EF" w:rsidRPr="009F5137">
        <w:rPr>
          <w:rFonts w:asciiTheme="minorHAnsi" w:hAnsiTheme="minorHAnsi" w:cstheme="minorHAnsi"/>
          <w:b/>
          <w:bCs/>
          <w:szCs w:val="20"/>
        </w:rPr>
        <w:t>3</w:t>
      </w:r>
      <w:r w:rsidR="00F7405F" w:rsidRPr="009F5137">
        <w:rPr>
          <w:rFonts w:asciiTheme="minorHAnsi" w:hAnsiTheme="minorHAnsi" w:cstheme="minorHAnsi"/>
          <w:b/>
          <w:bCs/>
          <w:szCs w:val="20"/>
        </w:rPr>
        <w:t>3</w:t>
      </w:r>
      <w:r w:rsidR="003735EF" w:rsidRPr="009F5137">
        <w:rPr>
          <w:rFonts w:asciiTheme="minorHAnsi" w:hAnsiTheme="minorHAnsi" w:cstheme="minorHAnsi"/>
          <w:b/>
          <w:bCs/>
          <w:szCs w:val="20"/>
        </w:rPr>
        <w:t>6</w:t>
      </w:r>
      <w:r w:rsidR="0059195C" w:rsidRPr="009F5137">
        <w:rPr>
          <w:rFonts w:asciiTheme="minorHAnsi" w:hAnsiTheme="minorHAnsi" w:cstheme="minorHAnsi"/>
          <w:szCs w:val="20"/>
        </w:rPr>
        <w:t xml:space="preserve"> zadev, kar predstavlja 10</w:t>
      </w:r>
      <w:r w:rsidR="003735EF" w:rsidRPr="009F5137">
        <w:rPr>
          <w:rFonts w:asciiTheme="minorHAnsi" w:hAnsiTheme="minorHAnsi" w:cstheme="minorHAnsi"/>
          <w:szCs w:val="20"/>
        </w:rPr>
        <w:t>0,3</w:t>
      </w:r>
      <w:r w:rsidR="0059195C" w:rsidRPr="009F5137">
        <w:rPr>
          <w:rFonts w:asciiTheme="minorHAnsi" w:hAnsiTheme="minorHAnsi" w:cstheme="minorHAnsi"/>
          <w:szCs w:val="20"/>
        </w:rPr>
        <w:t xml:space="preserve"> % delež rešenih zadev glede na novo prejete zadeve v letu 2020 oziroma kaže, da je rešila </w:t>
      </w:r>
      <w:r w:rsidR="00A27552" w:rsidRPr="009F5137">
        <w:rPr>
          <w:rFonts w:asciiTheme="minorHAnsi" w:hAnsiTheme="minorHAnsi" w:cstheme="minorHAnsi"/>
          <w:szCs w:val="20"/>
        </w:rPr>
        <w:t>približno toliko</w:t>
      </w:r>
      <w:r w:rsidR="0059195C" w:rsidRPr="009F5137">
        <w:rPr>
          <w:rFonts w:asciiTheme="minorHAnsi" w:hAnsiTheme="minorHAnsi" w:cstheme="minorHAnsi"/>
          <w:szCs w:val="20"/>
        </w:rPr>
        <w:t xml:space="preserve"> zadev, kot jih je prejela.</w:t>
      </w:r>
    </w:p>
    <w:p w14:paraId="5485E934" w14:textId="0C1333FC" w:rsidR="0059195C" w:rsidRPr="009F5137" w:rsidRDefault="0059195C" w:rsidP="00CD1397">
      <w:pPr>
        <w:spacing w:line="240" w:lineRule="auto"/>
        <w:jc w:val="both"/>
        <w:rPr>
          <w:rFonts w:asciiTheme="minorHAnsi" w:hAnsiTheme="minorHAnsi" w:cstheme="minorHAnsi"/>
          <w:szCs w:val="20"/>
        </w:rPr>
      </w:pPr>
    </w:p>
    <w:p w14:paraId="31679F97" w14:textId="3BAB61E5" w:rsidR="003735EF" w:rsidRPr="009F5137" w:rsidRDefault="003735EF" w:rsidP="003735EF">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 xml:space="preserve">Graf </w:t>
      </w:r>
      <w:r w:rsidR="006A4F01" w:rsidRPr="009F5137">
        <w:rPr>
          <w:rFonts w:asciiTheme="minorHAnsi" w:hAnsiTheme="minorHAnsi" w:cstheme="minorHAnsi"/>
          <w:b/>
          <w:bCs/>
          <w:sz w:val="18"/>
          <w:szCs w:val="18"/>
        </w:rPr>
        <w:t>22</w:t>
      </w:r>
      <w:r w:rsidRPr="009F5137">
        <w:rPr>
          <w:rFonts w:asciiTheme="minorHAnsi" w:hAnsiTheme="minorHAnsi" w:cstheme="minorHAnsi"/>
          <w:sz w:val="18"/>
          <w:szCs w:val="18"/>
        </w:rPr>
        <w:t xml:space="preserve">: Delež rešenih zadev ISJU od leta 2012-2020 (glede na novo prejete zadeve v tekočem letu) </w:t>
      </w:r>
    </w:p>
    <w:p w14:paraId="0476630A" w14:textId="4CC23738" w:rsidR="009D4B69" w:rsidRPr="009F5137" w:rsidRDefault="009D4B69" w:rsidP="00577EE2">
      <w:pPr>
        <w:spacing w:line="240" w:lineRule="auto"/>
        <w:jc w:val="both"/>
        <w:rPr>
          <w:rFonts w:asciiTheme="minorHAnsi" w:hAnsiTheme="minorHAnsi" w:cstheme="minorHAnsi"/>
          <w:szCs w:val="20"/>
        </w:rPr>
      </w:pPr>
    </w:p>
    <w:p w14:paraId="6A937B3E" w14:textId="6CC4FEDA" w:rsidR="009D4B69" w:rsidRPr="009F5137" w:rsidRDefault="009D4B69" w:rsidP="009D4B69">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4052F743" wp14:editId="05643954">
            <wp:extent cx="5424535" cy="3309987"/>
            <wp:effectExtent l="0" t="0" r="5080" b="5080"/>
            <wp:docPr id="45" name="Slika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lika 45">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468820" cy="3337009"/>
                    </a:xfrm>
                    <a:prstGeom prst="rect">
                      <a:avLst/>
                    </a:prstGeom>
                    <a:noFill/>
                  </pic:spPr>
                </pic:pic>
              </a:graphicData>
            </a:graphic>
          </wp:inline>
        </w:drawing>
      </w:r>
    </w:p>
    <w:p w14:paraId="651A65D7" w14:textId="77777777" w:rsidR="00BA42A0" w:rsidRPr="009F5137" w:rsidRDefault="00BA42A0">
      <w:pPr>
        <w:spacing w:line="240" w:lineRule="auto"/>
        <w:rPr>
          <w:rFonts w:asciiTheme="minorHAnsi" w:hAnsiTheme="minorHAnsi" w:cstheme="minorHAnsi"/>
          <w:szCs w:val="20"/>
        </w:rPr>
      </w:pPr>
    </w:p>
    <w:p w14:paraId="40C1DF31" w14:textId="70419051" w:rsidR="00BA42A0" w:rsidRPr="009F5137" w:rsidRDefault="00BA42A0" w:rsidP="00BA42A0">
      <w:pPr>
        <w:pStyle w:val="Naslov4"/>
      </w:pPr>
      <w:bookmarkStart w:id="250" w:name="_Toc65077509"/>
      <w:bookmarkStart w:id="251" w:name="_Toc65137324"/>
      <w:bookmarkStart w:id="252" w:name="_Toc65139209"/>
      <w:bookmarkStart w:id="253" w:name="_Toc65142827"/>
      <w:r w:rsidRPr="009F5137">
        <w:t>Pregled reševanja zadev ISJU v letu 2020</w:t>
      </w:r>
      <w:bookmarkEnd w:id="250"/>
      <w:bookmarkEnd w:id="251"/>
      <w:bookmarkEnd w:id="252"/>
      <w:bookmarkEnd w:id="253"/>
    </w:p>
    <w:p w14:paraId="689C3ED4" w14:textId="77777777" w:rsidR="00BA42A0" w:rsidRPr="009F5137" w:rsidRDefault="00BA42A0" w:rsidP="00BA42A0">
      <w:pPr>
        <w:spacing w:line="240" w:lineRule="auto"/>
        <w:jc w:val="both"/>
        <w:rPr>
          <w:rFonts w:asciiTheme="minorHAnsi" w:hAnsiTheme="minorHAnsi" w:cstheme="minorHAnsi"/>
          <w:szCs w:val="20"/>
        </w:rPr>
      </w:pPr>
    </w:p>
    <w:p w14:paraId="4D2337A9" w14:textId="66D941F0" w:rsidR="00BA42A0" w:rsidRPr="009F5137" w:rsidRDefault="00BA42A0" w:rsidP="00BA42A0">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ISJU je v letu 2020 od skupno </w:t>
      </w:r>
      <w:r w:rsidR="007C06F2" w:rsidRPr="009F5137">
        <w:rPr>
          <w:rFonts w:asciiTheme="minorHAnsi" w:hAnsiTheme="minorHAnsi" w:cstheme="minorHAnsi"/>
          <w:szCs w:val="20"/>
        </w:rPr>
        <w:t>551</w:t>
      </w:r>
      <w:r w:rsidRPr="009F5137">
        <w:rPr>
          <w:rFonts w:asciiTheme="minorHAnsi" w:hAnsiTheme="minorHAnsi" w:cstheme="minorHAnsi"/>
          <w:szCs w:val="20"/>
        </w:rPr>
        <w:t xml:space="preserve"> zadev (</w:t>
      </w:r>
      <w:r w:rsidR="007C06F2" w:rsidRPr="009F5137">
        <w:rPr>
          <w:rFonts w:asciiTheme="minorHAnsi" w:hAnsiTheme="minorHAnsi" w:cstheme="minorHAnsi"/>
          <w:szCs w:val="20"/>
        </w:rPr>
        <w:t>216</w:t>
      </w:r>
      <w:r w:rsidRPr="009F5137">
        <w:rPr>
          <w:rFonts w:asciiTheme="minorHAnsi" w:hAnsiTheme="minorHAnsi" w:cstheme="minorHAnsi"/>
          <w:szCs w:val="20"/>
        </w:rPr>
        <w:t xml:space="preserve"> zadev prenešenih iz leta 2019 + </w:t>
      </w:r>
      <w:r w:rsidR="007C06F2" w:rsidRPr="009F5137">
        <w:rPr>
          <w:rFonts w:asciiTheme="minorHAnsi" w:hAnsiTheme="minorHAnsi" w:cstheme="minorHAnsi"/>
          <w:szCs w:val="20"/>
        </w:rPr>
        <w:t>335</w:t>
      </w:r>
      <w:r w:rsidRPr="009F5137">
        <w:rPr>
          <w:rFonts w:asciiTheme="minorHAnsi" w:hAnsiTheme="minorHAnsi" w:cstheme="minorHAnsi"/>
          <w:szCs w:val="20"/>
        </w:rPr>
        <w:t xml:space="preserve"> na novo prejetih zadev), ki jih je imela v obravnavi, rešila </w:t>
      </w:r>
      <w:r w:rsidR="007C06F2" w:rsidRPr="009F5137">
        <w:rPr>
          <w:rFonts w:asciiTheme="minorHAnsi" w:hAnsiTheme="minorHAnsi" w:cstheme="minorHAnsi"/>
          <w:b/>
          <w:bCs/>
          <w:szCs w:val="20"/>
        </w:rPr>
        <w:t>336</w:t>
      </w:r>
      <w:r w:rsidRPr="009F5137">
        <w:rPr>
          <w:rFonts w:asciiTheme="minorHAnsi" w:hAnsiTheme="minorHAnsi" w:cstheme="minorHAnsi"/>
          <w:szCs w:val="20"/>
        </w:rPr>
        <w:t xml:space="preserve"> zadev, kar predstavlja </w:t>
      </w:r>
      <w:r w:rsidR="00F7405F" w:rsidRPr="009F5137">
        <w:rPr>
          <w:rFonts w:asciiTheme="minorHAnsi" w:hAnsiTheme="minorHAnsi" w:cstheme="minorHAnsi"/>
          <w:szCs w:val="20"/>
        </w:rPr>
        <w:t>61</w:t>
      </w:r>
      <w:r w:rsidRPr="009F5137">
        <w:rPr>
          <w:rFonts w:asciiTheme="minorHAnsi" w:hAnsiTheme="minorHAnsi" w:cstheme="minorHAnsi"/>
          <w:szCs w:val="20"/>
        </w:rPr>
        <w:t xml:space="preserve"> % delež vseh zadev v obravnavi.</w:t>
      </w:r>
    </w:p>
    <w:p w14:paraId="5B1B36C5" w14:textId="77777777" w:rsidR="00BA42A0" w:rsidRPr="009F5137" w:rsidRDefault="00BA42A0" w:rsidP="00BA42A0">
      <w:pPr>
        <w:spacing w:line="240" w:lineRule="auto"/>
        <w:jc w:val="both"/>
        <w:rPr>
          <w:rFonts w:asciiTheme="minorHAnsi" w:hAnsiTheme="minorHAnsi" w:cstheme="minorHAnsi"/>
          <w:szCs w:val="20"/>
        </w:rPr>
      </w:pPr>
    </w:p>
    <w:p w14:paraId="3E10FE61" w14:textId="7244E2FE" w:rsidR="00BA42A0" w:rsidRPr="009F5137" w:rsidRDefault="00BA42A0" w:rsidP="00BA42A0">
      <w:pPr>
        <w:spacing w:line="240" w:lineRule="auto"/>
        <w:jc w:val="both"/>
        <w:rPr>
          <w:rFonts w:asciiTheme="minorHAnsi" w:hAnsiTheme="minorHAnsi" w:cstheme="minorHAnsi"/>
          <w:szCs w:val="20"/>
        </w:rPr>
      </w:pPr>
      <w:r w:rsidRPr="009F5137">
        <w:rPr>
          <w:rFonts w:asciiTheme="minorHAnsi" w:hAnsiTheme="minorHAnsi" w:cstheme="minorHAnsi"/>
          <w:szCs w:val="20"/>
        </w:rPr>
        <w:t>14</w:t>
      </w:r>
      <w:r w:rsidR="00F7405F" w:rsidRPr="009F5137">
        <w:rPr>
          <w:rFonts w:asciiTheme="minorHAnsi" w:hAnsiTheme="minorHAnsi" w:cstheme="minorHAnsi"/>
          <w:szCs w:val="20"/>
        </w:rPr>
        <w:t>2</w:t>
      </w:r>
      <w:r w:rsidRPr="009F5137">
        <w:rPr>
          <w:rFonts w:asciiTheme="minorHAnsi" w:hAnsiTheme="minorHAnsi" w:cstheme="minorHAnsi"/>
          <w:szCs w:val="20"/>
        </w:rPr>
        <w:t xml:space="preserve"> zadev je </w:t>
      </w:r>
      <w:r w:rsidR="00F7405F" w:rsidRPr="009F5137">
        <w:rPr>
          <w:rFonts w:asciiTheme="minorHAnsi" w:hAnsiTheme="minorHAnsi" w:cstheme="minorHAnsi"/>
          <w:szCs w:val="20"/>
        </w:rPr>
        <w:t>ISJU</w:t>
      </w:r>
      <w:r w:rsidRPr="009F5137">
        <w:rPr>
          <w:rFonts w:asciiTheme="minorHAnsi" w:hAnsiTheme="minorHAnsi" w:cstheme="minorHAnsi"/>
          <w:szCs w:val="20"/>
        </w:rPr>
        <w:t xml:space="preserve"> zaključila z zapisn</w:t>
      </w:r>
      <w:r w:rsidR="00EB516D">
        <w:rPr>
          <w:rFonts w:asciiTheme="minorHAnsi" w:hAnsiTheme="minorHAnsi" w:cstheme="minorHAnsi"/>
          <w:szCs w:val="20"/>
        </w:rPr>
        <w:t>i</w:t>
      </w:r>
      <w:r w:rsidRPr="009F5137">
        <w:rPr>
          <w:rFonts w:asciiTheme="minorHAnsi" w:hAnsiTheme="minorHAnsi" w:cstheme="minorHAnsi"/>
          <w:szCs w:val="20"/>
        </w:rPr>
        <w:t xml:space="preserve">kom, </w:t>
      </w:r>
      <w:r w:rsidR="00F7405F" w:rsidRPr="009F5137">
        <w:rPr>
          <w:rFonts w:asciiTheme="minorHAnsi" w:hAnsiTheme="minorHAnsi" w:cstheme="minorHAnsi"/>
          <w:szCs w:val="20"/>
        </w:rPr>
        <w:t>47</w:t>
      </w:r>
      <w:r w:rsidRPr="009F5137">
        <w:rPr>
          <w:rFonts w:asciiTheme="minorHAnsi" w:hAnsiTheme="minorHAnsi" w:cstheme="minorHAnsi"/>
          <w:szCs w:val="20"/>
        </w:rPr>
        <w:t xml:space="preserve"> zadev z odgovorom, z uradnim zaznamkom pa  </w:t>
      </w:r>
      <w:r w:rsidR="00F7405F" w:rsidRPr="009F5137">
        <w:rPr>
          <w:rFonts w:asciiTheme="minorHAnsi" w:hAnsiTheme="minorHAnsi" w:cstheme="minorHAnsi"/>
          <w:szCs w:val="20"/>
        </w:rPr>
        <w:t>31</w:t>
      </w:r>
      <w:r w:rsidRPr="009F5137">
        <w:rPr>
          <w:rFonts w:asciiTheme="minorHAnsi" w:hAnsiTheme="minorHAnsi" w:cstheme="minorHAnsi"/>
          <w:szCs w:val="20"/>
        </w:rPr>
        <w:t xml:space="preserve"> zadev. </w:t>
      </w:r>
      <w:r w:rsidR="00F7405F" w:rsidRPr="009F5137">
        <w:rPr>
          <w:rFonts w:asciiTheme="minorHAnsi" w:hAnsiTheme="minorHAnsi" w:cstheme="minorHAnsi"/>
          <w:szCs w:val="20"/>
        </w:rPr>
        <w:t>ISJU</w:t>
      </w:r>
      <w:r w:rsidRPr="009F5137">
        <w:rPr>
          <w:rFonts w:asciiTheme="minorHAnsi" w:hAnsiTheme="minorHAnsi" w:cstheme="minorHAnsi"/>
          <w:szCs w:val="20"/>
        </w:rPr>
        <w:t xml:space="preserve"> je v </w:t>
      </w:r>
      <w:r w:rsidR="00F7405F" w:rsidRPr="009F5137">
        <w:rPr>
          <w:rFonts w:asciiTheme="minorHAnsi" w:hAnsiTheme="minorHAnsi" w:cstheme="minorHAnsi"/>
          <w:szCs w:val="20"/>
        </w:rPr>
        <w:t>107</w:t>
      </w:r>
      <w:r w:rsidRPr="009F5137">
        <w:rPr>
          <w:rFonts w:asciiTheme="minorHAnsi" w:hAnsiTheme="minorHAnsi" w:cstheme="minorHAnsi"/>
          <w:szCs w:val="20"/>
        </w:rPr>
        <w:t xml:space="preserve"> zadevah odstopila zadeve </w:t>
      </w:r>
      <w:r w:rsidR="00141D3F" w:rsidRPr="009F5137">
        <w:rPr>
          <w:rFonts w:asciiTheme="minorHAnsi" w:hAnsiTheme="minorHAnsi" w:cstheme="minorHAnsi"/>
          <w:szCs w:val="20"/>
        </w:rPr>
        <w:t xml:space="preserve">v obravnavo </w:t>
      </w:r>
      <w:r w:rsidRPr="009F5137">
        <w:rPr>
          <w:rFonts w:asciiTheme="minorHAnsi" w:hAnsiTheme="minorHAnsi" w:cstheme="minorHAnsi"/>
          <w:szCs w:val="20"/>
        </w:rPr>
        <w:t xml:space="preserve"> drug</w:t>
      </w:r>
      <w:r w:rsidR="00A27552" w:rsidRPr="009F5137">
        <w:rPr>
          <w:rFonts w:asciiTheme="minorHAnsi" w:hAnsiTheme="minorHAnsi" w:cstheme="minorHAnsi"/>
          <w:szCs w:val="20"/>
        </w:rPr>
        <w:t>emu</w:t>
      </w:r>
      <w:r w:rsidRPr="009F5137">
        <w:rPr>
          <w:rFonts w:asciiTheme="minorHAnsi" w:hAnsiTheme="minorHAnsi" w:cstheme="minorHAnsi"/>
          <w:szCs w:val="20"/>
        </w:rPr>
        <w:t xml:space="preserve"> organ</w:t>
      </w:r>
      <w:r w:rsidR="00A27552" w:rsidRPr="009F5137">
        <w:rPr>
          <w:rFonts w:asciiTheme="minorHAnsi" w:hAnsiTheme="minorHAnsi" w:cstheme="minorHAnsi"/>
          <w:szCs w:val="20"/>
        </w:rPr>
        <w:t>u</w:t>
      </w:r>
      <w:r w:rsidRPr="009F5137">
        <w:rPr>
          <w:rFonts w:asciiTheme="minorHAnsi" w:hAnsiTheme="minorHAnsi" w:cstheme="minorHAnsi"/>
          <w:szCs w:val="20"/>
        </w:rPr>
        <w:t xml:space="preserve">. </w:t>
      </w:r>
    </w:p>
    <w:p w14:paraId="2CFBAEC6" w14:textId="77777777" w:rsidR="00BA42A0" w:rsidRPr="009F5137" w:rsidRDefault="00BA42A0" w:rsidP="00BA42A0">
      <w:pPr>
        <w:spacing w:line="240" w:lineRule="auto"/>
        <w:jc w:val="both"/>
        <w:rPr>
          <w:rFonts w:asciiTheme="minorHAnsi" w:hAnsiTheme="minorHAnsi" w:cstheme="minorHAnsi"/>
          <w:b/>
          <w:bCs/>
          <w:sz w:val="18"/>
          <w:szCs w:val="18"/>
        </w:rPr>
      </w:pPr>
    </w:p>
    <w:p w14:paraId="6955239F" w14:textId="70D9F17A" w:rsidR="00AB108B" w:rsidRPr="009F5137" w:rsidRDefault="00C0731C" w:rsidP="00C43CA9">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ISJU je v 9 zadevah postopek inšpekcijskega nadzora ustavila. V 6 zadevah je bilo v inšpekcijskem nadzoru ugotovljeno, da inšpekcijski zavezanec ni kršil predpisa, v 2 zadevah je bilo ugotovljeno, da so kršitve v preteklosti obstajale, vendar jih je inšpekcijski zavezanec že odpravil in odreditev ukrepov ali podaja drugih predlogov ali </w:t>
      </w:r>
      <w:r w:rsidRPr="009F5137">
        <w:rPr>
          <w:rFonts w:asciiTheme="minorHAnsi" w:hAnsiTheme="minorHAnsi" w:cstheme="minorHAnsi"/>
          <w:szCs w:val="20"/>
        </w:rPr>
        <w:lastRenderedPageBreak/>
        <w:t xml:space="preserve">priporočil ni bila potrebna. </w:t>
      </w:r>
      <w:r w:rsidR="00C43CA9" w:rsidRPr="009F5137">
        <w:rPr>
          <w:rFonts w:asciiTheme="minorHAnsi" w:hAnsiTheme="minorHAnsi" w:cstheme="minorHAnsi"/>
          <w:szCs w:val="20"/>
        </w:rPr>
        <w:t>V 1 primeru pa je bil razlog ustavitve postopka kot drugo (javni uslužbenec in predstojnik sta sklenila sodno poravnavo na sodišču in za nadaljevanje nadzora ni bilo več razlogov).</w:t>
      </w:r>
      <w:r w:rsidR="00C43CA9" w:rsidRPr="009F5137" w:rsidDel="00C43CA9">
        <w:rPr>
          <w:rStyle w:val="Pripombasklic"/>
        </w:rPr>
        <w:t xml:space="preserve"> </w:t>
      </w:r>
    </w:p>
    <w:p w14:paraId="195AA580" w14:textId="77777777" w:rsidR="00AB108B" w:rsidRPr="009F5137" w:rsidRDefault="00AB108B" w:rsidP="00C43CA9">
      <w:pPr>
        <w:spacing w:line="240" w:lineRule="auto"/>
        <w:jc w:val="both"/>
        <w:rPr>
          <w:rFonts w:asciiTheme="minorHAnsi" w:hAnsiTheme="minorHAnsi" w:cstheme="minorHAnsi"/>
          <w:szCs w:val="20"/>
        </w:rPr>
      </w:pPr>
    </w:p>
    <w:p w14:paraId="3A138145" w14:textId="024482CD" w:rsidR="00BA42A0" w:rsidRPr="009F5137" w:rsidRDefault="00BA42A0" w:rsidP="00C43CA9">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 xml:space="preserve">Graf </w:t>
      </w:r>
      <w:r w:rsidR="006A4F01" w:rsidRPr="009F5137">
        <w:rPr>
          <w:rFonts w:asciiTheme="minorHAnsi" w:hAnsiTheme="minorHAnsi" w:cstheme="minorHAnsi"/>
          <w:b/>
          <w:bCs/>
          <w:sz w:val="18"/>
          <w:szCs w:val="18"/>
        </w:rPr>
        <w:t>23</w:t>
      </w:r>
      <w:r w:rsidRPr="009F5137">
        <w:rPr>
          <w:rFonts w:asciiTheme="minorHAnsi" w:hAnsiTheme="minorHAnsi" w:cstheme="minorHAnsi"/>
          <w:sz w:val="18"/>
          <w:szCs w:val="18"/>
        </w:rPr>
        <w:t xml:space="preserve">: Prikaz načina zaključka rešenih zadev </w:t>
      </w:r>
      <w:r w:rsidR="00F7405F" w:rsidRPr="009F5137">
        <w:rPr>
          <w:rFonts w:asciiTheme="minorHAnsi" w:hAnsiTheme="minorHAnsi" w:cstheme="minorHAnsi"/>
          <w:sz w:val="18"/>
          <w:szCs w:val="18"/>
        </w:rPr>
        <w:t>ISJU</w:t>
      </w:r>
      <w:r w:rsidRPr="009F5137">
        <w:rPr>
          <w:rFonts w:asciiTheme="minorHAnsi" w:hAnsiTheme="minorHAnsi" w:cstheme="minorHAnsi"/>
          <w:sz w:val="18"/>
          <w:szCs w:val="18"/>
        </w:rPr>
        <w:t xml:space="preserve"> </w:t>
      </w:r>
      <w:r w:rsidR="006F425F" w:rsidRPr="009F5137">
        <w:rPr>
          <w:rFonts w:asciiTheme="minorHAnsi" w:hAnsiTheme="minorHAnsi" w:cstheme="minorHAnsi"/>
          <w:sz w:val="18"/>
          <w:szCs w:val="18"/>
        </w:rPr>
        <w:t>v letu 2020</w:t>
      </w:r>
    </w:p>
    <w:p w14:paraId="1952F867" w14:textId="77777777" w:rsidR="00BA42A0" w:rsidRPr="009F5137" w:rsidRDefault="00BA42A0" w:rsidP="00C43CA9">
      <w:pPr>
        <w:spacing w:line="240" w:lineRule="auto"/>
        <w:jc w:val="center"/>
        <w:rPr>
          <w:rFonts w:asciiTheme="minorHAnsi" w:hAnsiTheme="minorHAnsi" w:cstheme="minorHAnsi"/>
          <w:szCs w:val="20"/>
        </w:rPr>
      </w:pPr>
    </w:p>
    <w:p w14:paraId="50760969" w14:textId="649CE6F2" w:rsidR="00BA42A0" w:rsidRPr="009F5137" w:rsidRDefault="0008680E" w:rsidP="00C43CA9">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611CB2ED" wp14:editId="70F7FA0B">
            <wp:extent cx="5633085" cy="2755900"/>
            <wp:effectExtent l="0" t="0" r="5715" b="6350"/>
            <wp:docPr id="10" name="Slika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33085" cy="2755900"/>
                    </a:xfrm>
                    <a:prstGeom prst="rect">
                      <a:avLst/>
                    </a:prstGeom>
                    <a:noFill/>
                  </pic:spPr>
                </pic:pic>
              </a:graphicData>
            </a:graphic>
          </wp:inline>
        </w:drawing>
      </w:r>
    </w:p>
    <w:p w14:paraId="38DFF3A9" w14:textId="77777777" w:rsidR="0008680E" w:rsidRPr="009F5137" w:rsidRDefault="0008680E" w:rsidP="00C43CA9">
      <w:pPr>
        <w:spacing w:line="240" w:lineRule="auto"/>
        <w:jc w:val="both"/>
        <w:rPr>
          <w:rFonts w:asciiTheme="minorHAnsi" w:hAnsiTheme="minorHAnsi" w:cstheme="minorHAnsi"/>
          <w:szCs w:val="20"/>
        </w:rPr>
      </w:pPr>
    </w:p>
    <w:p w14:paraId="7E8132A2" w14:textId="7411D0E0" w:rsidR="00BA42A0" w:rsidRPr="009F5137" w:rsidRDefault="00A27552" w:rsidP="00C43CA9">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ISJU </w:t>
      </w:r>
      <w:r w:rsidR="00BA42A0" w:rsidRPr="009F5137">
        <w:rPr>
          <w:rFonts w:asciiTheme="minorHAnsi" w:hAnsiTheme="minorHAnsi" w:cstheme="minorHAnsi"/>
          <w:szCs w:val="20"/>
        </w:rPr>
        <w:t xml:space="preserve">je v inšpekcijskih nadzorih opravila skupaj </w:t>
      </w:r>
      <w:r w:rsidR="00134255" w:rsidRPr="009F5137">
        <w:rPr>
          <w:rFonts w:asciiTheme="minorHAnsi" w:hAnsiTheme="minorHAnsi" w:cstheme="minorHAnsi"/>
          <w:szCs w:val="20"/>
        </w:rPr>
        <w:t>2</w:t>
      </w:r>
      <w:r w:rsidR="00880C20" w:rsidRPr="009F5137">
        <w:rPr>
          <w:rFonts w:asciiTheme="minorHAnsi" w:hAnsiTheme="minorHAnsi" w:cstheme="minorHAnsi"/>
          <w:szCs w:val="20"/>
        </w:rPr>
        <w:t>62</w:t>
      </w:r>
      <w:r w:rsidR="00134255" w:rsidRPr="009F5137">
        <w:rPr>
          <w:rFonts w:asciiTheme="minorHAnsi" w:hAnsiTheme="minorHAnsi" w:cstheme="minorHAnsi"/>
          <w:szCs w:val="20"/>
        </w:rPr>
        <w:t xml:space="preserve"> </w:t>
      </w:r>
      <w:r w:rsidR="00BA42A0" w:rsidRPr="009F5137">
        <w:rPr>
          <w:rFonts w:asciiTheme="minorHAnsi" w:hAnsiTheme="minorHAnsi" w:cstheme="minorHAnsi"/>
          <w:szCs w:val="20"/>
        </w:rPr>
        <w:t>inšpekcij</w:t>
      </w:r>
      <w:r w:rsidR="00336C04">
        <w:rPr>
          <w:rFonts w:asciiTheme="minorHAnsi" w:hAnsiTheme="minorHAnsi" w:cstheme="minorHAnsi"/>
          <w:szCs w:val="20"/>
        </w:rPr>
        <w:t>s</w:t>
      </w:r>
      <w:r w:rsidR="00BA42A0" w:rsidRPr="009F5137">
        <w:rPr>
          <w:rFonts w:asciiTheme="minorHAnsi" w:hAnsiTheme="minorHAnsi" w:cstheme="minorHAnsi"/>
          <w:szCs w:val="20"/>
        </w:rPr>
        <w:t>kih pregledov. Pri tem je izdala 14</w:t>
      </w:r>
      <w:r w:rsidR="00880C20" w:rsidRPr="009F5137">
        <w:rPr>
          <w:rFonts w:asciiTheme="minorHAnsi" w:hAnsiTheme="minorHAnsi" w:cstheme="minorHAnsi"/>
          <w:szCs w:val="20"/>
        </w:rPr>
        <w:t>3</w:t>
      </w:r>
      <w:r w:rsidR="00BA42A0" w:rsidRPr="009F5137">
        <w:rPr>
          <w:rFonts w:asciiTheme="minorHAnsi" w:hAnsiTheme="minorHAnsi" w:cstheme="minorHAnsi"/>
          <w:szCs w:val="20"/>
        </w:rPr>
        <w:t xml:space="preserve"> zapisnikov o inšpekcijskih pregledih, </w:t>
      </w:r>
      <w:r w:rsidR="00134255" w:rsidRPr="009F5137">
        <w:rPr>
          <w:rFonts w:asciiTheme="minorHAnsi" w:hAnsiTheme="minorHAnsi" w:cstheme="minorHAnsi"/>
          <w:szCs w:val="20"/>
        </w:rPr>
        <w:t>80</w:t>
      </w:r>
      <w:r w:rsidR="00BA42A0" w:rsidRPr="009F5137">
        <w:rPr>
          <w:rFonts w:asciiTheme="minorHAnsi" w:hAnsiTheme="minorHAnsi" w:cstheme="minorHAnsi"/>
          <w:szCs w:val="20"/>
        </w:rPr>
        <w:t xml:space="preserve"> zaključnih zapisnikov, </w:t>
      </w:r>
      <w:r w:rsidR="00134255" w:rsidRPr="009F5137">
        <w:rPr>
          <w:rFonts w:asciiTheme="minorHAnsi" w:hAnsiTheme="minorHAnsi" w:cstheme="minorHAnsi"/>
          <w:szCs w:val="20"/>
        </w:rPr>
        <w:t>37</w:t>
      </w:r>
      <w:r w:rsidR="00BA42A0" w:rsidRPr="009F5137">
        <w:rPr>
          <w:rFonts w:asciiTheme="minorHAnsi" w:hAnsiTheme="minorHAnsi" w:cstheme="minorHAnsi"/>
          <w:szCs w:val="20"/>
        </w:rPr>
        <w:t xml:space="preserve"> zapisnikov o izvajanju ukrepov</w:t>
      </w:r>
      <w:r w:rsidR="00880C20" w:rsidRPr="009F5137">
        <w:rPr>
          <w:rFonts w:asciiTheme="minorHAnsi" w:hAnsiTheme="minorHAnsi" w:cstheme="minorHAnsi"/>
          <w:szCs w:val="20"/>
        </w:rPr>
        <w:t xml:space="preserve">, </w:t>
      </w:r>
      <w:r w:rsidR="00BA42A0" w:rsidRPr="009F5137">
        <w:rPr>
          <w:rFonts w:asciiTheme="minorHAnsi" w:hAnsiTheme="minorHAnsi" w:cstheme="minorHAnsi"/>
          <w:szCs w:val="20"/>
        </w:rPr>
        <w:t>1 dopolnilni zapisnik</w:t>
      </w:r>
      <w:r w:rsidR="00880C20" w:rsidRPr="009F5137">
        <w:rPr>
          <w:rFonts w:asciiTheme="minorHAnsi" w:hAnsiTheme="minorHAnsi" w:cstheme="minorHAnsi"/>
          <w:szCs w:val="20"/>
        </w:rPr>
        <w:t xml:space="preserve"> in 1 nadomestni zapisnik</w:t>
      </w:r>
      <w:r w:rsidR="00134255" w:rsidRPr="009F5137">
        <w:rPr>
          <w:rFonts w:asciiTheme="minorHAnsi" w:hAnsiTheme="minorHAnsi" w:cstheme="minorHAnsi"/>
          <w:szCs w:val="20"/>
        </w:rPr>
        <w:t>.</w:t>
      </w:r>
      <w:r w:rsidR="00BA42A0" w:rsidRPr="009F5137">
        <w:rPr>
          <w:rFonts w:asciiTheme="minorHAnsi" w:hAnsiTheme="minorHAnsi" w:cstheme="minorHAnsi"/>
          <w:szCs w:val="20"/>
        </w:rPr>
        <w:t xml:space="preserve"> </w:t>
      </w:r>
    </w:p>
    <w:p w14:paraId="3D807793" w14:textId="77777777" w:rsidR="00BA42A0" w:rsidRPr="009F5137" w:rsidRDefault="00BA42A0" w:rsidP="00BA42A0">
      <w:pPr>
        <w:spacing w:line="240" w:lineRule="auto"/>
        <w:jc w:val="both"/>
        <w:rPr>
          <w:rFonts w:asciiTheme="minorHAnsi" w:hAnsiTheme="minorHAnsi" w:cstheme="minorHAnsi"/>
          <w:szCs w:val="20"/>
        </w:rPr>
      </w:pPr>
    </w:p>
    <w:p w14:paraId="04780CA9" w14:textId="7C51EABF" w:rsidR="00BA42A0" w:rsidRPr="009F5137" w:rsidRDefault="00BA42A0" w:rsidP="00BA42A0">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 xml:space="preserve">Graf </w:t>
      </w:r>
      <w:r w:rsidR="006A4F01" w:rsidRPr="009F5137">
        <w:rPr>
          <w:rFonts w:asciiTheme="minorHAnsi" w:hAnsiTheme="minorHAnsi" w:cstheme="minorHAnsi"/>
          <w:b/>
          <w:bCs/>
          <w:sz w:val="18"/>
          <w:szCs w:val="18"/>
        </w:rPr>
        <w:t>24</w:t>
      </w:r>
      <w:r w:rsidRPr="009F5137">
        <w:rPr>
          <w:rFonts w:asciiTheme="minorHAnsi" w:hAnsiTheme="minorHAnsi" w:cstheme="minorHAnsi"/>
          <w:sz w:val="18"/>
          <w:szCs w:val="18"/>
        </w:rPr>
        <w:t xml:space="preserve">: Število opravljenih inšpekcijskih pregledov </w:t>
      </w:r>
      <w:r w:rsidR="00134255" w:rsidRPr="009F5137">
        <w:rPr>
          <w:rFonts w:asciiTheme="minorHAnsi" w:hAnsiTheme="minorHAnsi" w:cstheme="minorHAnsi"/>
          <w:sz w:val="18"/>
          <w:szCs w:val="18"/>
        </w:rPr>
        <w:t>ISJU</w:t>
      </w:r>
      <w:r w:rsidRPr="009F5137">
        <w:rPr>
          <w:rFonts w:asciiTheme="minorHAnsi" w:hAnsiTheme="minorHAnsi" w:cstheme="minorHAnsi"/>
          <w:sz w:val="18"/>
          <w:szCs w:val="18"/>
        </w:rPr>
        <w:t xml:space="preserve"> v rešenih zadevah </w:t>
      </w:r>
      <w:r w:rsidR="006F425F" w:rsidRPr="009F5137">
        <w:rPr>
          <w:rFonts w:asciiTheme="minorHAnsi" w:hAnsiTheme="minorHAnsi" w:cstheme="minorHAnsi"/>
          <w:sz w:val="18"/>
          <w:szCs w:val="18"/>
        </w:rPr>
        <w:t>v letu 2020</w:t>
      </w:r>
    </w:p>
    <w:p w14:paraId="0C8A6319" w14:textId="77777777" w:rsidR="00BA42A0" w:rsidRPr="009F5137" w:rsidRDefault="00BA42A0" w:rsidP="00BA42A0">
      <w:pPr>
        <w:spacing w:line="240" w:lineRule="auto"/>
        <w:jc w:val="both"/>
        <w:rPr>
          <w:rFonts w:asciiTheme="minorHAnsi" w:hAnsiTheme="minorHAnsi" w:cstheme="minorHAnsi"/>
          <w:szCs w:val="20"/>
        </w:rPr>
      </w:pPr>
    </w:p>
    <w:p w14:paraId="6BE24441" w14:textId="2D2145A6" w:rsidR="00134255" w:rsidRPr="009F5137" w:rsidRDefault="00880C20">
      <w:pPr>
        <w:spacing w:line="240" w:lineRule="auto"/>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34DF3CC0" wp14:editId="7440707A">
            <wp:extent cx="5480685" cy="2749550"/>
            <wp:effectExtent l="0" t="0" r="5715" b="0"/>
            <wp:docPr id="20" name="Slika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a:extLst>
                        <a:ext uri="{C183D7F6-B498-43B3-948B-1728B52AA6E4}">
                          <adec:decorative xmlns:adec="http://schemas.microsoft.com/office/drawing/2017/decorative" val="1"/>
                        </a:ext>
                      </a:extLs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80685" cy="2749550"/>
                    </a:xfrm>
                    <a:prstGeom prst="rect">
                      <a:avLst/>
                    </a:prstGeom>
                    <a:noFill/>
                  </pic:spPr>
                </pic:pic>
              </a:graphicData>
            </a:graphic>
          </wp:inline>
        </w:drawing>
      </w:r>
    </w:p>
    <w:p w14:paraId="4E4FBC92" w14:textId="77777777" w:rsidR="00134255" w:rsidRPr="009F5137" w:rsidRDefault="00134255">
      <w:pPr>
        <w:spacing w:line="240" w:lineRule="auto"/>
        <w:rPr>
          <w:rFonts w:asciiTheme="minorHAnsi" w:hAnsiTheme="minorHAnsi" w:cstheme="minorHAnsi"/>
          <w:szCs w:val="20"/>
        </w:rPr>
      </w:pPr>
    </w:p>
    <w:p w14:paraId="0AB3AFBB" w14:textId="6C0184E8" w:rsidR="00FB393E" w:rsidRPr="009F5137" w:rsidRDefault="00FB393E" w:rsidP="00FB393E">
      <w:pPr>
        <w:pStyle w:val="Naslov4"/>
      </w:pPr>
      <w:bookmarkStart w:id="254" w:name="_Toc65077510"/>
      <w:bookmarkStart w:id="255" w:name="_Toc65137325"/>
      <w:bookmarkStart w:id="256" w:name="_Toc65139210"/>
      <w:bookmarkStart w:id="257" w:name="_Toc65142828"/>
      <w:r w:rsidRPr="009F5137">
        <w:t>Najpogostejše ugotovljene kršitve in odrejeni ukrepi ISJU v rešenih zadevah</w:t>
      </w:r>
      <w:bookmarkEnd w:id="254"/>
      <w:bookmarkEnd w:id="255"/>
      <w:bookmarkEnd w:id="256"/>
      <w:bookmarkEnd w:id="257"/>
    </w:p>
    <w:p w14:paraId="72782274" w14:textId="1901A3AB" w:rsidR="00250158" w:rsidRPr="009F5137" w:rsidRDefault="00250158" w:rsidP="00CD1397">
      <w:pPr>
        <w:spacing w:line="240" w:lineRule="auto"/>
        <w:jc w:val="both"/>
        <w:rPr>
          <w:rFonts w:asciiTheme="minorHAnsi" w:hAnsiTheme="minorHAnsi" w:cstheme="minorHAnsi"/>
          <w:szCs w:val="20"/>
        </w:rPr>
      </w:pPr>
    </w:p>
    <w:p w14:paraId="31DA870C" w14:textId="0A989404" w:rsidR="00880C20" w:rsidRPr="009F5137" w:rsidRDefault="00880C20" w:rsidP="00880C20">
      <w:pPr>
        <w:spacing w:line="240" w:lineRule="auto"/>
        <w:jc w:val="both"/>
        <w:rPr>
          <w:rFonts w:asciiTheme="minorHAnsi" w:hAnsiTheme="minorHAnsi" w:cstheme="minorHAnsi"/>
          <w:szCs w:val="20"/>
        </w:rPr>
      </w:pPr>
      <w:r w:rsidRPr="009F5137">
        <w:rPr>
          <w:rFonts w:asciiTheme="minorHAnsi" w:hAnsiTheme="minorHAnsi" w:cstheme="minorHAnsi"/>
          <w:szCs w:val="20"/>
        </w:rPr>
        <w:t>ISJU je v izvedenih inšpekcijskih nadzorih</w:t>
      </w:r>
      <w:r w:rsidR="00FB393E" w:rsidRPr="009F5137">
        <w:rPr>
          <w:rFonts w:asciiTheme="minorHAnsi" w:hAnsiTheme="minorHAnsi" w:cstheme="minorHAnsi"/>
          <w:szCs w:val="20"/>
        </w:rPr>
        <w:t>, ki so bili zaključeni v letu 2020</w:t>
      </w:r>
      <w:r w:rsidR="00A27552" w:rsidRPr="009F5137">
        <w:rPr>
          <w:rFonts w:asciiTheme="minorHAnsi" w:hAnsiTheme="minorHAnsi" w:cstheme="minorHAnsi"/>
          <w:szCs w:val="20"/>
        </w:rPr>
        <w:t>,</w:t>
      </w:r>
      <w:r w:rsidRPr="009F5137">
        <w:rPr>
          <w:rFonts w:asciiTheme="minorHAnsi" w:hAnsiTheme="minorHAnsi" w:cstheme="minorHAnsi"/>
          <w:szCs w:val="20"/>
        </w:rPr>
        <w:t xml:space="preserve"> ugotovil</w:t>
      </w:r>
      <w:r w:rsidR="00C77FE1" w:rsidRPr="009F5137">
        <w:rPr>
          <w:rFonts w:asciiTheme="minorHAnsi" w:hAnsiTheme="minorHAnsi" w:cstheme="minorHAnsi"/>
          <w:szCs w:val="20"/>
        </w:rPr>
        <w:t>a</w:t>
      </w:r>
      <w:r w:rsidRPr="009F5137">
        <w:rPr>
          <w:rFonts w:asciiTheme="minorHAnsi" w:hAnsiTheme="minorHAnsi" w:cstheme="minorHAnsi"/>
          <w:szCs w:val="20"/>
        </w:rPr>
        <w:t xml:space="preserve"> kršitve ZJU</w:t>
      </w:r>
      <w:r w:rsidR="00C77FE1" w:rsidRPr="009F5137">
        <w:rPr>
          <w:rFonts w:asciiTheme="minorHAnsi" w:hAnsiTheme="minorHAnsi" w:cstheme="minorHAnsi"/>
          <w:szCs w:val="20"/>
        </w:rPr>
        <w:t xml:space="preserve"> in</w:t>
      </w:r>
      <w:r w:rsidRPr="009F5137">
        <w:rPr>
          <w:rFonts w:asciiTheme="minorHAnsi" w:hAnsiTheme="minorHAnsi" w:cstheme="minorHAnsi"/>
          <w:szCs w:val="20"/>
        </w:rPr>
        <w:t xml:space="preserve"> ZSPJS.</w:t>
      </w:r>
    </w:p>
    <w:p w14:paraId="20C265F4" w14:textId="5CCE02D4" w:rsidR="00F74A6A" w:rsidRPr="009F5137" w:rsidRDefault="00F74A6A" w:rsidP="00880C20">
      <w:pPr>
        <w:spacing w:line="240" w:lineRule="auto"/>
        <w:jc w:val="both"/>
        <w:rPr>
          <w:rFonts w:asciiTheme="minorHAnsi" w:hAnsiTheme="minorHAnsi" w:cstheme="minorHAnsi"/>
          <w:szCs w:val="20"/>
        </w:rPr>
      </w:pPr>
    </w:p>
    <w:p w14:paraId="0D38D96C" w14:textId="626EB109" w:rsidR="00F74A6A" w:rsidRPr="009F5137" w:rsidRDefault="00A27552" w:rsidP="00F74A6A">
      <w:pPr>
        <w:spacing w:line="240" w:lineRule="auto"/>
        <w:jc w:val="both"/>
        <w:rPr>
          <w:rFonts w:asciiTheme="minorHAnsi" w:hAnsiTheme="minorHAnsi" w:cstheme="minorHAnsi"/>
          <w:szCs w:val="20"/>
        </w:rPr>
      </w:pPr>
      <w:r w:rsidRPr="009F5137">
        <w:rPr>
          <w:rFonts w:asciiTheme="minorHAnsi" w:hAnsiTheme="minorHAnsi" w:cstheme="minorHAnsi"/>
          <w:szCs w:val="20"/>
        </w:rPr>
        <w:t>ISJU</w:t>
      </w:r>
      <w:r w:rsidR="00141D3F" w:rsidRPr="009F5137">
        <w:rPr>
          <w:rFonts w:asciiTheme="minorHAnsi" w:hAnsiTheme="minorHAnsi" w:cstheme="minorHAnsi"/>
          <w:szCs w:val="20"/>
        </w:rPr>
        <w:t xml:space="preserve"> j</w:t>
      </w:r>
      <w:r w:rsidR="00F74A6A" w:rsidRPr="009F5137">
        <w:rPr>
          <w:rFonts w:asciiTheme="minorHAnsi" w:hAnsiTheme="minorHAnsi" w:cstheme="minorHAnsi"/>
          <w:szCs w:val="20"/>
        </w:rPr>
        <w:t xml:space="preserve">e </w:t>
      </w:r>
      <w:r w:rsidR="00141D3F" w:rsidRPr="009F5137">
        <w:rPr>
          <w:rFonts w:asciiTheme="minorHAnsi" w:hAnsiTheme="minorHAnsi" w:cstheme="minorHAnsi"/>
          <w:szCs w:val="20"/>
        </w:rPr>
        <w:t xml:space="preserve">v  </w:t>
      </w:r>
      <w:r w:rsidR="00F74A6A" w:rsidRPr="009F5137">
        <w:rPr>
          <w:rFonts w:asciiTheme="minorHAnsi" w:hAnsiTheme="minorHAnsi" w:cstheme="minorHAnsi"/>
          <w:szCs w:val="20"/>
        </w:rPr>
        <w:t xml:space="preserve">336 rešenih zadev izvedla 154 inšpekcijskih nadzorov, ki so bili zaključeni v letu 2020, in v 134 zadevah ugotovila kršitve ZJU in/ali ZSPJS. </w:t>
      </w:r>
    </w:p>
    <w:p w14:paraId="58F9CA4B" w14:textId="77777777" w:rsidR="00F74A6A" w:rsidRPr="009F5137" w:rsidRDefault="00F74A6A" w:rsidP="00F74A6A">
      <w:pPr>
        <w:spacing w:line="240" w:lineRule="auto"/>
        <w:rPr>
          <w:rFonts w:asciiTheme="minorHAnsi" w:hAnsiTheme="minorHAnsi" w:cstheme="minorHAnsi"/>
          <w:b/>
          <w:bCs/>
          <w:sz w:val="18"/>
          <w:szCs w:val="18"/>
        </w:rPr>
      </w:pPr>
    </w:p>
    <w:p w14:paraId="01D272B8" w14:textId="68F4E106" w:rsidR="00F74A6A" w:rsidRPr="009F5137" w:rsidRDefault="00F74A6A" w:rsidP="00F74A6A">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lastRenderedPageBreak/>
        <w:t xml:space="preserve">Graf </w:t>
      </w:r>
      <w:r w:rsidR="006A4F01" w:rsidRPr="009F5137">
        <w:rPr>
          <w:rFonts w:asciiTheme="minorHAnsi" w:hAnsiTheme="minorHAnsi" w:cstheme="minorHAnsi"/>
          <w:b/>
          <w:bCs/>
          <w:sz w:val="18"/>
          <w:szCs w:val="18"/>
        </w:rPr>
        <w:t>25</w:t>
      </w:r>
      <w:r w:rsidRPr="009F5137">
        <w:rPr>
          <w:rFonts w:asciiTheme="minorHAnsi" w:hAnsiTheme="minorHAnsi" w:cstheme="minorHAnsi"/>
          <w:sz w:val="18"/>
          <w:szCs w:val="18"/>
        </w:rPr>
        <w:t xml:space="preserve">: Delež rešenih inšpekcijskih zadev, kjer so bili uvedeni nadzori, ugotovljene kršitve in predlagani ukrepi ISJU v letu 2020 </w:t>
      </w:r>
    </w:p>
    <w:p w14:paraId="0187BDA9" w14:textId="77777777" w:rsidR="00F74A6A" w:rsidRPr="009F5137" w:rsidRDefault="00F74A6A" w:rsidP="00F74A6A">
      <w:pPr>
        <w:spacing w:line="240" w:lineRule="auto"/>
        <w:jc w:val="both"/>
        <w:rPr>
          <w:rFonts w:asciiTheme="minorHAnsi" w:hAnsiTheme="minorHAnsi" w:cstheme="minorHAnsi"/>
          <w:szCs w:val="20"/>
        </w:rPr>
      </w:pPr>
    </w:p>
    <w:p w14:paraId="0AAE3ECC" w14:textId="30F5C0E6" w:rsidR="00F74A6A" w:rsidRPr="009F5137" w:rsidRDefault="001E6AC6" w:rsidP="00F74A6A">
      <w:pPr>
        <w:spacing w:line="240" w:lineRule="auto"/>
        <w:jc w:val="both"/>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49C28451" wp14:editId="6727FB85">
            <wp:extent cx="5669280" cy="2989733"/>
            <wp:effectExtent l="0" t="0" r="7620" b="1270"/>
            <wp:docPr id="14" name="Slika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a:extLst>
                        <a:ext uri="{C183D7F6-B498-43B3-948B-1728B52AA6E4}">
                          <adec:decorative xmlns:adec="http://schemas.microsoft.com/office/drawing/2017/decorative" val="1"/>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05182" cy="3008666"/>
                    </a:xfrm>
                    <a:prstGeom prst="rect">
                      <a:avLst/>
                    </a:prstGeom>
                    <a:noFill/>
                  </pic:spPr>
                </pic:pic>
              </a:graphicData>
            </a:graphic>
          </wp:inline>
        </w:drawing>
      </w:r>
    </w:p>
    <w:p w14:paraId="1F0DABD1" w14:textId="77777777" w:rsidR="00D961AA" w:rsidRPr="009F5137" w:rsidRDefault="00D961AA" w:rsidP="00F74A6A">
      <w:pPr>
        <w:spacing w:line="240" w:lineRule="auto"/>
        <w:rPr>
          <w:rFonts w:asciiTheme="minorHAnsi" w:hAnsiTheme="minorHAnsi" w:cstheme="minorHAnsi"/>
          <w:szCs w:val="20"/>
        </w:rPr>
      </w:pPr>
    </w:p>
    <w:p w14:paraId="59ABC01F" w14:textId="5A685BCF" w:rsidR="00F74A6A" w:rsidRPr="009F5137" w:rsidRDefault="00F74A6A" w:rsidP="00F74A6A">
      <w:pPr>
        <w:spacing w:line="240" w:lineRule="auto"/>
        <w:rPr>
          <w:rFonts w:asciiTheme="minorHAnsi" w:hAnsiTheme="minorHAnsi" w:cstheme="minorHAnsi"/>
          <w:szCs w:val="20"/>
        </w:rPr>
      </w:pPr>
      <w:r w:rsidRPr="009F5137">
        <w:rPr>
          <w:rFonts w:asciiTheme="minorHAnsi" w:hAnsiTheme="minorHAnsi" w:cstheme="minorHAnsi"/>
          <w:szCs w:val="20"/>
        </w:rPr>
        <w:t xml:space="preserve">V nadaljevanju </w:t>
      </w:r>
      <w:r w:rsidR="00FD7792" w:rsidRPr="009F5137">
        <w:rPr>
          <w:rFonts w:asciiTheme="minorHAnsi" w:hAnsiTheme="minorHAnsi" w:cstheme="minorHAnsi"/>
          <w:szCs w:val="20"/>
        </w:rPr>
        <w:t xml:space="preserve">je </w:t>
      </w:r>
      <w:r w:rsidRPr="009F5137">
        <w:rPr>
          <w:rFonts w:asciiTheme="minorHAnsi" w:hAnsiTheme="minorHAnsi" w:cstheme="minorHAnsi"/>
          <w:szCs w:val="20"/>
        </w:rPr>
        <w:t xml:space="preserve">podrobneje </w:t>
      </w:r>
      <w:r w:rsidR="00D961AA" w:rsidRPr="009F5137">
        <w:rPr>
          <w:rFonts w:asciiTheme="minorHAnsi" w:hAnsiTheme="minorHAnsi" w:cstheme="minorHAnsi"/>
          <w:szCs w:val="20"/>
        </w:rPr>
        <w:t>predstavl</w:t>
      </w:r>
      <w:r w:rsidR="00FD7792" w:rsidRPr="009F5137">
        <w:rPr>
          <w:rFonts w:asciiTheme="minorHAnsi" w:hAnsiTheme="minorHAnsi" w:cstheme="minorHAnsi"/>
          <w:szCs w:val="20"/>
        </w:rPr>
        <w:t>jeno</w:t>
      </w:r>
      <w:r w:rsidRPr="009F5137">
        <w:rPr>
          <w:rFonts w:asciiTheme="minorHAnsi" w:hAnsiTheme="minorHAnsi" w:cstheme="minorHAnsi"/>
          <w:szCs w:val="20"/>
        </w:rPr>
        <w:t xml:space="preserve"> posamezno področje nadzora. </w:t>
      </w:r>
    </w:p>
    <w:p w14:paraId="2910A190" w14:textId="5C5998C4" w:rsidR="00914B32" w:rsidRPr="009F5137" w:rsidRDefault="00914B32" w:rsidP="00A5286E">
      <w:pPr>
        <w:pStyle w:val="Naslov5"/>
        <w:rPr>
          <w:rFonts w:asciiTheme="minorHAnsi" w:hAnsiTheme="minorHAnsi" w:cstheme="minorHAnsi"/>
          <w:i w:val="0"/>
          <w:iCs w:val="0"/>
          <w:szCs w:val="20"/>
        </w:rPr>
      </w:pPr>
      <w:bookmarkStart w:id="258" w:name="_Toc65077511"/>
      <w:bookmarkStart w:id="259" w:name="_Toc65137326"/>
      <w:bookmarkStart w:id="260" w:name="_Toc65139211"/>
      <w:bookmarkStart w:id="261" w:name="_Toc65142829"/>
      <w:r w:rsidRPr="009F5137">
        <w:rPr>
          <w:rFonts w:asciiTheme="minorHAnsi" w:hAnsiTheme="minorHAnsi" w:cstheme="minorHAnsi"/>
          <w:i w:val="0"/>
          <w:iCs w:val="0"/>
          <w:szCs w:val="20"/>
        </w:rPr>
        <w:t xml:space="preserve">Ugotovljene </w:t>
      </w:r>
      <w:r w:rsidR="009202BD" w:rsidRPr="009F5137">
        <w:rPr>
          <w:rFonts w:asciiTheme="minorHAnsi" w:hAnsiTheme="minorHAnsi" w:cstheme="minorHAnsi"/>
          <w:i w:val="0"/>
          <w:iCs w:val="0"/>
          <w:szCs w:val="20"/>
        </w:rPr>
        <w:t>kršitve</w:t>
      </w:r>
      <w:r w:rsidRPr="009F5137">
        <w:rPr>
          <w:rFonts w:asciiTheme="minorHAnsi" w:hAnsiTheme="minorHAnsi" w:cstheme="minorHAnsi"/>
          <w:i w:val="0"/>
          <w:iCs w:val="0"/>
          <w:szCs w:val="20"/>
        </w:rPr>
        <w:t xml:space="preserve"> ZJU</w:t>
      </w:r>
      <w:bookmarkEnd w:id="258"/>
      <w:bookmarkEnd w:id="259"/>
      <w:bookmarkEnd w:id="260"/>
      <w:bookmarkEnd w:id="261"/>
    </w:p>
    <w:p w14:paraId="32E5F61B" w14:textId="77777777" w:rsidR="00914B32" w:rsidRPr="009F5137" w:rsidRDefault="00914B32" w:rsidP="00880C20">
      <w:pPr>
        <w:spacing w:line="240" w:lineRule="auto"/>
        <w:jc w:val="both"/>
        <w:rPr>
          <w:rFonts w:asciiTheme="minorHAnsi" w:hAnsiTheme="minorHAnsi" w:cstheme="minorHAnsi"/>
          <w:szCs w:val="20"/>
        </w:rPr>
      </w:pPr>
    </w:p>
    <w:p w14:paraId="54F1990B" w14:textId="442727D2" w:rsidR="00E70601" w:rsidRPr="009F5137" w:rsidRDefault="00C77FE1" w:rsidP="00E70601">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ISJU je  </w:t>
      </w:r>
      <w:r w:rsidR="009202BD" w:rsidRPr="009F5137">
        <w:rPr>
          <w:rFonts w:asciiTheme="minorHAnsi" w:hAnsiTheme="minorHAnsi" w:cstheme="minorHAnsi"/>
          <w:szCs w:val="20"/>
        </w:rPr>
        <w:t xml:space="preserve">inšpekcijski </w:t>
      </w:r>
      <w:r w:rsidR="00863C33" w:rsidRPr="009F5137">
        <w:rPr>
          <w:rFonts w:asciiTheme="minorHAnsi" w:hAnsiTheme="minorHAnsi" w:cstheme="minorHAnsi"/>
          <w:szCs w:val="20"/>
        </w:rPr>
        <w:t>nadzor</w:t>
      </w:r>
      <w:r w:rsidR="009202BD" w:rsidRPr="009F5137">
        <w:rPr>
          <w:rFonts w:asciiTheme="minorHAnsi" w:hAnsiTheme="minorHAnsi" w:cstheme="minorHAnsi"/>
          <w:szCs w:val="20"/>
        </w:rPr>
        <w:t xml:space="preserve"> v zvezi z izvajanjem ZJU opravila </w:t>
      </w:r>
      <w:r w:rsidR="00863C33" w:rsidRPr="009F5137">
        <w:rPr>
          <w:rFonts w:asciiTheme="minorHAnsi" w:hAnsiTheme="minorHAnsi" w:cstheme="minorHAnsi"/>
          <w:szCs w:val="20"/>
        </w:rPr>
        <w:t xml:space="preserve"> v</w:t>
      </w:r>
      <w:r w:rsidRPr="009F5137">
        <w:rPr>
          <w:rFonts w:asciiTheme="minorHAnsi" w:hAnsiTheme="minorHAnsi" w:cstheme="minorHAnsi"/>
          <w:szCs w:val="20"/>
        </w:rPr>
        <w:t xml:space="preserve"> 64 zadev</w:t>
      </w:r>
      <w:r w:rsidR="00863C33" w:rsidRPr="009F5137">
        <w:rPr>
          <w:rFonts w:asciiTheme="minorHAnsi" w:hAnsiTheme="minorHAnsi" w:cstheme="minorHAnsi"/>
          <w:szCs w:val="20"/>
        </w:rPr>
        <w:t>ah</w:t>
      </w:r>
      <w:r w:rsidR="009202BD" w:rsidRPr="009F5137">
        <w:rPr>
          <w:rFonts w:asciiTheme="minorHAnsi" w:hAnsiTheme="minorHAnsi" w:cstheme="minorHAnsi"/>
          <w:szCs w:val="20"/>
        </w:rPr>
        <w:t xml:space="preserve"> ( v</w:t>
      </w:r>
      <w:r w:rsidR="00141D3F" w:rsidRPr="009F5137">
        <w:rPr>
          <w:rFonts w:asciiTheme="minorHAnsi" w:hAnsiTheme="minorHAnsi" w:cstheme="minorHAnsi"/>
          <w:szCs w:val="20"/>
        </w:rPr>
        <w:t xml:space="preserve"> </w:t>
      </w:r>
      <w:r w:rsidR="009202BD" w:rsidRPr="009F5137">
        <w:rPr>
          <w:rFonts w:asciiTheme="minorHAnsi" w:hAnsiTheme="minorHAnsi" w:cstheme="minorHAnsi"/>
          <w:szCs w:val="20"/>
        </w:rPr>
        <w:t>zvezi s 189 javnimi uslužbenci)</w:t>
      </w:r>
      <w:r w:rsidRPr="009F5137">
        <w:rPr>
          <w:rFonts w:asciiTheme="minorHAnsi" w:hAnsiTheme="minorHAnsi" w:cstheme="minorHAnsi"/>
          <w:szCs w:val="20"/>
        </w:rPr>
        <w:t xml:space="preserve"> </w:t>
      </w:r>
      <w:r w:rsidR="009202BD" w:rsidRPr="009F5137">
        <w:rPr>
          <w:rFonts w:asciiTheme="minorHAnsi" w:hAnsiTheme="minorHAnsi" w:cstheme="minorHAnsi"/>
          <w:szCs w:val="20"/>
        </w:rPr>
        <w:t xml:space="preserve">  in pri tem </w:t>
      </w:r>
      <w:r w:rsidRPr="009F5137">
        <w:rPr>
          <w:rFonts w:asciiTheme="minorHAnsi" w:hAnsiTheme="minorHAnsi" w:cstheme="minorHAnsi"/>
          <w:szCs w:val="20"/>
        </w:rPr>
        <w:t>v 54 zadevah ugotovila 110</w:t>
      </w:r>
      <w:r w:rsidR="00880C20" w:rsidRPr="009F5137">
        <w:rPr>
          <w:rFonts w:asciiTheme="minorHAnsi" w:hAnsiTheme="minorHAnsi" w:cstheme="minorHAnsi"/>
          <w:szCs w:val="20"/>
        </w:rPr>
        <w:t xml:space="preserve"> </w:t>
      </w:r>
      <w:r w:rsidR="00D3134A" w:rsidRPr="009F5137">
        <w:rPr>
          <w:rFonts w:asciiTheme="minorHAnsi" w:hAnsiTheme="minorHAnsi" w:cstheme="minorHAnsi"/>
          <w:szCs w:val="20"/>
        </w:rPr>
        <w:t>nepravilnosti</w:t>
      </w:r>
      <w:r w:rsidR="009202BD" w:rsidRPr="009F5137">
        <w:rPr>
          <w:rFonts w:asciiTheme="minorHAnsi" w:hAnsiTheme="minorHAnsi" w:cstheme="minorHAnsi"/>
          <w:szCs w:val="20"/>
        </w:rPr>
        <w:t>.</w:t>
      </w:r>
      <w:r w:rsidR="00880C20" w:rsidRPr="009F5137">
        <w:rPr>
          <w:rFonts w:asciiTheme="minorHAnsi" w:hAnsiTheme="minorHAnsi" w:cstheme="minorHAnsi"/>
          <w:szCs w:val="20"/>
        </w:rPr>
        <w:t xml:space="preserve"> Med najpogostejše </w:t>
      </w:r>
      <w:r w:rsidR="00D3134A" w:rsidRPr="009F5137">
        <w:rPr>
          <w:rFonts w:asciiTheme="minorHAnsi" w:hAnsiTheme="minorHAnsi" w:cstheme="minorHAnsi"/>
          <w:szCs w:val="20"/>
        </w:rPr>
        <w:t>nepravilnosti</w:t>
      </w:r>
      <w:r w:rsidR="00E70601" w:rsidRPr="009F5137">
        <w:rPr>
          <w:rFonts w:asciiTheme="minorHAnsi" w:hAnsiTheme="minorHAnsi" w:cstheme="minorHAnsi"/>
          <w:szCs w:val="20"/>
        </w:rPr>
        <w:t xml:space="preserve"> (55%)</w:t>
      </w:r>
      <w:r w:rsidR="00880C20" w:rsidRPr="009F5137">
        <w:rPr>
          <w:rFonts w:asciiTheme="minorHAnsi" w:hAnsiTheme="minorHAnsi" w:cstheme="minorHAnsi"/>
          <w:szCs w:val="20"/>
        </w:rPr>
        <w:t xml:space="preserve"> se uvrščajo nepravilnosti pri </w:t>
      </w:r>
      <w:r w:rsidR="00E95012" w:rsidRPr="009F5137">
        <w:rPr>
          <w:rFonts w:asciiTheme="minorHAnsi" w:hAnsiTheme="minorHAnsi" w:cstheme="minorHAnsi"/>
          <w:szCs w:val="20"/>
        </w:rPr>
        <w:t>sistemizaciji delovnih mest</w:t>
      </w:r>
      <w:r w:rsidR="00880C20" w:rsidRPr="009F5137">
        <w:rPr>
          <w:rFonts w:asciiTheme="minorHAnsi" w:hAnsiTheme="minorHAnsi" w:cstheme="minorHAnsi"/>
          <w:szCs w:val="20"/>
        </w:rPr>
        <w:t xml:space="preserve"> in sicer kar </w:t>
      </w:r>
      <w:r w:rsidR="00E95012" w:rsidRPr="009F5137">
        <w:rPr>
          <w:rFonts w:asciiTheme="minorHAnsi" w:hAnsiTheme="minorHAnsi" w:cstheme="minorHAnsi"/>
          <w:szCs w:val="20"/>
        </w:rPr>
        <w:t>1</w:t>
      </w:r>
      <w:r w:rsidR="00880C20" w:rsidRPr="009F5137">
        <w:rPr>
          <w:rFonts w:asciiTheme="minorHAnsi" w:hAnsiTheme="minorHAnsi" w:cstheme="minorHAnsi"/>
          <w:szCs w:val="20"/>
        </w:rPr>
        <w:t xml:space="preserve">7 % vseh </w:t>
      </w:r>
      <w:r w:rsidR="00E70601" w:rsidRPr="009F5137">
        <w:rPr>
          <w:rFonts w:asciiTheme="minorHAnsi" w:hAnsiTheme="minorHAnsi" w:cstheme="minorHAnsi"/>
          <w:szCs w:val="20"/>
        </w:rPr>
        <w:t>nepravilnosti</w:t>
      </w:r>
      <w:r w:rsidR="00880C20" w:rsidRPr="009F5137">
        <w:rPr>
          <w:rFonts w:asciiTheme="minorHAnsi" w:hAnsiTheme="minorHAnsi" w:cstheme="minorHAnsi"/>
          <w:szCs w:val="20"/>
        </w:rPr>
        <w:t xml:space="preserve"> (</w:t>
      </w:r>
      <w:r w:rsidR="009202BD" w:rsidRPr="009F5137">
        <w:rPr>
          <w:rFonts w:asciiTheme="minorHAnsi" w:hAnsiTheme="minorHAnsi" w:cstheme="minorHAnsi"/>
          <w:szCs w:val="20"/>
        </w:rPr>
        <w:t>19</w:t>
      </w:r>
      <w:r w:rsidR="00880C20" w:rsidRPr="009F5137">
        <w:rPr>
          <w:rFonts w:asciiTheme="minorHAnsi" w:hAnsiTheme="minorHAnsi" w:cstheme="minorHAnsi"/>
          <w:szCs w:val="20"/>
        </w:rPr>
        <w:t xml:space="preserve">), sledijo </w:t>
      </w:r>
      <w:r w:rsidR="00E95012" w:rsidRPr="009F5137">
        <w:rPr>
          <w:rFonts w:asciiTheme="minorHAnsi" w:hAnsiTheme="minorHAnsi" w:cstheme="minorHAnsi"/>
          <w:szCs w:val="20"/>
        </w:rPr>
        <w:t>nepravilnosti pri izvedbi postopka javnega natečaja</w:t>
      </w:r>
      <w:r w:rsidR="00880C20" w:rsidRPr="009F5137">
        <w:rPr>
          <w:rFonts w:asciiTheme="minorHAnsi" w:hAnsiTheme="minorHAnsi" w:cstheme="minorHAnsi"/>
          <w:szCs w:val="20"/>
        </w:rPr>
        <w:t xml:space="preserve"> (</w:t>
      </w:r>
      <w:r w:rsidR="00E95012" w:rsidRPr="009F5137">
        <w:rPr>
          <w:rFonts w:asciiTheme="minorHAnsi" w:hAnsiTheme="minorHAnsi" w:cstheme="minorHAnsi"/>
          <w:szCs w:val="20"/>
        </w:rPr>
        <w:t>18</w:t>
      </w:r>
      <w:r w:rsidR="00880C20" w:rsidRPr="009F5137">
        <w:rPr>
          <w:rFonts w:asciiTheme="minorHAnsi" w:hAnsiTheme="minorHAnsi" w:cstheme="minorHAnsi"/>
          <w:szCs w:val="20"/>
        </w:rPr>
        <w:t>;</w:t>
      </w:r>
      <w:r w:rsidR="00E95012" w:rsidRPr="009F5137">
        <w:rPr>
          <w:rFonts w:asciiTheme="minorHAnsi" w:hAnsiTheme="minorHAnsi" w:cstheme="minorHAnsi"/>
          <w:szCs w:val="20"/>
        </w:rPr>
        <w:t>16</w:t>
      </w:r>
      <w:r w:rsidR="00880C20" w:rsidRPr="009F5137">
        <w:rPr>
          <w:rFonts w:asciiTheme="minorHAnsi" w:hAnsiTheme="minorHAnsi" w:cstheme="minorHAnsi"/>
          <w:szCs w:val="20"/>
        </w:rPr>
        <w:t xml:space="preserve">%), </w:t>
      </w:r>
      <w:r w:rsidR="00E95012" w:rsidRPr="009F5137">
        <w:rPr>
          <w:rFonts w:asciiTheme="minorHAnsi" w:hAnsiTheme="minorHAnsi" w:cstheme="minorHAnsi"/>
          <w:szCs w:val="20"/>
        </w:rPr>
        <w:t xml:space="preserve">nepravilnosti pri izdajanju posamičnih individualnih aktov </w:t>
      </w:r>
      <w:r w:rsidR="00880C20" w:rsidRPr="009F5137">
        <w:rPr>
          <w:rFonts w:asciiTheme="minorHAnsi" w:hAnsiTheme="minorHAnsi" w:cstheme="minorHAnsi"/>
          <w:szCs w:val="20"/>
        </w:rPr>
        <w:t>(</w:t>
      </w:r>
      <w:r w:rsidR="00E95012" w:rsidRPr="009F5137">
        <w:rPr>
          <w:rFonts w:asciiTheme="minorHAnsi" w:hAnsiTheme="minorHAnsi" w:cstheme="minorHAnsi"/>
          <w:szCs w:val="20"/>
        </w:rPr>
        <w:t>12</w:t>
      </w:r>
      <w:r w:rsidR="00880C20" w:rsidRPr="009F5137">
        <w:rPr>
          <w:rFonts w:asciiTheme="minorHAnsi" w:hAnsiTheme="minorHAnsi" w:cstheme="minorHAnsi"/>
          <w:szCs w:val="20"/>
        </w:rPr>
        <w:t>;</w:t>
      </w:r>
      <w:r w:rsidR="00E95012" w:rsidRPr="009F5137">
        <w:rPr>
          <w:rFonts w:asciiTheme="minorHAnsi" w:hAnsiTheme="minorHAnsi" w:cstheme="minorHAnsi"/>
          <w:szCs w:val="20"/>
        </w:rPr>
        <w:t>11</w:t>
      </w:r>
      <w:r w:rsidR="00880C20" w:rsidRPr="009F5137">
        <w:rPr>
          <w:rFonts w:asciiTheme="minorHAnsi" w:hAnsiTheme="minorHAnsi" w:cstheme="minorHAnsi"/>
          <w:szCs w:val="20"/>
        </w:rPr>
        <w:t xml:space="preserve">%), </w:t>
      </w:r>
      <w:r w:rsidR="00E95012" w:rsidRPr="009F5137">
        <w:rPr>
          <w:rFonts w:asciiTheme="minorHAnsi" w:hAnsiTheme="minorHAnsi" w:cstheme="minorHAnsi"/>
          <w:szCs w:val="20"/>
        </w:rPr>
        <w:t xml:space="preserve">nepravilnosti pri vodenju predpisanih evidenc o dejanski zasedenosti delovnih mest in o strukturi javnih uslužbencev po nazivih </w:t>
      </w:r>
      <w:r w:rsidR="00880C20" w:rsidRPr="009F5137">
        <w:rPr>
          <w:rFonts w:asciiTheme="minorHAnsi" w:hAnsiTheme="minorHAnsi" w:cstheme="minorHAnsi"/>
          <w:szCs w:val="20"/>
        </w:rPr>
        <w:t>(</w:t>
      </w:r>
      <w:r w:rsidR="00E95012" w:rsidRPr="009F5137">
        <w:rPr>
          <w:rFonts w:asciiTheme="minorHAnsi" w:hAnsiTheme="minorHAnsi" w:cstheme="minorHAnsi"/>
          <w:szCs w:val="20"/>
        </w:rPr>
        <w:t>10</w:t>
      </w:r>
      <w:r w:rsidR="00880C20" w:rsidRPr="009F5137">
        <w:rPr>
          <w:rFonts w:asciiTheme="minorHAnsi" w:hAnsiTheme="minorHAnsi" w:cstheme="minorHAnsi"/>
          <w:szCs w:val="20"/>
        </w:rPr>
        <w:t>;</w:t>
      </w:r>
      <w:r w:rsidR="00E95012" w:rsidRPr="009F5137">
        <w:rPr>
          <w:rFonts w:asciiTheme="minorHAnsi" w:hAnsiTheme="minorHAnsi" w:cstheme="minorHAnsi"/>
          <w:szCs w:val="20"/>
        </w:rPr>
        <w:t>9</w:t>
      </w:r>
      <w:r w:rsidR="00880C20" w:rsidRPr="009F5137">
        <w:rPr>
          <w:rFonts w:asciiTheme="minorHAnsi" w:hAnsiTheme="minorHAnsi" w:cstheme="minorHAnsi"/>
          <w:szCs w:val="20"/>
        </w:rPr>
        <w:t xml:space="preserve">%), </w:t>
      </w:r>
      <w:r w:rsidR="00E95012" w:rsidRPr="009F5137">
        <w:rPr>
          <w:rFonts w:asciiTheme="minorHAnsi" w:hAnsiTheme="minorHAnsi" w:cstheme="minorHAnsi"/>
          <w:szCs w:val="20"/>
        </w:rPr>
        <w:t>nepravilnosti pri izvedbi postopka nove zaposlitve na strokovno-tehničnem delovnem mestu</w:t>
      </w:r>
      <w:r w:rsidR="00880C20" w:rsidRPr="009F5137">
        <w:rPr>
          <w:rFonts w:asciiTheme="minorHAnsi" w:hAnsiTheme="minorHAnsi" w:cstheme="minorHAnsi"/>
          <w:szCs w:val="20"/>
        </w:rPr>
        <w:t xml:space="preserve"> (</w:t>
      </w:r>
      <w:r w:rsidR="00E95012" w:rsidRPr="009F5137">
        <w:rPr>
          <w:rFonts w:asciiTheme="minorHAnsi" w:hAnsiTheme="minorHAnsi" w:cstheme="minorHAnsi"/>
          <w:szCs w:val="20"/>
        </w:rPr>
        <w:t>6</w:t>
      </w:r>
      <w:r w:rsidR="00880C20" w:rsidRPr="009F5137">
        <w:rPr>
          <w:rFonts w:asciiTheme="minorHAnsi" w:hAnsiTheme="minorHAnsi" w:cstheme="minorHAnsi"/>
          <w:szCs w:val="20"/>
        </w:rPr>
        <w:t>;</w:t>
      </w:r>
      <w:r w:rsidR="00E95012" w:rsidRPr="009F5137">
        <w:rPr>
          <w:rFonts w:asciiTheme="minorHAnsi" w:hAnsiTheme="minorHAnsi" w:cstheme="minorHAnsi"/>
          <w:szCs w:val="20"/>
        </w:rPr>
        <w:t>6</w:t>
      </w:r>
      <w:r w:rsidR="00880C20" w:rsidRPr="009F5137">
        <w:rPr>
          <w:rFonts w:asciiTheme="minorHAnsi" w:hAnsiTheme="minorHAnsi" w:cstheme="minorHAnsi"/>
          <w:szCs w:val="20"/>
        </w:rPr>
        <w:t>%)</w:t>
      </w:r>
      <w:r w:rsidR="00E95012" w:rsidRPr="009F5137">
        <w:rPr>
          <w:rFonts w:asciiTheme="minorHAnsi" w:hAnsiTheme="minorHAnsi" w:cstheme="minorHAnsi"/>
          <w:szCs w:val="20"/>
        </w:rPr>
        <w:t xml:space="preserve"> in </w:t>
      </w:r>
      <w:r w:rsidR="00E70601" w:rsidRPr="009F5137">
        <w:rPr>
          <w:rFonts w:asciiTheme="minorHAnsi" w:hAnsiTheme="minorHAnsi" w:cstheme="minorHAnsi"/>
          <w:szCs w:val="20"/>
        </w:rPr>
        <w:t>o</w:t>
      </w:r>
      <w:r w:rsidR="00E95012" w:rsidRPr="009F5137">
        <w:rPr>
          <w:rFonts w:asciiTheme="minorHAnsi" w:hAnsiTheme="minorHAnsi" w:cstheme="minorHAnsi"/>
          <w:szCs w:val="20"/>
        </w:rPr>
        <w:t>stalo</w:t>
      </w:r>
      <w:r w:rsidR="00C0731C" w:rsidRPr="009F5137">
        <w:rPr>
          <w:rFonts w:asciiTheme="minorHAnsi" w:hAnsiTheme="minorHAnsi" w:cstheme="minorHAnsi"/>
          <w:szCs w:val="20"/>
        </w:rPr>
        <w:t xml:space="preserve"> (45;41%)</w:t>
      </w:r>
      <w:r w:rsidR="00E95012" w:rsidRPr="009F5137">
        <w:rPr>
          <w:rFonts w:asciiTheme="minorHAnsi" w:hAnsiTheme="minorHAnsi" w:cstheme="minorHAnsi"/>
          <w:szCs w:val="20"/>
        </w:rPr>
        <w:t>.</w:t>
      </w:r>
      <w:r w:rsidR="00880C20" w:rsidRPr="009F5137">
        <w:rPr>
          <w:rFonts w:asciiTheme="minorHAnsi" w:hAnsiTheme="minorHAnsi" w:cstheme="minorHAnsi"/>
          <w:szCs w:val="20"/>
        </w:rPr>
        <w:t xml:space="preserve"> </w:t>
      </w:r>
      <w:r w:rsidR="00C0731C" w:rsidRPr="009F5137">
        <w:rPr>
          <w:rFonts w:asciiTheme="minorHAnsi" w:hAnsiTheme="minorHAnsi" w:cstheme="minorHAnsi"/>
          <w:szCs w:val="20"/>
        </w:rPr>
        <w:t xml:space="preserve">Slednje se </w:t>
      </w:r>
      <w:r w:rsidR="00E70601" w:rsidRPr="009F5137">
        <w:rPr>
          <w:rFonts w:asciiTheme="minorHAnsi" w:hAnsiTheme="minorHAnsi" w:cstheme="minorHAnsi"/>
          <w:szCs w:val="20"/>
        </w:rPr>
        <w:t>po številu</w:t>
      </w:r>
      <w:r w:rsidR="00C0731C" w:rsidRPr="009F5137">
        <w:rPr>
          <w:rFonts w:asciiTheme="minorHAnsi" w:hAnsiTheme="minorHAnsi" w:cstheme="minorHAnsi"/>
          <w:szCs w:val="20"/>
        </w:rPr>
        <w:t xml:space="preserve"> kršitev</w:t>
      </w:r>
      <w:r w:rsidR="00E70601" w:rsidRPr="009F5137">
        <w:rPr>
          <w:rFonts w:asciiTheme="minorHAnsi" w:hAnsiTheme="minorHAnsi" w:cstheme="minorHAnsi"/>
          <w:szCs w:val="20"/>
        </w:rPr>
        <w:t xml:space="preserve"> enakomerno </w:t>
      </w:r>
      <w:r w:rsidR="00C0731C" w:rsidRPr="009F5137">
        <w:rPr>
          <w:rFonts w:asciiTheme="minorHAnsi" w:hAnsiTheme="minorHAnsi" w:cstheme="minorHAnsi"/>
          <w:szCs w:val="20"/>
        </w:rPr>
        <w:t>porazdelijo med naslednje nepravilnosti</w:t>
      </w:r>
      <w:r w:rsidR="009202BD" w:rsidRPr="009F5137">
        <w:rPr>
          <w:rFonts w:asciiTheme="minorHAnsi" w:hAnsiTheme="minorHAnsi" w:cstheme="minorHAnsi"/>
          <w:szCs w:val="20"/>
        </w:rPr>
        <w:t>:</w:t>
      </w:r>
      <w:r w:rsidR="00E70601" w:rsidRPr="009F5137">
        <w:rPr>
          <w:rFonts w:asciiTheme="minorHAnsi" w:hAnsiTheme="minorHAnsi" w:cstheme="minorHAnsi"/>
          <w:szCs w:val="20"/>
        </w:rPr>
        <w:t xml:space="preserve"> nepravilnosti pri sprejemanju kadrovskega načrta, nepravilnosti pri izvedbi postopka za zasedbo položajnega uradniškega delovnega mesta, nepravilnosti pri ponovnem imenovanju uradnika na položaj, </w:t>
      </w:r>
      <w:r w:rsidR="006F425F" w:rsidRPr="009F5137">
        <w:rPr>
          <w:rFonts w:asciiTheme="minorHAnsi" w:hAnsiTheme="minorHAnsi" w:cstheme="minorHAnsi"/>
          <w:szCs w:val="20"/>
        </w:rPr>
        <w:t xml:space="preserve"> </w:t>
      </w:r>
      <w:r w:rsidR="00E70601" w:rsidRPr="009F5137">
        <w:rPr>
          <w:rFonts w:asciiTheme="minorHAnsi" w:hAnsiTheme="minorHAnsi" w:cstheme="minorHAnsi"/>
          <w:szCs w:val="20"/>
        </w:rPr>
        <w:t>nepravilnosti pri izvedbi postopkov zaposlitev za določen čas,</w:t>
      </w:r>
      <w:r w:rsidR="006F425F" w:rsidRPr="009F5137">
        <w:rPr>
          <w:rFonts w:asciiTheme="minorHAnsi" w:hAnsiTheme="minorHAnsi" w:cstheme="minorHAnsi"/>
          <w:szCs w:val="20"/>
        </w:rPr>
        <w:t xml:space="preserve"> </w:t>
      </w:r>
      <w:r w:rsidR="00E70601" w:rsidRPr="009F5137">
        <w:rPr>
          <w:rFonts w:asciiTheme="minorHAnsi" w:hAnsiTheme="minorHAnsi" w:cstheme="minorHAnsi"/>
          <w:szCs w:val="20"/>
        </w:rPr>
        <w:t xml:space="preserve">nepravilnosti pri priznavanju pravic iz delovnega razmerja, nepravilnosti pri napredovanju javnih uslužbencev, nepravilnosti v zvezi s konfliktom interesov, </w:t>
      </w:r>
      <w:r w:rsidR="006F425F" w:rsidRPr="009F5137">
        <w:rPr>
          <w:rFonts w:asciiTheme="minorHAnsi" w:hAnsiTheme="minorHAnsi" w:cstheme="minorHAnsi"/>
          <w:szCs w:val="20"/>
        </w:rPr>
        <w:t xml:space="preserve"> </w:t>
      </w:r>
      <w:r w:rsidR="00E70601" w:rsidRPr="009F5137">
        <w:rPr>
          <w:rFonts w:asciiTheme="minorHAnsi" w:hAnsiTheme="minorHAnsi" w:cstheme="minorHAnsi"/>
          <w:szCs w:val="20"/>
        </w:rPr>
        <w:t>nepravilnosti pri izvajanju pripravništva, nepravilnosti pri premeščanju javnih uslužbencev, nepravilnosti pri določitvi pogojev in rokov v pogodbi o zaposlitvi, nepravilnosti pri določitvi poskusnega dela, nepravilnosti pri izvedbi letnih razgovorov z zaposlenimi, nepravilnosti v zvezi s sprejemanjem daril, nepravilnosti v zvezi z vloženimi zahtevami in pritožbami javnih uslužbencev in nepravilnosti pri pridobivanju soglasij k avtorskim/</w:t>
      </w:r>
      <w:proofErr w:type="spellStart"/>
      <w:r w:rsidR="00E70601" w:rsidRPr="009F5137">
        <w:rPr>
          <w:rFonts w:asciiTheme="minorHAnsi" w:hAnsiTheme="minorHAnsi" w:cstheme="minorHAnsi"/>
          <w:szCs w:val="20"/>
        </w:rPr>
        <w:t>podjemnim</w:t>
      </w:r>
      <w:proofErr w:type="spellEnd"/>
      <w:r w:rsidR="00E70601" w:rsidRPr="009F5137">
        <w:rPr>
          <w:rFonts w:asciiTheme="minorHAnsi" w:hAnsiTheme="minorHAnsi" w:cstheme="minorHAnsi"/>
          <w:szCs w:val="20"/>
        </w:rPr>
        <w:t xml:space="preserve"> pogodbam po ZUJF-u. </w:t>
      </w:r>
    </w:p>
    <w:p w14:paraId="1DBF74D4" w14:textId="77777777" w:rsidR="00E70601" w:rsidRPr="009F5137" w:rsidRDefault="00E70601" w:rsidP="00880C20">
      <w:pPr>
        <w:spacing w:line="240" w:lineRule="auto"/>
        <w:jc w:val="both"/>
        <w:rPr>
          <w:rFonts w:asciiTheme="minorHAnsi" w:hAnsiTheme="minorHAnsi" w:cstheme="minorHAnsi"/>
          <w:szCs w:val="20"/>
        </w:rPr>
      </w:pPr>
    </w:p>
    <w:p w14:paraId="15103820" w14:textId="77777777" w:rsidR="0094227F" w:rsidRPr="009F5137" w:rsidRDefault="0094227F">
      <w:pPr>
        <w:spacing w:line="240" w:lineRule="auto"/>
        <w:rPr>
          <w:rFonts w:asciiTheme="minorHAnsi" w:hAnsiTheme="minorHAnsi" w:cstheme="minorHAnsi"/>
          <w:b/>
          <w:bCs/>
          <w:sz w:val="18"/>
          <w:szCs w:val="18"/>
        </w:rPr>
      </w:pPr>
      <w:r w:rsidRPr="009F5137">
        <w:rPr>
          <w:rFonts w:asciiTheme="minorHAnsi" w:hAnsiTheme="minorHAnsi" w:cstheme="minorHAnsi"/>
          <w:b/>
          <w:bCs/>
          <w:sz w:val="18"/>
          <w:szCs w:val="18"/>
        </w:rPr>
        <w:br w:type="page"/>
      </w:r>
    </w:p>
    <w:p w14:paraId="49EFCA78" w14:textId="3FCC2BD7" w:rsidR="00D3134A" w:rsidRPr="009F5137" w:rsidRDefault="00D3134A" w:rsidP="00D3134A">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lastRenderedPageBreak/>
        <w:t xml:space="preserve">Graf </w:t>
      </w:r>
      <w:r w:rsidR="006A4F01" w:rsidRPr="009F5137">
        <w:rPr>
          <w:rFonts w:asciiTheme="minorHAnsi" w:hAnsiTheme="minorHAnsi" w:cstheme="minorHAnsi"/>
          <w:b/>
          <w:bCs/>
          <w:sz w:val="18"/>
          <w:szCs w:val="18"/>
        </w:rPr>
        <w:t>2</w:t>
      </w:r>
      <w:r w:rsidR="00BE4AD2" w:rsidRPr="009F5137">
        <w:rPr>
          <w:rFonts w:asciiTheme="minorHAnsi" w:hAnsiTheme="minorHAnsi" w:cstheme="minorHAnsi"/>
          <w:b/>
          <w:bCs/>
          <w:sz w:val="18"/>
          <w:szCs w:val="18"/>
        </w:rPr>
        <w:t>6</w:t>
      </w:r>
      <w:r w:rsidRPr="009F5137">
        <w:rPr>
          <w:rFonts w:asciiTheme="minorHAnsi" w:hAnsiTheme="minorHAnsi" w:cstheme="minorHAnsi"/>
          <w:sz w:val="18"/>
          <w:szCs w:val="18"/>
        </w:rPr>
        <w:t>: Ugotovljene kršitve</w:t>
      </w:r>
      <w:r w:rsidR="00EB516D">
        <w:rPr>
          <w:rFonts w:asciiTheme="minorHAnsi" w:hAnsiTheme="minorHAnsi" w:cstheme="minorHAnsi"/>
          <w:sz w:val="18"/>
          <w:szCs w:val="18"/>
        </w:rPr>
        <w:t xml:space="preserve"> ISJU (</w:t>
      </w:r>
      <w:r w:rsidRPr="009F5137">
        <w:rPr>
          <w:rFonts w:asciiTheme="minorHAnsi" w:hAnsiTheme="minorHAnsi" w:cstheme="minorHAnsi"/>
          <w:sz w:val="18"/>
          <w:szCs w:val="18"/>
        </w:rPr>
        <w:t>ZJU</w:t>
      </w:r>
      <w:r w:rsidR="00EB516D">
        <w:rPr>
          <w:rFonts w:asciiTheme="minorHAnsi" w:hAnsiTheme="minorHAnsi" w:cstheme="minorHAnsi"/>
          <w:sz w:val="18"/>
          <w:szCs w:val="18"/>
        </w:rPr>
        <w:t>)</w:t>
      </w:r>
      <w:r w:rsidR="006F425F" w:rsidRPr="009F5137">
        <w:rPr>
          <w:rFonts w:asciiTheme="minorHAnsi" w:hAnsiTheme="minorHAnsi" w:cstheme="minorHAnsi"/>
          <w:sz w:val="18"/>
          <w:szCs w:val="18"/>
        </w:rPr>
        <w:t xml:space="preserve"> v letu 2020</w:t>
      </w:r>
    </w:p>
    <w:p w14:paraId="2FCD8ED9" w14:textId="77777777" w:rsidR="00D3134A" w:rsidRPr="009F5137" w:rsidRDefault="00D3134A" w:rsidP="00880C20">
      <w:pPr>
        <w:spacing w:line="240" w:lineRule="auto"/>
        <w:jc w:val="both"/>
        <w:rPr>
          <w:rFonts w:asciiTheme="minorHAnsi" w:hAnsiTheme="minorHAnsi" w:cstheme="minorHAnsi"/>
          <w:szCs w:val="20"/>
        </w:rPr>
      </w:pPr>
    </w:p>
    <w:p w14:paraId="7310FEDF" w14:textId="36D1D058" w:rsidR="00C77FE1" w:rsidRPr="009F5137" w:rsidRDefault="00D3134A" w:rsidP="00D3134A">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771D208A" wp14:editId="03E8F942">
            <wp:extent cx="5442509" cy="2835872"/>
            <wp:effectExtent l="0" t="0" r="6350" b="3175"/>
            <wp:docPr id="15" name="Slika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99513" cy="2865574"/>
                    </a:xfrm>
                    <a:prstGeom prst="rect">
                      <a:avLst/>
                    </a:prstGeom>
                    <a:noFill/>
                  </pic:spPr>
                </pic:pic>
              </a:graphicData>
            </a:graphic>
          </wp:inline>
        </w:drawing>
      </w:r>
    </w:p>
    <w:p w14:paraId="453876B9" w14:textId="222F7CBD" w:rsidR="00C77FE1" w:rsidRPr="009F5137" w:rsidRDefault="00C77FE1" w:rsidP="00880C20">
      <w:pPr>
        <w:spacing w:line="240" w:lineRule="auto"/>
        <w:jc w:val="both"/>
        <w:rPr>
          <w:rFonts w:asciiTheme="minorHAnsi" w:hAnsiTheme="minorHAnsi" w:cstheme="minorHAnsi"/>
          <w:szCs w:val="20"/>
        </w:rPr>
      </w:pPr>
    </w:p>
    <w:p w14:paraId="1D651098" w14:textId="0EA6BBE3" w:rsidR="00E70601" w:rsidRPr="009F5137" w:rsidRDefault="006F604B" w:rsidP="00A5286E">
      <w:pPr>
        <w:pStyle w:val="Naslov5"/>
        <w:rPr>
          <w:rFonts w:asciiTheme="minorHAnsi" w:hAnsiTheme="minorHAnsi" w:cstheme="minorHAnsi"/>
          <w:i w:val="0"/>
          <w:iCs w:val="0"/>
          <w:szCs w:val="20"/>
        </w:rPr>
      </w:pPr>
      <w:bookmarkStart w:id="262" w:name="_Toc65077512"/>
      <w:bookmarkStart w:id="263" w:name="_Toc65137327"/>
      <w:bookmarkStart w:id="264" w:name="_Toc65139212"/>
      <w:bookmarkStart w:id="265" w:name="_Toc65142830"/>
      <w:r w:rsidRPr="009F5137">
        <w:rPr>
          <w:rFonts w:asciiTheme="minorHAnsi" w:hAnsiTheme="minorHAnsi" w:cstheme="minorHAnsi"/>
          <w:i w:val="0"/>
          <w:iCs w:val="0"/>
          <w:szCs w:val="20"/>
        </w:rPr>
        <w:t xml:space="preserve">Odrejeni </w:t>
      </w:r>
      <w:r w:rsidR="00E70601" w:rsidRPr="009F5137">
        <w:rPr>
          <w:rFonts w:asciiTheme="minorHAnsi" w:hAnsiTheme="minorHAnsi" w:cstheme="minorHAnsi"/>
          <w:i w:val="0"/>
          <w:iCs w:val="0"/>
          <w:szCs w:val="20"/>
        </w:rPr>
        <w:t>ukrepi ZJU</w:t>
      </w:r>
      <w:bookmarkEnd w:id="262"/>
      <w:bookmarkEnd w:id="263"/>
      <w:bookmarkEnd w:id="264"/>
      <w:bookmarkEnd w:id="265"/>
    </w:p>
    <w:p w14:paraId="40F22CE9" w14:textId="77777777" w:rsidR="00E95012" w:rsidRPr="009F5137" w:rsidRDefault="00E95012" w:rsidP="00880C20">
      <w:pPr>
        <w:spacing w:line="240" w:lineRule="auto"/>
        <w:jc w:val="both"/>
        <w:rPr>
          <w:rFonts w:asciiTheme="minorHAnsi" w:hAnsiTheme="minorHAnsi" w:cstheme="minorHAnsi"/>
          <w:szCs w:val="20"/>
        </w:rPr>
      </w:pPr>
    </w:p>
    <w:p w14:paraId="74121431" w14:textId="4B8A9DA1" w:rsidR="004F0FEC" w:rsidRPr="009F5137" w:rsidRDefault="001D1D11" w:rsidP="004F0FEC">
      <w:pPr>
        <w:spacing w:line="240" w:lineRule="auto"/>
        <w:jc w:val="both"/>
        <w:rPr>
          <w:rFonts w:asciiTheme="minorHAnsi" w:hAnsiTheme="minorHAnsi" w:cstheme="minorHAnsi"/>
          <w:iCs/>
          <w:szCs w:val="20"/>
        </w:rPr>
      </w:pPr>
      <w:bookmarkStart w:id="266" w:name="_Toc349133794"/>
      <w:r w:rsidRPr="009F5137">
        <w:rPr>
          <w:rFonts w:asciiTheme="minorHAnsi" w:hAnsiTheme="minorHAnsi" w:cstheme="minorHAnsi"/>
          <w:iCs/>
          <w:szCs w:val="20"/>
        </w:rPr>
        <w:t>ISJU je</w:t>
      </w:r>
      <w:r w:rsidR="00B873F6" w:rsidRPr="009F5137">
        <w:rPr>
          <w:rFonts w:asciiTheme="minorHAnsi" w:hAnsiTheme="minorHAnsi" w:cstheme="minorHAnsi"/>
          <w:iCs/>
          <w:szCs w:val="20"/>
        </w:rPr>
        <w:t xml:space="preserve"> </w:t>
      </w:r>
      <w:r w:rsidR="004F0FEC" w:rsidRPr="009F5137">
        <w:rPr>
          <w:rFonts w:asciiTheme="minorHAnsi" w:hAnsiTheme="minorHAnsi" w:cstheme="minorHAnsi"/>
          <w:iCs/>
          <w:szCs w:val="20"/>
        </w:rPr>
        <w:t xml:space="preserve">pri ugotovljenih nepravilnostih </w:t>
      </w:r>
      <w:r w:rsidR="00B873F6" w:rsidRPr="009F5137">
        <w:rPr>
          <w:rFonts w:asciiTheme="minorHAnsi" w:hAnsiTheme="minorHAnsi" w:cstheme="minorHAnsi"/>
          <w:iCs/>
          <w:szCs w:val="20"/>
        </w:rPr>
        <w:t xml:space="preserve">v 53 zadevah </w:t>
      </w:r>
      <w:r w:rsidR="006F604B" w:rsidRPr="009F5137">
        <w:rPr>
          <w:rFonts w:asciiTheme="minorHAnsi" w:hAnsiTheme="minorHAnsi" w:cstheme="minorHAnsi"/>
          <w:iCs/>
          <w:szCs w:val="20"/>
        </w:rPr>
        <w:t xml:space="preserve">odredila </w:t>
      </w:r>
      <w:r w:rsidR="004F0FEC" w:rsidRPr="009F5137">
        <w:rPr>
          <w:rFonts w:asciiTheme="minorHAnsi" w:hAnsiTheme="minorHAnsi" w:cstheme="minorHAnsi"/>
          <w:iCs/>
          <w:szCs w:val="20"/>
        </w:rPr>
        <w:t>109</w:t>
      </w:r>
      <w:r w:rsidR="0004075F" w:rsidRPr="009F5137">
        <w:rPr>
          <w:rFonts w:asciiTheme="minorHAnsi" w:hAnsiTheme="minorHAnsi" w:cstheme="minorHAnsi"/>
          <w:iCs/>
          <w:szCs w:val="20"/>
        </w:rPr>
        <w:t xml:space="preserve"> </w:t>
      </w:r>
      <w:r w:rsidR="002604FC" w:rsidRPr="009F5137">
        <w:rPr>
          <w:rFonts w:asciiTheme="minorHAnsi" w:hAnsiTheme="minorHAnsi" w:cstheme="minorHAnsi"/>
          <w:iCs/>
          <w:szCs w:val="20"/>
        </w:rPr>
        <w:t>ukrepov</w:t>
      </w:r>
      <w:r w:rsidR="00550E94" w:rsidRPr="009F5137">
        <w:rPr>
          <w:rFonts w:asciiTheme="minorHAnsi" w:hAnsiTheme="minorHAnsi" w:cstheme="minorHAnsi"/>
          <w:iCs/>
          <w:szCs w:val="20"/>
        </w:rPr>
        <w:t>. V največ</w:t>
      </w:r>
      <w:r w:rsidR="008113C0" w:rsidRPr="009F5137">
        <w:rPr>
          <w:rFonts w:asciiTheme="minorHAnsi" w:hAnsiTheme="minorHAnsi" w:cstheme="minorHAnsi"/>
          <w:iCs/>
          <w:szCs w:val="20"/>
        </w:rPr>
        <w:t xml:space="preserve"> primerih</w:t>
      </w:r>
      <w:r w:rsidR="00550E94" w:rsidRPr="009F5137">
        <w:rPr>
          <w:rFonts w:asciiTheme="minorHAnsi" w:hAnsiTheme="minorHAnsi" w:cstheme="minorHAnsi"/>
          <w:iCs/>
          <w:szCs w:val="20"/>
        </w:rPr>
        <w:t xml:space="preserve"> je bilo </w:t>
      </w:r>
      <w:r w:rsidR="006F604B" w:rsidRPr="009F5137">
        <w:rPr>
          <w:rFonts w:asciiTheme="minorHAnsi" w:hAnsiTheme="minorHAnsi" w:cstheme="minorHAnsi"/>
          <w:iCs/>
          <w:szCs w:val="20"/>
        </w:rPr>
        <w:t>odrejeno</w:t>
      </w:r>
      <w:r w:rsidR="00550E94" w:rsidRPr="009F5137">
        <w:rPr>
          <w:rFonts w:asciiTheme="minorHAnsi" w:hAnsiTheme="minorHAnsi" w:cstheme="minorHAnsi"/>
          <w:iCs/>
          <w:szCs w:val="20"/>
        </w:rPr>
        <w:t xml:space="preserve">, </w:t>
      </w:r>
      <w:bookmarkEnd w:id="266"/>
      <w:r w:rsidR="004F0FEC" w:rsidRPr="009F5137">
        <w:rPr>
          <w:rFonts w:asciiTheme="minorHAnsi" w:hAnsiTheme="minorHAnsi" w:cstheme="minorHAnsi"/>
          <w:iCs/>
          <w:szCs w:val="20"/>
        </w:rPr>
        <w:t xml:space="preserve">da naj zavezanec sprejme novi akt oziroma spremembe in dopolnitve akta o sistemizaciji delovnih mest (17;16%), </w:t>
      </w:r>
      <w:r w:rsidR="00550E94" w:rsidRPr="009F5137">
        <w:rPr>
          <w:rFonts w:asciiTheme="minorHAnsi" w:hAnsiTheme="minorHAnsi" w:cstheme="minorHAnsi"/>
          <w:iCs/>
          <w:szCs w:val="20"/>
        </w:rPr>
        <w:t xml:space="preserve">sledijo predlagani ukrepi, da naj v prihodnje javnim uslužbencem pravočasno izdajajo pravilne posamične individualne akte (11;10%), da naj zavezanec poskrbi za vzpostavitev vodenja predpisane evidence o dejanski zasedenosti delovnih mesti in evidence o strukturi javnih uslužbencev po nazivih (10;9%), </w:t>
      </w:r>
      <w:r w:rsidR="004F0FEC" w:rsidRPr="009F5137">
        <w:rPr>
          <w:rFonts w:asciiTheme="minorHAnsi" w:hAnsiTheme="minorHAnsi" w:cstheme="minorHAnsi"/>
          <w:iCs/>
          <w:szCs w:val="20"/>
        </w:rPr>
        <w:t xml:space="preserve">da naj </w:t>
      </w:r>
      <w:r w:rsidR="00550E94" w:rsidRPr="009F5137">
        <w:rPr>
          <w:rFonts w:asciiTheme="minorHAnsi" w:hAnsiTheme="minorHAnsi" w:cstheme="minorHAnsi"/>
          <w:iCs/>
          <w:szCs w:val="20"/>
        </w:rPr>
        <w:t xml:space="preserve">zavezanec </w:t>
      </w:r>
      <w:r w:rsidR="004F0FEC" w:rsidRPr="009F5137">
        <w:rPr>
          <w:rFonts w:asciiTheme="minorHAnsi" w:hAnsiTheme="minorHAnsi" w:cstheme="minorHAnsi"/>
          <w:iCs/>
          <w:szCs w:val="20"/>
        </w:rPr>
        <w:t>v prihodnje pred izbiro uradnika na javnem natečaju preveri izpolnj</w:t>
      </w:r>
      <w:r w:rsidR="00550E94" w:rsidRPr="009F5137">
        <w:rPr>
          <w:rFonts w:asciiTheme="minorHAnsi" w:hAnsiTheme="minorHAnsi" w:cstheme="minorHAnsi"/>
          <w:iCs/>
          <w:szCs w:val="20"/>
        </w:rPr>
        <w:t>evanje</w:t>
      </w:r>
      <w:r w:rsidR="004F0FEC" w:rsidRPr="009F5137">
        <w:rPr>
          <w:rFonts w:asciiTheme="minorHAnsi" w:hAnsiTheme="minorHAnsi" w:cstheme="minorHAnsi"/>
          <w:iCs/>
          <w:szCs w:val="20"/>
        </w:rPr>
        <w:t xml:space="preserve"> pogojev glede državljan</w:t>
      </w:r>
      <w:r w:rsidR="00550E94" w:rsidRPr="009F5137">
        <w:rPr>
          <w:rFonts w:asciiTheme="minorHAnsi" w:hAnsiTheme="minorHAnsi" w:cstheme="minorHAnsi"/>
          <w:iCs/>
          <w:szCs w:val="20"/>
        </w:rPr>
        <w:t>stva</w:t>
      </w:r>
      <w:r w:rsidR="004F0FEC" w:rsidRPr="009F5137">
        <w:rPr>
          <w:rFonts w:asciiTheme="minorHAnsi" w:hAnsiTheme="minorHAnsi" w:cstheme="minorHAnsi"/>
          <w:iCs/>
          <w:szCs w:val="20"/>
        </w:rPr>
        <w:t xml:space="preserve"> RS, nekaznovanosti oziroma verodostojnost diplome</w:t>
      </w:r>
      <w:r w:rsidR="00550E94" w:rsidRPr="009F5137">
        <w:rPr>
          <w:rFonts w:asciiTheme="minorHAnsi" w:hAnsiTheme="minorHAnsi" w:cstheme="minorHAnsi"/>
          <w:iCs/>
          <w:szCs w:val="20"/>
        </w:rPr>
        <w:t xml:space="preserve"> (9;8%), da n</w:t>
      </w:r>
      <w:r w:rsidR="004F0FEC" w:rsidRPr="009F5137">
        <w:rPr>
          <w:rFonts w:asciiTheme="minorHAnsi" w:hAnsiTheme="minorHAnsi" w:cstheme="minorHAnsi"/>
          <w:iCs/>
          <w:szCs w:val="20"/>
        </w:rPr>
        <w:t xml:space="preserve">aj v prihodnje poskrbijo za pravočasno pridobitev soglasja za začetek postopka nove zaposlitve </w:t>
      </w:r>
      <w:r w:rsidR="00550E94" w:rsidRPr="009F5137">
        <w:rPr>
          <w:rFonts w:asciiTheme="minorHAnsi" w:hAnsiTheme="minorHAnsi" w:cstheme="minorHAnsi"/>
          <w:iCs/>
          <w:szCs w:val="20"/>
        </w:rPr>
        <w:t>(8;7%), da naj zavezanec poskrbi, da bodo v prihodnje za zasedbo prostih uradniških in STD mest objavljeni samo takšni pogoji, kakor so za posamezno delovno mesto določeni v aktu o sistemizaciji delovnih mest (7;7%) in še nekatere o</w:t>
      </w:r>
      <w:r w:rsidR="004F0FEC" w:rsidRPr="009F5137">
        <w:rPr>
          <w:rFonts w:asciiTheme="minorHAnsi" w:hAnsiTheme="minorHAnsi" w:cstheme="minorHAnsi"/>
          <w:iCs/>
          <w:szCs w:val="20"/>
        </w:rPr>
        <w:t>stal</w:t>
      </w:r>
      <w:r w:rsidR="00550E94" w:rsidRPr="009F5137">
        <w:rPr>
          <w:rFonts w:asciiTheme="minorHAnsi" w:hAnsiTheme="minorHAnsi" w:cstheme="minorHAnsi"/>
          <w:iCs/>
          <w:szCs w:val="20"/>
        </w:rPr>
        <w:t>e</w:t>
      </w:r>
      <w:r w:rsidR="004F0FEC" w:rsidRPr="009F5137">
        <w:rPr>
          <w:rFonts w:asciiTheme="minorHAnsi" w:hAnsiTheme="minorHAnsi" w:cstheme="minorHAnsi"/>
          <w:iCs/>
          <w:szCs w:val="20"/>
        </w:rPr>
        <w:t xml:space="preserve"> ukrep</w:t>
      </w:r>
      <w:r w:rsidR="00550E94" w:rsidRPr="009F5137">
        <w:rPr>
          <w:rFonts w:asciiTheme="minorHAnsi" w:hAnsiTheme="minorHAnsi" w:cstheme="minorHAnsi"/>
          <w:iCs/>
          <w:szCs w:val="20"/>
        </w:rPr>
        <w:t>e</w:t>
      </w:r>
      <w:r w:rsidR="00863C33" w:rsidRPr="009F5137">
        <w:rPr>
          <w:rFonts w:asciiTheme="minorHAnsi" w:hAnsiTheme="minorHAnsi" w:cstheme="minorHAnsi"/>
          <w:iCs/>
          <w:szCs w:val="20"/>
        </w:rPr>
        <w:t xml:space="preserve"> </w:t>
      </w:r>
      <w:r w:rsidR="00863C33" w:rsidRPr="009F5137">
        <w:rPr>
          <w:rFonts w:asciiTheme="minorHAnsi" w:hAnsiTheme="minorHAnsi" w:cstheme="minorHAnsi"/>
          <w:szCs w:val="20"/>
        </w:rPr>
        <w:t>(47; 43%)</w:t>
      </w:r>
      <w:r w:rsidR="00550E94" w:rsidRPr="009F5137">
        <w:rPr>
          <w:rFonts w:asciiTheme="minorHAnsi" w:hAnsiTheme="minorHAnsi" w:cstheme="minorHAnsi"/>
          <w:iCs/>
          <w:szCs w:val="20"/>
        </w:rPr>
        <w:t xml:space="preserve">. </w:t>
      </w:r>
    </w:p>
    <w:p w14:paraId="4BCC2D9C" w14:textId="2F67A73F" w:rsidR="00B873F6" w:rsidRPr="009F5137" w:rsidRDefault="00B873F6" w:rsidP="00B873F6">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Pod ostalimi ukrepi ISJU, so bili </w:t>
      </w:r>
      <w:r w:rsidR="006F604B" w:rsidRPr="009F5137">
        <w:rPr>
          <w:rFonts w:asciiTheme="minorHAnsi" w:hAnsiTheme="minorHAnsi" w:cstheme="minorHAnsi"/>
          <w:szCs w:val="20"/>
        </w:rPr>
        <w:t xml:space="preserve">odrejeni </w:t>
      </w:r>
      <w:r w:rsidRPr="009F5137">
        <w:rPr>
          <w:rFonts w:asciiTheme="minorHAnsi" w:hAnsiTheme="minorHAnsi" w:cstheme="minorHAnsi"/>
          <w:szCs w:val="20"/>
        </w:rPr>
        <w:t>naslednji ukrepi:</w:t>
      </w:r>
    </w:p>
    <w:p w14:paraId="72FE9B4D" w14:textId="1BCF35A7"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v vseh objavah prostega delovnega mesta določijo enotni rok za prijavo</w:t>
      </w:r>
    </w:p>
    <w:p w14:paraId="2C98CCD0" w14:textId="774A10DF"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poskrbi za pravilno dokumentiranje natečajnih postopkov</w:t>
      </w:r>
    </w:p>
    <w:p w14:paraId="7CF61A81" w14:textId="6F76269B"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poskrbi, da bodo na javnem natečaju izbrani le tisti kandidati, ki bodo izpolnjevali natečajne pogoje</w:t>
      </w:r>
    </w:p>
    <w:p w14:paraId="0863C9FE" w14:textId="22B40238"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javnim uslužbencem določijo poskusno delo v individualnih aktih in naj poskrbijo za spremljanje poskusnega dela</w:t>
      </w:r>
    </w:p>
    <w:p w14:paraId="7748C3F3" w14:textId="6EC5E633"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sklenejo pogodbe o zaposlitvi le s tistimi kandidati, ki izpolnjujejo pogoje za delovno mesto</w:t>
      </w:r>
    </w:p>
    <w:p w14:paraId="3D9247B3" w14:textId="391D13C9"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v prihodnje pravočasno začnejo postopek javnega natečaja za zasedbo prostega uradniškega delovnega mesta na položaju</w:t>
      </w:r>
    </w:p>
    <w:p w14:paraId="2FD572C6" w14:textId="2B8CD72B"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pravilno izvedejo postopke novih zaposlitev za določen čas – za čas nadomeščanja začasno odsotnega javnega uslužbenca in naj sklenejo pravilne pogodbe o zaposlitvi za določen čas</w:t>
      </w:r>
    </w:p>
    <w:p w14:paraId="2AA0DA1E" w14:textId="55275B98"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v prihodnje natančno preverijo izpolnjevanje pogojev za napredovanje</w:t>
      </w:r>
    </w:p>
    <w:p w14:paraId="77DC6F9C" w14:textId="61F1C14A"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v prihodnje pravočasno izvedejo postopek preverjanja izpolnjevanja pogojev za napredovanje</w:t>
      </w:r>
    </w:p>
    <w:p w14:paraId="5EB2B525" w14:textId="12912361"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v prihodnje preverijo pogoje za položaj še pred imenovanjem uradnika na položaj</w:t>
      </w:r>
    </w:p>
    <w:p w14:paraId="08DC47DA" w14:textId="6506FE80"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v prihodnje ustrezno ukrepajo v primeru ugotovljenega konflikta interesov / naj javne uslužbence informirajo, kako morajo ravnati v primeru konflikta interesov</w:t>
      </w:r>
    </w:p>
    <w:p w14:paraId="05BD2FE5" w14:textId="585E7287"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javne uslužbence premestijo na delovna mesta za katera izpolnjujejo pogoje</w:t>
      </w:r>
    </w:p>
    <w:p w14:paraId="45E3126C" w14:textId="3A5C92D0"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javnim uslužbencem v pogodbah o zaposlitvi določijo pogoj in rok za opravo strokovnega izpita oziroma za opravo obveznega usposabljanja za imenovanje v naziv oziroma naj javne uslužbence pravočasno napotijo na opravo strokovnega izpita, na obvezno usposabljanje za imenovanje v naziv oziroma na usposabljanje za pridobitev funkcionalnega znanja upravnega vodenja in upravljanja s kadrovskimi viri</w:t>
      </w:r>
    </w:p>
    <w:p w14:paraId="334695D9" w14:textId="0C791360"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lastRenderedPageBreak/>
        <w:t>n</w:t>
      </w:r>
      <w:r w:rsidR="00B873F6" w:rsidRPr="009F5137">
        <w:rPr>
          <w:rFonts w:asciiTheme="minorHAnsi" w:hAnsiTheme="minorHAnsi" w:cstheme="minorHAnsi"/>
          <w:sz w:val="20"/>
          <w:szCs w:val="20"/>
          <w:lang w:val="sl-SI"/>
        </w:rPr>
        <w:t>aj poskrbijo, da bodo nadrejeni opravili letne razgovore z zaposlenimi enkrat na leto / naj poskrbijo, da bodo o opravljenih letnih razgovorih nadrejeni sestavili zapis razgovora</w:t>
      </w:r>
    </w:p>
    <w:p w14:paraId="35EF6CCA" w14:textId="1BE90D3D"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 xml:space="preserve">aj poskrbijo za seznanitev zaposlenih in koristnikov uslug organa o omejitvah v zvezi s sprejemanjem daril / naj predstojniki poskrbijo za pripravo obrazca, ki ga morajo izpolniti javni uslužbenci v primeru sprejema darila / naj predstojniki imenujejo osebo pooblaščeno za vodenje seznama daril / naj predstojniki poskrbijo za vzpostavitev vodenja seznama prejetih daril   </w:t>
      </w:r>
    </w:p>
    <w:p w14:paraId="3D2D5BBF" w14:textId="56AD9BF3"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javne uslužbence seznanijo z ugotovljenimi nepravilnostmi v inšpekcijskem nadzoru in s predlaganimi ukrepi inšpektorjev</w:t>
      </w:r>
    </w:p>
    <w:p w14:paraId="10258A7A" w14:textId="5D449B5B"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sami predlagajo Komisiji za pritožbe iz delovnega razmerja razveljavitev/ delno razveljavitev nezakonitih individualnih aktov javnih uslužbencev</w:t>
      </w:r>
    </w:p>
    <w:p w14:paraId="0B3E26DE" w14:textId="2C08E959" w:rsidR="00B873F6" w:rsidRPr="009F5137" w:rsidRDefault="00490B41" w:rsidP="00404685">
      <w:pPr>
        <w:pStyle w:val="Odstavekseznama"/>
        <w:numPr>
          <w:ilvl w:val="0"/>
          <w:numId w:val="1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B873F6" w:rsidRPr="009F5137">
        <w:rPr>
          <w:rFonts w:asciiTheme="minorHAnsi" w:hAnsiTheme="minorHAnsi" w:cstheme="minorHAnsi"/>
          <w:sz w:val="20"/>
          <w:szCs w:val="20"/>
          <w:lang w:val="sl-SI"/>
        </w:rPr>
        <w:t>aj v prihodnje pravočasno pridobi soglasje k avtorskim/</w:t>
      </w:r>
      <w:proofErr w:type="spellStart"/>
      <w:r w:rsidR="00B873F6" w:rsidRPr="009F5137">
        <w:rPr>
          <w:rFonts w:asciiTheme="minorHAnsi" w:hAnsiTheme="minorHAnsi" w:cstheme="minorHAnsi"/>
          <w:sz w:val="20"/>
          <w:szCs w:val="20"/>
          <w:lang w:val="sl-SI"/>
        </w:rPr>
        <w:t>podjemnim</w:t>
      </w:r>
      <w:proofErr w:type="spellEnd"/>
      <w:r w:rsidR="00B873F6" w:rsidRPr="009F5137">
        <w:rPr>
          <w:rFonts w:asciiTheme="minorHAnsi" w:hAnsiTheme="minorHAnsi" w:cstheme="minorHAnsi"/>
          <w:sz w:val="20"/>
          <w:szCs w:val="20"/>
          <w:lang w:val="sl-SI"/>
        </w:rPr>
        <w:t xml:space="preserve"> pogodbam</w:t>
      </w:r>
    </w:p>
    <w:p w14:paraId="61E6AAD8" w14:textId="6A65BD21" w:rsidR="00863C33" w:rsidRPr="009F5137" w:rsidRDefault="00863C33">
      <w:pPr>
        <w:spacing w:line="240" w:lineRule="auto"/>
        <w:rPr>
          <w:rFonts w:asciiTheme="minorHAnsi" w:hAnsiTheme="minorHAnsi" w:cstheme="minorHAnsi"/>
          <w:b/>
          <w:bCs/>
          <w:sz w:val="18"/>
          <w:szCs w:val="18"/>
        </w:rPr>
      </w:pPr>
    </w:p>
    <w:p w14:paraId="29B894F9" w14:textId="62D38D98" w:rsidR="00550E94" w:rsidRPr="009F5137" w:rsidRDefault="00550E94" w:rsidP="00550E94">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 xml:space="preserve">Graf </w:t>
      </w:r>
      <w:r w:rsidR="006A4F01" w:rsidRPr="009F5137">
        <w:rPr>
          <w:rFonts w:asciiTheme="minorHAnsi" w:hAnsiTheme="minorHAnsi" w:cstheme="minorHAnsi"/>
          <w:b/>
          <w:bCs/>
          <w:sz w:val="18"/>
          <w:szCs w:val="18"/>
        </w:rPr>
        <w:t>2</w:t>
      </w:r>
      <w:r w:rsidR="00BE4AD2" w:rsidRPr="009F5137">
        <w:rPr>
          <w:rFonts w:asciiTheme="minorHAnsi" w:hAnsiTheme="minorHAnsi" w:cstheme="minorHAnsi"/>
          <w:b/>
          <w:bCs/>
          <w:sz w:val="18"/>
          <w:szCs w:val="18"/>
        </w:rPr>
        <w:t>7</w:t>
      </w:r>
      <w:r w:rsidRPr="009F5137">
        <w:rPr>
          <w:rFonts w:asciiTheme="minorHAnsi" w:hAnsiTheme="minorHAnsi" w:cstheme="minorHAnsi"/>
          <w:sz w:val="18"/>
          <w:szCs w:val="18"/>
        </w:rPr>
        <w:t xml:space="preserve">: </w:t>
      </w:r>
      <w:r w:rsidR="006F604B" w:rsidRPr="009F5137">
        <w:rPr>
          <w:rFonts w:asciiTheme="minorHAnsi" w:hAnsiTheme="minorHAnsi" w:cstheme="minorHAnsi"/>
          <w:sz w:val="18"/>
          <w:szCs w:val="18"/>
        </w:rPr>
        <w:t xml:space="preserve">Odrejeni </w:t>
      </w:r>
      <w:r w:rsidRPr="009F5137">
        <w:rPr>
          <w:rFonts w:asciiTheme="minorHAnsi" w:hAnsiTheme="minorHAnsi" w:cstheme="minorHAnsi"/>
          <w:sz w:val="18"/>
          <w:szCs w:val="18"/>
        </w:rPr>
        <w:t xml:space="preserve">ukrepi </w:t>
      </w:r>
      <w:r w:rsidR="00EB516D">
        <w:rPr>
          <w:rFonts w:asciiTheme="minorHAnsi" w:hAnsiTheme="minorHAnsi" w:cstheme="minorHAnsi"/>
          <w:sz w:val="18"/>
          <w:szCs w:val="18"/>
        </w:rPr>
        <w:t>ISJU (</w:t>
      </w:r>
      <w:r w:rsidRPr="009F5137">
        <w:rPr>
          <w:rFonts w:asciiTheme="minorHAnsi" w:hAnsiTheme="minorHAnsi" w:cstheme="minorHAnsi"/>
          <w:sz w:val="18"/>
          <w:szCs w:val="18"/>
        </w:rPr>
        <w:t>ZJU</w:t>
      </w:r>
      <w:r w:rsidR="00EB516D">
        <w:rPr>
          <w:rFonts w:asciiTheme="minorHAnsi" w:hAnsiTheme="minorHAnsi" w:cstheme="minorHAnsi"/>
          <w:sz w:val="18"/>
          <w:szCs w:val="18"/>
        </w:rPr>
        <w:t xml:space="preserve">) v letu 2020 </w:t>
      </w:r>
    </w:p>
    <w:p w14:paraId="6A0DAD27" w14:textId="77777777" w:rsidR="00550E94" w:rsidRPr="009F5137" w:rsidRDefault="00550E94" w:rsidP="00577EE2">
      <w:pPr>
        <w:spacing w:line="240" w:lineRule="auto"/>
        <w:jc w:val="both"/>
        <w:rPr>
          <w:rFonts w:asciiTheme="minorHAnsi" w:hAnsiTheme="minorHAnsi" w:cstheme="minorHAnsi"/>
          <w:b/>
          <w:sz w:val="22"/>
          <w:szCs w:val="22"/>
        </w:rPr>
      </w:pPr>
    </w:p>
    <w:p w14:paraId="44BF8818" w14:textId="0CCC0002" w:rsidR="00B873F6" w:rsidRPr="009F5137" w:rsidRDefault="006F604B" w:rsidP="0010000F">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63EA23E3" wp14:editId="1BAF0796">
            <wp:extent cx="5676595" cy="3734155"/>
            <wp:effectExtent l="0" t="0" r="635" b="0"/>
            <wp:docPr id="7" name="Slika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29083" cy="3768682"/>
                    </a:xfrm>
                    <a:prstGeom prst="rect">
                      <a:avLst/>
                    </a:prstGeom>
                    <a:noFill/>
                  </pic:spPr>
                </pic:pic>
              </a:graphicData>
            </a:graphic>
          </wp:inline>
        </w:drawing>
      </w:r>
    </w:p>
    <w:p w14:paraId="0C98D4B4" w14:textId="77777777" w:rsidR="00A32EA5" w:rsidRPr="009F5137" w:rsidRDefault="00A32EA5" w:rsidP="00577EE2">
      <w:pPr>
        <w:spacing w:line="240" w:lineRule="auto"/>
        <w:jc w:val="both"/>
        <w:rPr>
          <w:rFonts w:asciiTheme="minorHAnsi" w:hAnsiTheme="minorHAnsi" w:cstheme="minorHAnsi"/>
          <w:szCs w:val="20"/>
        </w:rPr>
      </w:pPr>
    </w:p>
    <w:p w14:paraId="00DC5D55" w14:textId="592AA811" w:rsidR="00EE05F3" w:rsidRPr="009F5137" w:rsidRDefault="00EE05F3" w:rsidP="00577EE2">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ISJU </w:t>
      </w:r>
      <w:r w:rsidR="00101DEB" w:rsidRPr="009F5137">
        <w:rPr>
          <w:rFonts w:asciiTheme="minorHAnsi" w:hAnsiTheme="minorHAnsi" w:cstheme="minorHAnsi"/>
          <w:szCs w:val="20"/>
        </w:rPr>
        <w:t>v letu 20</w:t>
      </w:r>
      <w:r w:rsidR="00247B7E" w:rsidRPr="009F5137">
        <w:rPr>
          <w:rFonts w:asciiTheme="minorHAnsi" w:hAnsiTheme="minorHAnsi" w:cstheme="minorHAnsi"/>
          <w:szCs w:val="20"/>
        </w:rPr>
        <w:t>20</w:t>
      </w:r>
      <w:r w:rsidRPr="009F5137">
        <w:rPr>
          <w:rFonts w:asciiTheme="minorHAnsi" w:hAnsiTheme="minorHAnsi" w:cstheme="minorHAnsi"/>
          <w:szCs w:val="20"/>
        </w:rPr>
        <w:t xml:space="preserve"> Komisiji za pritožbe iz delovnega razmerja pri Vladi Republike Slove</w:t>
      </w:r>
      <w:r w:rsidR="00F93EA0" w:rsidRPr="009F5137">
        <w:rPr>
          <w:rFonts w:asciiTheme="minorHAnsi" w:hAnsiTheme="minorHAnsi" w:cstheme="minorHAnsi"/>
          <w:szCs w:val="20"/>
        </w:rPr>
        <w:t>nije</w:t>
      </w:r>
      <w:r w:rsidR="00FD4C9D" w:rsidRPr="009F5137">
        <w:rPr>
          <w:rFonts w:asciiTheme="minorHAnsi" w:hAnsiTheme="minorHAnsi" w:cstheme="minorHAnsi"/>
          <w:szCs w:val="20"/>
        </w:rPr>
        <w:t xml:space="preserve"> (KPDR)</w:t>
      </w:r>
      <w:r w:rsidR="006854C2" w:rsidRPr="009F5137">
        <w:rPr>
          <w:rFonts w:asciiTheme="minorHAnsi" w:hAnsiTheme="minorHAnsi" w:cstheme="minorHAnsi"/>
          <w:szCs w:val="20"/>
        </w:rPr>
        <w:t xml:space="preserve"> </w:t>
      </w:r>
      <w:r w:rsidR="00247B7E" w:rsidRPr="009F5137">
        <w:rPr>
          <w:rFonts w:asciiTheme="minorHAnsi" w:hAnsiTheme="minorHAnsi" w:cstheme="minorHAnsi"/>
          <w:szCs w:val="20"/>
        </w:rPr>
        <w:t xml:space="preserve">v enem primeru </w:t>
      </w:r>
      <w:r w:rsidR="00B873F6" w:rsidRPr="009F5137">
        <w:rPr>
          <w:rFonts w:asciiTheme="minorHAnsi" w:hAnsiTheme="minorHAnsi" w:cstheme="minorHAnsi"/>
          <w:szCs w:val="20"/>
        </w:rPr>
        <w:t>p</w:t>
      </w:r>
      <w:r w:rsidR="00247B7E" w:rsidRPr="009F5137">
        <w:rPr>
          <w:rFonts w:asciiTheme="minorHAnsi" w:hAnsiTheme="minorHAnsi" w:cstheme="minorHAnsi"/>
          <w:szCs w:val="20"/>
        </w:rPr>
        <w:t xml:space="preserve">redlagala razveljavitev odločbe o imenovanju v uradniški naziv in v enem primeru predlagala razveljavitev/delno razveljavitev aneksa k pogodbi o zaposlitvi. </w:t>
      </w:r>
    </w:p>
    <w:p w14:paraId="7EFA4C11" w14:textId="5110AF45" w:rsidR="00606529" w:rsidRPr="009F5137" w:rsidRDefault="00606529" w:rsidP="00A5286E">
      <w:pPr>
        <w:pStyle w:val="Naslov5"/>
        <w:rPr>
          <w:rFonts w:asciiTheme="minorHAnsi" w:hAnsiTheme="minorHAnsi" w:cstheme="minorHAnsi"/>
          <w:i w:val="0"/>
          <w:iCs w:val="0"/>
          <w:szCs w:val="20"/>
        </w:rPr>
      </w:pPr>
      <w:bookmarkStart w:id="267" w:name="_Toc65077513"/>
      <w:bookmarkStart w:id="268" w:name="_Toc65137328"/>
      <w:bookmarkStart w:id="269" w:name="_Toc65139213"/>
      <w:bookmarkStart w:id="270" w:name="_Toc65142831"/>
      <w:r w:rsidRPr="009F5137">
        <w:rPr>
          <w:rFonts w:asciiTheme="minorHAnsi" w:hAnsiTheme="minorHAnsi" w:cstheme="minorHAnsi"/>
          <w:i w:val="0"/>
          <w:iCs w:val="0"/>
          <w:szCs w:val="20"/>
        </w:rPr>
        <w:t xml:space="preserve">Ugotovljene </w:t>
      </w:r>
      <w:r w:rsidR="00DB25E6" w:rsidRPr="009F5137">
        <w:rPr>
          <w:rFonts w:asciiTheme="minorHAnsi" w:hAnsiTheme="minorHAnsi" w:cstheme="minorHAnsi"/>
          <w:i w:val="0"/>
          <w:iCs w:val="0"/>
          <w:szCs w:val="20"/>
        </w:rPr>
        <w:t xml:space="preserve">kršitve </w:t>
      </w:r>
      <w:r w:rsidRPr="009F5137">
        <w:rPr>
          <w:rFonts w:asciiTheme="minorHAnsi" w:hAnsiTheme="minorHAnsi" w:cstheme="minorHAnsi"/>
          <w:i w:val="0"/>
          <w:iCs w:val="0"/>
          <w:szCs w:val="20"/>
        </w:rPr>
        <w:t xml:space="preserve"> ZSPJS</w:t>
      </w:r>
      <w:bookmarkEnd w:id="267"/>
      <w:bookmarkEnd w:id="268"/>
      <w:bookmarkEnd w:id="269"/>
      <w:bookmarkEnd w:id="270"/>
    </w:p>
    <w:p w14:paraId="63451DBD" w14:textId="77777777" w:rsidR="00606529" w:rsidRPr="009F5137" w:rsidRDefault="00606529" w:rsidP="00606529">
      <w:pPr>
        <w:spacing w:line="240" w:lineRule="auto"/>
        <w:jc w:val="both"/>
        <w:rPr>
          <w:rFonts w:asciiTheme="minorHAnsi" w:hAnsiTheme="minorHAnsi" w:cstheme="minorHAnsi"/>
          <w:szCs w:val="20"/>
        </w:rPr>
      </w:pPr>
    </w:p>
    <w:p w14:paraId="643E85C9" w14:textId="1D40971F" w:rsidR="002123C8" w:rsidRPr="009F5137" w:rsidRDefault="00606529" w:rsidP="002123C8">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ISJU je v </w:t>
      </w:r>
      <w:r w:rsidR="00772BCB" w:rsidRPr="009F5137">
        <w:rPr>
          <w:rFonts w:asciiTheme="minorHAnsi" w:hAnsiTheme="minorHAnsi" w:cstheme="minorHAnsi"/>
          <w:szCs w:val="20"/>
        </w:rPr>
        <w:t>114</w:t>
      </w:r>
      <w:r w:rsidRPr="009F5137">
        <w:rPr>
          <w:rFonts w:asciiTheme="minorHAnsi" w:hAnsiTheme="minorHAnsi" w:cstheme="minorHAnsi"/>
          <w:szCs w:val="20"/>
        </w:rPr>
        <w:t xml:space="preserve"> zadevah </w:t>
      </w:r>
      <w:r w:rsidR="00B873F6" w:rsidRPr="009F5137">
        <w:rPr>
          <w:rFonts w:asciiTheme="minorHAnsi" w:hAnsiTheme="minorHAnsi" w:cstheme="minorHAnsi"/>
          <w:szCs w:val="20"/>
        </w:rPr>
        <w:t xml:space="preserve">pregledala </w:t>
      </w:r>
      <w:r w:rsidR="008113C0" w:rsidRPr="009F5137">
        <w:rPr>
          <w:rFonts w:asciiTheme="minorHAnsi" w:hAnsiTheme="minorHAnsi" w:cstheme="minorHAnsi"/>
          <w:szCs w:val="20"/>
        </w:rPr>
        <w:t xml:space="preserve">spoštovanje določb ZSPJS pri </w:t>
      </w:r>
      <w:r w:rsidR="00772BCB" w:rsidRPr="009F5137">
        <w:rPr>
          <w:rFonts w:asciiTheme="minorHAnsi" w:hAnsiTheme="minorHAnsi" w:cstheme="minorHAnsi"/>
          <w:szCs w:val="20"/>
        </w:rPr>
        <w:t>652</w:t>
      </w:r>
      <w:r w:rsidRPr="009F5137">
        <w:rPr>
          <w:rFonts w:asciiTheme="minorHAnsi" w:hAnsiTheme="minorHAnsi" w:cstheme="minorHAnsi"/>
          <w:szCs w:val="20"/>
        </w:rPr>
        <w:t xml:space="preserve"> javnih uslužbenc</w:t>
      </w:r>
      <w:r w:rsidR="00B873F6" w:rsidRPr="009F5137">
        <w:rPr>
          <w:rFonts w:asciiTheme="minorHAnsi" w:hAnsiTheme="minorHAnsi" w:cstheme="minorHAnsi"/>
          <w:szCs w:val="20"/>
        </w:rPr>
        <w:t>ev in</w:t>
      </w:r>
      <w:r w:rsidRPr="009F5137">
        <w:rPr>
          <w:rFonts w:asciiTheme="minorHAnsi" w:hAnsiTheme="minorHAnsi" w:cstheme="minorHAnsi"/>
          <w:szCs w:val="20"/>
        </w:rPr>
        <w:t xml:space="preserve"> v </w:t>
      </w:r>
      <w:r w:rsidR="00772BCB" w:rsidRPr="009F5137">
        <w:rPr>
          <w:rFonts w:asciiTheme="minorHAnsi" w:hAnsiTheme="minorHAnsi" w:cstheme="minorHAnsi"/>
          <w:szCs w:val="20"/>
        </w:rPr>
        <w:t>80</w:t>
      </w:r>
      <w:r w:rsidRPr="009F5137">
        <w:rPr>
          <w:rFonts w:asciiTheme="minorHAnsi" w:hAnsiTheme="minorHAnsi" w:cstheme="minorHAnsi"/>
          <w:szCs w:val="20"/>
        </w:rPr>
        <w:t xml:space="preserve"> zadevah ugotovila 1</w:t>
      </w:r>
      <w:r w:rsidR="00772BCB" w:rsidRPr="009F5137">
        <w:rPr>
          <w:rFonts w:asciiTheme="minorHAnsi" w:hAnsiTheme="minorHAnsi" w:cstheme="minorHAnsi"/>
          <w:szCs w:val="20"/>
        </w:rPr>
        <w:t>72</w:t>
      </w:r>
      <w:r w:rsidRPr="009F5137">
        <w:rPr>
          <w:rFonts w:asciiTheme="minorHAnsi" w:hAnsiTheme="minorHAnsi" w:cstheme="minorHAnsi"/>
          <w:szCs w:val="20"/>
        </w:rPr>
        <w:t xml:space="preserve"> </w:t>
      </w:r>
      <w:r w:rsidR="008113C0" w:rsidRPr="009F5137">
        <w:rPr>
          <w:rFonts w:asciiTheme="minorHAnsi" w:hAnsiTheme="minorHAnsi" w:cstheme="minorHAnsi"/>
          <w:szCs w:val="20"/>
        </w:rPr>
        <w:t>kršit</w:t>
      </w:r>
      <w:r w:rsidR="00141D3F" w:rsidRPr="009F5137">
        <w:rPr>
          <w:rFonts w:asciiTheme="minorHAnsi" w:hAnsiTheme="minorHAnsi" w:cstheme="minorHAnsi"/>
          <w:szCs w:val="20"/>
        </w:rPr>
        <w:t>e</w:t>
      </w:r>
      <w:r w:rsidR="008113C0" w:rsidRPr="009F5137">
        <w:rPr>
          <w:rFonts w:asciiTheme="minorHAnsi" w:hAnsiTheme="minorHAnsi" w:cstheme="minorHAnsi"/>
          <w:szCs w:val="20"/>
        </w:rPr>
        <w:t>v</w:t>
      </w:r>
      <w:r w:rsidRPr="009F5137">
        <w:rPr>
          <w:rFonts w:asciiTheme="minorHAnsi" w:hAnsiTheme="minorHAnsi" w:cstheme="minorHAnsi"/>
          <w:szCs w:val="20"/>
        </w:rPr>
        <w:t xml:space="preserve"> določil </w:t>
      </w:r>
      <w:r w:rsidR="008113C0" w:rsidRPr="009F5137">
        <w:rPr>
          <w:rFonts w:asciiTheme="minorHAnsi" w:hAnsiTheme="minorHAnsi" w:cstheme="minorHAnsi"/>
          <w:szCs w:val="20"/>
        </w:rPr>
        <w:t>tega zakona</w:t>
      </w:r>
      <w:r w:rsidRPr="009F5137">
        <w:rPr>
          <w:rFonts w:asciiTheme="minorHAnsi" w:hAnsiTheme="minorHAnsi" w:cstheme="minorHAnsi"/>
          <w:szCs w:val="20"/>
        </w:rPr>
        <w:t>. Med najpogostejše nepravilnosti (</w:t>
      </w:r>
      <w:r w:rsidR="00772BCB" w:rsidRPr="009F5137">
        <w:rPr>
          <w:rFonts w:asciiTheme="minorHAnsi" w:hAnsiTheme="minorHAnsi" w:cstheme="minorHAnsi"/>
          <w:szCs w:val="20"/>
        </w:rPr>
        <w:t>45</w:t>
      </w:r>
      <w:r w:rsidRPr="009F5137">
        <w:rPr>
          <w:rFonts w:asciiTheme="minorHAnsi" w:hAnsiTheme="minorHAnsi" w:cstheme="minorHAnsi"/>
          <w:szCs w:val="20"/>
        </w:rPr>
        <w:t>%) se uvrščajo nepravilnosti</w:t>
      </w:r>
      <w:r w:rsidR="00620F43" w:rsidRPr="009F5137">
        <w:rPr>
          <w:rFonts w:asciiTheme="minorHAnsi" w:hAnsiTheme="minorHAnsi" w:cstheme="minorHAnsi"/>
          <w:szCs w:val="20"/>
        </w:rPr>
        <w:t xml:space="preserve">, </w:t>
      </w:r>
      <w:r w:rsidR="00645925" w:rsidRPr="009F5137">
        <w:rPr>
          <w:rFonts w:asciiTheme="minorHAnsi" w:hAnsiTheme="minorHAnsi" w:cstheme="minorHAnsi"/>
          <w:szCs w:val="20"/>
        </w:rPr>
        <w:t>ki se nanašajo na določitev oziroma izplačilo plače v nasprotju z zakonom, predpisom ali drugim aktom, izdanim na njegovi podlagi ali kolektivno pogodbo in sicer kar 26% vse</w:t>
      </w:r>
      <w:r w:rsidR="00620F43" w:rsidRPr="009F5137">
        <w:rPr>
          <w:rFonts w:asciiTheme="minorHAnsi" w:hAnsiTheme="minorHAnsi" w:cstheme="minorHAnsi"/>
          <w:szCs w:val="20"/>
        </w:rPr>
        <w:t>h</w:t>
      </w:r>
      <w:r w:rsidR="00645925" w:rsidRPr="009F5137">
        <w:rPr>
          <w:rFonts w:asciiTheme="minorHAnsi" w:hAnsiTheme="minorHAnsi" w:cstheme="minorHAnsi"/>
          <w:szCs w:val="20"/>
        </w:rPr>
        <w:t xml:space="preserve"> kršitev (172), sledi kršitev v zvezi z </w:t>
      </w:r>
      <w:proofErr w:type="spellStart"/>
      <w:r w:rsidR="00645925" w:rsidRPr="009F5137">
        <w:rPr>
          <w:rFonts w:asciiTheme="minorHAnsi" w:hAnsiTheme="minorHAnsi" w:cstheme="minorHAnsi"/>
          <w:szCs w:val="20"/>
        </w:rPr>
        <w:t>neocenitvijo</w:t>
      </w:r>
      <w:proofErr w:type="spellEnd"/>
      <w:r w:rsidR="00645925" w:rsidRPr="009F5137">
        <w:rPr>
          <w:rFonts w:asciiTheme="minorHAnsi" w:hAnsiTheme="minorHAnsi" w:cstheme="minorHAnsi"/>
          <w:szCs w:val="20"/>
        </w:rPr>
        <w:t xml:space="preserve"> javnega uslužbenca oz. </w:t>
      </w:r>
      <w:proofErr w:type="spellStart"/>
      <w:r w:rsidR="00645925" w:rsidRPr="009F5137">
        <w:rPr>
          <w:rFonts w:asciiTheme="minorHAnsi" w:hAnsiTheme="minorHAnsi" w:cstheme="minorHAnsi"/>
          <w:szCs w:val="20"/>
        </w:rPr>
        <w:t>neocenitvijo</w:t>
      </w:r>
      <w:proofErr w:type="spellEnd"/>
      <w:r w:rsidR="00645925" w:rsidRPr="009F5137">
        <w:rPr>
          <w:rFonts w:asciiTheme="minorHAnsi" w:hAnsiTheme="minorHAnsi" w:cstheme="minorHAnsi"/>
          <w:szCs w:val="20"/>
        </w:rPr>
        <w:t xml:space="preserve"> javnega uslužbenca, ki je to zahteval v skladu s 17.a členom oziroma </w:t>
      </w:r>
      <w:proofErr w:type="spellStart"/>
      <w:r w:rsidR="00645925" w:rsidRPr="009F5137">
        <w:rPr>
          <w:rFonts w:asciiTheme="minorHAnsi" w:hAnsiTheme="minorHAnsi" w:cstheme="minorHAnsi"/>
          <w:szCs w:val="20"/>
        </w:rPr>
        <w:t>neimen</w:t>
      </w:r>
      <w:r w:rsidR="008113C0" w:rsidRPr="009F5137">
        <w:rPr>
          <w:rFonts w:asciiTheme="minorHAnsi" w:hAnsiTheme="minorHAnsi" w:cstheme="minorHAnsi"/>
          <w:szCs w:val="20"/>
        </w:rPr>
        <w:t>ovanj</w:t>
      </w:r>
      <w:r w:rsidR="00336C04">
        <w:rPr>
          <w:rFonts w:asciiTheme="minorHAnsi" w:hAnsiTheme="minorHAnsi" w:cstheme="minorHAnsi"/>
          <w:szCs w:val="20"/>
        </w:rPr>
        <w:t>em</w:t>
      </w:r>
      <w:proofErr w:type="spellEnd"/>
      <w:r w:rsidR="00645925" w:rsidRPr="009F5137">
        <w:rPr>
          <w:rFonts w:asciiTheme="minorHAnsi" w:hAnsiTheme="minorHAnsi" w:cstheme="minorHAnsi"/>
          <w:szCs w:val="20"/>
        </w:rPr>
        <w:t xml:space="preserve"> komisije za preizkus ocene/javnega uslužbenca</w:t>
      </w:r>
      <w:r w:rsidR="008113C0" w:rsidRPr="009F5137">
        <w:rPr>
          <w:rFonts w:asciiTheme="minorHAnsi" w:hAnsiTheme="minorHAnsi" w:cstheme="minorHAnsi"/>
          <w:szCs w:val="20"/>
        </w:rPr>
        <w:t xml:space="preserve">, </w:t>
      </w:r>
      <w:proofErr w:type="spellStart"/>
      <w:r w:rsidR="00645925" w:rsidRPr="009F5137">
        <w:rPr>
          <w:rFonts w:asciiTheme="minorHAnsi" w:hAnsiTheme="minorHAnsi" w:cstheme="minorHAnsi"/>
          <w:szCs w:val="20"/>
        </w:rPr>
        <w:t>neoceni</w:t>
      </w:r>
      <w:r w:rsidR="008113C0" w:rsidRPr="009F5137">
        <w:rPr>
          <w:rFonts w:asciiTheme="minorHAnsi" w:hAnsiTheme="minorHAnsi" w:cstheme="minorHAnsi"/>
          <w:szCs w:val="20"/>
        </w:rPr>
        <w:t>tev</w:t>
      </w:r>
      <w:proofErr w:type="spellEnd"/>
      <w:r w:rsidR="00645925" w:rsidRPr="009F5137">
        <w:rPr>
          <w:rFonts w:asciiTheme="minorHAnsi" w:hAnsiTheme="minorHAnsi" w:cstheme="minorHAnsi"/>
          <w:szCs w:val="20"/>
        </w:rPr>
        <w:t xml:space="preserve"> pravočasno/javnega uslužbenca </w:t>
      </w:r>
      <w:r w:rsidR="008113C0" w:rsidRPr="009F5137">
        <w:rPr>
          <w:rFonts w:asciiTheme="minorHAnsi" w:hAnsiTheme="minorHAnsi" w:cstheme="minorHAnsi"/>
          <w:szCs w:val="20"/>
        </w:rPr>
        <w:t xml:space="preserve">oziroma  </w:t>
      </w:r>
      <w:proofErr w:type="spellStart"/>
      <w:r w:rsidR="00645925" w:rsidRPr="009F5137">
        <w:rPr>
          <w:rFonts w:asciiTheme="minorHAnsi" w:hAnsiTheme="minorHAnsi" w:cstheme="minorHAnsi"/>
          <w:szCs w:val="20"/>
        </w:rPr>
        <w:t>neseznani</w:t>
      </w:r>
      <w:r w:rsidR="008113C0" w:rsidRPr="009F5137">
        <w:rPr>
          <w:rFonts w:asciiTheme="minorHAnsi" w:hAnsiTheme="minorHAnsi" w:cstheme="minorHAnsi"/>
          <w:szCs w:val="20"/>
        </w:rPr>
        <w:t>tev</w:t>
      </w:r>
      <w:proofErr w:type="spellEnd"/>
      <w:r w:rsidR="00645925" w:rsidRPr="009F5137">
        <w:rPr>
          <w:rFonts w:asciiTheme="minorHAnsi" w:hAnsiTheme="minorHAnsi" w:cstheme="minorHAnsi"/>
          <w:szCs w:val="20"/>
        </w:rPr>
        <w:t xml:space="preserve"> z oceno (22;13%), obračun plač</w:t>
      </w:r>
      <w:r w:rsidR="008113C0" w:rsidRPr="009F5137">
        <w:rPr>
          <w:rFonts w:asciiTheme="minorHAnsi" w:hAnsiTheme="minorHAnsi" w:cstheme="minorHAnsi"/>
          <w:szCs w:val="20"/>
        </w:rPr>
        <w:t xml:space="preserve">, ki </w:t>
      </w:r>
      <w:r w:rsidR="00645925" w:rsidRPr="009F5137">
        <w:rPr>
          <w:rFonts w:asciiTheme="minorHAnsi" w:hAnsiTheme="minorHAnsi" w:cstheme="minorHAnsi"/>
          <w:szCs w:val="20"/>
        </w:rPr>
        <w:t xml:space="preserve"> ni v skladu s 40. členom ZSPJS (17;10%), sistemizacija delovnih mest</w:t>
      </w:r>
      <w:r w:rsidR="008113C0" w:rsidRPr="009F5137">
        <w:rPr>
          <w:rFonts w:asciiTheme="minorHAnsi" w:hAnsiTheme="minorHAnsi" w:cstheme="minorHAnsi"/>
          <w:szCs w:val="20"/>
        </w:rPr>
        <w:t>, ki</w:t>
      </w:r>
      <w:r w:rsidR="00645925" w:rsidRPr="009F5137">
        <w:rPr>
          <w:rFonts w:asciiTheme="minorHAnsi" w:hAnsiTheme="minorHAnsi" w:cstheme="minorHAnsi"/>
          <w:szCs w:val="20"/>
        </w:rPr>
        <w:t xml:space="preserve"> ne vsebuje vseh obveznih sestavin, ki jih določa 7. člen ZSPJS (11; 6%) in ostalo (78; 45%</w:t>
      </w:r>
      <w:r w:rsidR="00EA4004" w:rsidRPr="009F5137">
        <w:rPr>
          <w:rFonts w:asciiTheme="minorHAnsi" w:hAnsiTheme="minorHAnsi" w:cstheme="minorHAnsi"/>
          <w:szCs w:val="20"/>
        </w:rPr>
        <w:t>)</w:t>
      </w:r>
      <w:r w:rsidR="00620F43" w:rsidRPr="009F5137">
        <w:rPr>
          <w:rFonts w:asciiTheme="minorHAnsi" w:hAnsiTheme="minorHAnsi" w:cstheme="minorHAnsi"/>
          <w:szCs w:val="20"/>
        </w:rPr>
        <w:t>. Med slednj</w:t>
      </w:r>
      <w:r w:rsidR="005923FC" w:rsidRPr="009F5137">
        <w:rPr>
          <w:rFonts w:asciiTheme="minorHAnsi" w:hAnsiTheme="minorHAnsi" w:cstheme="minorHAnsi"/>
          <w:szCs w:val="20"/>
        </w:rPr>
        <w:t>imi</w:t>
      </w:r>
      <w:r w:rsidR="00620F43" w:rsidRPr="009F5137">
        <w:rPr>
          <w:rFonts w:asciiTheme="minorHAnsi" w:hAnsiTheme="minorHAnsi" w:cstheme="minorHAnsi"/>
          <w:szCs w:val="20"/>
        </w:rPr>
        <w:t xml:space="preserve"> nepravilnost</w:t>
      </w:r>
      <w:r w:rsidR="005923FC" w:rsidRPr="009F5137">
        <w:rPr>
          <w:rFonts w:asciiTheme="minorHAnsi" w:hAnsiTheme="minorHAnsi" w:cstheme="minorHAnsi"/>
          <w:szCs w:val="20"/>
        </w:rPr>
        <w:t>m</w:t>
      </w:r>
      <w:r w:rsidR="00620F43" w:rsidRPr="009F5137">
        <w:rPr>
          <w:rFonts w:asciiTheme="minorHAnsi" w:hAnsiTheme="minorHAnsi" w:cstheme="minorHAnsi"/>
          <w:szCs w:val="20"/>
        </w:rPr>
        <w:t>i</w:t>
      </w:r>
      <w:r w:rsidR="002123C8" w:rsidRPr="009F5137">
        <w:rPr>
          <w:rFonts w:asciiTheme="minorHAnsi" w:hAnsiTheme="minorHAnsi" w:cstheme="minorHAnsi"/>
          <w:szCs w:val="20"/>
        </w:rPr>
        <w:t xml:space="preserve">, ki </w:t>
      </w:r>
      <w:r w:rsidR="00620F43" w:rsidRPr="009F5137">
        <w:rPr>
          <w:rFonts w:asciiTheme="minorHAnsi" w:hAnsiTheme="minorHAnsi" w:cstheme="minorHAnsi"/>
          <w:szCs w:val="20"/>
        </w:rPr>
        <w:t xml:space="preserve">so enakomerno porazdeljene, </w:t>
      </w:r>
      <w:r w:rsidR="002123C8" w:rsidRPr="009F5137">
        <w:rPr>
          <w:rFonts w:asciiTheme="minorHAnsi" w:hAnsiTheme="minorHAnsi" w:cstheme="minorHAnsi"/>
          <w:szCs w:val="20"/>
        </w:rPr>
        <w:t xml:space="preserve">pa </w:t>
      </w:r>
      <w:r w:rsidR="00620F43" w:rsidRPr="009F5137">
        <w:rPr>
          <w:rFonts w:asciiTheme="minorHAnsi" w:hAnsiTheme="minorHAnsi" w:cstheme="minorHAnsi"/>
          <w:szCs w:val="20"/>
        </w:rPr>
        <w:t xml:space="preserve">so nepravilnosti, ki </w:t>
      </w:r>
      <w:r w:rsidR="002123C8" w:rsidRPr="009F5137">
        <w:rPr>
          <w:rFonts w:asciiTheme="minorHAnsi" w:hAnsiTheme="minorHAnsi" w:cstheme="minorHAnsi"/>
          <w:szCs w:val="20"/>
        </w:rPr>
        <w:t>se nanašajo na to</w:t>
      </w:r>
      <w:r w:rsidR="00620F43" w:rsidRPr="009F5137">
        <w:rPr>
          <w:rFonts w:asciiTheme="minorHAnsi" w:hAnsiTheme="minorHAnsi" w:cstheme="minorHAnsi"/>
          <w:szCs w:val="20"/>
        </w:rPr>
        <w:t>,</w:t>
      </w:r>
      <w:r w:rsidR="002123C8" w:rsidRPr="009F5137">
        <w:rPr>
          <w:rFonts w:asciiTheme="minorHAnsi" w:hAnsiTheme="minorHAnsi" w:cstheme="minorHAnsi"/>
          <w:szCs w:val="20"/>
        </w:rPr>
        <w:t xml:space="preserve"> da:</w:t>
      </w:r>
    </w:p>
    <w:p w14:paraId="4D9F6E20" w14:textId="11DE848E" w:rsidR="002123C8" w:rsidRPr="009F5137" w:rsidRDefault="00620F43" w:rsidP="00404685">
      <w:pPr>
        <w:pStyle w:val="Odstavekseznama"/>
        <w:numPr>
          <w:ilvl w:val="0"/>
          <w:numId w:val="1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s</w:t>
      </w:r>
      <w:r w:rsidR="002123C8" w:rsidRPr="009F5137">
        <w:rPr>
          <w:rFonts w:asciiTheme="minorHAnsi" w:hAnsiTheme="minorHAnsi" w:cstheme="minorHAnsi"/>
          <w:sz w:val="20"/>
          <w:szCs w:val="20"/>
          <w:lang w:val="sl-SI"/>
        </w:rPr>
        <w:t>klene pogodbo o zaposlitvi v nasprotju z drugim odstavkom 3. člena tega zakona</w:t>
      </w:r>
    </w:p>
    <w:p w14:paraId="78508FFF" w14:textId="4F11F09E" w:rsidR="002123C8" w:rsidRPr="009F5137" w:rsidRDefault="00620F43" w:rsidP="00404685">
      <w:pPr>
        <w:pStyle w:val="Odstavekseznama"/>
        <w:numPr>
          <w:ilvl w:val="0"/>
          <w:numId w:val="1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2123C8" w:rsidRPr="009F5137">
        <w:rPr>
          <w:rFonts w:asciiTheme="minorHAnsi" w:hAnsiTheme="minorHAnsi" w:cstheme="minorHAnsi"/>
          <w:sz w:val="20"/>
          <w:szCs w:val="20"/>
          <w:lang w:val="sl-SI"/>
        </w:rPr>
        <w:t>e izroči pisnega predloga aneksa k pogodbi o zaposlitvi v roku iz četrtega odstavka 3. člena tega zakona</w:t>
      </w:r>
    </w:p>
    <w:p w14:paraId="45B129B0" w14:textId="49900F77" w:rsidR="002123C8" w:rsidRPr="009F5137" w:rsidRDefault="00620F43" w:rsidP="00404685">
      <w:pPr>
        <w:pStyle w:val="Odstavekseznama"/>
        <w:numPr>
          <w:ilvl w:val="0"/>
          <w:numId w:val="1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lastRenderedPageBreak/>
        <w:t>i</w:t>
      </w:r>
      <w:r w:rsidR="002123C8" w:rsidRPr="009F5137">
        <w:rPr>
          <w:rFonts w:asciiTheme="minorHAnsi" w:hAnsiTheme="minorHAnsi" w:cstheme="minorHAnsi"/>
          <w:sz w:val="20"/>
          <w:szCs w:val="20"/>
          <w:lang w:val="sl-SI"/>
        </w:rPr>
        <w:t>zvede napredovanje javnega uslužbenca v nasprotju z določbami 16. člena tega zakona</w:t>
      </w:r>
    </w:p>
    <w:p w14:paraId="38992F1D" w14:textId="52F04C1B" w:rsidR="002123C8" w:rsidRPr="009F5137" w:rsidRDefault="00620F43" w:rsidP="00404685">
      <w:pPr>
        <w:pStyle w:val="Odstavekseznama"/>
        <w:numPr>
          <w:ilvl w:val="0"/>
          <w:numId w:val="1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w:t>
      </w:r>
      <w:r w:rsidR="002123C8" w:rsidRPr="009F5137">
        <w:rPr>
          <w:rFonts w:asciiTheme="minorHAnsi" w:hAnsiTheme="minorHAnsi" w:cstheme="minorHAnsi"/>
          <w:sz w:val="20"/>
          <w:szCs w:val="20"/>
          <w:lang w:val="sl-SI"/>
        </w:rPr>
        <w:t>oloči obseg sredstev za plačilo delovne uspešnosti v nasprotju z 22. členom tega zakona</w:t>
      </w:r>
    </w:p>
    <w:p w14:paraId="67B12DC5" w14:textId="2CC3D257" w:rsidR="002123C8" w:rsidRPr="009F5137" w:rsidRDefault="00620F43" w:rsidP="00404685">
      <w:pPr>
        <w:pStyle w:val="Odstavekseznama"/>
        <w:numPr>
          <w:ilvl w:val="0"/>
          <w:numId w:val="1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i</w:t>
      </w:r>
      <w:r w:rsidR="002123C8" w:rsidRPr="009F5137">
        <w:rPr>
          <w:rFonts w:asciiTheme="minorHAnsi" w:hAnsiTheme="minorHAnsi" w:cstheme="minorHAnsi"/>
          <w:sz w:val="20"/>
          <w:szCs w:val="20"/>
          <w:lang w:val="sl-SI"/>
        </w:rPr>
        <w:t>zvede prevedbo v nasprotju z določbami 49.a do 49.c člena tega zakona</w:t>
      </w:r>
    </w:p>
    <w:p w14:paraId="1335CE4A" w14:textId="2FBF4E92" w:rsidR="002123C8" w:rsidRPr="009F5137" w:rsidRDefault="00620F43" w:rsidP="00404685">
      <w:pPr>
        <w:pStyle w:val="Odstavekseznama"/>
        <w:numPr>
          <w:ilvl w:val="0"/>
          <w:numId w:val="1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s</w:t>
      </w:r>
      <w:r w:rsidR="002123C8" w:rsidRPr="009F5137">
        <w:rPr>
          <w:rFonts w:asciiTheme="minorHAnsi" w:hAnsiTheme="minorHAnsi" w:cstheme="minorHAnsi"/>
          <w:sz w:val="20"/>
          <w:szCs w:val="20"/>
          <w:lang w:val="sl-SI"/>
        </w:rPr>
        <w:t>istemizira delovno mesto ali naziv, ki ni določen v aktih, ki so podlaga za katalog iz tretjega odstavka 7. člena zakona</w:t>
      </w:r>
    </w:p>
    <w:p w14:paraId="123799B1" w14:textId="0A54D7DD" w:rsidR="002123C8" w:rsidRPr="009F5137" w:rsidRDefault="00620F43" w:rsidP="00404685">
      <w:pPr>
        <w:pStyle w:val="Odstavekseznama"/>
        <w:numPr>
          <w:ilvl w:val="0"/>
          <w:numId w:val="1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s</w:t>
      </w:r>
      <w:r w:rsidR="002123C8" w:rsidRPr="009F5137">
        <w:rPr>
          <w:rFonts w:asciiTheme="minorHAnsi" w:hAnsiTheme="minorHAnsi" w:cstheme="minorHAnsi"/>
          <w:sz w:val="20"/>
          <w:szCs w:val="20"/>
          <w:lang w:val="sl-SI"/>
        </w:rPr>
        <w:t>istemizira delovno mesto v nasprotju s četrtim odstavkom 13. člena</w:t>
      </w:r>
    </w:p>
    <w:p w14:paraId="7A0FE69A" w14:textId="6E721A6D" w:rsidR="002123C8" w:rsidRPr="009F5137" w:rsidRDefault="00620F43" w:rsidP="00404685">
      <w:pPr>
        <w:pStyle w:val="Odstavekseznama"/>
        <w:numPr>
          <w:ilvl w:val="0"/>
          <w:numId w:val="1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w:t>
      </w:r>
      <w:r w:rsidR="002123C8" w:rsidRPr="009F5137">
        <w:rPr>
          <w:rFonts w:asciiTheme="minorHAnsi" w:hAnsiTheme="minorHAnsi" w:cstheme="minorHAnsi"/>
          <w:sz w:val="20"/>
          <w:szCs w:val="20"/>
          <w:lang w:val="sl-SI"/>
        </w:rPr>
        <w:t>e preveri najmanj enkrat letno izpolnjevanja pogojev za napredovanje v skladu s 16. členom</w:t>
      </w:r>
    </w:p>
    <w:p w14:paraId="4F0E90D7" w14:textId="2787F442" w:rsidR="002123C8" w:rsidRPr="009F5137" w:rsidRDefault="00620F43" w:rsidP="00404685">
      <w:pPr>
        <w:pStyle w:val="Odstavekseznama"/>
        <w:numPr>
          <w:ilvl w:val="0"/>
          <w:numId w:val="1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b</w:t>
      </w:r>
      <w:r w:rsidR="002123C8" w:rsidRPr="009F5137">
        <w:rPr>
          <w:rFonts w:asciiTheme="minorHAnsi" w:hAnsiTheme="minorHAnsi" w:cstheme="minorHAnsi"/>
          <w:sz w:val="20"/>
          <w:szCs w:val="20"/>
          <w:lang w:val="sl-SI"/>
        </w:rPr>
        <w:t>rez soglasja iz drugega odstavka 19. člena uvrsti javnega uslužbenca v višji plačni razred</w:t>
      </w:r>
    </w:p>
    <w:p w14:paraId="7CD75B59" w14:textId="471783D5" w:rsidR="002123C8" w:rsidRPr="009F5137" w:rsidRDefault="00620F43" w:rsidP="00404685">
      <w:pPr>
        <w:pStyle w:val="Odstavekseznama"/>
        <w:numPr>
          <w:ilvl w:val="0"/>
          <w:numId w:val="1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w:t>
      </w:r>
      <w:r w:rsidR="002123C8" w:rsidRPr="009F5137">
        <w:rPr>
          <w:rFonts w:asciiTheme="minorHAnsi" w:hAnsiTheme="minorHAnsi" w:cstheme="minorHAnsi"/>
          <w:sz w:val="20"/>
          <w:szCs w:val="20"/>
          <w:lang w:val="sl-SI"/>
        </w:rPr>
        <w:t>rugo</w:t>
      </w:r>
    </w:p>
    <w:p w14:paraId="29BE26B2" w14:textId="77777777" w:rsidR="00606529" w:rsidRPr="009F5137" w:rsidRDefault="00606529" w:rsidP="00606529">
      <w:pPr>
        <w:spacing w:line="240" w:lineRule="auto"/>
        <w:jc w:val="both"/>
        <w:rPr>
          <w:rFonts w:asciiTheme="minorHAnsi" w:hAnsiTheme="minorHAnsi" w:cstheme="minorHAnsi"/>
          <w:szCs w:val="20"/>
        </w:rPr>
      </w:pPr>
    </w:p>
    <w:p w14:paraId="7EDF4D75" w14:textId="5E796C7C" w:rsidR="00606529" w:rsidRPr="009F5137" w:rsidRDefault="00606529" w:rsidP="00606529">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t xml:space="preserve">Graf </w:t>
      </w:r>
      <w:r w:rsidR="00BE4AD2" w:rsidRPr="009F5137">
        <w:rPr>
          <w:rFonts w:asciiTheme="minorHAnsi" w:hAnsiTheme="minorHAnsi" w:cstheme="minorHAnsi"/>
          <w:b/>
          <w:bCs/>
          <w:sz w:val="18"/>
          <w:szCs w:val="18"/>
        </w:rPr>
        <w:t>28</w:t>
      </w:r>
      <w:r w:rsidRPr="009F5137">
        <w:rPr>
          <w:rFonts w:asciiTheme="minorHAnsi" w:hAnsiTheme="minorHAnsi" w:cstheme="minorHAnsi"/>
          <w:sz w:val="18"/>
          <w:szCs w:val="18"/>
        </w:rPr>
        <w:t>: Ugotovljene kršitve</w:t>
      </w:r>
      <w:r w:rsidR="00EB516D">
        <w:rPr>
          <w:rFonts w:asciiTheme="minorHAnsi" w:hAnsiTheme="minorHAnsi" w:cstheme="minorHAnsi"/>
          <w:sz w:val="18"/>
          <w:szCs w:val="18"/>
        </w:rPr>
        <w:t xml:space="preserve"> ISJU</w:t>
      </w:r>
      <w:r w:rsidRPr="009F5137">
        <w:rPr>
          <w:rFonts w:asciiTheme="minorHAnsi" w:hAnsiTheme="minorHAnsi" w:cstheme="minorHAnsi"/>
          <w:sz w:val="18"/>
          <w:szCs w:val="18"/>
        </w:rPr>
        <w:t xml:space="preserve"> </w:t>
      </w:r>
      <w:r w:rsidR="00EB516D">
        <w:rPr>
          <w:rFonts w:asciiTheme="minorHAnsi" w:hAnsiTheme="minorHAnsi" w:cstheme="minorHAnsi"/>
          <w:sz w:val="18"/>
          <w:szCs w:val="18"/>
        </w:rPr>
        <w:t>(</w:t>
      </w:r>
      <w:r w:rsidRPr="009F5137">
        <w:rPr>
          <w:rFonts w:asciiTheme="minorHAnsi" w:hAnsiTheme="minorHAnsi" w:cstheme="minorHAnsi"/>
          <w:sz w:val="18"/>
          <w:szCs w:val="18"/>
        </w:rPr>
        <w:t>Z</w:t>
      </w:r>
      <w:r w:rsidR="00772BCB" w:rsidRPr="009F5137">
        <w:rPr>
          <w:rFonts w:asciiTheme="minorHAnsi" w:hAnsiTheme="minorHAnsi" w:cstheme="minorHAnsi"/>
          <w:sz w:val="18"/>
          <w:szCs w:val="18"/>
        </w:rPr>
        <w:t>SPJS</w:t>
      </w:r>
      <w:r w:rsidR="00EB516D">
        <w:rPr>
          <w:rFonts w:asciiTheme="minorHAnsi" w:hAnsiTheme="minorHAnsi" w:cstheme="minorHAnsi"/>
          <w:sz w:val="18"/>
          <w:szCs w:val="18"/>
        </w:rPr>
        <w:t>)</w:t>
      </w:r>
      <w:r w:rsidR="00B873F6" w:rsidRPr="009F5137">
        <w:rPr>
          <w:rFonts w:asciiTheme="minorHAnsi" w:hAnsiTheme="minorHAnsi" w:cstheme="minorHAnsi"/>
          <w:sz w:val="18"/>
          <w:szCs w:val="18"/>
        </w:rPr>
        <w:t xml:space="preserve"> v letu 2020</w:t>
      </w:r>
    </w:p>
    <w:p w14:paraId="57AB76B1" w14:textId="0710355F" w:rsidR="00606529" w:rsidRPr="009F5137" w:rsidRDefault="00606529" w:rsidP="00606529">
      <w:pPr>
        <w:spacing w:line="240" w:lineRule="auto"/>
        <w:jc w:val="both"/>
        <w:rPr>
          <w:rFonts w:asciiTheme="minorHAnsi" w:hAnsiTheme="minorHAnsi" w:cstheme="minorHAnsi"/>
          <w:szCs w:val="20"/>
        </w:rPr>
      </w:pPr>
    </w:p>
    <w:p w14:paraId="13DC44FF" w14:textId="3CB8A3BF" w:rsidR="00620F43" w:rsidRPr="009F5137" w:rsidRDefault="00620F43" w:rsidP="00620F43">
      <w:pPr>
        <w:spacing w:line="240" w:lineRule="auto"/>
        <w:jc w:val="center"/>
        <w:rPr>
          <w:rFonts w:asciiTheme="minorHAnsi" w:hAnsiTheme="minorHAnsi" w:cstheme="minorHAnsi"/>
          <w:szCs w:val="20"/>
        </w:rPr>
      </w:pPr>
      <w:r w:rsidRPr="009F5137">
        <w:rPr>
          <w:rFonts w:asciiTheme="minorHAnsi" w:hAnsiTheme="minorHAnsi" w:cstheme="minorHAnsi"/>
          <w:noProof/>
          <w:szCs w:val="20"/>
        </w:rPr>
        <w:drawing>
          <wp:inline distT="0" distB="0" distL="0" distR="0" wp14:anchorId="7F153D52" wp14:editId="24C2B838">
            <wp:extent cx="5515661" cy="2692619"/>
            <wp:effectExtent l="0" t="0" r="8890" b="0"/>
            <wp:docPr id="6" name="Slika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a:extLst>
                        <a:ext uri="{C183D7F6-B498-43B3-948B-1728B52AA6E4}">
                          <adec:decorative xmlns:adec="http://schemas.microsoft.com/office/drawing/2017/decorative" val="1"/>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07123" cy="2737269"/>
                    </a:xfrm>
                    <a:prstGeom prst="rect">
                      <a:avLst/>
                    </a:prstGeom>
                    <a:noFill/>
                  </pic:spPr>
                </pic:pic>
              </a:graphicData>
            </a:graphic>
          </wp:inline>
        </w:drawing>
      </w:r>
    </w:p>
    <w:p w14:paraId="0C28C5BB" w14:textId="3F768C45" w:rsidR="00EA4004" w:rsidRPr="009F5137" w:rsidRDefault="00BE4AD2" w:rsidP="00A5286E">
      <w:pPr>
        <w:pStyle w:val="Naslov5"/>
        <w:rPr>
          <w:rFonts w:asciiTheme="minorHAnsi" w:hAnsiTheme="minorHAnsi" w:cstheme="minorHAnsi"/>
          <w:i w:val="0"/>
          <w:iCs w:val="0"/>
          <w:szCs w:val="20"/>
        </w:rPr>
      </w:pPr>
      <w:bookmarkStart w:id="271" w:name="_Toc65077514"/>
      <w:bookmarkStart w:id="272" w:name="_Toc65137329"/>
      <w:bookmarkStart w:id="273" w:name="_Toc65139214"/>
      <w:bookmarkStart w:id="274" w:name="_Toc65142832"/>
      <w:r w:rsidRPr="009F5137">
        <w:rPr>
          <w:rFonts w:asciiTheme="minorHAnsi" w:hAnsiTheme="minorHAnsi" w:cstheme="minorHAnsi"/>
          <w:i w:val="0"/>
          <w:iCs w:val="0"/>
          <w:szCs w:val="20"/>
        </w:rPr>
        <w:t>Odrejeni</w:t>
      </w:r>
      <w:r w:rsidR="00EA4004" w:rsidRPr="009F5137">
        <w:rPr>
          <w:rFonts w:asciiTheme="minorHAnsi" w:hAnsiTheme="minorHAnsi" w:cstheme="minorHAnsi"/>
          <w:i w:val="0"/>
          <w:iCs w:val="0"/>
          <w:szCs w:val="20"/>
        </w:rPr>
        <w:t xml:space="preserve"> ukrepi ZSPJS</w:t>
      </w:r>
      <w:bookmarkEnd w:id="271"/>
      <w:bookmarkEnd w:id="272"/>
      <w:bookmarkEnd w:id="273"/>
      <w:bookmarkEnd w:id="274"/>
    </w:p>
    <w:p w14:paraId="13363EF3" w14:textId="77777777" w:rsidR="00EA4004" w:rsidRPr="009F5137" w:rsidRDefault="00EA4004" w:rsidP="00EA4004">
      <w:pPr>
        <w:spacing w:line="240" w:lineRule="auto"/>
        <w:jc w:val="both"/>
        <w:rPr>
          <w:rFonts w:asciiTheme="minorHAnsi" w:hAnsiTheme="minorHAnsi" w:cstheme="minorHAnsi"/>
          <w:szCs w:val="20"/>
        </w:rPr>
      </w:pPr>
    </w:p>
    <w:p w14:paraId="110D50F5" w14:textId="7645F7FF" w:rsidR="00620F43" w:rsidRPr="009F5137" w:rsidRDefault="00EA4004" w:rsidP="00620F43">
      <w:pPr>
        <w:spacing w:line="240" w:lineRule="auto"/>
        <w:jc w:val="both"/>
        <w:rPr>
          <w:rFonts w:asciiTheme="minorHAnsi" w:hAnsiTheme="minorHAnsi" w:cstheme="minorHAnsi"/>
          <w:szCs w:val="20"/>
        </w:rPr>
      </w:pPr>
      <w:r w:rsidRPr="009F5137">
        <w:rPr>
          <w:rFonts w:asciiTheme="minorHAnsi" w:hAnsiTheme="minorHAnsi" w:cstheme="minorHAnsi"/>
          <w:iCs/>
          <w:szCs w:val="20"/>
        </w:rPr>
        <w:t>ISJU je pri  ugotovljenih nepravilnostih</w:t>
      </w:r>
      <w:r w:rsidR="00B873F6" w:rsidRPr="009F5137">
        <w:rPr>
          <w:rFonts w:asciiTheme="minorHAnsi" w:hAnsiTheme="minorHAnsi" w:cstheme="minorHAnsi"/>
          <w:iCs/>
          <w:szCs w:val="20"/>
        </w:rPr>
        <w:t xml:space="preserve"> v 80 zadevah</w:t>
      </w:r>
      <w:r w:rsidRPr="009F5137">
        <w:rPr>
          <w:rFonts w:asciiTheme="minorHAnsi" w:hAnsiTheme="minorHAnsi" w:cstheme="minorHAnsi"/>
          <w:iCs/>
          <w:szCs w:val="20"/>
        </w:rPr>
        <w:t xml:space="preserve"> predlagala 170 ukrepov. V največjem odstotku je bilo predlagano, da </w:t>
      </w:r>
      <w:r w:rsidR="002F1655" w:rsidRPr="009F5137">
        <w:rPr>
          <w:rFonts w:asciiTheme="minorHAnsi" w:hAnsiTheme="minorHAnsi" w:cstheme="minorHAnsi"/>
          <w:iCs/>
          <w:szCs w:val="20"/>
        </w:rPr>
        <w:t>mora zavezanec določiti oziroma izplačati plačo v skladu z zakonom, predpisom ali drugim aktom, izdanim na njegovi podlagi ali kolektivno pogodbo</w:t>
      </w:r>
      <w:r w:rsidR="007D6868" w:rsidRPr="009F5137">
        <w:rPr>
          <w:rFonts w:asciiTheme="minorHAnsi" w:hAnsiTheme="minorHAnsi" w:cstheme="minorHAnsi"/>
          <w:iCs/>
          <w:szCs w:val="20"/>
        </w:rPr>
        <w:t xml:space="preserve"> (39;23%)</w:t>
      </w:r>
      <w:r w:rsidR="002F1655" w:rsidRPr="009F5137">
        <w:rPr>
          <w:rFonts w:asciiTheme="minorHAnsi" w:hAnsiTheme="minorHAnsi" w:cstheme="minorHAnsi"/>
          <w:iCs/>
          <w:szCs w:val="20"/>
        </w:rPr>
        <w:t>, da mora oceniti javnega uslužbenca oz. mora oceniti javnega uslužbenca, ki je to zahteval v skladu s 17.a členom oziroma imenovati komisijo za preizkus ocene/mora v prihodnje poskrbeti, da bo javni uslužbenec pravočasno ocenjen/seznanjen z oceno</w:t>
      </w:r>
      <w:r w:rsidR="007D6868" w:rsidRPr="009F5137">
        <w:rPr>
          <w:rFonts w:asciiTheme="minorHAnsi" w:hAnsiTheme="minorHAnsi" w:cstheme="minorHAnsi"/>
          <w:iCs/>
          <w:szCs w:val="20"/>
        </w:rPr>
        <w:t xml:space="preserve"> (21;12%)</w:t>
      </w:r>
      <w:r w:rsidR="002F1655" w:rsidRPr="009F5137">
        <w:rPr>
          <w:rFonts w:asciiTheme="minorHAnsi" w:hAnsiTheme="minorHAnsi" w:cstheme="minorHAnsi"/>
          <w:iCs/>
          <w:szCs w:val="20"/>
        </w:rPr>
        <w:t xml:space="preserve">, da mora obračunati plače v skladu s 40. členom </w:t>
      </w:r>
      <w:r w:rsidR="007D6868" w:rsidRPr="009F5137">
        <w:rPr>
          <w:rFonts w:asciiTheme="minorHAnsi" w:hAnsiTheme="minorHAnsi" w:cstheme="minorHAnsi"/>
          <w:iCs/>
          <w:szCs w:val="20"/>
        </w:rPr>
        <w:t>ZSPJS (15;9%)</w:t>
      </w:r>
      <w:r w:rsidR="002F1655" w:rsidRPr="009F5137">
        <w:rPr>
          <w:rFonts w:asciiTheme="minorHAnsi" w:hAnsiTheme="minorHAnsi" w:cstheme="minorHAnsi"/>
          <w:iCs/>
          <w:szCs w:val="20"/>
        </w:rPr>
        <w:t>, da mora izvesti vračilo preveč izplačane plače skladno s postopkom, določenim v tretjem odstavku 3.a člena tega zakona</w:t>
      </w:r>
      <w:r w:rsidR="007D6868" w:rsidRPr="009F5137">
        <w:rPr>
          <w:rFonts w:asciiTheme="minorHAnsi" w:hAnsiTheme="minorHAnsi" w:cstheme="minorHAnsi"/>
          <w:iCs/>
          <w:szCs w:val="20"/>
        </w:rPr>
        <w:t xml:space="preserve"> (8;5%)</w:t>
      </w:r>
      <w:r w:rsidR="002F1655" w:rsidRPr="009F5137">
        <w:rPr>
          <w:rFonts w:asciiTheme="minorHAnsi" w:hAnsiTheme="minorHAnsi" w:cstheme="minorHAnsi"/>
          <w:iCs/>
          <w:szCs w:val="20"/>
        </w:rPr>
        <w:t xml:space="preserve"> in ostalo</w:t>
      </w:r>
      <w:r w:rsidR="007D6868" w:rsidRPr="009F5137">
        <w:rPr>
          <w:rFonts w:asciiTheme="minorHAnsi" w:hAnsiTheme="minorHAnsi" w:cstheme="minorHAnsi"/>
          <w:iCs/>
          <w:szCs w:val="20"/>
        </w:rPr>
        <w:t xml:space="preserve"> </w:t>
      </w:r>
      <w:r w:rsidR="00620F43" w:rsidRPr="009F5137">
        <w:rPr>
          <w:rFonts w:asciiTheme="minorHAnsi" w:hAnsiTheme="minorHAnsi" w:cstheme="minorHAnsi"/>
          <w:iCs/>
          <w:szCs w:val="20"/>
        </w:rPr>
        <w:t>(</w:t>
      </w:r>
      <w:r w:rsidR="007D6868" w:rsidRPr="009F5137">
        <w:rPr>
          <w:rFonts w:asciiTheme="minorHAnsi" w:hAnsiTheme="minorHAnsi" w:cstheme="minorHAnsi"/>
          <w:iCs/>
          <w:szCs w:val="20"/>
        </w:rPr>
        <w:t>87;51%)</w:t>
      </w:r>
      <w:r w:rsidR="002F1655" w:rsidRPr="009F5137">
        <w:rPr>
          <w:rFonts w:asciiTheme="minorHAnsi" w:hAnsiTheme="minorHAnsi" w:cstheme="minorHAnsi"/>
          <w:iCs/>
          <w:szCs w:val="20"/>
        </w:rPr>
        <w:t>.</w:t>
      </w:r>
      <w:r w:rsidR="00620F43" w:rsidRPr="009F5137">
        <w:rPr>
          <w:rFonts w:asciiTheme="minorHAnsi" w:hAnsiTheme="minorHAnsi" w:cstheme="minorHAnsi"/>
          <w:szCs w:val="20"/>
        </w:rPr>
        <w:t xml:space="preserve"> Pod ostalimi ukrepi ISJU so bili </w:t>
      </w:r>
      <w:r w:rsidR="001D7FD9" w:rsidRPr="009F5137">
        <w:rPr>
          <w:rFonts w:asciiTheme="minorHAnsi" w:hAnsiTheme="minorHAnsi" w:cstheme="minorHAnsi"/>
          <w:szCs w:val="20"/>
        </w:rPr>
        <w:t xml:space="preserve">zavezancu izrečeni </w:t>
      </w:r>
      <w:r w:rsidR="00620F43" w:rsidRPr="009F5137">
        <w:rPr>
          <w:rFonts w:asciiTheme="minorHAnsi" w:hAnsiTheme="minorHAnsi" w:cstheme="minorHAnsi"/>
          <w:szCs w:val="20"/>
        </w:rPr>
        <w:t>ukrepi</w:t>
      </w:r>
      <w:r w:rsidR="001D7FD9" w:rsidRPr="009F5137">
        <w:rPr>
          <w:rFonts w:asciiTheme="minorHAnsi" w:hAnsiTheme="minorHAnsi" w:cstheme="minorHAnsi"/>
          <w:szCs w:val="20"/>
        </w:rPr>
        <w:t xml:space="preserve">, </w:t>
      </w:r>
      <w:r w:rsidR="00620F43" w:rsidRPr="009F5137">
        <w:rPr>
          <w:rFonts w:asciiTheme="minorHAnsi" w:hAnsiTheme="minorHAnsi" w:cstheme="minorHAnsi"/>
          <w:szCs w:val="20"/>
        </w:rPr>
        <w:t>da:</w:t>
      </w:r>
    </w:p>
    <w:p w14:paraId="46E781BF" w14:textId="77777777" w:rsidR="00620F43" w:rsidRPr="009F5137" w:rsidRDefault="00620F43" w:rsidP="00404685">
      <w:pPr>
        <w:pStyle w:val="Odstavekseznama"/>
        <w:numPr>
          <w:ilvl w:val="0"/>
          <w:numId w:val="16"/>
        </w:numPr>
        <w:ind w:left="360"/>
        <w:jc w:val="both"/>
        <w:rPr>
          <w:rFonts w:asciiTheme="minorHAnsi" w:hAnsiTheme="minorHAnsi" w:cstheme="minorHAnsi"/>
          <w:bCs/>
          <w:sz w:val="20"/>
          <w:szCs w:val="20"/>
          <w:lang w:val="sl-SI"/>
        </w:rPr>
      </w:pPr>
      <w:r w:rsidRPr="009F5137">
        <w:rPr>
          <w:rFonts w:asciiTheme="minorHAnsi" w:hAnsiTheme="minorHAnsi" w:cstheme="minorHAnsi"/>
          <w:bCs/>
          <w:sz w:val="20"/>
          <w:szCs w:val="20"/>
          <w:lang w:val="sl-SI"/>
        </w:rPr>
        <w:t>mora skleniti pogodbo o zaposlitvi skladno z drugim odstavkom 3. člena tega zakona</w:t>
      </w:r>
    </w:p>
    <w:p w14:paraId="3A6965D0" w14:textId="77777777" w:rsidR="00620F43" w:rsidRPr="009F5137" w:rsidRDefault="00620F43" w:rsidP="00404685">
      <w:pPr>
        <w:pStyle w:val="Odstavekseznama"/>
        <w:numPr>
          <w:ilvl w:val="0"/>
          <w:numId w:val="16"/>
        </w:numPr>
        <w:ind w:left="360"/>
        <w:jc w:val="both"/>
        <w:rPr>
          <w:rFonts w:asciiTheme="minorHAnsi" w:hAnsiTheme="minorHAnsi" w:cstheme="minorHAnsi"/>
          <w:bCs/>
          <w:sz w:val="20"/>
          <w:szCs w:val="20"/>
          <w:lang w:val="sl-SI"/>
        </w:rPr>
      </w:pPr>
      <w:r w:rsidRPr="009F5137">
        <w:rPr>
          <w:rFonts w:asciiTheme="minorHAnsi" w:hAnsiTheme="minorHAnsi" w:cstheme="minorHAnsi"/>
          <w:bCs/>
          <w:sz w:val="20"/>
          <w:szCs w:val="20"/>
          <w:lang w:val="sl-SI"/>
        </w:rPr>
        <w:t>mora izročiti pisni predlog aneksa k pogodbi o zaposlitvi v roku iz četrtega odstavka 3. člena tega zakona</w:t>
      </w:r>
    </w:p>
    <w:p w14:paraId="7873A5D7" w14:textId="77777777" w:rsidR="00620F43" w:rsidRPr="009F5137" w:rsidRDefault="00620F43" w:rsidP="00404685">
      <w:pPr>
        <w:pStyle w:val="Odstavekseznama"/>
        <w:numPr>
          <w:ilvl w:val="0"/>
          <w:numId w:val="16"/>
        </w:numPr>
        <w:ind w:left="360"/>
        <w:jc w:val="both"/>
        <w:rPr>
          <w:rFonts w:asciiTheme="minorHAnsi" w:hAnsiTheme="minorHAnsi" w:cstheme="minorHAnsi"/>
          <w:bCs/>
          <w:sz w:val="20"/>
          <w:szCs w:val="20"/>
          <w:lang w:val="sl-SI"/>
        </w:rPr>
      </w:pPr>
      <w:r w:rsidRPr="009F5137">
        <w:rPr>
          <w:rFonts w:asciiTheme="minorHAnsi" w:hAnsiTheme="minorHAnsi" w:cstheme="minorHAnsi"/>
          <w:bCs/>
          <w:sz w:val="20"/>
          <w:szCs w:val="20"/>
          <w:lang w:val="sl-SI"/>
        </w:rPr>
        <w:t>mora izročiti aneks k pogodbi o zaposlitvi iz prvega odstavka 3. a člena tega zakona</w:t>
      </w:r>
    </w:p>
    <w:p w14:paraId="07AE1BAD" w14:textId="77777777" w:rsidR="00620F43" w:rsidRPr="009F5137" w:rsidRDefault="00620F43" w:rsidP="00404685">
      <w:pPr>
        <w:pStyle w:val="Odstavekseznama"/>
        <w:numPr>
          <w:ilvl w:val="0"/>
          <w:numId w:val="16"/>
        </w:numPr>
        <w:ind w:left="360"/>
        <w:jc w:val="both"/>
        <w:rPr>
          <w:rFonts w:asciiTheme="minorHAnsi" w:hAnsiTheme="minorHAnsi" w:cstheme="minorHAnsi"/>
          <w:bCs/>
          <w:sz w:val="20"/>
          <w:szCs w:val="20"/>
          <w:lang w:val="sl-SI"/>
        </w:rPr>
      </w:pPr>
      <w:r w:rsidRPr="009F5137">
        <w:rPr>
          <w:rFonts w:asciiTheme="minorHAnsi" w:hAnsiTheme="minorHAnsi" w:cstheme="minorHAnsi"/>
          <w:bCs/>
          <w:sz w:val="20"/>
          <w:szCs w:val="20"/>
          <w:lang w:val="sl-SI"/>
        </w:rPr>
        <w:t>mora izvesti napredovanje javnega uslužbenca skladno z določbami 16. člena tega zakona</w:t>
      </w:r>
    </w:p>
    <w:p w14:paraId="3D6864FC" w14:textId="77777777" w:rsidR="00620F43" w:rsidRPr="009F5137" w:rsidRDefault="00620F43" w:rsidP="00404685">
      <w:pPr>
        <w:pStyle w:val="Odstavekseznama"/>
        <w:numPr>
          <w:ilvl w:val="0"/>
          <w:numId w:val="16"/>
        </w:numPr>
        <w:ind w:left="360"/>
        <w:jc w:val="both"/>
        <w:rPr>
          <w:rFonts w:asciiTheme="minorHAnsi" w:hAnsiTheme="minorHAnsi" w:cstheme="minorHAnsi"/>
          <w:bCs/>
          <w:sz w:val="20"/>
          <w:szCs w:val="20"/>
          <w:lang w:val="sl-SI"/>
        </w:rPr>
      </w:pPr>
      <w:r w:rsidRPr="009F5137">
        <w:rPr>
          <w:rFonts w:asciiTheme="minorHAnsi" w:hAnsiTheme="minorHAnsi" w:cstheme="minorHAnsi"/>
          <w:bCs/>
          <w:sz w:val="20"/>
          <w:szCs w:val="20"/>
          <w:lang w:val="sl-SI"/>
        </w:rPr>
        <w:t>mora določiti obseg sredstev za plačilo delovne uspešnosti skladno z 22. členom tega zakona</w:t>
      </w:r>
    </w:p>
    <w:p w14:paraId="68F6E6AB" w14:textId="77777777" w:rsidR="00620F43" w:rsidRPr="009F5137" w:rsidRDefault="00620F43" w:rsidP="00404685">
      <w:pPr>
        <w:pStyle w:val="Odstavekseznama"/>
        <w:numPr>
          <w:ilvl w:val="0"/>
          <w:numId w:val="16"/>
        </w:numPr>
        <w:ind w:left="360"/>
        <w:jc w:val="both"/>
        <w:rPr>
          <w:rFonts w:asciiTheme="minorHAnsi" w:hAnsiTheme="minorHAnsi" w:cstheme="minorHAnsi"/>
          <w:bCs/>
          <w:sz w:val="20"/>
          <w:szCs w:val="20"/>
          <w:lang w:val="sl-SI"/>
        </w:rPr>
      </w:pPr>
      <w:r w:rsidRPr="009F5137">
        <w:rPr>
          <w:rFonts w:asciiTheme="minorHAnsi" w:hAnsiTheme="minorHAnsi" w:cstheme="minorHAnsi"/>
          <w:bCs/>
          <w:sz w:val="20"/>
          <w:szCs w:val="20"/>
          <w:lang w:val="sl-SI"/>
        </w:rPr>
        <w:t>mora sistemizirati delovno mesto ali naziv, ki ni določen v aktih, ki so podlaga za katalog iz tretjega odstavka 7. člena zakona</w:t>
      </w:r>
    </w:p>
    <w:p w14:paraId="62FC2721" w14:textId="77777777" w:rsidR="00620F43" w:rsidRPr="009F5137" w:rsidRDefault="00620F43" w:rsidP="00404685">
      <w:pPr>
        <w:pStyle w:val="Odstavekseznama"/>
        <w:numPr>
          <w:ilvl w:val="0"/>
          <w:numId w:val="16"/>
        </w:numPr>
        <w:ind w:left="360"/>
        <w:jc w:val="both"/>
        <w:rPr>
          <w:rFonts w:asciiTheme="minorHAnsi" w:hAnsiTheme="minorHAnsi" w:cstheme="minorHAnsi"/>
          <w:bCs/>
          <w:sz w:val="20"/>
          <w:szCs w:val="20"/>
          <w:lang w:val="sl-SI"/>
        </w:rPr>
      </w:pPr>
      <w:r w:rsidRPr="009F5137">
        <w:rPr>
          <w:rFonts w:asciiTheme="minorHAnsi" w:hAnsiTheme="minorHAnsi" w:cstheme="minorHAnsi"/>
          <w:bCs/>
          <w:sz w:val="20"/>
          <w:szCs w:val="20"/>
          <w:lang w:val="sl-SI"/>
        </w:rPr>
        <w:t>mora sistemizirati delovno mesto skladno s četrtim odstavkom 13. člena</w:t>
      </w:r>
    </w:p>
    <w:p w14:paraId="7E76043C" w14:textId="77777777" w:rsidR="00620F43" w:rsidRPr="009F5137" w:rsidRDefault="00620F43" w:rsidP="00404685">
      <w:pPr>
        <w:pStyle w:val="Odstavekseznama"/>
        <w:numPr>
          <w:ilvl w:val="0"/>
          <w:numId w:val="16"/>
        </w:numPr>
        <w:ind w:left="360"/>
        <w:jc w:val="both"/>
        <w:rPr>
          <w:rFonts w:asciiTheme="minorHAnsi" w:hAnsiTheme="minorHAnsi" w:cstheme="minorHAnsi"/>
          <w:bCs/>
          <w:sz w:val="20"/>
          <w:szCs w:val="20"/>
          <w:lang w:val="sl-SI"/>
        </w:rPr>
      </w:pPr>
      <w:r w:rsidRPr="009F5137">
        <w:rPr>
          <w:rFonts w:asciiTheme="minorHAnsi" w:hAnsiTheme="minorHAnsi" w:cstheme="minorHAnsi"/>
          <w:bCs/>
          <w:sz w:val="20"/>
          <w:szCs w:val="20"/>
          <w:lang w:val="sl-SI"/>
        </w:rPr>
        <w:t>mora preveriti najmanj enkrat letno izpolnjevanje pogojev za napredovanje v skladu s 16. členom</w:t>
      </w:r>
    </w:p>
    <w:p w14:paraId="108D7D8B" w14:textId="66DABE20" w:rsidR="00620F43" w:rsidRPr="009F5137" w:rsidRDefault="001D7FD9" w:rsidP="00404685">
      <w:pPr>
        <w:pStyle w:val="Odstavekseznama"/>
        <w:numPr>
          <w:ilvl w:val="0"/>
          <w:numId w:val="16"/>
        </w:numPr>
        <w:ind w:left="360"/>
        <w:jc w:val="both"/>
        <w:rPr>
          <w:rFonts w:asciiTheme="minorHAnsi" w:hAnsiTheme="minorHAnsi" w:cstheme="minorHAnsi"/>
          <w:bCs/>
          <w:sz w:val="20"/>
          <w:szCs w:val="20"/>
          <w:lang w:val="sl-SI"/>
        </w:rPr>
      </w:pPr>
      <w:r w:rsidRPr="009F5137">
        <w:rPr>
          <w:rFonts w:asciiTheme="minorHAnsi" w:hAnsiTheme="minorHAnsi" w:cstheme="minorHAnsi"/>
          <w:bCs/>
          <w:sz w:val="20"/>
          <w:szCs w:val="20"/>
          <w:lang w:val="sl-SI"/>
        </w:rPr>
        <w:t xml:space="preserve">lahko </w:t>
      </w:r>
      <w:r w:rsidR="00620F43" w:rsidRPr="009F5137">
        <w:rPr>
          <w:rFonts w:asciiTheme="minorHAnsi" w:hAnsiTheme="minorHAnsi" w:cstheme="minorHAnsi"/>
          <w:bCs/>
          <w:sz w:val="20"/>
          <w:szCs w:val="20"/>
          <w:lang w:val="sl-SI"/>
        </w:rPr>
        <w:t>javnega</w:t>
      </w:r>
      <w:r w:rsidR="00B17FBB" w:rsidRPr="009F5137">
        <w:rPr>
          <w:rFonts w:asciiTheme="minorHAnsi" w:hAnsiTheme="minorHAnsi" w:cstheme="minorHAnsi"/>
          <w:bCs/>
          <w:sz w:val="20"/>
          <w:szCs w:val="20"/>
          <w:lang w:val="sl-SI"/>
        </w:rPr>
        <w:t xml:space="preserve"> uslužbenca uvrsti </w:t>
      </w:r>
      <w:r w:rsidR="00620F43" w:rsidRPr="009F5137">
        <w:rPr>
          <w:rFonts w:asciiTheme="minorHAnsi" w:hAnsiTheme="minorHAnsi" w:cstheme="minorHAnsi"/>
          <w:bCs/>
          <w:sz w:val="20"/>
          <w:szCs w:val="20"/>
          <w:lang w:val="sl-SI"/>
        </w:rPr>
        <w:t>v višji plačni razred</w:t>
      </w:r>
      <w:r w:rsidR="00336C04">
        <w:rPr>
          <w:rFonts w:asciiTheme="minorHAnsi" w:hAnsiTheme="minorHAnsi" w:cstheme="minorHAnsi"/>
          <w:bCs/>
          <w:sz w:val="20"/>
          <w:szCs w:val="20"/>
          <w:lang w:val="sl-SI"/>
        </w:rPr>
        <w:t xml:space="preserve"> </w:t>
      </w:r>
      <w:r w:rsidR="00620F43" w:rsidRPr="009F5137">
        <w:rPr>
          <w:rFonts w:asciiTheme="minorHAnsi" w:hAnsiTheme="minorHAnsi" w:cstheme="minorHAnsi"/>
          <w:bCs/>
          <w:sz w:val="20"/>
          <w:szCs w:val="20"/>
          <w:lang w:val="sl-SI"/>
        </w:rPr>
        <w:t>samo s soglasjem iz drugega odstavka 19. člena</w:t>
      </w:r>
    </w:p>
    <w:p w14:paraId="1F15E7D5" w14:textId="08F7302D" w:rsidR="00620F43" w:rsidRPr="009F5137" w:rsidRDefault="00620F43" w:rsidP="00404685">
      <w:pPr>
        <w:pStyle w:val="Odstavekseznama"/>
        <w:numPr>
          <w:ilvl w:val="0"/>
          <w:numId w:val="16"/>
        </w:numPr>
        <w:ind w:left="360"/>
        <w:jc w:val="both"/>
        <w:rPr>
          <w:rFonts w:asciiTheme="minorHAnsi" w:hAnsiTheme="minorHAnsi" w:cstheme="minorHAnsi"/>
          <w:bCs/>
          <w:sz w:val="20"/>
          <w:szCs w:val="20"/>
          <w:lang w:val="sl-SI"/>
        </w:rPr>
      </w:pPr>
      <w:r w:rsidRPr="009F5137">
        <w:rPr>
          <w:rFonts w:asciiTheme="minorHAnsi" w:hAnsiTheme="minorHAnsi" w:cstheme="minorHAnsi"/>
          <w:bCs/>
          <w:sz w:val="20"/>
          <w:szCs w:val="20"/>
          <w:lang w:val="sl-SI"/>
        </w:rPr>
        <w:t>mora v sistemizaciji delovnih mest določiti vse obvezne sestavine, ki so določene v 7. členu ZSPJS</w:t>
      </w:r>
      <w:r w:rsidR="00B17FBB" w:rsidRPr="009F5137">
        <w:rPr>
          <w:rFonts w:asciiTheme="minorHAnsi" w:hAnsiTheme="minorHAnsi" w:cstheme="minorHAnsi"/>
          <w:bCs/>
          <w:sz w:val="20"/>
          <w:szCs w:val="20"/>
          <w:lang w:val="sl-SI"/>
        </w:rPr>
        <w:t>.</w:t>
      </w:r>
    </w:p>
    <w:p w14:paraId="47E3CA5D" w14:textId="08D73538" w:rsidR="00620F43" w:rsidRPr="009F5137" w:rsidRDefault="00620F43" w:rsidP="00577EE2">
      <w:pPr>
        <w:spacing w:line="240" w:lineRule="auto"/>
        <w:jc w:val="both"/>
        <w:rPr>
          <w:rFonts w:asciiTheme="minorHAnsi" w:hAnsiTheme="minorHAnsi" w:cstheme="minorHAnsi"/>
          <w:b/>
          <w:szCs w:val="20"/>
        </w:rPr>
      </w:pPr>
    </w:p>
    <w:p w14:paraId="5A5AFBDF" w14:textId="77777777" w:rsidR="00DB25E6" w:rsidRPr="009F5137" w:rsidRDefault="00DB25E6">
      <w:pPr>
        <w:spacing w:line="240" w:lineRule="auto"/>
        <w:rPr>
          <w:rFonts w:asciiTheme="minorHAnsi" w:hAnsiTheme="minorHAnsi" w:cstheme="minorHAnsi"/>
          <w:b/>
          <w:bCs/>
          <w:sz w:val="18"/>
          <w:szCs w:val="18"/>
        </w:rPr>
      </w:pPr>
      <w:r w:rsidRPr="009F5137">
        <w:rPr>
          <w:rFonts w:asciiTheme="minorHAnsi" w:hAnsiTheme="minorHAnsi" w:cstheme="minorHAnsi"/>
          <w:b/>
          <w:bCs/>
          <w:sz w:val="18"/>
          <w:szCs w:val="18"/>
        </w:rPr>
        <w:br w:type="page"/>
      </w:r>
    </w:p>
    <w:p w14:paraId="7EF7FB8D" w14:textId="7166255B" w:rsidR="00620F43" w:rsidRPr="009F5137" w:rsidRDefault="00620F43" w:rsidP="00620F43">
      <w:pPr>
        <w:spacing w:line="240" w:lineRule="auto"/>
        <w:jc w:val="both"/>
        <w:rPr>
          <w:rFonts w:asciiTheme="minorHAnsi" w:hAnsiTheme="minorHAnsi" w:cstheme="minorHAnsi"/>
          <w:sz w:val="18"/>
          <w:szCs w:val="18"/>
        </w:rPr>
      </w:pPr>
      <w:r w:rsidRPr="009F5137">
        <w:rPr>
          <w:rFonts w:asciiTheme="minorHAnsi" w:hAnsiTheme="minorHAnsi" w:cstheme="minorHAnsi"/>
          <w:b/>
          <w:bCs/>
          <w:sz w:val="18"/>
          <w:szCs w:val="18"/>
        </w:rPr>
        <w:lastRenderedPageBreak/>
        <w:t xml:space="preserve">Graf </w:t>
      </w:r>
      <w:r w:rsidR="00BE4AD2" w:rsidRPr="009F5137">
        <w:rPr>
          <w:rFonts w:asciiTheme="minorHAnsi" w:hAnsiTheme="minorHAnsi" w:cstheme="minorHAnsi"/>
          <w:b/>
          <w:bCs/>
          <w:sz w:val="18"/>
          <w:szCs w:val="18"/>
        </w:rPr>
        <w:t>29</w:t>
      </w:r>
      <w:r w:rsidRPr="009F5137">
        <w:rPr>
          <w:rFonts w:asciiTheme="minorHAnsi" w:hAnsiTheme="minorHAnsi" w:cstheme="minorHAnsi"/>
          <w:sz w:val="18"/>
          <w:szCs w:val="18"/>
        </w:rPr>
        <w:t xml:space="preserve">: </w:t>
      </w:r>
      <w:r w:rsidR="001D7FD9" w:rsidRPr="009F5137">
        <w:rPr>
          <w:rFonts w:asciiTheme="minorHAnsi" w:hAnsiTheme="minorHAnsi" w:cstheme="minorHAnsi"/>
          <w:sz w:val="18"/>
          <w:szCs w:val="18"/>
        </w:rPr>
        <w:t xml:space="preserve">Odrejeni </w:t>
      </w:r>
      <w:r w:rsidRPr="009F5137">
        <w:rPr>
          <w:rFonts w:asciiTheme="minorHAnsi" w:hAnsiTheme="minorHAnsi" w:cstheme="minorHAnsi"/>
          <w:sz w:val="18"/>
          <w:szCs w:val="18"/>
        </w:rPr>
        <w:t xml:space="preserve">ukrepi </w:t>
      </w:r>
      <w:r w:rsidR="00EB516D">
        <w:rPr>
          <w:rFonts w:asciiTheme="minorHAnsi" w:hAnsiTheme="minorHAnsi" w:cstheme="minorHAnsi"/>
          <w:sz w:val="18"/>
          <w:szCs w:val="18"/>
        </w:rPr>
        <w:t>ISJU (</w:t>
      </w:r>
      <w:r w:rsidRPr="009F5137">
        <w:rPr>
          <w:rFonts w:asciiTheme="minorHAnsi" w:hAnsiTheme="minorHAnsi" w:cstheme="minorHAnsi"/>
          <w:sz w:val="18"/>
          <w:szCs w:val="18"/>
        </w:rPr>
        <w:t>ZSPJS</w:t>
      </w:r>
      <w:r w:rsidR="00EB516D">
        <w:rPr>
          <w:rFonts w:asciiTheme="minorHAnsi" w:hAnsiTheme="minorHAnsi" w:cstheme="minorHAnsi"/>
          <w:sz w:val="18"/>
          <w:szCs w:val="18"/>
        </w:rPr>
        <w:t>)</w:t>
      </w:r>
      <w:r w:rsidRPr="009F5137">
        <w:rPr>
          <w:rFonts w:asciiTheme="minorHAnsi" w:hAnsiTheme="minorHAnsi" w:cstheme="minorHAnsi"/>
          <w:sz w:val="18"/>
          <w:szCs w:val="18"/>
        </w:rPr>
        <w:t xml:space="preserve"> v letu 2020</w:t>
      </w:r>
    </w:p>
    <w:p w14:paraId="377E2FAE" w14:textId="77777777" w:rsidR="00620F43" w:rsidRPr="009F5137" w:rsidRDefault="00620F43" w:rsidP="00577EE2">
      <w:pPr>
        <w:spacing w:line="240" w:lineRule="auto"/>
        <w:jc w:val="both"/>
        <w:rPr>
          <w:rFonts w:asciiTheme="minorHAnsi" w:hAnsiTheme="minorHAnsi" w:cstheme="minorHAnsi"/>
          <w:b/>
          <w:szCs w:val="20"/>
        </w:rPr>
      </w:pPr>
    </w:p>
    <w:p w14:paraId="5B904604" w14:textId="34B7FD44" w:rsidR="002F1655" w:rsidRPr="009F5137" w:rsidRDefault="00A32EA5" w:rsidP="002F1655">
      <w:pPr>
        <w:spacing w:line="240" w:lineRule="auto"/>
        <w:jc w:val="center"/>
        <w:rPr>
          <w:rFonts w:asciiTheme="minorHAnsi" w:hAnsiTheme="minorHAnsi" w:cstheme="minorHAnsi"/>
          <w:b/>
          <w:szCs w:val="20"/>
        </w:rPr>
      </w:pPr>
      <w:r w:rsidRPr="009F5137">
        <w:rPr>
          <w:rFonts w:asciiTheme="minorHAnsi" w:hAnsiTheme="minorHAnsi" w:cstheme="minorHAnsi"/>
          <w:b/>
          <w:noProof/>
          <w:szCs w:val="20"/>
        </w:rPr>
        <w:drawing>
          <wp:inline distT="0" distB="0" distL="0" distR="0" wp14:anchorId="69CED469" wp14:editId="5D22150F">
            <wp:extent cx="5461884" cy="2822575"/>
            <wp:effectExtent l="0" t="0" r="5715" b="0"/>
            <wp:docPr id="4" name="Slika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11245" cy="2848084"/>
                    </a:xfrm>
                    <a:prstGeom prst="rect">
                      <a:avLst/>
                    </a:prstGeom>
                    <a:noFill/>
                  </pic:spPr>
                </pic:pic>
              </a:graphicData>
            </a:graphic>
          </wp:inline>
        </w:drawing>
      </w:r>
    </w:p>
    <w:p w14:paraId="310ECA85" w14:textId="19017C6E" w:rsidR="002F1655" w:rsidRPr="009F5137" w:rsidRDefault="002F1655" w:rsidP="00577EE2">
      <w:pPr>
        <w:spacing w:line="240" w:lineRule="auto"/>
        <w:jc w:val="both"/>
        <w:rPr>
          <w:rFonts w:asciiTheme="minorHAnsi" w:hAnsiTheme="minorHAnsi" w:cstheme="minorHAnsi"/>
          <w:b/>
          <w:szCs w:val="20"/>
        </w:rPr>
      </w:pPr>
    </w:p>
    <w:p w14:paraId="22518159" w14:textId="77777777" w:rsidR="00AD3ED4" w:rsidRPr="009F5137" w:rsidRDefault="00AD3ED4" w:rsidP="001A7D54">
      <w:pPr>
        <w:pStyle w:val="Naslov3"/>
      </w:pPr>
      <w:bookmarkStart w:id="275" w:name="_Toc34892500"/>
      <w:bookmarkStart w:id="276" w:name="_Toc65077515"/>
      <w:bookmarkStart w:id="277" w:name="_Toc65137330"/>
      <w:bookmarkStart w:id="278" w:name="_Toc65139215"/>
      <w:bookmarkStart w:id="279" w:name="_Toc65142833"/>
      <w:r w:rsidRPr="009F5137">
        <w:t>Ugovori na ugotovitve inšpektorjev v izvajanju ZJU in ZSPJS</w:t>
      </w:r>
      <w:bookmarkEnd w:id="275"/>
      <w:bookmarkEnd w:id="276"/>
      <w:bookmarkEnd w:id="277"/>
      <w:bookmarkEnd w:id="278"/>
      <w:bookmarkEnd w:id="279"/>
    </w:p>
    <w:p w14:paraId="2BDBF7E5" w14:textId="77777777" w:rsidR="00AD3ED4" w:rsidRPr="009F5137" w:rsidRDefault="00AD3ED4" w:rsidP="00CD1397">
      <w:pPr>
        <w:spacing w:line="240" w:lineRule="auto"/>
        <w:jc w:val="both"/>
        <w:rPr>
          <w:rFonts w:asciiTheme="minorHAnsi" w:hAnsiTheme="minorHAnsi" w:cstheme="minorHAnsi"/>
          <w:szCs w:val="20"/>
        </w:rPr>
      </w:pPr>
    </w:p>
    <w:p w14:paraId="30C1C763" w14:textId="6AFDA0F0" w:rsidR="00BB2075" w:rsidRPr="009F5137" w:rsidRDefault="00BB2075" w:rsidP="00CC275B">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V </w:t>
      </w:r>
      <w:r w:rsidR="00A409F0" w:rsidRPr="009F5137">
        <w:rPr>
          <w:rFonts w:asciiTheme="minorHAnsi" w:hAnsiTheme="minorHAnsi" w:cstheme="minorHAnsi"/>
          <w:szCs w:val="20"/>
        </w:rPr>
        <w:t xml:space="preserve">rešenih </w:t>
      </w:r>
      <w:r w:rsidR="00C46A30" w:rsidRPr="009F5137">
        <w:rPr>
          <w:rFonts w:asciiTheme="minorHAnsi" w:hAnsiTheme="minorHAnsi" w:cstheme="minorHAnsi"/>
          <w:szCs w:val="20"/>
        </w:rPr>
        <w:t xml:space="preserve">zadevah v </w:t>
      </w:r>
      <w:r w:rsidR="00A40FCD" w:rsidRPr="009F5137">
        <w:rPr>
          <w:rFonts w:asciiTheme="minorHAnsi" w:hAnsiTheme="minorHAnsi" w:cstheme="minorHAnsi"/>
          <w:szCs w:val="20"/>
        </w:rPr>
        <w:t>letu 20</w:t>
      </w:r>
      <w:r w:rsidR="00A719AB" w:rsidRPr="009F5137">
        <w:rPr>
          <w:rFonts w:asciiTheme="minorHAnsi" w:hAnsiTheme="minorHAnsi" w:cstheme="minorHAnsi"/>
          <w:szCs w:val="20"/>
        </w:rPr>
        <w:t>20</w:t>
      </w:r>
      <w:r w:rsidRPr="009F5137">
        <w:rPr>
          <w:rFonts w:asciiTheme="minorHAnsi" w:hAnsiTheme="minorHAnsi" w:cstheme="minorHAnsi"/>
          <w:szCs w:val="20"/>
        </w:rPr>
        <w:t xml:space="preserve"> je </w:t>
      </w:r>
      <w:r w:rsidR="007907B4" w:rsidRPr="009F5137">
        <w:rPr>
          <w:rFonts w:asciiTheme="minorHAnsi" w:hAnsiTheme="minorHAnsi" w:cstheme="minorHAnsi"/>
          <w:szCs w:val="20"/>
        </w:rPr>
        <w:t>bilo zoper</w:t>
      </w:r>
      <w:r w:rsidR="00A409F0" w:rsidRPr="009F5137">
        <w:rPr>
          <w:rFonts w:asciiTheme="minorHAnsi" w:hAnsiTheme="minorHAnsi" w:cstheme="minorHAnsi"/>
          <w:szCs w:val="20"/>
        </w:rPr>
        <w:t xml:space="preserve"> izdane</w:t>
      </w:r>
      <w:r w:rsidR="007907B4" w:rsidRPr="009F5137">
        <w:rPr>
          <w:rFonts w:asciiTheme="minorHAnsi" w:hAnsiTheme="minorHAnsi" w:cstheme="minorHAnsi"/>
          <w:szCs w:val="20"/>
        </w:rPr>
        <w:t xml:space="preserve"> za</w:t>
      </w:r>
      <w:r w:rsidR="00C46A30" w:rsidRPr="009F5137">
        <w:rPr>
          <w:rFonts w:asciiTheme="minorHAnsi" w:hAnsiTheme="minorHAnsi" w:cstheme="minorHAnsi"/>
          <w:szCs w:val="20"/>
        </w:rPr>
        <w:t>pisnike</w:t>
      </w:r>
      <w:r w:rsidR="00A409F0" w:rsidRPr="009F5137">
        <w:rPr>
          <w:rFonts w:asciiTheme="minorHAnsi" w:hAnsiTheme="minorHAnsi" w:cstheme="minorHAnsi"/>
          <w:szCs w:val="20"/>
        </w:rPr>
        <w:t xml:space="preserve"> o opravljenem inšpekcijskem nadzoru </w:t>
      </w:r>
      <w:r w:rsidR="00C46A30" w:rsidRPr="009F5137">
        <w:rPr>
          <w:rFonts w:asciiTheme="minorHAnsi" w:hAnsiTheme="minorHAnsi" w:cstheme="minorHAnsi"/>
          <w:szCs w:val="20"/>
        </w:rPr>
        <w:t xml:space="preserve">vloženih </w:t>
      </w:r>
      <w:r w:rsidR="00A719AB" w:rsidRPr="009F5137">
        <w:rPr>
          <w:rFonts w:asciiTheme="minorHAnsi" w:hAnsiTheme="minorHAnsi" w:cstheme="minorHAnsi"/>
          <w:szCs w:val="20"/>
        </w:rPr>
        <w:t>12</w:t>
      </w:r>
      <w:r w:rsidR="00765ABF" w:rsidRPr="009F5137">
        <w:rPr>
          <w:rFonts w:asciiTheme="minorHAnsi" w:hAnsiTheme="minorHAnsi" w:cstheme="minorHAnsi"/>
          <w:szCs w:val="20"/>
        </w:rPr>
        <w:t xml:space="preserve"> ugovorov, pri čemer je v </w:t>
      </w:r>
      <w:r w:rsidR="00A719AB" w:rsidRPr="009F5137">
        <w:rPr>
          <w:rFonts w:asciiTheme="minorHAnsi" w:hAnsiTheme="minorHAnsi" w:cstheme="minorHAnsi"/>
          <w:szCs w:val="20"/>
        </w:rPr>
        <w:t>7</w:t>
      </w:r>
      <w:r w:rsidR="007907B4" w:rsidRPr="009F5137">
        <w:rPr>
          <w:rFonts w:asciiTheme="minorHAnsi" w:hAnsiTheme="minorHAnsi" w:cstheme="minorHAnsi"/>
          <w:szCs w:val="20"/>
        </w:rPr>
        <w:t xml:space="preserve"> primer</w:t>
      </w:r>
      <w:r w:rsidR="00C46A30" w:rsidRPr="009F5137">
        <w:rPr>
          <w:rFonts w:asciiTheme="minorHAnsi" w:hAnsiTheme="minorHAnsi" w:cstheme="minorHAnsi"/>
          <w:szCs w:val="20"/>
        </w:rPr>
        <w:t>ih</w:t>
      </w:r>
      <w:r w:rsidR="007907B4" w:rsidRPr="009F5137">
        <w:rPr>
          <w:rFonts w:asciiTheme="minorHAnsi" w:hAnsiTheme="minorHAnsi" w:cstheme="minorHAnsi"/>
          <w:szCs w:val="20"/>
        </w:rPr>
        <w:t xml:space="preserve"> minister odloč</w:t>
      </w:r>
      <w:r w:rsidR="00EF0C3A" w:rsidRPr="009F5137">
        <w:rPr>
          <w:rFonts w:asciiTheme="minorHAnsi" w:hAnsiTheme="minorHAnsi" w:cstheme="minorHAnsi"/>
          <w:szCs w:val="20"/>
        </w:rPr>
        <w:t xml:space="preserve">il, da je ugovor </w:t>
      </w:r>
      <w:r w:rsidR="00765ABF" w:rsidRPr="009F5137">
        <w:rPr>
          <w:rFonts w:asciiTheme="minorHAnsi" w:hAnsiTheme="minorHAnsi" w:cstheme="minorHAnsi"/>
          <w:szCs w:val="20"/>
        </w:rPr>
        <w:t>ne</w:t>
      </w:r>
      <w:r w:rsidR="00EF0C3A" w:rsidRPr="009F5137">
        <w:rPr>
          <w:rFonts w:asciiTheme="minorHAnsi" w:hAnsiTheme="minorHAnsi" w:cstheme="minorHAnsi"/>
          <w:szCs w:val="20"/>
        </w:rPr>
        <w:t>utemeljen</w:t>
      </w:r>
      <w:r w:rsidR="00E72F4C" w:rsidRPr="009F5137">
        <w:rPr>
          <w:rFonts w:asciiTheme="minorHAnsi" w:hAnsiTheme="minorHAnsi" w:cstheme="minorHAnsi"/>
          <w:szCs w:val="20"/>
        </w:rPr>
        <w:t xml:space="preserve">, v </w:t>
      </w:r>
      <w:r w:rsidR="00A719AB" w:rsidRPr="009F5137">
        <w:rPr>
          <w:rFonts w:asciiTheme="minorHAnsi" w:hAnsiTheme="minorHAnsi" w:cstheme="minorHAnsi"/>
          <w:szCs w:val="20"/>
        </w:rPr>
        <w:t>5</w:t>
      </w:r>
      <w:r w:rsidR="00E72F4C" w:rsidRPr="009F5137">
        <w:rPr>
          <w:rFonts w:asciiTheme="minorHAnsi" w:hAnsiTheme="minorHAnsi" w:cstheme="minorHAnsi"/>
          <w:szCs w:val="20"/>
        </w:rPr>
        <w:t xml:space="preserve"> primerih pa</w:t>
      </w:r>
      <w:r w:rsidR="001D7FD9" w:rsidRPr="009F5137">
        <w:rPr>
          <w:rFonts w:asciiTheme="minorHAnsi" w:hAnsiTheme="minorHAnsi" w:cstheme="minorHAnsi"/>
          <w:szCs w:val="20"/>
        </w:rPr>
        <w:t>,</w:t>
      </w:r>
      <w:r w:rsidR="00E72F4C" w:rsidRPr="009F5137">
        <w:rPr>
          <w:rFonts w:asciiTheme="minorHAnsi" w:hAnsiTheme="minorHAnsi" w:cstheme="minorHAnsi"/>
          <w:szCs w:val="20"/>
        </w:rPr>
        <w:t xml:space="preserve"> da je delno utemeljen oziroma delno neutemeljen</w:t>
      </w:r>
      <w:r w:rsidR="00765ABF" w:rsidRPr="009F5137">
        <w:rPr>
          <w:rFonts w:asciiTheme="minorHAnsi" w:hAnsiTheme="minorHAnsi" w:cstheme="minorHAnsi"/>
          <w:szCs w:val="20"/>
        </w:rPr>
        <w:t xml:space="preserve">. </w:t>
      </w:r>
      <w:r w:rsidR="00C46A30" w:rsidRPr="009F5137">
        <w:rPr>
          <w:rFonts w:asciiTheme="minorHAnsi" w:hAnsiTheme="minorHAnsi" w:cstheme="minorHAnsi"/>
          <w:szCs w:val="20"/>
        </w:rPr>
        <w:t xml:space="preserve"> </w:t>
      </w:r>
    </w:p>
    <w:p w14:paraId="7400F537" w14:textId="58B0E311" w:rsidR="00620F43" w:rsidRPr="009F5137" w:rsidRDefault="00620F43" w:rsidP="001A7D54">
      <w:pPr>
        <w:pStyle w:val="Naslov3"/>
      </w:pPr>
      <w:bookmarkStart w:id="280" w:name="_Toc34892498"/>
      <w:bookmarkStart w:id="281" w:name="_Toc65077516"/>
      <w:bookmarkStart w:id="282" w:name="_Toc65137331"/>
      <w:bookmarkStart w:id="283" w:name="_Toc65139216"/>
      <w:bookmarkStart w:id="284" w:name="_Toc65142834"/>
      <w:bookmarkStart w:id="285" w:name="_Toc381684690"/>
      <w:r w:rsidRPr="009F5137">
        <w:t>Javnofinančni učinki izrečenih ukrepov predstojnikom</w:t>
      </w:r>
      <w:bookmarkEnd w:id="280"/>
      <w:bookmarkEnd w:id="281"/>
      <w:bookmarkEnd w:id="282"/>
      <w:bookmarkEnd w:id="283"/>
      <w:bookmarkEnd w:id="284"/>
      <w:r w:rsidRPr="009F5137">
        <w:t xml:space="preserve"> </w:t>
      </w:r>
      <w:bookmarkEnd w:id="285"/>
    </w:p>
    <w:p w14:paraId="63CC47BA" w14:textId="77777777" w:rsidR="00620F43" w:rsidRPr="009F5137" w:rsidRDefault="00620F43" w:rsidP="00CD1397">
      <w:pPr>
        <w:spacing w:line="240" w:lineRule="auto"/>
        <w:jc w:val="both"/>
        <w:rPr>
          <w:rFonts w:asciiTheme="minorHAnsi" w:hAnsiTheme="minorHAnsi" w:cstheme="minorHAnsi"/>
          <w:szCs w:val="20"/>
        </w:rPr>
      </w:pPr>
    </w:p>
    <w:p w14:paraId="2EE88802" w14:textId="77777777" w:rsidR="00620F43" w:rsidRPr="009F5137" w:rsidRDefault="00620F43" w:rsidP="00620F43">
      <w:pPr>
        <w:spacing w:line="240" w:lineRule="auto"/>
        <w:jc w:val="both"/>
        <w:rPr>
          <w:rFonts w:asciiTheme="minorHAnsi" w:hAnsiTheme="minorHAnsi" w:cstheme="minorHAnsi"/>
          <w:szCs w:val="20"/>
        </w:rPr>
      </w:pPr>
      <w:r w:rsidRPr="009F5137">
        <w:rPr>
          <w:rFonts w:asciiTheme="minorHAnsi" w:hAnsiTheme="minorHAnsi" w:cstheme="minorHAnsi"/>
          <w:szCs w:val="20"/>
        </w:rPr>
        <w:t xml:space="preserve">Finančne posledice napačne uporabe predpisov znašajo 40.307,40 EUR, pri čemer na premalo izplačane plače odpade -165.134,50 EUR, na preveč izplačane plače pa 124.827,10 EUR. </w:t>
      </w:r>
    </w:p>
    <w:p w14:paraId="19BFC6BE" w14:textId="09C0DFAE" w:rsidR="00292D93" w:rsidRPr="009F5137" w:rsidRDefault="00292D93">
      <w:pPr>
        <w:spacing w:line="240" w:lineRule="auto"/>
        <w:rPr>
          <w:rFonts w:asciiTheme="minorHAnsi" w:hAnsiTheme="minorHAnsi" w:cs="Arial"/>
          <w:b/>
          <w:bCs/>
          <w:szCs w:val="26"/>
          <w:lang w:eastAsia="sl-SI"/>
        </w:rPr>
      </w:pPr>
      <w:bookmarkStart w:id="286" w:name="_Hlk65077796"/>
    </w:p>
    <w:p w14:paraId="28F8B4F1" w14:textId="77777777" w:rsidR="00353316" w:rsidRPr="009F5137" w:rsidRDefault="00353316" w:rsidP="00A5286E">
      <w:pPr>
        <w:pStyle w:val="Naslov2"/>
      </w:pPr>
      <w:bookmarkStart w:id="287" w:name="_Toc65077517"/>
      <w:bookmarkStart w:id="288" w:name="_Toc65137332"/>
      <w:bookmarkStart w:id="289" w:name="_Toc65139217"/>
      <w:bookmarkStart w:id="290" w:name="_Toc65142835"/>
      <w:bookmarkEnd w:id="286"/>
      <w:r w:rsidRPr="009F5137">
        <w:t>ZAZNANE SISTEMSKE NEPRAVILNOSTI IN DANE POBUDE</w:t>
      </w:r>
      <w:bookmarkEnd w:id="287"/>
      <w:bookmarkEnd w:id="288"/>
      <w:bookmarkEnd w:id="289"/>
      <w:bookmarkEnd w:id="290"/>
      <w:r w:rsidRPr="009F5137">
        <w:t xml:space="preserve">    </w:t>
      </w:r>
    </w:p>
    <w:p w14:paraId="53D5C737" w14:textId="77777777" w:rsidR="00353316" w:rsidRPr="009F5137" w:rsidRDefault="00353316" w:rsidP="00A5286E">
      <w:pPr>
        <w:pStyle w:val="Naslov3"/>
      </w:pPr>
      <w:bookmarkStart w:id="291" w:name="_Toc65077518"/>
      <w:bookmarkStart w:id="292" w:name="_Toc65137333"/>
      <w:bookmarkStart w:id="293" w:name="_Toc65139218"/>
      <w:bookmarkStart w:id="294" w:name="_Toc65142836"/>
      <w:r w:rsidRPr="009F5137">
        <w:t>Nepravilnosti, ugotovljene v sistemskih nadzorih</w:t>
      </w:r>
      <w:bookmarkEnd w:id="291"/>
      <w:bookmarkEnd w:id="292"/>
      <w:bookmarkEnd w:id="293"/>
      <w:bookmarkEnd w:id="294"/>
    </w:p>
    <w:p w14:paraId="4B487507" w14:textId="4A3CAF3A" w:rsidR="00353316" w:rsidRPr="009F5137" w:rsidRDefault="005923FC" w:rsidP="00A5286E">
      <w:pPr>
        <w:pStyle w:val="Naslov4"/>
      </w:pPr>
      <w:bookmarkStart w:id="295" w:name="_Toc65077519"/>
      <w:bookmarkStart w:id="296" w:name="_Toc65137334"/>
      <w:bookmarkStart w:id="297" w:name="_Toc65139219"/>
      <w:bookmarkStart w:id="298" w:name="_Toc65142837"/>
      <w:r w:rsidRPr="009F5137">
        <w:t>S</w:t>
      </w:r>
      <w:r w:rsidR="00353316" w:rsidRPr="009F5137">
        <w:t>istemski nadzori nad izplačili mentorstev (kontrolni nadzori)</w:t>
      </w:r>
      <w:bookmarkEnd w:id="295"/>
      <w:bookmarkEnd w:id="296"/>
      <w:bookmarkEnd w:id="297"/>
      <w:bookmarkEnd w:id="298"/>
    </w:p>
    <w:p w14:paraId="35BE6489" w14:textId="77777777" w:rsidR="00353316" w:rsidRPr="009F5137" w:rsidRDefault="00353316" w:rsidP="00F5501F">
      <w:pPr>
        <w:spacing w:line="240" w:lineRule="auto"/>
        <w:rPr>
          <w:rFonts w:asciiTheme="minorHAnsi" w:hAnsiTheme="minorHAnsi" w:cs="Arial"/>
          <w:b/>
          <w:bCs/>
          <w:szCs w:val="26"/>
          <w:lang w:eastAsia="sl-SI"/>
        </w:rPr>
      </w:pPr>
    </w:p>
    <w:p w14:paraId="6423B130" w14:textId="77777777" w:rsidR="00353316" w:rsidRPr="009F5137" w:rsidRDefault="00353316" w:rsidP="008D378B">
      <w:pPr>
        <w:spacing w:line="240" w:lineRule="auto"/>
        <w:jc w:val="both"/>
        <w:rPr>
          <w:rFonts w:asciiTheme="minorHAnsi" w:hAnsiTheme="minorHAnsi" w:cstheme="minorHAnsi"/>
          <w:szCs w:val="20"/>
        </w:rPr>
      </w:pPr>
      <w:bookmarkStart w:id="299" w:name="_Toc65077520"/>
      <w:r w:rsidRPr="009F5137">
        <w:rPr>
          <w:rFonts w:asciiTheme="minorHAnsi" w:hAnsiTheme="minorHAnsi" w:cstheme="minorHAnsi"/>
          <w:szCs w:val="20"/>
        </w:rPr>
        <w:t>Inšpektorji so inšpekcijski nadzor opravili na Onkološkem inštitutu Ljubljana. Šlo je za kontrolni nadzor glede na ugotovitve in izvedene popravljalne ukrepe v predhodno izvedenem inšpekcijskem nadzoru v letu 2018.</w:t>
      </w:r>
      <w:bookmarkEnd w:id="299"/>
    </w:p>
    <w:p w14:paraId="700FF2C6" w14:textId="77777777" w:rsidR="000638E8" w:rsidRPr="009F5137" w:rsidRDefault="000638E8" w:rsidP="008D378B">
      <w:pPr>
        <w:spacing w:line="240" w:lineRule="auto"/>
        <w:jc w:val="both"/>
        <w:rPr>
          <w:rFonts w:asciiTheme="minorHAnsi" w:hAnsiTheme="minorHAnsi" w:cstheme="minorHAnsi"/>
          <w:szCs w:val="20"/>
        </w:rPr>
      </w:pPr>
      <w:bookmarkStart w:id="300" w:name="_Toc65077521"/>
      <w:r w:rsidRPr="009F5137">
        <w:rPr>
          <w:rFonts w:asciiTheme="minorHAnsi" w:hAnsiTheme="minorHAnsi" w:cstheme="minorHAnsi"/>
          <w:szCs w:val="20"/>
        </w:rPr>
        <w:t>Inšpektorji so v letu 2018 ugotovili:</w:t>
      </w:r>
      <w:bookmarkEnd w:id="300"/>
    </w:p>
    <w:p w14:paraId="2EE18799" w14:textId="77777777" w:rsidR="000638E8" w:rsidRPr="009F5137" w:rsidRDefault="000638E8" w:rsidP="0002332C">
      <w:pPr>
        <w:pStyle w:val="Odstavekseznama"/>
        <w:numPr>
          <w:ilvl w:val="0"/>
          <w:numId w:val="4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javni uslužbenci/mentorji niso bili imenovani za neposredne mentorje specializantom,</w:t>
      </w:r>
    </w:p>
    <w:p w14:paraId="1D1BC131" w14:textId="77777777" w:rsidR="000638E8" w:rsidRPr="009F5137" w:rsidRDefault="000638E8" w:rsidP="0002332C">
      <w:pPr>
        <w:pStyle w:val="Odstavekseznama"/>
        <w:numPr>
          <w:ilvl w:val="0"/>
          <w:numId w:val="4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je bil javnim uslužbencem/mentorjem dodatek za mentorstvo obračunan in izplačan za več ur, kot je znašala njihova dejanska prisotnost na delu (v posameznem mesecu) oziroma jim je bil dodatek za mentorstvo izplačan tudi za čas, ko le-ti niso delali oziroma ko je iz registracije delovnega časa izhajalo, da niso bili prisotni na delovnem mestu (npr. v času dopusta, v času bolniške odsotnosti),</w:t>
      </w:r>
    </w:p>
    <w:p w14:paraId="4CCF28A7" w14:textId="77777777" w:rsidR="000638E8" w:rsidRPr="009F5137" w:rsidRDefault="000638E8" w:rsidP="0002332C">
      <w:pPr>
        <w:pStyle w:val="Odstavekseznama"/>
        <w:numPr>
          <w:ilvl w:val="0"/>
          <w:numId w:val="4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niso vodili evidence o opravljenih urah mentorstva glavnih mentorjev in neposrednih mentorjev,</w:t>
      </w:r>
    </w:p>
    <w:p w14:paraId="42575CD2" w14:textId="77777777" w:rsidR="000638E8" w:rsidRPr="009F5137" w:rsidRDefault="000638E8" w:rsidP="0002332C">
      <w:pPr>
        <w:pStyle w:val="Odstavekseznama"/>
        <w:numPr>
          <w:ilvl w:val="0"/>
          <w:numId w:val="4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da mentorji niso izdelali poročila o opravljenem delu s posameznim specializantom (iz katerega bi izhajalo, kateri dan in koliko ur v posameznem mesecu so porabili za delo s specializantom), </w:t>
      </w:r>
    </w:p>
    <w:p w14:paraId="2C90A913" w14:textId="77777777" w:rsidR="000638E8" w:rsidRPr="009F5137" w:rsidRDefault="000638E8" w:rsidP="0002332C">
      <w:pPr>
        <w:pStyle w:val="Odstavekseznama"/>
        <w:numPr>
          <w:ilvl w:val="0"/>
          <w:numId w:val="4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se evidence opravljenega mentorskega dela niso ujemale z razporedom kroženja specializantov,</w:t>
      </w:r>
    </w:p>
    <w:p w14:paraId="44B30E00" w14:textId="70BCCF21" w:rsidR="000638E8" w:rsidRPr="009F5137" w:rsidRDefault="000638E8" w:rsidP="0002332C">
      <w:pPr>
        <w:pStyle w:val="Odstavekseznama"/>
        <w:numPr>
          <w:ilvl w:val="0"/>
          <w:numId w:val="4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je bil glavnim men</w:t>
      </w:r>
      <w:r w:rsidR="00336C04">
        <w:rPr>
          <w:rFonts w:asciiTheme="minorHAnsi" w:hAnsiTheme="minorHAnsi" w:cstheme="minorHAnsi"/>
          <w:sz w:val="20"/>
          <w:szCs w:val="20"/>
          <w:lang w:val="sl-SI"/>
        </w:rPr>
        <w:t>t</w:t>
      </w:r>
      <w:r w:rsidRPr="009F5137">
        <w:rPr>
          <w:rFonts w:asciiTheme="minorHAnsi" w:hAnsiTheme="minorHAnsi" w:cstheme="minorHAnsi"/>
          <w:sz w:val="20"/>
          <w:szCs w:val="20"/>
          <w:lang w:val="sl-SI"/>
        </w:rPr>
        <w:t xml:space="preserve">orjem izplačan dodatek za mentorstvo na podlagi internega pravilnika po 13 ur mesečno za vsakega specializanta ves čas trajanja specializacije, ne glede na število dejansko opravljenih ur mentorstva v posameznem mesecu (v času, ko je glavni mentor opravljal tudi naloge neposrednega </w:t>
      </w:r>
      <w:r w:rsidRPr="009F5137">
        <w:rPr>
          <w:rFonts w:asciiTheme="minorHAnsi" w:hAnsiTheme="minorHAnsi" w:cstheme="minorHAnsi"/>
          <w:sz w:val="20"/>
          <w:szCs w:val="20"/>
          <w:lang w:val="sl-SI"/>
        </w:rPr>
        <w:lastRenderedPageBreak/>
        <w:t>mentorja, pa je za posameznega specializanta kot neposredni mentor prejel še dodatek za mentorstvo po 34 ur na mesec za posameznega specializanta),</w:t>
      </w:r>
    </w:p>
    <w:p w14:paraId="242CF682" w14:textId="77777777" w:rsidR="000638E8" w:rsidRPr="009F5137" w:rsidRDefault="000638E8" w:rsidP="0002332C">
      <w:pPr>
        <w:pStyle w:val="Odstavekseznama"/>
        <w:numPr>
          <w:ilvl w:val="0"/>
          <w:numId w:val="4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da je bil dodatek za mentorstvo izplačan tudi tistim javnim uslužbencem, ki so bili z odločbo Zdravniške zbornice Slovenije imenovani za koordinatorje specializacij, »za </w:t>
      </w:r>
      <w:proofErr w:type="spellStart"/>
      <w:r w:rsidRPr="009F5137">
        <w:rPr>
          <w:rFonts w:asciiTheme="minorHAnsi" w:hAnsiTheme="minorHAnsi" w:cstheme="minorHAnsi"/>
          <w:sz w:val="20"/>
          <w:szCs w:val="20"/>
          <w:lang w:val="sl-SI"/>
        </w:rPr>
        <w:t>koordinatorstvo</w:t>
      </w:r>
      <w:proofErr w:type="spellEnd"/>
      <w:r w:rsidRPr="009F5137">
        <w:rPr>
          <w:rFonts w:asciiTheme="minorHAnsi" w:hAnsiTheme="minorHAnsi" w:cstheme="minorHAnsi"/>
          <w:sz w:val="20"/>
          <w:szCs w:val="20"/>
          <w:lang w:val="sl-SI"/>
        </w:rPr>
        <w:t>« (čeprav pri opravljanju nalog/funkcije koordinatorja specializacij sploh ni šlo za mentorstvo, pa jim je bil dodatek za mentorstvo obračunan za 24 ur na mesec),</w:t>
      </w:r>
    </w:p>
    <w:p w14:paraId="6BF9B144" w14:textId="77777777" w:rsidR="000638E8" w:rsidRPr="009F5137" w:rsidRDefault="000638E8" w:rsidP="0002332C">
      <w:pPr>
        <w:pStyle w:val="Odstavekseznama"/>
        <w:numPr>
          <w:ilvl w:val="0"/>
          <w:numId w:val="4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je bil javnim uslužbencem/mentorjem izplačan dodatek za mentorstvo tudi za praktično usposabljanje študentov in dijakov (čeprav v takšnih primerih ni šlo za usposabljanje javnih uslužbencev, napotenih na usposabljanje na podlagi zakonov, drugih predpisov, kolektivnih pogodb in splošnih aktov in čeprav ne gre za usposabljanje na podlagi programa usposabljanja, ampak za praktično usposabljanje študentov in dijakov, na podlagi sklenjene pogodbe med izobraževalnim zavodom/šolo/fakulteto in javnim zdravstvenim zavodom),</w:t>
      </w:r>
    </w:p>
    <w:p w14:paraId="651267F3" w14:textId="77777777" w:rsidR="000638E8" w:rsidRPr="009F5137" w:rsidRDefault="000638E8" w:rsidP="0002332C">
      <w:pPr>
        <w:pStyle w:val="Odstavekseznama"/>
        <w:numPr>
          <w:ilvl w:val="0"/>
          <w:numId w:val="44"/>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je zaradi neurejenih evidenc prišlo do nepravilnosti tudi pri izplačilu dodatka za mentorstvo pripravnikom.</w:t>
      </w:r>
    </w:p>
    <w:p w14:paraId="0E2AC500" w14:textId="77777777" w:rsidR="000638E8" w:rsidRPr="009F5137" w:rsidRDefault="000638E8" w:rsidP="008D378B">
      <w:pPr>
        <w:spacing w:line="240" w:lineRule="auto"/>
        <w:jc w:val="both"/>
        <w:rPr>
          <w:rFonts w:asciiTheme="minorHAnsi" w:hAnsiTheme="minorHAnsi" w:cstheme="minorHAnsi"/>
          <w:szCs w:val="20"/>
        </w:rPr>
      </w:pPr>
      <w:r w:rsidRPr="009F5137">
        <w:rPr>
          <w:rFonts w:asciiTheme="minorHAnsi" w:hAnsiTheme="minorHAnsi" w:cstheme="minorHAnsi"/>
          <w:szCs w:val="20"/>
        </w:rPr>
        <w:t>Inšpektorji so predstojnici odredili:</w:t>
      </w:r>
    </w:p>
    <w:p w14:paraId="19D43DCF" w14:textId="77777777" w:rsidR="000638E8" w:rsidRPr="009F5137" w:rsidRDefault="000638E8" w:rsidP="0002332C">
      <w:pPr>
        <w:pStyle w:val="Odstavekseznama"/>
        <w:numPr>
          <w:ilvl w:val="0"/>
          <w:numId w:val="4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da naj v zvezi z nepravilnim obračunom in izplačilom dodatka za mentorstvo javnim uslužbencem ukrepa v skladu s 3.a členom Zakona o sistemu plač v javnem sektorju in od javnih uslužbencev naj zahteva vračilo preveč izplačane plače/iz naslova dodatka za mentorstvo,  </w:t>
      </w:r>
    </w:p>
    <w:p w14:paraId="7E53F980" w14:textId="77777777" w:rsidR="000638E8" w:rsidRPr="009F5137" w:rsidRDefault="000638E8" w:rsidP="0002332C">
      <w:pPr>
        <w:pStyle w:val="Odstavekseznama"/>
        <w:numPr>
          <w:ilvl w:val="0"/>
          <w:numId w:val="4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da naj v prihodnje javnim uslužbencem obračunava in izplačuje dodatek za mentorstvo v skladu s 36. členom Kolektivne pogodbe za javni sektor (da naj imenuje neposredne mentorje, da naj mentorjem obračuna in izplača dodatek za mentorstvo na podlagi dejansko opravljenih mentorskih ur oziroma z normativom določenih mentorskih ur), </w:t>
      </w:r>
    </w:p>
    <w:p w14:paraId="76979264" w14:textId="77777777" w:rsidR="000638E8" w:rsidRPr="009F5137" w:rsidRDefault="000638E8" w:rsidP="0002332C">
      <w:pPr>
        <w:pStyle w:val="Odstavekseznama"/>
        <w:numPr>
          <w:ilvl w:val="0"/>
          <w:numId w:val="4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naj v prihodnje javnim uslužbencem obračunava in izplačuje plačo v skladu z zakonom in uredbo, ki ureja enotno metodologijo in obrazce za obračun plač v javnem sektorju, in sicer tako, da bo pri vrstah plačila dodatka za mentorstvo v plačilnih listah določen dejanski mesec obračunanega in izplačanega dodatka,</w:t>
      </w:r>
    </w:p>
    <w:p w14:paraId="2FD7FFF0" w14:textId="77777777" w:rsidR="000638E8" w:rsidRPr="009F5137" w:rsidRDefault="000638E8" w:rsidP="0002332C">
      <w:pPr>
        <w:pStyle w:val="Odstavekseznama"/>
        <w:numPr>
          <w:ilvl w:val="0"/>
          <w:numId w:val="4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da naj javnim uslužbencem preneha izplačevati dodatek za mentorstvo za opravljanje funkcije koordinatorja specializacije, </w:t>
      </w:r>
    </w:p>
    <w:p w14:paraId="0C826C8A" w14:textId="77777777" w:rsidR="000638E8" w:rsidRPr="009F5137" w:rsidRDefault="000638E8" w:rsidP="0002332C">
      <w:pPr>
        <w:pStyle w:val="Odstavekseznama"/>
        <w:numPr>
          <w:ilvl w:val="0"/>
          <w:numId w:val="4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da naj javnim uslužbencem preneha izplačevati dodatek za mentorstvo za praktično usposabljanje študentov, </w:t>
      </w:r>
    </w:p>
    <w:p w14:paraId="028A8F27" w14:textId="77777777" w:rsidR="000638E8" w:rsidRPr="009F5137" w:rsidRDefault="000638E8" w:rsidP="0002332C">
      <w:pPr>
        <w:pStyle w:val="Odstavekseznama"/>
        <w:numPr>
          <w:ilvl w:val="0"/>
          <w:numId w:val="45"/>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naj za vodenje evidence o opravljenih urah mentorstva pripravnikom izdelajo obrazec, ki naj bo  poimenovan kot »Opravljene ure mentorstva pripravnikom v mesecu…« (in za vodenje evidence o opravljenih urah mentorstva pripravnikom naj več ne uporabljajo obrazca »Dodatek za mentorstvo dijakom in študentom«).</w:t>
      </w:r>
    </w:p>
    <w:p w14:paraId="18A2744E" w14:textId="77777777" w:rsidR="000638E8" w:rsidRPr="009F5137" w:rsidRDefault="000638E8" w:rsidP="008D378B">
      <w:pPr>
        <w:spacing w:line="240" w:lineRule="auto"/>
        <w:jc w:val="both"/>
        <w:rPr>
          <w:rFonts w:asciiTheme="minorHAnsi" w:hAnsiTheme="minorHAnsi" w:cstheme="minorHAnsi"/>
          <w:szCs w:val="20"/>
        </w:rPr>
      </w:pPr>
      <w:r w:rsidRPr="009F5137">
        <w:rPr>
          <w:rFonts w:asciiTheme="minorHAnsi" w:hAnsiTheme="minorHAnsi" w:cstheme="minorHAnsi"/>
          <w:szCs w:val="20"/>
        </w:rPr>
        <w:t>Predstojnica je nepravilnosti odpravila postopoma (do maja 2019).</w:t>
      </w:r>
    </w:p>
    <w:p w14:paraId="2B54A377" w14:textId="77777777" w:rsidR="000638E8" w:rsidRPr="009F5137" w:rsidRDefault="000638E8" w:rsidP="00CD1397">
      <w:pPr>
        <w:spacing w:line="240" w:lineRule="auto"/>
        <w:jc w:val="both"/>
        <w:rPr>
          <w:rFonts w:asciiTheme="minorHAnsi" w:hAnsiTheme="minorHAnsi" w:cstheme="minorHAnsi"/>
          <w:szCs w:val="20"/>
        </w:rPr>
      </w:pPr>
    </w:p>
    <w:p w14:paraId="690FCF84" w14:textId="77777777" w:rsidR="000638E8" w:rsidRPr="009F5137" w:rsidRDefault="000638E8" w:rsidP="008D378B">
      <w:pPr>
        <w:spacing w:line="240" w:lineRule="auto"/>
        <w:jc w:val="both"/>
        <w:rPr>
          <w:rFonts w:asciiTheme="minorHAnsi" w:hAnsiTheme="minorHAnsi" w:cstheme="minorHAnsi"/>
          <w:szCs w:val="20"/>
        </w:rPr>
      </w:pPr>
      <w:bookmarkStart w:id="301" w:name="_Toc65077522"/>
      <w:r w:rsidRPr="009F5137">
        <w:rPr>
          <w:rFonts w:asciiTheme="minorHAnsi" w:hAnsiTheme="minorHAnsi" w:cstheme="minorHAnsi"/>
          <w:szCs w:val="20"/>
        </w:rPr>
        <w:t>V okviru kontrolnega nadzora so inšpektorji ugotovili:</w:t>
      </w:r>
      <w:bookmarkEnd w:id="301"/>
    </w:p>
    <w:p w14:paraId="1E98D924" w14:textId="77777777" w:rsidR="000638E8" w:rsidRPr="009F5137" w:rsidRDefault="000638E8" w:rsidP="0002332C">
      <w:pPr>
        <w:pStyle w:val="Odstavekseznama"/>
        <w:numPr>
          <w:ilvl w:val="0"/>
          <w:numId w:val="46"/>
        </w:numPr>
        <w:jc w:val="both"/>
        <w:rPr>
          <w:rFonts w:asciiTheme="minorHAnsi" w:hAnsiTheme="minorHAnsi" w:cstheme="minorHAnsi"/>
          <w:sz w:val="20"/>
          <w:szCs w:val="20"/>
          <w:lang w:val="sl-SI"/>
        </w:rPr>
      </w:pPr>
      <w:bookmarkStart w:id="302" w:name="_Toc65077523"/>
      <w:r w:rsidRPr="009F5137">
        <w:rPr>
          <w:rFonts w:asciiTheme="minorHAnsi" w:hAnsiTheme="minorHAnsi" w:cstheme="minorHAnsi"/>
          <w:sz w:val="20"/>
          <w:szCs w:val="20"/>
          <w:lang w:val="sl-SI"/>
        </w:rPr>
        <w:t>pri plačah za obdobje februar - december 2019 je bil javni uslužbenki nepravilno obračunan in izplačan dodatek za mentorstvo za opravljeno delo koordinatorja specializacij, kar je v nasprotju s 36. členom KPJS, čeprav je predstojnica v okviru popravljalnih ukrepov osnovnega nadzora trdila, da je nepravilnost odpravila.</w:t>
      </w:r>
      <w:bookmarkEnd w:id="302"/>
    </w:p>
    <w:p w14:paraId="6DBF2BAE" w14:textId="578D537A" w:rsidR="00353316" w:rsidRPr="009F5137" w:rsidRDefault="00353316" w:rsidP="008D378B">
      <w:pPr>
        <w:spacing w:line="240" w:lineRule="auto"/>
        <w:jc w:val="both"/>
        <w:rPr>
          <w:rFonts w:asciiTheme="minorHAnsi" w:hAnsiTheme="minorHAnsi" w:cstheme="minorHAnsi"/>
          <w:szCs w:val="20"/>
        </w:rPr>
      </w:pPr>
      <w:bookmarkStart w:id="303" w:name="_Toc65077524"/>
      <w:r w:rsidRPr="009F5137">
        <w:rPr>
          <w:rFonts w:asciiTheme="minorHAnsi" w:hAnsiTheme="minorHAnsi" w:cstheme="minorHAnsi"/>
          <w:szCs w:val="20"/>
        </w:rPr>
        <w:t>V skladu s predpisi ni možno obračunati in izplačati dodatka za mentorstvo v primerih, kadar javni uslužbenec opravlja delo koordinatorja specializacij, zato je bil že leta 2018 generalni direktorici Onkološkega inštituta Ljubljana odrejen ukrep, da naj javni uslužbenki za opravljanje funkcije koordinatorice specializacije iz onkologije in radioterapije preneha izplačevati dodatek za mentorstvo. Generalna direktorica je takrat pojasnila, da so nepravilnosti odpravili, saj od 1.1.2019 dalje koordinatorjem specializacij več ne izplačujejo dodatka za mentorstvo (izplačujejo jim nagrado v skladu z Uredbo o enotni metodologiji za obračun plač, pod šifro J160 Priznanje</w:t>
      </w:r>
      <w:r w:rsidR="00C22FED" w:rsidRPr="009F5137">
        <w:rPr>
          <w:rFonts w:asciiTheme="minorHAnsi" w:hAnsiTheme="minorHAnsi" w:cstheme="minorHAnsi"/>
          <w:szCs w:val="20"/>
        </w:rPr>
        <w:t>, denarna nagrada).</w:t>
      </w:r>
      <w:bookmarkEnd w:id="303"/>
      <w:r w:rsidR="00C22FED" w:rsidRPr="009F5137">
        <w:rPr>
          <w:rFonts w:asciiTheme="minorHAnsi" w:hAnsiTheme="minorHAnsi" w:cstheme="minorHAnsi"/>
          <w:szCs w:val="20"/>
        </w:rPr>
        <w:t xml:space="preserve"> </w:t>
      </w:r>
    </w:p>
    <w:p w14:paraId="59FBB45C" w14:textId="77777777" w:rsidR="00353316" w:rsidRPr="009F5137" w:rsidRDefault="00353316" w:rsidP="00A4610B">
      <w:pPr>
        <w:spacing w:line="240" w:lineRule="auto"/>
        <w:jc w:val="both"/>
        <w:rPr>
          <w:rFonts w:asciiTheme="minorHAnsi" w:hAnsiTheme="minorHAnsi" w:cstheme="minorHAnsi"/>
          <w:szCs w:val="20"/>
        </w:rPr>
      </w:pPr>
    </w:p>
    <w:p w14:paraId="28431AE5" w14:textId="77777777" w:rsidR="00353316" w:rsidRPr="009F5137" w:rsidRDefault="00353316" w:rsidP="00353316">
      <w:pPr>
        <w:spacing w:line="240" w:lineRule="auto"/>
        <w:jc w:val="both"/>
        <w:rPr>
          <w:rFonts w:asciiTheme="minorHAnsi" w:hAnsiTheme="minorHAnsi" w:cstheme="minorHAnsi"/>
          <w:szCs w:val="20"/>
        </w:rPr>
      </w:pPr>
      <w:r w:rsidRPr="009F5137">
        <w:rPr>
          <w:rFonts w:asciiTheme="minorHAnsi" w:hAnsiTheme="minorHAnsi" w:cstheme="minorHAnsi"/>
          <w:szCs w:val="20"/>
        </w:rPr>
        <w:t>Inšpektorji so v kontrolnem nadzoru predstojniku odredili:</w:t>
      </w:r>
    </w:p>
    <w:p w14:paraId="316B8521" w14:textId="77777777" w:rsidR="00353316" w:rsidRPr="009F5137" w:rsidRDefault="00353316" w:rsidP="0002332C">
      <w:pPr>
        <w:pStyle w:val="ZADEVA"/>
        <w:numPr>
          <w:ilvl w:val="0"/>
          <w:numId w:val="30"/>
        </w:numPr>
        <w:spacing w:line="240" w:lineRule="auto"/>
        <w:ind w:right="-7"/>
        <w:jc w:val="both"/>
        <w:rPr>
          <w:rFonts w:asciiTheme="minorHAnsi" w:hAnsiTheme="minorHAnsi" w:cstheme="minorHAnsi"/>
          <w:b w:val="0"/>
          <w:bCs/>
          <w:szCs w:val="20"/>
          <w:lang w:val="sl-SI" w:eastAsia="sl-SI"/>
        </w:rPr>
      </w:pPr>
      <w:r w:rsidRPr="009F5137">
        <w:rPr>
          <w:rFonts w:asciiTheme="minorHAnsi" w:hAnsiTheme="minorHAnsi" w:cstheme="minorHAnsi"/>
          <w:b w:val="0"/>
          <w:bCs/>
          <w:szCs w:val="20"/>
          <w:lang w:val="sl-SI"/>
        </w:rPr>
        <w:t xml:space="preserve">da naj javni uslužbenki za opravljanje dela koordinatorice specializacij ne izplačuje dodatka za mentorstvo pod šifro C030, ampak naj ji za opravljeno delo koordinatorice specializacij </w:t>
      </w:r>
      <w:r w:rsidRPr="009F5137">
        <w:rPr>
          <w:rFonts w:asciiTheme="minorHAnsi" w:hAnsiTheme="minorHAnsi" w:cstheme="minorHAnsi"/>
          <w:b w:val="0"/>
          <w:bCs/>
          <w:szCs w:val="20"/>
          <w:lang w:val="sl-SI" w:eastAsia="sl-SI"/>
        </w:rPr>
        <w:t>izplačujejo denarno nagrado pod šifro J160 (Priznanje, denarna nagrada).</w:t>
      </w:r>
    </w:p>
    <w:p w14:paraId="04DF16D6" w14:textId="77777777" w:rsidR="00353316" w:rsidRPr="009F5137" w:rsidRDefault="00353316" w:rsidP="00353316">
      <w:pPr>
        <w:autoSpaceDE w:val="0"/>
        <w:autoSpaceDN w:val="0"/>
        <w:adjustRightInd w:val="0"/>
        <w:spacing w:line="240" w:lineRule="auto"/>
        <w:rPr>
          <w:rFonts w:asciiTheme="minorHAnsi" w:hAnsiTheme="minorHAnsi" w:cstheme="minorHAnsi"/>
          <w:szCs w:val="20"/>
        </w:rPr>
      </w:pPr>
    </w:p>
    <w:p w14:paraId="7D7BCD08" w14:textId="379F4C12" w:rsidR="00353316" w:rsidRPr="009F5137" w:rsidRDefault="00353316" w:rsidP="00353316">
      <w:pPr>
        <w:autoSpaceDE w:val="0"/>
        <w:autoSpaceDN w:val="0"/>
        <w:adjustRightInd w:val="0"/>
        <w:spacing w:line="240" w:lineRule="auto"/>
        <w:jc w:val="both"/>
        <w:rPr>
          <w:rFonts w:asciiTheme="minorHAnsi" w:hAnsiTheme="minorHAnsi" w:cstheme="minorHAnsi"/>
          <w:bCs/>
          <w:szCs w:val="20"/>
          <w:lang w:eastAsia="sl-SI"/>
        </w:rPr>
      </w:pPr>
      <w:r w:rsidRPr="009F5137">
        <w:rPr>
          <w:rFonts w:asciiTheme="minorHAnsi" w:hAnsiTheme="minorHAnsi" w:cstheme="minorHAnsi"/>
          <w:szCs w:val="20"/>
          <w:u w:val="single"/>
        </w:rPr>
        <w:lastRenderedPageBreak/>
        <w:t xml:space="preserve">Nepravilnosti so bile </w:t>
      </w:r>
      <w:r w:rsidR="00141D3F" w:rsidRPr="009F5137">
        <w:rPr>
          <w:rFonts w:asciiTheme="minorHAnsi" w:hAnsiTheme="minorHAnsi" w:cstheme="minorHAnsi"/>
          <w:szCs w:val="20"/>
          <w:u w:val="single"/>
        </w:rPr>
        <w:t>po kontroln</w:t>
      </w:r>
      <w:r w:rsidR="00B8022A" w:rsidRPr="009F5137">
        <w:rPr>
          <w:rFonts w:asciiTheme="minorHAnsi" w:hAnsiTheme="minorHAnsi" w:cstheme="minorHAnsi"/>
          <w:szCs w:val="20"/>
          <w:u w:val="single"/>
        </w:rPr>
        <w:t>e</w:t>
      </w:r>
      <w:r w:rsidR="00141D3F" w:rsidRPr="009F5137">
        <w:rPr>
          <w:rFonts w:asciiTheme="minorHAnsi" w:hAnsiTheme="minorHAnsi" w:cstheme="minorHAnsi"/>
          <w:szCs w:val="20"/>
          <w:u w:val="single"/>
        </w:rPr>
        <w:t xml:space="preserve">m nadzoru </w:t>
      </w:r>
      <w:r w:rsidRPr="009F5137">
        <w:rPr>
          <w:rFonts w:asciiTheme="minorHAnsi" w:hAnsiTheme="minorHAnsi" w:cstheme="minorHAnsi"/>
          <w:szCs w:val="20"/>
          <w:u w:val="single"/>
        </w:rPr>
        <w:t>odpravljene</w:t>
      </w:r>
      <w:r w:rsidRPr="009F5137">
        <w:rPr>
          <w:rFonts w:asciiTheme="minorHAnsi" w:hAnsiTheme="minorHAnsi" w:cstheme="minorHAnsi"/>
          <w:szCs w:val="20"/>
        </w:rPr>
        <w:t xml:space="preserve">. Iz obračunov plače javne uslužbenke za mesece avgust, september in oktober 2020 je razvidno, </w:t>
      </w:r>
      <w:r w:rsidRPr="009F5137">
        <w:rPr>
          <w:rFonts w:asciiTheme="minorHAnsi" w:hAnsiTheme="minorHAnsi" w:cstheme="minorHAnsi"/>
          <w:bCs/>
          <w:szCs w:val="20"/>
          <w:lang w:eastAsia="sl-SI"/>
        </w:rPr>
        <w:t>da ji je bila za opravljeno delo koordinatorice specializacij izplačana denarna nagrada pod šifro J160/Priznanje, denarna nagrada.</w:t>
      </w:r>
    </w:p>
    <w:p w14:paraId="67F15B98" w14:textId="4694FCD6" w:rsidR="00353316" w:rsidRPr="009F5137" w:rsidRDefault="005923FC" w:rsidP="00A5286E">
      <w:pPr>
        <w:pStyle w:val="Naslov4"/>
      </w:pPr>
      <w:bookmarkStart w:id="304" w:name="_Toc65077525"/>
      <w:bookmarkStart w:id="305" w:name="_Toc65137335"/>
      <w:bookmarkStart w:id="306" w:name="_Toc65139220"/>
      <w:bookmarkStart w:id="307" w:name="_Toc65142838"/>
      <w:bookmarkStart w:id="308" w:name="_Hlk64624902"/>
      <w:r w:rsidRPr="009F5137">
        <w:t>S</w:t>
      </w:r>
      <w:r w:rsidR="00353316" w:rsidRPr="009F5137">
        <w:t>istemski nadzori nad izplačili dela preko polnega delovnega časa (kontrolni nadzori)</w:t>
      </w:r>
      <w:bookmarkEnd w:id="304"/>
      <w:bookmarkEnd w:id="305"/>
      <w:bookmarkEnd w:id="306"/>
      <w:bookmarkEnd w:id="307"/>
    </w:p>
    <w:p w14:paraId="3153B621" w14:textId="77777777" w:rsidR="00353316" w:rsidRPr="009F5137" w:rsidRDefault="00353316" w:rsidP="009D57BC">
      <w:pPr>
        <w:spacing w:line="240" w:lineRule="auto"/>
        <w:jc w:val="both"/>
        <w:rPr>
          <w:rFonts w:asciiTheme="minorHAnsi" w:hAnsiTheme="minorHAnsi" w:cstheme="minorHAnsi"/>
          <w:szCs w:val="20"/>
        </w:rPr>
      </w:pPr>
    </w:p>
    <w:p w14:paraId="737ED6A5" w14:textId="118F82ED" w:rsidR="00353316" w:rsidRPr="009F5137" w:rsidRDefault="00353316" w:rsidP="009D57BC">
      <w:pPr>
        <w:spacing w:line="240" w:lineRule="auto"/>
        <w:jc w:val="both"/>
        <w:rPr>
          <w:rFonts w:asciiTheme="minorHAnsi" w:hAnsiTheme="minorHAnsi" w:cstheme="minorHAnsi"/>
          <w:szCs w:val="20"/>
        </w:rPr>
      </w:pPr>
      <w:bookmarkStart w:id="309" w:name="_Toc65077526"/>
      <w:r w:rsidRPr="009F5137">
        <w:rPr>
          <w:rFonts w:asciiTheme="minorHAnsi" w:hAnsiTheme="minorHAnsi" w:cstheme="minorHAnsi"/>
          <w:szCs w:val="20"/>
        </w:rPr>
        <w:t>Inšpektorji so izvedli 2 inšpekcijska nadzora na Univerzitetnem kliničnem centru Ljubljana, na Interni kliniki in Ginekološki kliniki. Šlo je za kontrolna nadzora glede na ugotovitve in izvedene popravljalne ukrepe v že opravljenih inšpekcijskih nadzorih v prejšnjih letih</w:t>
      </w:r>
      <w:r w:rsidR="000638E8" w:rsidRPr="009F5137">
        <w:rPr>
          <w:rFonts w:asciiTheme="minorHAnsi" w:hAnsiTheme="minorHAnsi" w:cstheme="minorHAnsi"/>
          <w:szCs w:val="20"/>
        </w:rPr>
        <w:t>, ko so inšpektorji izrekli ukrep, da naj UKC Ljubljana preneha z izplačevanjem dela preko polnega delovnega časa na podlagi opravljenih storitev v okviru nacionalnega programa SVIT.</w:t>
      </w:r>
      <w:bookmarkEnd w:id="309"/>
    </w:p>
    <w:p w14:paraId="63FD5CCB" w14:textId="666AEE1B" w:rsidR="00353316" w:rsidRPr="009F5137" w:rsidRDefault="00353316" w:rsidP="009D57BC">
      <w:pPr>
        <w:spacing w:line="240" w:lineRule="auto"/>
        <w:jc w:val="both"/>
        <w:rPr>
          <w:rFonts w:asciiTheme="minorHAnsi" w:hAnsiTheme="minorHAnsi" w:cstheme="minorHAnsi"/>
          <w:szCs w:val="20"/>
        </w:rPr>
      </w:pPr>
      <w:bookmarkStart w:id="310" w:name="_Toc65077527"/>
      <w:r w:rsidRPr="009F5137">
        <w:rPr>
          <w:rFonts w:asciiTheme="minorHAnsi" w:hAnsiTheme="minorHAnsi" w:cstheme="minorHAnsi"/>
          <w:szCs w:val="20"/>
        </w:rPr>
        <w:t>Pri Univerzitetnem kliničnem centru Ljubljana (Interna klinika) inšpektorji niso ugotovili nepravilnosti.</w:t>
      </w:r>
      <w:bookmarkEnd w:id="310"/>
    </w:p>
    <w:p w14:paraId="09DDC478" w14:textId="260747B0" w:rsidR="00353316" w:rsidRPr="009F5137" w:rsidRDefault="00353316" w:rsidP="009D57BC">
      <w:pPr>
        <w:spacing w:line="240" w:lineRule="auto"/>
        <w:jc w:val="both"/>
        <w:rPr>
          <w:rFonts w:asciiTheme="minorHAnsi" w:hAnsiTheme="minorHAnsi" w:cstheme="minorHAnsi"/>
          <w:szCs w:val="20"/>
        </w:rPr>
      </w:pPr>
      <w:bookmarkStart w:id="311" w:name="_Toc65077528"/>
      <w:r w:rsidRPr="009F5137">
        <w:rPr>
          <w:rFonts w:asciiTheme="minorHAnsi" w:hAnsiTheme="minorHAnsi" w:cstheme="minorHAnsi"/>
          <w:szCs w:val="20"/>
        </w:rPr>
        <w:t>Nepravilnosti so  ugotovili pri Univerzitetnem kliničnem centru Ljubljana (Ginekološka klinika):</w:t>
      </w:r>
      <w:bookmarkEnd w:id="311"/>
    </w:p>
    <w:p w14:paraId="1BC6F894" w14:textId="5FA46BB7" w:rsidR="00353316" w:rsidRPr="009F5137" w:rsidRDefault="00353316" w:rsidP="0002332C">
      <w:pPr>
        <w:pStyle w:val="Odstavekseznama"/>
        <w:numPr>
          <w:ilvl w:val="0"/>
          <w:numId w:val="30"/>
        </w:numPr>
        <w:jc w:val="both"/>
        <w:rPr>
          <w:rFonts w:asciiTheme="minorHAnsi" w:hAnsiTheme="minorHAnsi" w:cstheme="minorHAnsi"/>
          <w:sz w:val="20"/>
          <w:szCs w:val="20"/>
          <w:lang w:val="sl-SI"/>
        </w:rPr>
      </w:pPr>
      <w:bookmarkStart w:id="312" w:name="_Toc65077529"/>
      <w:r w:rsidRPr="009F5137">
        <w:rPr>
          <w:rFonts w:asciiTheme="minorHAnsi" w:hAnsiTheme="minorHAnsi" w:cstheme="minorHAnsi"/>
          <w:sz w:val="20"/>
          <w:szCs w:val="20"/>
          <w:lang w:val="sl-SI"/>
        </w:rPr>
        <w:t xml:space="preserve">generalni direktor UKC Ljubljana ni spoštoval odrejenih ukrepov, saj je Ginekološka klinika eni javni uslužbenki še vedno (do marca 2020) nepravilno izplačevala delo preko polnega delovnega časa, saj ji ni izplačevala nadure glede na dejansko opravljeno delo, pač pa ji je opravljene raziskovalne nadure preračunala glede na plačni razred javne uslužbenke in glede na mesto v raziskovalni skupini, opravljene nadure v nadstandardni ambulanti pa preračunavala glede na cenik posameznih storitev. Javna uslužbenka je na podlagi vsakoletne odredbe o izvedbi obračuna dela v nadstandardnih ambulantah za vse sodelavce, ki so sodelovali v programu nadstandardne ambulante, mesečno opravila obračun dela po </w:t>
      </w:r>
      <w:proofErr w:type="spellStart"/>
      <w:r w:rsidRPr="009F5137">
        <w:rPr>
          <w:rFonts w:asciiTheme="minorHAnsi" w:hAnsiTheme="minorHAnsi" w:cstheme="minorHAnsi"/>
          <w:sz w:val="20"/>
          <w:szCs w:val="20"/>
          <w:lang w:val="sl-SI"/>
        </w:rPr>
        <w:t>podjemnih</w:t>
      </w:r>
      <w:proofErr w:type="spellEnd"/>
      <w:r w:rsidRPr="009F5137">
        <w:rPr>
          <w:rFonts w:asciiTheme="minorHAnsi" w:hAnsiTheme="minorHAnsi" w:cstheme="minorHAnsi"/>
          <w:sz w:val="20"/>
          <w:szCs w:val="20"/>
          <w:lang w:val="sl-SI"/>
        </w:rPr>
        <w:t xml:space="preserve"> pogodbah za zdravnike in medicinske sestre, za kar je prejela izplačilo v obliki nadur. Navedeno ni bilo v skladu s 45. členom KPJS, ki določa, da se dodatek za delo preko polnega delovnega časa obračunava le za čas, ko javni uslužbenec dela preko polnega delovnega časa. UKC Ljubljana predmetnih nadur ni izplačevala glede na dejansko opravljeno delo, kar je tudi v nasprotju tudi  z Uredbo o enotni metodologiji in obrazcih za obračun in izplačilo plač v javnem sektorju.</w:t>
      </w:r>
      <w:bookmarkEnd w:id="312"/>
      <w:r w:rsidRPr="009F5137">
        <w:rPr>
          <w:rFonts w:asciiTheme="minorHAnsi" w:hAnsiTheme="minorHAnsi" w:cstheme="minorHAnsi"/>
          <w:sz w:val="20"/>
          <w:szCs w:val="20"/>
          <w:lang w:val="sl-SI"/>
        </w:rPr>
        <w:t xml:space="preserve"> </w:t>
      </w:r>
    </w:p>
    <w:p w14:paraId="3B3AF618" w14:textId="77777777" w:rsidR="00353316" w:rsidRPr="009F5137" w:rsidRDefault="00353316" w:rsidP="009D57BC">
      <w:pPr>
        <w:spacing w:line="240" w:lineRule="auto"/>
        <w:jc w:val="both"/>
        <w:rPr>
          <w:rFonts w:asciiTheme="minorHAnsi" w:hAnsiTheme="minorHAnsi" w:cstheme="minorHAnsi"/>
          <w:szCs w:val="20"/>
        </w:rPr>
      </w:pPr>
    </w:p>
    <w:p w14:paraId="5FFFD6A0" w14:textId="5444567A" w:rsidR="00353316" w:rsidRPr="009F5137" w:rsidRDefault="00353316" w:rsidP="009D57BC">
      <w:pPr>
        <w:spacing w:line="240" w:lineRule="auto"/>
        <w:jc w:val="both"/>
        <w:rPr>
          <w:rFonts w:asciiTheme="minorHAnsi" w:hAnsiTheme="minorHAnsi" w:cstheme="minorHAnsi"/>
          <w:szCs w:val="20"/>
        </w:rPr>
      </w:pPr>
      <w:bookmarkStart w:id="313" w:name="_Toc65077530"/>
      <w:r w:rsidRPr="009F5137">
        <w:rPr>
          <w:rFonts w:asciiTheme="minorHAnsi" w:hAnsiTheme="minorHAnsi" w:cstheme="minorHAnsi"/>
          <w:szCs w:val="20"/>
        </w:rPr>
        <w:t>UKC Ljubljana od marca 2020 dalje opravljene nadure v nadstandardni ambulanti ne preračunava več glede na cenik posameznih storitev,  pač pa</w:t>
      </w:r>
      <w:r w:rsidR="00B8022A" w:rsidRPr="009F5137">
        <w:rPr>
          <w:rFonts w:asciiTheme="minorHAnsi" w:hAnsiTheme="minorHAnsi" w:cstheme="minorHAnsi"/>
          <w:szCs w:val="20"/>
        </w:rPr>
        <w:t xml:space="preserve"> pravilno</w:t>
      </w:r>
      <w:r w:rsidRPr="009F5137">
        <w:rPr>
          <w:rFonts w:asciiTheme="minorHAnsi" w:hAnsiTheme="minorHAnsi" w:cstheme="minorHAnsi"/>
          <w:szCs w:val="20"/>
        </w:rPr>
        <w:t xml:space="preserve"> izplačuje nadure, v kolikor so pri tem delu dejansko</w:t>
      </w:r>
      <w:r w:rsidR="00C22FED" w:rsidRPr="009F5137">
        <w:rPr>
          <w:rFonts w:asciiTheme="minorHAnsi" w:hAnsiTheme="minorHAnsi" w:cstheme="minorHAnsi"/>
          <w:szCs w:val="20"/>
        </w:rPr>
        <w:t xml:space="preserve"> nastale.</w:t>
      </w:r>
      <w:bookmarkEnd w:id="313"/>
    </w:p>
    <w:p w14:paraId="74D9A525" w14:textId="77777777" w:rsidR="00353316" w:rsidRPr="009F5137" w:rsidRDefault="00353316" w:rsidP="009D57BC">
      <w:pPr>
        <w:spacing w:line="240" w:lineRule="auto"/>
        <w:jc w:val="both"/>
        <w:rPr>
          <w:rFonts w:asciiTheme="minorHAnsi" w:hAnsiTheme="minorHAnsi" w:cstheme="minorHAnsi"/>
          <w:szCs w:val="20"/>
        </w:rPr>
      </w:pPr>
    </w:p>
    <w:p w14:paraId="5CA1614B" w14:textId="5309ABC1" w:rsidR="00353316" w:rsidRPr="009F5137" w:rsidRDefault="00353316" w:rsidP="009D57BC">
      <w:pPr>
        <w:spacing w:line="240" w:lineRule="auto"/>
        <w:jc w:val="both"/>
        <w:rPr>
          <w:rFonts w:asciiTheme="minorHAnsi" w:hAnsiTheme="minorHAnsi" w:cstheme="minorHAnsi"/>
          <w:szCs w:val="20"/>
        </w:rPr>
      </w:pPr>
      <w:bookmarkStart w:id="314" w:name="_Toc65077531"/>
      <w:r w:rsidRPr="009F5137">
        <w:rPr>
          <w:rFonts w:asciiTheme="minorHAnsi" w:hAnsiTheme="minorHAnsi" w:cstheme="minorHAnsi"/>
          <w:szCs w:val="20"/>
        </w:rPr>
        <w:t>Ker je UKC Ljubljana od marca 2020 dalje pravilno obračunaval nadure v nadstandardni ambulanti, inšpektorji niso odredili popravljalnih ukrepov.</w:t>
      </w:r>
      <w:bookmarkEnd w:id="314"/>
      <w:r w:rsidRPr="009F5137">
        <w:rPr>
          <w:rFonts w:asciiTheme="minorHAnsi" w:hAnsiTheme="minorHAnsi" w:cstheme="minorHAnsi"/>
          <w:szCs w:val="20"/>
        </w:rPr>
        <w:t xml:space="preserve"> </w:t>
      </w:r>
    </w:p>
    <w:p w14:paraId="47610113" w14:textId="53AB6AFC" w:rsidR="00353316" w:rsidRPr="009F5137" w:rsidRDefault="005923FC" w:rsidP="00A5286E">
      <w:pPr>
        <w:pStyle w:val="Naslov4"/>
      </w:pPr>
      <w:bookmarkStart w:id="315" w:name="_Toc65077532"/>
      <w:bookmarkStart w:id="316" w:name="_Toc65137336"/>
      <w:bookmarkStart w:id="317" w:name="_Toc65139221"/>
      <w:bookmarkStart w:id="318" w:name="_Toc65142839"/>
      <w:bookmarkEnd w:id="308"/>
      <w:r w:rsidRPr="009F5137">
        <w:t>S</w:t>
      </w:r>
      <w:r w:rsidR="00353316" w:rsidRPr="009F5137">
        <w:t>istemski nadzori nad izplačili delovne uspešnosti iz naslova prodaje blaga in storitev na trgu</w:t>
      </w:r>
      <w:bookmarkEnd w:id="315"/>
      <w:bookmarkEnd w:id="316"/>
      <w:bookmarkEnd w:id="317"/>
      <w:bookmarkEnd w:id="318"/>
    </w:p>
    <w:p w14:paraId="6F730C98" w14:textId="77777777" w:rsidR="00353316" w:rsidRPr="009F5137" w:rsidRDefault="00353316" w:rsidP="009D57BC">
      <w:pPr>
        <w:spacing w:line="240" w:lineRule="auto"/>
        <w:jc w:val="both"/>
        <w:rPr>
          <w:rFonts w:asciiTheme="minorHAnsi" w:hAnsiTheme="minorHAnsi" w:cstheme="minorHAnsi"/>
          <w:szCs w:val="20"/>
        </w:rPr>
      </w:pPr>
    </w:p>
    <w:p w14:paraId="2BB70321" w14:textId="0F2E8C95" w:rsidR="00353316" w:rsidRPr="009F5137" w:rsidRDefault="00353316" w:rsidP="009D57BC">
      <w:pPr>
        <w:spacing w:line="240" w:lineRule="auto"/>
        <w:jc w:val="both"/>
        <w:rPr>
          <w:rFonts w:asciiTheme="minorHAnsi" w:hAnsiTheme="minorHAnsi" w:cstheme="minorHAnsi"/>
          <w:szCs w:val="20"/>
        </w:rPr>
      </w:pPr>
      <w:bookmarkStart w:id="319" w:name="_Toc65077533"/>
      <w:r w:rsidRPr="009F5137">
        <w:rPr>
          <w:rFonts w:asciiTheme="minorHAnsi" w:hAnsiTheme="minorHAnsi" w:cstheme="minorHAnsi"/>
          <w:szCs w:val="20"/>
        </w:rPr>
        <w:t>Inšpektorji so inšpekcijske nadzore opravili pri 8 proračunskih uporabnikih, in sicer Javnem zavodu Lekarne Ljubljana, Ekonomski fakulteti Univerze v Ljubljani, Medicinski fakulteti Univerze v Ljubljani, Gorenjskih lekarnah, Javnem zavodu Ljubljanski grad, Javnem zavodu Mariborske lekarne, Cankarjevem domu in Akademski raziskovalni mreži Slovenije.</w:t>
      </w:r>
      <w:bookmarkEnd w:id="319"/>
      <w:r w:rsidRPr="009F5137">
        <w:rPr>
          <w:rFonts w:asciiTheme="minorHAnsi" w:hAnsiTheme="minorHAnsi" w:cstheme="minorHAnsi"/>
          <w:szCs w:val="20"/>
        </w:rPr>
        <w:t xml:space="preserve"> </w:t>
      </w:r>
    </w:p>
    <w:p w14:paraId="07D3FA16" w14:textId="77777777" w:rsidR="005923FC" w:rsidRPr="009F5137" w:rsidRDefault="005923FC" w:rsidP="009D57BC">
      <w:pPr>
        <w:spacing w:line="240" w:lineRule="auto"/>
        <w:jc w:val="both"/>
        <w:rPr>
          <w:rFonts w:asciiTheme="minorHAnsi" w:hAnsiTheme="minorHAnsi" w:cstheme="minorHAnsi"/>
          <w:szCs w:val="20"/>
        </w:rPr>
      </w:pPr>
    </w:p>
    <w:p w14:paraId="3ECDD1CC" w14:textId="07CA3B4F" w:rsidR="00353316" w:rsidRPr="009F5137" w:rsidRDefault="00353316" w:rsidP="009D57BC">
      <w:pPr>
        <w:spacing w:line="240" w:lineRule="auto"/>
        <w:jc w:val="both"/>
        <w:rPr>
          <w:rFonts w:asciiTheme="minorHAnsi" w:hAnsiTheme="minorHAnsi" w:cstheme="minorHAnsi"/>
          <w:szCs w:val="20"/>
        </w:rPr>
      </w:pPr>
      <w:bookmarkStart w:id="320" w:name="_Toc65077534"/>
      <w:r w:rsidRPr="009F5137">
        <w:rPr>
          <w:rFonts w:asciiTheme="minorHAnsi" w:hAnsiTheme="minorHAnsi" w:cstheme="minorHAnsi"/>
          <w:szCs w:val="20"/>
        </w:rPr>
        <w:t xml:space="preserve">Pri Javnem zavodu Lekarne Ljubljana, Gorenjskih lekarnah in Akademski raziskovalni mreži Slovenije inšpektorji niso ugotovili nepravilnosti. </w:t>
      </w:r>
      <w:r w:rsidR="005923FC" w:rsidRPr="009F5137">
        <w:rPr>
          <w:rFonts w:asciiTheme="minorHAnsi" w:hAnsiTheme="minorHAnsi" w:cstheme="minorHAnsi"/>
          <w:szCs w:val="20"/>
        </w:rPr>
        <w:t xml:space="preserve">Pri ostalih pa </w:t>
      </w:r>
      <w:r w:rsidRPr="009F5137">
        <w:rPr>
          <w:rFonts w:asciiTheme="minorHAnsi" w:hAnsiTheme="minorHAnsi" w:cstheme="minorHAnsi"/>
          <w:szCs w:val="20"/>
        </w:rPr>
        <w:t xml:space="preserve"> so ugotovili </w:t>
      </w:r>
      <w:r w:rsidR="005923FC" w:rsidRPr="009F5137">
        <w:rPr>
          <w:rFonts w:asciiTheme="minorHAnsi" w:hAnsiTheme="minorHAnsi" w:cstheme="minorHAnsi"/>
          <w:szCs w:val="20"/>
        </w:rPr>
        <w:t>naslednje</w:t>
      </w:r>
      <w:r w:rsidRPr="009F5137">
        <w:rPr>
          <w:rFonts w:asciiTheme="minorHAnsi" w:hAnsiTheme="minorHAnsi" w:cstheme="minorHAnsi"/>
          <w:szCs w:val="20"/>
        </w:rPr>
        <w:t>:</w:t>
      </w:r>
      <w:bookmarkEnd w:id="320"/>
    </w:p>
    <w:p w14:paraId="01BFC7C6" w14:textId="77777777" w:rsidR="00871207" w:rsidRPr="009F5137" w:rsidRDefault="00871207" w:rsidP="009D57BC">
      <w:pPr>
        <w:spacing w:line="240" w:lineRule="auto"/>
        <w:jc w:val="both"/>
        <w:rPr>
          <w:rFonts w:asciiTheme="minorHAnsi" w:hAnsiTheme="minorHAnsi" w:cstheme="minorHAnsi"/>
          <w:szCs w:val="20"/>
        </w:rPr>
      </w:pPr>
      <w:bookmarkStart w:id="321" w:name="_Hlk64627952"/>
    </w:p>
    <w:p w14:paraId="78F64550" w14:textId="4830587E" w:rsidR="00353316" w:rsidRPr="009F5137" w:rsidRDefault="00353316" w:rsidP="009D57BC">
      <w:pPr>
        <w:spacing w:line="240" w:lineRule="auto"/>
        <w:jc w:val="both"/>
        <w:rPr>
          <w:rFonts w:asciiTheme="minorHAnsi" w:hAnsiTheme="minorHAnsi" w:cstheme="minorHAnsi"/>
          <w:szCs w:val="20"/>
        </w:rPr>
      </w:pPr>
      <w:bookmarkStart w:id="322" w:name="_Toc65077535"/>
      <w:r w:rsidRPr="009F5137">
        <w:rPr>
          <w:rFonts w:asciiTheme="minorHAnsi" w:hAnsiTheme="minorHAnsi" w:cstheme="minorHAnsi"/>
          <w:szCs w:val="20"/>
        </w:rPr>
        <w:t>Ekonomska fakulteta Univerze v Ljubljani</w:t>
      </w:r>
      <w:bookmarkEnd w:id="322"/>
    </w:p>
    <w:p w14:paraId="1ACE15D6" w14:textId="77777777" w:rsidR="00353316" w:rsidRPr="009F5137" w:rsidRDefault="00353316" w:rsidP="0002332C">
      <w:pPr>
        <w:pStyle w:val="Odstavekseznama"/>
        <w:numPr>
          <w:ilvl w:val="0"/>
          <w:numId w:val="30"/>
        </w:numPr>
        <w:jc w:val="both"/>
        <w:rPr>
          <w:rFonts w:asciiTheme="minorHAnsi" w:hAnsiTheme="minorHAnsi" w:cstheme="minorHAnsi"/>
          <w:sz w:val="20"/>
          <w:szCs w:val="20"/>
          <w:lang w:val="sl-SI"/>
        </w:rPr>
      </w:pPr>
      <w:bookmarkStart w:id="323" w:name="_Toc65077536"/>
      <w:r w:rsidRPr="009F5137">
        <w:rPr>
          <w:rFonts w:asciiTheme="minorHAnsi" w:hAnsiTheme="minorHAnsi" w:cstheme="minorHAnsi"/>
          <w:sz w:val="20"/>
          <w:szCs w:val="20"/>
          <w:lang w:val="sl-SI"/>
        </w:rPr>
        <w:t>da bi bilo potrebno, glede na to, da 22.k člen ZSPJS  določa, da višino sredstev namenjeno izplačilu dela plače za delovno uspešnost iz naslova prodaje blaga in storitev na trgu določi direktor po predhodnem dogovoru z reprezentativnimi sindikati, dokumentirati,  da dogovor z reprezentativnim sindikatom dejansko obstaja in da zgolj vabilo na seje organov, kjer se odloča o programu dela in potrjuje finančni načrt, v katerem so opredeljeni tržni viri, za uresničitev te zakonske določbe ne zadošča.</w:t>
      </w:r>
      <w:bookmarkEnd w:id="323"/>
      <w:r w:rsidRPr="009F5137">
        <w:rPr>
          <w:rFonts w:asciiTheme="minorHAnsi" w:hAnsiTheme="minorHAnsi" w:cstheme="minorHAnsi"/>
          <w:sz w:val="20"/>
          <w:szCs w:val="20"/>
          <w:lang w:val="sl-SI"/>
        </w:rPr>
        <w:t xml:space="preserve"> </w:t>
      </w:r>
    </w:p>
    <w:p w14:paraId="6F286B4F" w14:textId="77777777" w:rsidR="00353316" w:rsidRPr="009F5137" w:rsidRDefault="00353316" w:rsidP="009D57BC">
      <w:pPr>
        <w:jc w:val="both"/>
        <w:rPr>
          <w:rFonts w:asciiTheme="minorHAnsi" w:hAnsiTheme="minorHAnsi" w:cstheme="minorHAnsi"/>
          <w:szCs w:val="20"/>
        </w:rPr>
      </w:pPr>
      <w:bookmarkStart w:id="324" w:name="_Toc65077537"/>
      <w:r w:rsidRPr="009F5137">
        <w:rPr>
          <w:rFonts w:asciiTheme="minorHAnsi" w:hAnsiTheme="minorHAnsi" w:cstheme="minorHAnsi"/>
          <w:szCs w:val="20"/>
        </w:rPr>
        <w:t>Inšpektorji so izdali priporočilo, da naj predstojnik v bodoče zagotovi izvajanje 22.k člena ZSPJS.</w:t>
      </w:r>
      <w:bookmarkEnd w:id="324"/>
    </w:p>
    <w:bookmarkEnd w:id="321"/>
    <w:p w14:paraId="7CA9BB38" w14:textId="77777777" w:rsidR="00353316" w:rsidRPr="009F5137" w:rsidRDefault="00353316" w:rsidP="009D57BC">
      <w:pPr>
        <w:spacing w:line="240" w:lineRule="auto"/>
        <w:jc w:val="both"/>
        <w:rPr>
          <w:rFonts w:asciiTheme="minorHAnsi" w:hAnsiTheme="minorHAnsi" w:cstheme="minorHAnsi"/>
          <w:szCs w:val="20"/>
        </w:rPr>
      </w:pPr>
    </w:p>
    <w:p w14:paraId="1680478F" w14:textId="77777777" w:rsidR="00353316" w:rsidRPr="009F5137" w:rsidRDefault="00353316" w:rsidP="009D57BC">
      <w:pPr>
        <w:spacing w:line="240" w:lineRule="auto"/>
        <w:jc w:val="both"/>
        <w:rPr>
          <w:rFonts w:asciiTheme="minorHAnsi" w:hAnsiTheme="minorHAnsi" w:cstheme="minorHAnsi"/>
          <w:szCs w:val="20"/>
        </w:rPr>
      </w:pPr>
      <w:bookmarkStart w:id="325" w:name="_Toc65077538"/>
      <w:r w:rsidRPr="009F5137">
        <w:rPr>
          <w:rFonts w:asciiTheme="minorHAnsi" w:hAnsiTheme="minorHAnsi" w:cstheme="minorHAnsi"/>
          <w:szCs w:val="20"/>
        </w:rPr>
        <w:t>Medicinska fakulteta Univerze v Ljubljani</w:t>
      </w:r>
      <w:bookmarkEnd w:id="325"/>
    </w:p>
    <w:p w14:paraId="5246084C" w14:textId="77777777" w:rsidR="00353316" w:rsidRPr="009F5137" w:rsidRDefault="00353316" w:rsidP="0002332C">
      <w:pPr>
        <w:pStyle w:val="Odstavekseznama"/>
        <w:numPr>
          <w:ilvl w:val="0"/>
          <w:numId w:val="47"/>
        </w:numPr>
        <w:jc w:val="both"/>
        <w:rPr>
          <w:rFonts w:asciiTheme="minorHAnsi" w:hAnsiTheme="minorHAnsi" w:cstheme="minorHAnsi"/>
          <w:sz w:val="20"/>
          <w:szCs w:val="20"/>
          <w:lang w:val="sl-SI"/>
        </w:rPr>
      </w:pPr>
      <w:bookmarkStart w:id="326" w:name="_Toc65077539"/>
      <w:r w:rsidRPr="009F5137">
        <w:rPr>
          <w:rFonts w:asciiTheme="minorHAnsi" w:hAnsiTheme="minorHAnsi" w:cstheme="minorHAnsi"/>
          <w:sz w:val="20"/>
          <w:szCs w:val="20"/>
          <w:lang w:val="sl-SI"/>
        </w:rPr>
        <w:t>da dekan za leti 2018 in 2019 višine sredstev, namenjeno izplačilu dela plače za delovno uspešnost iz naslova prodaje blaga in storitev na trgu, ni določil po predhodnem dogovoru z reprezentativnimi sindikati, kar ni skladno z 22.k členom ZSPJS.</w:t>
      </w:r>
      <w:bookmarkEnd w:id="326"/>
      <w:r w:rsidRPr="009F5137">
        <w:rPr>
          <w:rFonts w:asciiTheme="minorHAnsi" w:hAnsiTheme="minorHAnsi" w:cstheme="minorHAnsi"/>
          <w:sz w:val="20"/>
          <w:szCs w:val="20"/>
          <w:lang w:val="sl-SI"/>
        </w:rPr>
        <w:t xml:space="preserve"> </w:t>
      </w:r>
    </w:p>
    <w:p w14:paraId="63B93329" w14:textId="77777777" w:rsidR="00353316" w:rsidRPr="009F5137" w:rsidRDefault="00353316" w:rsidP="009D57BC">
      <w:pPr>
        <w:jc w:val="both"/>
        <w:rPr>
          <w:rFonts w:asciiTheme="minorHAnsi" w:hAnsiTheme="minorHAnsi" w:cstheme="minorHAnsi"/>
          <w:szCs w:val="20"/>
        </w:rPr>
      </w:pPr>
      <w:bookmarkStart w:id="327" w:name="_Toc65077540"/>
      <w:r w:rsidRPr="009F5137">
        <w:rPr>
          <w:rFonts w:asciiTheme="minorHAnsi" w:hAnsiTheme="minorHAnsi" w:cstheme="minorHAnsi"/>
          <w:szCs w:val="20"/>
        </w:rPr>
        <w:t>Inšpektorji so izdali priporočilo, da naj predstojnik v bodoče zagotovi izvajanje 22.k člena ZSPJS.</w:t>
      </w:r>
      <w:bookmarkEnd w:id="327"/>
    </w:p>
    <w:p w14:paraId="52EC86C8" w14:textId="77777777" w:rsidR="00353316" w:rsidRPr="009F5137" w:rsidRDefault="00353316" w:rsidP="009D57BC">
      <w:pPr>
        <w:jc w:val="both"/>
        <w:rPr>
          <w:rFonts w:asciiTheme="minorHAnsi" w:hAnsiTheme="minorHAnsi" w:cstheme="minorHAnsi"/>
          <w:szCs w:val="20"/>
        </w:rPr>
      </w:pPr>
      <w:bookmarkStart w:id="328" w:name="_Toc65077541"/>
      <w:r w:rsidRPr="009F5137">
        <w:rPr>
          <w:rFonts w:asciiTheme="minorHAnsi" w:hAnsiTheme="minorHAnsi" w:cstheme="minorHAnsi"/>
          <w:szCs w:val="20"/>
        </w:rPr>
        <w:lastRenderedPageBreak/>
        <w:t>Inšpektorji so upoštevali mnenje pristojnih ministrstev, da gre pri izvajanju zdravstvenih storitev, ki jih Medicinska fakulteta Univerze v Ljubljani izvaja pretežno za proračunske uporabnike,  glede na veljavno ureditev, za tržno dejavnost, kljub temu, da so vir za financiranje teh storitev skoraj v celoti javna sredstva, so pa Ministrstvu za javno upravo podali pobudo, da prouči, ali je takšna zakonska ureditev ustrezna.</w:t>
      </w:r>
      <w:bookmarkEnd w:id="328"/>
    </w:p>
    <w:p w14:paraId="56FB8D28" w14:textId="77777777" w:rsidR="00353316" w:rsidRPr="009F5137" w:rsidRDefault="00353316" w:rsidP="009D57BC">
      <w:pPr>
        <w:jc w:val="both"/>
        <w:rPr>
          <w:rFonts w:asciiTheme="minorHAnsi" w:hAnsiTheme="minorHAnsi" w:cstheme="minorHAnsi"/>
          <w:szCs w:val="20"/>
        </w:rPr>
      </w:pPr>
    </w:p>
    <w:p w14:paraId="0B6323F5" w14:textId="77777777" w:rsidR="00353316" w:rsidRPr="009F5137" w:rsidRDefault="00353316" w:rsidP="009D57BC">
      <w:pPr>
        <w:jc w:val="both"/>
        <w:rPr>
          <w:rFonts w:asciiTheme="minorHAnsi" w:hAnsiTheme="minorHAnsi" w:cstheme="minorHAnsi"/>
          <w:szCs w:val="20"/>
        </w:rPr>
      </w:pPr>
      <w:bookmarkStart w:id="329" w:name="_Toc65077542"/>
      <w:r w:rsidRPr="009F5137">
        <w:rPr>
          <w:rFonts w:asciiTheme="minorHAnsi" w:hAnsiTheme="minorHAnsi" w:cstheme="minorHAnsi"/>
          <w:szCs w:val="20"/>
        </w:rPr>
        <w:t>Javni zavod Ljubljanski grad</w:t>
      </w:r>
      <w:bookmarkEnd w:id="329"/>
    </w:p>
    <w:p w14:paraId="75671B1C" w14:textId="77777777" w:rsidR="00353316" w:rsidRPr="009F5137" w:rsidRDefault="00353316" w:rsidP="0002332C">
      <w:pPr>
        <w:pStyle w:val="Odstavekseznama"/>
        <w:numPr>
          <w:ilvl w:val="0"/>
          <w:numId w:val="47"/>
        </w:numPr>
        <w:jc w:val="both"/>
        <w:rPr>
          <w:rFonts w:asciiTheme="minorHAnsi" w:hAnsiTheme="minorHAnsi" w:cstheme="minorHAnsi"/>
          <w:sz w:val="20"/>
          <w:szCs w:val="20"/>
          <w:lang w:val="sl-SI"/>
        </w:rPr>
      </w:pPr>
      <w:bookmarkStart w:id="330" w:name="_Toc65077543"/>
      <w:r w:rsidRPr="009F5137">
        <w:rPr>
          <w:rFonts w:asciiTheme="minorHAnsi" w:hAnsiTheme="minorHAnsi" w:cstheme="minorHAnsi"/>
          <w:sz w:val="20"/>
          <w:szCs w:val="20"/>
          <w:lang w:val="sl-SI"/>
        </w:rPr>
        <w:t>v pravilniku o računovodstvu ni določil sodil za razmejevanje prihodkov in odhodkov med javno službo in tržno dejavnostjo.</w:t>
      </w:r>
      <w:bookmarkEnd w:id="330"/>
      <w:r w:rsidRPr="009F5137">
        <w:rPr>
          <w:rFonts w:asciiTheme="minorHAnsi" w:hAnsiTheme="minorHAnsi" w:cstheme="minorHAnsi"/>
          <w:sz w:val="20"/>
          <w:szCs w:val="20"/>
          <w:lang w:val="sl-SI"/>
        </w:rPr>
        <w:t xml:space="preserve"> </w:t>
      </w:r>
    </w:p>
    <w:p w14:paraId="0F87E85A" w14:textId="77777777" w:rsidR="00353316" w:rsidRPr="009F5137" w:rsidRDefault="00353316" w:rsidP="009D57BC">
      <w:pPr>
        <w:jc w:val="both"/>
        <w:rPr>
          <w:rFonts w:asciiTheme="minorHAnsi" w:hAnsiTheme="minorHAnsi" w:cstheme="minorHAnsi"/>
          <w:szCs w:val="20"/>
        </w:rPr>
      </w:pPr>
      <w:bookmarkStart w:id="331" w:name="_Toc65077544"/>
      <w:r w:rsidRPr="009F5137">
        <w:rPr>
          <w:rFonts w:asciiTheme="minorHAnsi" w:hAnsiTheme="minorHAnsi" w:cstheme="minorHAnsi"/>
          <w:szCs w:val="20"/>
        </w:rPr>
        <w:t>Inšpektorji so izdali priporočilo, da javni zavod sodila o razmejevanju prihodkov in odhodkov med javno službo in tržno dejavnostjo vključi v pravilnik o računovodstvu ter, da o uporabi teh sodil pa poroča v okviru letnih poročil za posamezno leto.</w:t>
      </w:r>
      <w:bookmarkEnd w:id="331"/>
    </w:p>
    <w:p w14:paraId="6BE97CD0" w14:textId="77777777" w:rsidR="00353316" w:rsidRPr="009F5137" w:rsidRDefault="00353316" w:rsidP="009D57BC">
      <w:pPr>
        <w:jc w:val="both"/>
        <w:rPr>
          <w:rFonts w:asciiTheme="minorHAnsi" w:hAnsiTheme="minorHAnsi" w:cstheme="minorHAnsi"/>
          <w:szCs w:val="20"/>
        </w:rPr>
      </w:pPr>
    </w:p>
    <w:p w14:paraId="776639A3" w14:textId="77777777" w:rsidR="00353316" w:rsidRPr="009F5137" w:rsidRDefault="00353316" w:rsidP="009D57BC">
      <w:pPr>
        <w:jc w:val="both"/>
        <w:rPr>
          <w:rFonts w:asciiTheme="minorHAnsi" w:hAnsiTheme="minorHAnsi" w:cstheme="minorHAnsi"/>
          <w:szCs w:val="20"/>
        </w:rPr>
      </w:pPr>
      <w:bookmarkStart w:id="332" w:name="_Toc65077545"/>
      <w:r w:rsidRPr="009F5137">
        <w:rPr>
          <w:rFonts w:asciiTheme="minorHAnsi" w:hAnsiTheme="minorHAnsi" w:cstheme="minorHAnsi"/>
          <w:szCs w:val="20"/>
        </w:rPr>
        <w:t>Mariborske lekarne</w:t>
      </w:r>
      <w:bookmarkEnd w:id="332"/>
    </w:p>
    <w:p w14:paraId="27BE08A5" w14:textId="77777777" w:rsidR="00353316" w:rsidRPr="009F5137" w:rsidRDefault="00353316" w:rsidP="0002332C">
      <w:pPr>
        <w:pStyle w:val="Odstavekseznama"/>
        <w:numPr>
          <w:ilvl w:val="0"/>
          <w:numId w:val="47"/>
        </w:numPr>
        <w:jc w:val="both"/>
        <w:rPr>
          <w:rFonts w:asciiTheme="minorHAnsi" w:hAnsiTheme="minorHAnsi" w:cstheme="minorHAnsi"/>
          <w:sz w:val="20"/>
          <w:szCs w:val="20"/>
          <w:lang w:val="sl-SI"/>
        </w:rPr>
      </w:pPr>
      <w:bookmarkStart w:id="333" w:name="_Toc65077546"/>
      <w:r w:rsidRPr="009F5137">
        <w:rPr>
          <w:rFonts w:asciiTheme="minorHAnsi" w:hAnsiTheme="minorHAnsi" w:cstheme="minorHAnsi"/>
          <w:sz w:val="20"/>
          <w:szCs w:val="20"/>
          <w:lang w:val="sl-SI"/>
        </w:rPr>
        <w:t>po uveljavitvi ZSPJS in Uredbe o delovni uspešnosti iz naslova prodaje blaga in storitev na trgu določb internega akta niso uskladili z določbami veljavnih predpisov;</w:t>
      </w:r>
      <w:bookmarkEnd w:id="333"/>
    </w:p>
    <w:p w14:paraId="405E611B" w14:textId="77777777" w:rsidR="00353316" w:rsidRPr="009F5137" w:rsidRDefault="00353316" w:rsidP="0002332C">
      <w:pPr>
        <w:pStyle w:val="Odstavekseznama"/>
        <w:numPr>
          <w:ilvl w:val="0"/>
          <w:numId w:val="47"/>
        </w:numPr>
        <w:jc w:val="both"/>
        <w:rPr>
          <w:rFonts w:asciiTheme="minorHAnsi" w:hAnsiTheme="minorHAnsi" w:cstheme="minorHAnsi"/>
          <w:sz w:val="20"/>
          <w:szCs w:val="20"/>
          <w:lang w:val="sl-SI"/>
        </w:rPr>
      </w:pPr>
      <w:bookmarkStart w:id="334" w:name="_Toc65077547"/>
      <w:r w:rsidRPr="009F5137">
        <w:rPr>
          <w:rFonts w:asciiTheme="minorHAnsi" w:hAnsiTheme="minorHAnsi" w:cstheme="minorHAnsi"/>
          <w:sz w:val="20"/>
          <w:szCs w:val="20"/>
          <w:lang w:val="sl-SI"/>
        </w:rPr>
        <w:t>delovno uspešnost iz naslova prodaje blaga in storitev na trgu in poračun iz tega naslova so sicer izplačevali pod pravilnima vrstama izplačil, vendar sta bili le-ti poimenovani v nasprotju z določili Uredbe o enotni metodologiji in obrazcih za obračun in izplačilo plač v javnem sektorju;</w:t>
      </w:r>
      <w:bookmarkEnd w:id="334"/>
    </w:p>
    <w:p w14:paraId="7FC0275D" w14:textId="77777777" w:rsidR="00353316" w:rsidRPr="009F5137" w:rsidRDefault="00353316" w:rsidP="0002332C">
      <w:pPr>
        <w:pStyle w:val="Odstavekseznama"/>
        <w:numPr>
          <w:ilvl w:val="0"/>
          <w:numId w:val="47"/>
        </w:numPr>
        <w:jc w:val="both"/>
        <w:rPr>
          <w:rFonts w:asciiTheme="minorHAnsi" w:hAnsiTheme="minorHAnsi" w:cstheme="minorHAnsi"/>
          <w:sz w:val="20"/>
          <w:szCs w:val="20"/>
          <w:lang w:val="sl-SI"/>
        </w:rPr>
      </w:pPr>
      <w:bookmarkStart w:id="335" w:name="_Toc65077548"/>
      <w:r w:rsidRPr="009F5137">
        <w:rPr>
          <w:rFonts w:asciiTheme="minorHAnsi" w:hAnsiTheme="minorHAnsi" w:cstheme="minorHAnsi"/>
          <w:sz w:val="20"/>
          <w:szCs w:val="20"/>
          <w:lang w:val="sl-SI"/>
        </w:rPr>
        <w:t>z reprezentativnimi sindikati pred določitvijo višine sredstev, ki so namenjena izplačilu dela plače za delovno uspešnost iz naslova prodaje blaga in storitev na trgu, niso sklenili dogovora.</w:t>
      </w:r>
      <w:bookmarkEnd w:id="335"/>
    </w:p>
    <w:p w14:paraId="09B323D5" w14:textId="77777777" w:rsidR="00353316" w:rsidRPr="009F5137" w:rsidRDefault="00353316" w:rsidP="009D57BC">
      <w:pPr>
        <w:jc w:val="both"/>
        <w:rPr>
          <w:rFonts w:asciiTheme="minorHAnsi" w:hAnsiTheme="minorHAnsi" w:cstheme="minorHAnsi"/>
          <w:szCs w:val="20"/>
        </w:rPr>
      </w:pPr>
      <w:bookmarkStart w:id="336" w:name="_Toc65077549"/>
      <w:bookmarkStart w:id="337" w:name="_Hlk64632428"/>
      <w:r w:rsidRPr="009F5137">
        <w:rPr>
          <w:rFonts w:asciiTheme="minorHAnsi" w:hAnsiTheme="minorHAnsi" w:cstheme="minorHAnsi"/>
          <w:szCs w:val="20"/>
        </w:rPr>
        <w:t>Inšpektorji so izdali priporočila, da naj predstojnik v bodoče: zagotovi izvajanje 22.k člena ZSPJS; v prihodnje poskrbi, da bodo sklepi, s katerimi bo odredil izplačilo poračuna dodatne delovne uspešnosti iz naslova prihodkov na trgu iz neizplačanega obsega sredstev za posamezno leto, vselej vsebovali pravilno pravno podlago za njihovo izdajo; v prihodnje poskrbi, da bodo javnim uslužbencem plače obračunane v skladu s 40. členom ZSPJS (da bo poimenovanje/okrajšave posameznih vrst izplačil skladno z poimenovanjem, ki za posamezno vrsto izplačila izhaja iz predmetne uredbe).</w:t>
      </w:r>
      <w:bookmarkEnd w:id="336"/>
    </w:p>
    <w:p w14:paraId="38725E66" w14:textId="77777777" w:rsidR="00353316" w:rsidRPr="009F5137" w:rsidRDefault="00353316" w:rsidP="009D57BC">
      <w:pPr>
        <w:jc w:val="both"/>
        <w:rPr>
          <w:rFonts w:asciiTheme="minorHAnsi" w:hAnsiTheme="minorHAnsi" w:cstheme="minorHAnsi"/>
          <w:szCs w:val="20"/>
        </w:rPr>
      </w:pPr>
    </w:p>
    <w:p w14:paraId="169C357D" w14:textId="77777777" w:rsidR="00353316" w:rsidRPr="009F5137" w:rsidRDefault="00353316" w:rsidP="009D57BC">
      <w:pPr>
        <w:jc w:val="both"/>
        <w:rPr>
          <w:rFonts w:asciiTheme="minorHAnsi" w:hAnsiTheme="minorHAnsi" w:cstheme="minorHAnsi"/>
          <w:szCs w:val="20"/>
        </w:rPr>
      </w:pPr>
      <w:bookmarkStart w:id="338" w:name="_Toc65077550"/>
      <w:r w:rsidRPr="009F5137">
        <w:rPr>
          <w:rFonts w:asciiTheme="minorHAnsi" w:hAnsiTheme="minorHAnsi" w:cstheme="minorHAnsi"/>
          <w:szCs w:val="20"/>
        </w:rPr>
        <w:t>Cankarjev dom</w:t>
      </w:r>
      <w:bookmarkEnd w:id="338"/>
    </w:p>
    <w:p w14:paraId="01BCCC5D" w14:textId="77777777" w:rsidR="00353316" w:rsidRPr="009F5137" w:rsidRDefault="00353316" w:rsidP="0002332C">
      <w:pPr>
        <w:pStyle w:val="Odstavekseznama"/>
        <w:numPr>
          <w:ilvl w:val="0"/>
          <w:numId w:val="48"/>
        </w:numPr>
        <w:jc w:val="both"/>
        <w:rPr>
          <w:rFonts w:asciiTheme="minorHAnsi" w:hAnsiTheme="minorHAnsi" w:cstheme="minorHAnsi"/>
          <w:sz w:val="20"/>
          <w:szCs w:val="20"/>
          <w:lang w:val="sl-SI"/>
        </w:rPr>
      </w:pPr>
      <w:bookmarkStart w:id="339" w:name="_Toc65077551"/>
      <w:r w:rsidRPr="009F5137">
        <w:rPr>
          <w:rFonts w:asciiTheme="minorHAnsi" w:hAnsiTheme="minorHAnsi" w:cstheme="minorHAnsi"/>
          <w:sz w:val="20"/>
          <w:szCs w:val="20"/>
          <w:lang w:val="sl-SI"/>
        </w:rPr>
        <w:t>po uveljavitvi ZSPJS in Uredbe o delovni uspešnosti iz naslova prodaje blaga in storitev na trgu določb internega akta niso uskladili z določbami veljavnih predpisov;</w:t>
      </w:r>
      <w:bookmarkEnd w:id="339"/>
    </w:p>
    <w:p w14:paraId="42F8B7FE" w14:textId="77777777" w:rsidR="00353316" w:rsidRPr="009F5137" w:rsidRDefault="00353316" w:rsidP="0002332C">
      <w:pPr>
        <w:pStyle w:val="Odstavekseznama"/>
        <w:numPr>
          <w:ilvl w:val="0"/>
          <w:numId w:val="48"/>
        </w:numPr>
        <w:jc w:val="both"/>
        <w:rPr>
          <w:rFonts w:asciiTheme="minorHAnsi" w:hAnsiTheme="minorHAnsi" w:cstheme="minorHAnsi"/>
          <w:sz w:val="20"/>
          <w:szCs w:val="20"/>
          <w:lang w:val="sl-SI"/>
        </w:rPr>
      </w:pPr>
      <w:bookmarkStart w:id="340" w:name="_Toc65077552"/>
      <w:r w:rsidRPr="009F5137">
        <w:rPr>
          <w:rFonts w:asciiTheme="minorHAnsi" w:hAnsiTheme="minorHAnsi" w:cstheme="minorHAnsi"/>
          <w:sz w:val="20"/>
          <w:szCs w:val="20"/>
          <w:lang w:val="sl-SI"/>
        </w:rPr>
        <w:t xml:space="preserve">javni zavod je, kot del delovne uspešnosti iz naslova prodaje blaga in storitev na trgu v letih 2018 in 2019, javnim uslužbencem izplačeval tudi nagrado za </w:t>
      </w:r>
      <w:proofErr w:type="spellStart"/>
      <w:r w:rsidRPr="009F5137">
        <w:rPr>
          <w:rFonts w:asciiTheme="minorHAnsi" w:hAnsiTheme="minorHAnsi" w:cstheme="minorHAnsi"/>
          <w:sz w:val="20"/>
          <w:szCs w:val="20"/>
          <w:lang w:val="sl-SI"/>
        </w:rPr>
        <w:t>t.i</w:t>
      </w:r>
      <w:proofErr w:type="spellEnd"/>
      <w:r w:rsidRPr="009F5137">
        <w:rPr>
          <w:rFonts w:asciiTheme="minorHAnsi" w:hAnsiTheme="minorHAnsi" w:cstheme="minorHAnsi"/>
          <w:sz w:val="20"/>
          <w:szCs w:val="20"/>
          <w:lang w:val="sl-SI"/>
        </w:rPr>
        <w:t>. dosegljivost in pripravljenost na morebitno intervencijo.</w:t>
      </w:r>
      <w:bookmarkEnd w:id="340"/>
    </w:p>
    <w:p w14:paraId="5AB76B8F" w14:textId="77777777" w:rsidR="00353316" w:rsidRPr="009F5137" w:rsidRDefault="00353316" w:rsidP="009D57BC">
      <w:pPr>
        <w:jc w:val="both"/>
        <w:rPr>
          <w:rFonts w:asciiTheme="minorHAnsi" w:hAnsiTheme="minorHAnsi" w:cstheme="minorHAnsi"/>
          <w:szCs w:val="20"/>
        </w:rPr>
      </w:pPr>
      <w:bookmarkStart w:id="341" w:name="_Toc65077553"/>
      <w:bookmarkEnd w:id="337"/>
      <w:r w:rsidRPr="009F5137">
        <w:rPr>
          <w:rFonts w:asciiTheme="minorHAnsi" w:hAnsiTheme="minorHAnsi" w:cstheme="minorHAnsi"/>
          <w:szCs w:val="20"/>
        </w:rPr>
        <w:t>Inšpektorji so izdali priporočilo, da uskladi določbe internega akta z veljavnimi predpisi, saj so pravne podlage za izplačilo delovne uspešnosti iz naslova prodaje in blaga in storitev na trgu 21. člen ZSPJS, Uredba o delovni uspešnosti iz naslova prodaje blaga in storitev na trgu  ter Pravilnik o določitvi obsega sredstev za plačilo delovne uspešnosti iz naslova prodaje blaga in storitev na trgu ter o določitvi nejavnih prihodkov pri izvajanju javne službe, ki se štejejo v prihodke iz prodaje blaga in storitev na trgu, v javnih zavodih, javnih skladih in agencijah na področju kulture ter medijev.</w:t>
      </w:r>
      <w:bookmarkEnd w:id="341"/>
    </w:p>
    <w:p w14:paraId="6FBBCB09" w14:textId="06310C30" w:rsidR="00353316" w:rsidRPr="009F5137" w:rsidRDefault="005923FC" w:rsidP="00A5286E">
      <w:pPr>
        <w:pStyle w:val="Naslov4"/>
      </w:pPr>
      <w:bookmarkStart w:id="342" w:name="_Toc65077554"/>
      <w:bookmarkStart w:id="343" w:name="_Toc65137337"/>
      <w:bookmarkStart w:id="344" w:name="_Toc65139222"/>
      <w:bookmarkStart w:id="345" w:name="_Toc65142840"/>
      <w:r w:rsidRPr="009F5137">
        <w:t>S</w:t>
      </w:r>
      <w:r w:rsidR="00353316" w:rsidRPr="009F5137">
        <w:t>istemski nadzori nad izplačili povračil stroškov prevoza na delo in z dela</w:t>
      </w:r>
      <w:bookmarkEnd w:id="342"/>
      <w:bookmarkEnd w:id="343"/>
      <w:bookmarkEnd w:id="344"/>
      <w:bookmarkEnd w:id="345"/>
    </w:p>
    <w:p w14:paraId="12690E5C" w14:textId="77777777" w:rsidR="00353316" w:rsidRPr="009F5137" w:rsidRDefault="00353316" w:rsidP="00672A59">
      <w:pPr>
        <w:jc w:val="both"/>
        <w:rPr>
          <w:rFonts w:asciiTheme="minorHAnsi" w:hAnsiTheme="minorHAnsi" w:cstheme="minorHAnsi"/>
          <w:szCs w:val="20"/>
        </w:rPr>
      </w:pPr>
    </w:p>
    <w:p w14:paraId="63589D16" w14:textId="3AE0A27E" w:rsidR="00353316" w:rsidRPr="009F5137" w:rsidRDefault="00353316" w:rsidP="00672A59">
      <w:pPr>
        <w:jc w:val="both"/>
        <w:rPr>
          <w:rFonts w:asciiTheme="minorHAnsi" w:hAnsiTheme="minorHAnsi" w:cstheme="minorHAnsi"/>
          <w:szCs w:val="20"/>
        </w:rPr>
      </w:pPr>
      <w:bookmarkStart w:id="346" w:name="_Toc65077555"/>
      <w:r w:rsidRPr="009F5137">
        <w:rPr>
          <w:rFonts w:asciiTheme="minorHAnsi" w:hAnsiTheme="minorHAnsi" w:cstheme="minorHAnsi"/>
          <w:szCs w:val="20"/>
        </w:rPr>
        <w:t>Inšpektorji so inšpekcijske nadzore opravili pri 8 proračunskih uporabnikih, in sicer: Kmetijsko gozdarski zbornici Slovenije - Kmetijsko gozdarskem zavodu Ljubljana, Javni agenciji Republike Slovenije za varnost prometa, Ministrstvu za obrambo – Generalštabu Slovenske vojske, Stanovanjskem skladu Republike Slovenije, Poklicni gasilski enoti Celje, Biotehniški fakulteti Univerze v Ljubljani, Skladu kmetijskih zemljišč in gozdov Republike Slovenije in Ministrstvu za notranje zadeve - Policiji.</w:t>
      </w:r>
      <w:bookmarkEnd w:id="346"/>
      <w:r w:rsidRPr="009F5137">
        <w:rPr>
          <w:rFonts w:asciiTheme="minorHAnsi" w:hAnsiTheme="minorHAnsi" w:cstheme="minorHAnsi"/>
          <w:szCs w:val="20"/>
        </w:rPr>
        <w:t xml:space="preserve"> </w:t>
      </w:r>
    </w:p>
    <w:p w14:paraId="56C697B6" w14:textId="77777777" w:rsidR="00D91B1F" w:rsidRPr="009F5137" w:rsidRDefault="00D91B1F" w:rsidP="00672A59">
      <w:pPr>
        <w:jc w:val="both"/>
        <w:rPr>
          <w:rFonts w:asciiTheme="minorHAnsi" w:hAnsiTheme="minorHAnsi" w:cstheme="minorHAnsi"/>
          <w:szCs w:val="20"/>
        </w:rPr>
      </w:pPr>
    </w:p>
    <w:p w14:paraId="598F41A3" w14:textId="1BB6F617" w:rsidR="00353316" w:rsidRPr="009F5137" w:rsidRDefault="00353316" w:rsidP="00672A59">
      <w:pPr>
        <w:jc w:val="both"/>
        <w:rPr>
          <w:rFonts w:asciiTheme="minorHAnsi" w:hAnsiTheme="minorHAnsi" w:cstheme="minorHAnsi"/>
          <w:szCs w:val="20"/>
        </w:rPr>
      </w:pPr>
      <w:bookmarkStart w:id="347" w:name="_Toc65077556"/>
      <w:r w:rsidRPr="009F5137">
        <w:rPr>
          <w:rFonts w:asciiTheme="minorHAnsi" w:hAnsiTheme="minorHAnsi" w:cstheme="minorHAnsi"/>
          <w:szCs w:val="20"/>
        </w:rPr>
        <w:t>Na zapisnika v primerih Ministrstva za obrambo – Generalštaba Slovenske vojske in Stanovanjskega sklada Republike Slovenije sta bila podana ugovora, ki v letu 2020 še nista bila rešena.</w:t>
      </w:r>
      <w:bookmarkEnd w:id="347"/>
    </w:p>
    <w:p w14:paraId="550B8315" w14:textId="77777777" w:rsidR="00D91B1F" w:rsidRPr="009F5137" w:rsidRDefault="00D91B1F" w:rsidP="00672A59">
      <w:pPr>
        <w:jc w:val="both"/>
        <w:rPr>
          <w:rFonts w:asciiTheme="minorHAnsi" w:hAnsiTheme="minorHAnsi" w:cstheme="minorHAnsi"/>
          <w:szCs w:val="20"/>
        </w:rPr>
      </w:pPr>
    </w:p>
    <w:p w14:paraId="67D5F296" w14:textId="77777777" w:rsidR="00353316" w:rsidRPr="009F5137" w:rsidRDefault="00353316" w:rsidP="00672A59">
      <w:pPr>
        <w:jc w:val="both"/>
        <w:rPr>
          <w:rFonts w:asciiTheme="minorHAnsi" w:hAnsiTheme="minorHAnsi" w:cstheme="minorHAnsi"/>
          <w:szCs w:val="20"/>
        </w:rPr>
      </w:pPr>
      <w:bookmarkStart w:id="348" w:name="_Toc65077557"/>
      <w:r w:rsidRPr="009F5137">
        <w:rPr>
          <w:rFonts w:asciiTheme="minorHAnsi" w:hAnsiTheme="minorHAnsi" w:cstheme="minorHAnsi"/>
          <w:szCs w:val="20"/>
        </w:rPr>
        <w:t>Nepravilnosti so ugotovili pri vseh proračunskih uporabnikih, ki so bili predmet nadzora in je bil zapisnik izdan še v letu 2020:</w:t>
      </w:r>
      <w:bookmarkEnd w:id="348"/>
    </w:p>
    <w:p w14:paraId="15C865AC" w14:textId="77777777" w:rsidR="00353316" w:rsidRPr="009F5137" w:rsidRDefault="00353316" w:rsidP="00672A59">
      <w:pPr>
        <w:jc w:val="both"/>
        <w:rPr>
          <w:rFonts w:asciiTheme="minorHAnsi" w:hAnsiTheme="minorHAnsi" w:cstheme="minorHAnsi"/>
          <w:szCs w:val="20"/>
        </w:rPr>
      </w:pPr>
      <w:bookmarkStart w:id="349" w:name="_Toc65077558"/>
      <w:r w:rsidRPr="009F5137">
        <w:rPr>
          <w:rFonts w:asciiTheme="minorHAnsi" w:hAnsiTheme="minorHAnsi" w:cstheme="minorHAnsi"/>
          <w:szCs w:val="20"/>
        </w:rPr>
        <w:t>Kmetijsko gozdarska zbornica Slovenije - Kmetijsko gozdarskem zavodu Ljubljana</w:t>
      </w:r>
      <w:bookmarkEnd w:id="349"/>
    </w:p>
    <w:p w14:paraId="43F130A8"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50" w:name="_Toc65077559"/>
      <w:r w:rsidRPr="009F5137">
        <w:rPr>
          <w:rFonts w:asciiTheme="minorHAnsi" w:hAnsiTheme="minorHAnsi" w:cstheme="minorHAnsi"/>
          <w:sz w:val="20"/>
          <w:szCs w:val="20"/>
          <w:lang w:val="sl-SI"/>
        </w:rPr>
        <w:lastRenderedPageBreak/>
        <w:t>niso preverili podatkov o možnosti javnega prevoza na posameznih relacijah in o cenah javnega prevoza (mesečne in dnevne vozovnice) na relacijah, ki so jih javni uslužbenci navedli v izjavah za povračilo stroškov prevoza na delo in z dela;</w:t>
      </w:r>
      <w:bookmarkEnd w:id="350"/>
    </w:p>
    <w:p w14:paraId="16E46737"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51" w:name="_Toc65077560"/>
      <w:r w:rsidRPr="009F5137">
        <w:rPr>
          <w:rFonts w:asciiTheme="minorHAnsi" w:hAnsiTheme="minorHAnsi" w:cstheme="minorHAnsi"/>
          <w:sz w:val="20"/>
          <w:szCs w:val="20"/>
          <w:lang w:val="sl-SI"/>
        </w:rPr>
        <w:t>javnim uslužbencem niso povrnili stroškov prevoza na delo in z dela za najcenejši javni prevoz;</w:t>
      </w:r>
      <w:bookmarkEnd w:id="351"/>
    </w:p>
    <w:p w14:paraId="535855B6"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52" w:name="_Toc65077561"/>
      <w:r w:rsidRPr="009F5137">
        <w:rPr>
          <w:rFonts w:asciiTheme="minorHAnsi" w:hAnsiTheme="minorHAnsi" w:cstheme="minorHAnsi"/>
          <w:sz w:val="20"/>
          <w:szCs w:val="20"/>
          <w:lang w:val="sl-SI"/>
        </w:rPr>
        <w:t>na plačilnih listah je bila navedena nepravilna šifra povračila stroškov prevoza, odvisno od dejanske vrste prevoza (I030 prevoz na delo-mesečna vozovnica, I050 prevoz na delo-dnevna vozovnica, I020 povračilo stroškov kilometrine).</w:t>
      </w:r>
      <w:bookmarkEnd w:id="352"/>
    </w:p>
    <w:p w14:paraId="7EDD11D0" w14:textId="77777777" w:rsidR="00353316" w:rsidRPr="009F5137" w:rsidRDefault="00353316" w:rsidP="00672A59">
      <w:pPr>
        <w:jc w:val="both"/>
        <w:rPr>
          <w:rFonts w:asciiTheme="minorHAnsi" w:hAnsiTheme="minorHAnsi" w:cstheme="minorHAnsi"/>
          <w:szCs w:val="20"/>
        </w:rPr>
      </w:pPr>
      <w:bookmarkStart w:id="353" w:name="_Toc65077562"/>
      <w:r w:rsidRPr="009F5137">
        <w:rPr>
          <w:rFonts w:asciiTheme="minorHAnsi" w:hAnsiTheme="minorHAnsi" w:cstheme="minorHAnsi"/>
          <w:szCs w:val="20"/>
        </w:rPr>
        <w:t>Inšpektorji so predstojniku izrekli naslednje ukrepe:</w:t>
      </w:r>
      <w:bookmarkEnd w:id="353"/>
    </w:p>
    <w:p w14:paraId="02014B9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pri kontroliranih javnih uslužbencih v zvezi z nepravilnostmi, ki so bile ugotovljene ukrepa v skladu z drugim odstavkom 165. člena ZUJF,</w:t>
      </w:r>
    </w:p>
    <w:p w14:paraId="06BD3FB7"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za kontrolirane javne uslužbence preveri način obračunavanja povračila stroškov prevoza na delo in z dela za leto 2019 in v primeru ugotovljenih nepravilnosti ukrepa v skladu z drugim odstavkom 165. člena ZUJF,</w:t>
      </w:r>
    </w:p>
    <w:p w14:paraId="254205E2"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preveri način obračunavanja povračila stroškov prevoza na delo in z dela tudi pri vseh ostalih javnih uslužbencih, ki niso bili kontrolirani v okviru tega inšpekcijskega nadzora in v primeru ugotovljenih nepravilnosti tudi pri njih ukrepa v skladu z drugim odstavkom 165. člena ZUJF,</w:t>
      </w:r>
    </w:p>
    <w:p w14:paraId="70E8749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poskrbi, da bodo vsi javni uslužbenci izpolnili nove Izjave za povračilo stroškov prevoza na delo in z dela, da bodo podatki za povračilo stroškov uradno preverjeni in dokumentirani s strani delodajalca in da bo javnim uslužbencem pripadalo povračilo stroškov prevoza na delo in z dela za najcenejši javni prevoz,</w:t>
      </w:r>
    </w:p>
    <w:p w14:paraId="20CEFE4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bodo pri obračunu in izplačilu povračil stroškov prevoza na delo in z dela uporabili šifre izplačil, kot jih določa veljavna Uredba o enotni metodologiji in obrazcih za obračun in izplačilo plač v javnem sektorju.</w:t>
      </w:r>
    </w:p>
    <w:p w14:paraId="3EF360E9" w14:textId="77777777" w:rsidR="000638E8" w:rsidRPr="009F5137" w:rsidRDefault="000638E8" w:rsidP="00672A59">
      <w:pPr>
        <w:jc w:val="both"/>
        <w:rPr>
          <w:rFonts w:asciiTheme="minorHAnsi" w:hAnsiTheme="minorHAnsi" w:cstheme="minorHAnsi"/>
          <w:szCs w:val="20"/>
        </w:rPr>
      </w:pPr>
      <w:bookmarkStart w:id="354" w:name="_Toc65077563"/>
      <w:r w:rsidRPr="009F5137">
        <w:rPr>
          <w:rFonts w:asciiTheme="minorHAnsi" w:hAnsiTheme="minorHAnsi" w:cstheme="minorHAnsi"/>
          <w:szCs w:val="20"/>
        </w:rPr>
        <w:t>Popravljalni ukrepi še niso bili izvedeni.</w:t>
      </w:r>
      <w:bookmarkEnd w:id="354"/>
    </w:p>
    <w:p w14:paraId="3FFE7583" w14:textId="77777777" w:rsidR="00353316" w:rsidRPr="009F5137" w:rsidRDefault="00353316" w:rsidP="00672A59">
      <w:pPr>
        <w:jc w:val="both"/>
        <w:rPr>
          <w:rFonts w:asciiTheme="minorHAnsi" w:hAnsiTheme="minorHAnsi" w:cstheme="minorHAnsi"/>
          <w:szCs w:val="20"/>
        </w:rPr>
      </w:pPr>
    </w:p>
    <w:p w14:paraId="1FEEFC82" w14:textId="77777777" w:rsidR="00353316" w:rsidRPr="009F5137" w:rsidRDefault="00353316" w:rsidP="00672A59">
      <w:pPr>
        <w:jc w:val="both"/>
        <w:rPr>
          <w:rFonts w:asciiTheme="minorHAnsi" w:hAnsiTheme="minorHAnsi" w:cstheme="minorHAnsi"/>
          <w:szCs w:val="20"/>
        </w:rPr>
      </w:pPr>
      <w:bookmarkStart w:id="355" w:name="_Toc65077564"/>
      <w:r w:rsidRPr="009F5137">
        <w:rPr>
          <w:rFonts w:asciiTheme="minorHAnsi" w:hAnsiTheme="minorHAnsi" w:cstheme="minorHAnsi"/>
          <w:szCs w:val="20"/>
        </w:rPr>
        <w:t>Javna agencija Republike Slovenije za varnost prometa</w:t>
      </w:r>
      <w:bookmarkEnd w:id="355"/>
    </w:p>
    <w:p w14:paraId="2E59B981" w14:textId="16630859"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56" w:name="_Toc65077565"/>
      <w:r w:rsidRPr="009F5137">
        <w:rPr>
          <w:rFonts w:asciiTheme="minorHAnsi" w:hAnsiTheme="minorHAnsi" w:cstheme="minorHAnsi"/>
          <w:sz w:val="20"/>
          <w:szCs w:val="20"/>
          <w:lang w:val="sl-SI"/>
        </w:rPr>
        <w:t>niso preverili podatkov o možnosti javnega prevoza na posameznih relacijah in o cenah javnega prevoza (mesečne vozovnice in dnevne/enkratne vozovnice) na relacijah, ki so jih javni uslužbenci navedli v izjavah za povračilo stroškov prevoza na delo in z dela;</w:t>
      </w:r>
      <w:bookmarkEnd w:id="356"/>
    </w:p>
    <w:p w14:paraId="432E5F22"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57" w:name="_Toc65077566"/>
      <w:r w:rsidRPr="009F5137">
        <w:rPr>
          <w:rFonts w:asciiTheme="minorHAnsi" w:hAnsiTheme="minorHAnsi" w:cstheme="minorHAnsi"/>
          <w:sz w:val="20"/>
          <w:szCs w:val="20"/>
          <w:lang w:val="sl-SI"/>
        </w:rPr>
        <w:t>javnim uslužbencem niso povrnili stroškov prevoza na delo in z dela za najcenejši javni prevoz;</w:t>
      </w:r>
      <w:bookmarkEnd w:id="357"/>
    </w:p>
    <w:p w14:paraId="650469F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58" w:name="_Toc65077567"/>
      <w:r w:rsidRPr="009F5137">
        <w:rPr>
          <w:rFonts w:asciiTheme="minorHAnsi" w:hAnsiTheme="minorHAnsi" w:cstheme="minorHAnsi"/>
          <w:sz w:val="20"/>
          <w:szCs w:val="20"/>
          <w:lang w:val="sl-SI"/>
        </w:rPr>
        <w:t>na plačilnih listah je bila navedena nepravilna šifra povračila stroškov prevoza, odvisno od dejanske vrste prevoza (I030 prevoz na delo-mesečna vozovnica, I050 prevoz na delo-dnevna vozovnica, I020 povračilo stroškov kilometrine).</w:t>
      </w:r>
      <w:bookmarkEnd w:id="358"/>
    </w:p>
    <w:p w14:paraId="75617DDE" w14:textId="77777777" w:rsidR="00353316" w:rsidRPr="009F5137" w:rsidRDefault="00353316" w:rsidP="00672A59">
      <w:pPr>
        <w:jc w:val="both"/>
        <w:rPr>
          <w:rFonts w:asciiTheme="minorHAnsi" w:hAnsiTheme="minorHAnsi" w:cstheme="minorHAnsi"/>
          <w:szCs w:val="20"/>
        </w:rPr>
      </w:pPr>
      <w:bookmarkStart w:id="359" w:name="_Toc65077568"/>
      <w:r w:rsidRPr="009F5137">
        <w:rPr>
          <w:rFonts w:asciiTheme="minorHAnsi" w:hAnsiTheme="minorHAnsi" w:cstheme="minorHAnsi"/>
          <w:szCs w:val="20"/>
        </w:rPr>
        <w:t>Inšpektorji so predstojniku izrekli naslednje ukrepe:</w:t>
      </w:r>
      <w:bookmarkEnd w:id="359"/>
    </w:p>
    <w:p w14:paraId="3826B1B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pri kontroliranih javnih uslužbencih v zvezi z nepravilnostmi, ki so bile ugotovljene ukrepa v skladu z drugim odstavkom 165. člena ZUJF,</w:t>
      </w:r>
    </w:p>
    <w:p w14:paraId="3F7DCF38"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za kontrolirane javne uslužbence preveri način obračunavanja povračila stroškov prevoza na delo in z dela za leto 2019 in da v primeru ugotovljenih nepravilnosti ukrepa v skladu z drugim odstavkom 165. člena ZUJF,</w:t>
      </w:r>
    </w:p>
    <w:p w14:paraId="58836139"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preveri način obračunavanja povračila stroškov prevoza na delo in z dela tudi pri vseh ostalih javnih uslužbencih, ki niso bili kontrolirani v okviru tega inšpekcijskega nadzora in da v primeru ugotovljenih nepravilnosti tudi pri njih ukrepa v skladu z drugim odstavkom 165. člena ZUJF,</w:t>
      </w:r>
    </w:p>
    <w:p w14:paraId="4335A54B"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da poskrbi, da bodo vsi javni uslužbenci izpolnili nove Izjave za povračilo stroškov prevoza na delo in z dela, da bodo podatki za povračilo stroškov uradno preverjeni in dokumentirani s strani delodajalca in da bo javnim uslužbencem pripadalo povračilo stroškov prevoza na delo in z dela za najcenejši javni prevoz, </w:t>
      </w:r>
    </w:p>
    <w:p w14:paraId="7C130310"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bodo pri obračunu in izplačilu povračil stroškov prevoza na delo in z dela uporabili šifre izplačil, kot jih določa veljavna Uredba o enotni metodologiji in obrazcih za obračun in izplačilo plač v javnem sektorju.</w:t>
      </w:r>
    </w:p>
    <w:p w14:paraId="781370FA" w14:textId="77777777" w:rsidR="000638E8" w:rsidRPr="009F5137" w:rsidRDefault="000638E8" w:rsidP="00672A59">
      <w:pPr>
        <w:jc w:val="both"/>
        <w:rPr>
          <w:rFonts w:asciiTheme="minorHAnsi" w:hAnsiTheme="minorHAnsi" w:cstheme="minorHAnsi"/>
          <w:szCs w:val="20"/>
        </w:rPr>
      </w:pPr>
      <w:bookmarkStart w:id="360" w:name="_Toc65077569"/>
      <w:r w:rsidRPr="009F5137">
        <w:rPr>
          <w:rFonts w:asciiTheme="minorHAnsi" w:hAnsiTheme="minorHAnsi" w:cstheme="minorHAnsi"/>
          <w:szCs w:val="20"/>
        </w:rPr>
        <w:t>Popravljalni ukrepi še niso bili izvedeni.</w:t>
      </w:r>
      <w:bookmarkEnd w:id="360"/>
    </w:p>
    <w:p w14:paraId="00696E55" w14:textId="77777777" w:rsidR="00353316" w:rsidRPr="009F5137" w:rsidRDefault="00353316" w:rsidP="00672A59">
      <w:pPr>
        <w:jc w:val="both"/>
        <w:rPr>
          <w:rFonts w:asciiTheme="minorHAnsi" w:hAnsiTheme="minorHAnsi" w:cstheme="minorHAnsi"/>
          <w:szCs w:val="20"/>
        </w:rPr>
      </w:pPr>
    </w:p>
    <w:p w14:paraId="67BA6D8C" w14:textId="77777777" w:rsidR="00353316" w:rsidRPr="009F5137" w:rsidRDefault="00353316" w:rsidP="00672A59">
      <w:pPr>
        <w:jc w:val="both"/>
        <w:rPr>
          <w:rFonts w:asciiTheme="minorHAnsi" w:hAnsiTheme="minorHAnsi" w:cstheme="minorHAnsi"/>
          <w:szCs w:val="20"/>
        </w:rPr>
      </w:pPr>
      <w:bookmarkStart w:id="361" w:name="_Toc65077570"/>
      <w:r w:rsidRPr="009F5137">
        <w:rPr>
          <w:rFonts w:asciiTheme="minorHAnsi" w:hAnsiTheme="minorHAnsi" w:cstheme="minorHAnsi"/>
          <w:szCs w:val="20"/>
        </w:rPr>
        <w:t>Poklicna gasilska enota Celje</w:t>
      </w:r>
      <w:bookmarkEnd w:id="361"/>
    </w:p>
    <w:p w14:paraId="76097650"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62" w:name="_Toc65077571"/>
      <w:r w:rsidRPr="009F5137">
        <w:rPr>
          <w:rFonts w:asciiTheme="minorHAnsi" w:hAnsiTheme="minorHAnsi" w:cstheme="minorHAnsi"/>
          <w:sz w:val="20"/>
          <w:szCs w:val="20"/>
          <w:lang w:val="sl-SI"/>
        </w:rPr>
        <w:t>na plačilnih listah je bila navedena nepravilna šifra povračila stroškov prevoza, odvisno od dejanske vrste prevoza (I030 prevoz na delo-mesečna vozovnica, I050 prevoz na delo-dnevna vozovnica, I020 povračilo stroškov kilometrine);</w:t>
      </w:r>
      <w:bookmarkEnd w:id="362"/>
    </w:p>
    <w:p w14:paraId="640CDD36"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63" w:name="_Toc65077572"/>
      <w:r w:rsidRPr="009F5137">
        <w:rPr>
          <w:rFonts w:asciiTheme="minorHAnsi" w:hAnsiTheme="minorHAnsi" w:cstheme="minorHAnsi"/>
          <w:sz w:val="20"/>
          <w:szCs w:val="20"/>
          <w:lang w:val="sl-SI"/>
        </w:rPr>
        <w:lastRenderedPageBreak/>
        <w:t>javnemu uslužbencu so kot povračilo stroškov za prevoz na delo in z dela izplačali dnevne vozovnice za mestni prevoz, kar je bilo nepravilno, saj javnemu uslužbencu povračilo dnevne oziroma mesečne vozovnice za mestni prevoz ni pripadalo, ker je bila oddaljenost od avtobusne postaje do lokacije delodajalca manj kot dva kilometra;</w:t>
      </w:r>
      <w:bookmarkEnd w:id="363"/>
    </w:p>
    <w:p w14:paraId="5C8F4E16"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64" w:name="_Toc65077573"/>
      <w:r w:rsidRPr="009F5137">
        <w:rPr>
          <w:rFonts w:asciiTheme="minorHAnsi" w:hAnsiTheme="minorHAnsi" w:cstheme="minorHAnsi"/>
          <w:sz w:val="20"/>
          <w:szCs w:val="20"/>
          <w:lang w:val="sl-SI"/>
        </w:rPr>
        <w:t>javnemu uslužbencu so kot povračilo stroškov za prevoz na delo in z dela izplačali dnevne namesto mesečne vozovnice, kar ni v skladu s 5. členom Aneksa k KPND v povezavi z ZUJF in 2. členom Zakona o javnih financah;</w:t>
      </w:r>
      <w:bookmarkEnd w:id="364"/>
    </w:p>
    <w:p w14:paraId="00B38A4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65" w:name="_Toc65077574"/>
      <w:r w:rsidRPr="009F5137">
        <w:rPr>
          <w:rFonts w:asciiTheme="minorHAnsi" w:hAnsiTheme="minorHAnsi" w:cstheme="minorHAnsi"/>
          <w:sz w:val="20"/>
          <w:szCs w:val="20"/>
          <w:lang w:val="sl-SI"/>
        </w:rPr>
        <w:t>javnemu uslužbencu so kot povračilo stroškov za prevoz na delo in z dela izplačali kilometrino za nepravilno razdaljo.</w:t>
      </w:r>
      <w:bookmarkEnd w:id="365"/>
    </w:p>
    <w:p w14:paraId="02CD3318" w14:textId="77777777" w:rsidR="00353316" w:rsidRPr="009F5137" w:rsidRDefault="00353316" w:rsidP="00672A59">
      <w:pPr>
        <w:jc w:val="both"/>
        <w:rPr>
          <w:rFonts w:asciiTheme="minorHAnsi" w:hAnsiTheme="minorHAnsi" w:cstheme="minorHAnsi"/>
          <w:szCs w:val="20"/>
        </w:rPr>
      </w:pPr>
      <w:bookmarkStart w:id="366" w:name="_Toc65077575"/>
      <w:r w:rsidRPr="009F5137">
        <w:rPr>
          <w:rFonts w:asciiTheme="minorHAnsi" w:hAnsiTheme="minorHAnsi" w:cstheme="minorHAnsi"/>
          <w:szCs w:val="20"/>
        </w:rPr>
        <w:t>Inšpektorji so predstojniku izrekli naslednje ukrepe:</w:t>
      </w:r>
      <w:bookmarkEnd w:id="366"/>
    </w:p>
    <w:p w14:paraId="152DDD04"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67" w:name="_Toc65077576"/>
      <w:r w:rsidRPr="009F5137">
        <w:rPr>
          <w:rFonts w:asciiTheme="minorHAnsi" w:hAnsiTheme="minorHAnsi" w:cstheme="minorHAnsi"/>
          <w:sz w:val="20"/>
          <w:szCs w:val="20"/>
          <w:lang w:val="sl-SI"/>
        </w:rPr>
        <w:t>da naj v prihodnje pri izplačilu stroškov za prevoz na delo in z dela uporabi pravilno šifro iz Uredbe o enotni metodologiji in obrazcih za obračun in izplačilo plač v javnem sektorju,</w:t>
      </w:r>
      <w:bookmarkEnd w:id="367"/>
    </w:p>
    <w:p w14:paraId="1B84916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68" w:name="_Toc65077577"/>
      <w:r w:rsidRPr="009F5137">
        <w:rPr>
          <w:rFonts w:asciiTheme="minorHAnsi" w:hAnsiTheme="minorHAnsi" w:cstheme="minorHAnsi"/>
          <w:sz w:val="20"/>
          <w:szCs w:val="20"/>
          <w:lang w:val="sl-SI"/>
        </w:rPr>
        <w:t>da naj pri posameznih javnih uslužbencih zaradi nepravilnega povračila stroškov prevoza na delo in z dela v letu 2019 ukrepa skladno z drugim odstavkom 165. člena Zakona za uravnoteženje javnih financ.</w:t>
      </w:r>
      <w:bookmarkEnd w:id="368"/>
    </w:p>
    <w:p w14:paraId="1B22770C" w14:textId="77777777" w:rsidR="000638E8" w:rsidRPr="009F5137" w:rsidRDefault="000638E8" w:rsidP="00672A59">
      <w:pPr>
        <w:jc w:val="both"/>
        <w:rPr>
          <w:rFonts w:asciiTheme="minorHAnsi" w:hAnsiTheme="minorHAnsi" w:cstheme="minorHAnsi"/>
          <w:szCs w:val="20"/>
        </w:rPr>
      </w:pPr>
      <w:bookmarkStart w:id="369" w:name="_Toc65077578"/>
      <w:r w:rsidRPr="009F5137">
        <w:rPr>
          <w:rFonts w:asciiTheme="minorHAnsi" w:hAnsiTheme="minorHAnsi" w:cstheme="minorHAnsi"/>
          <w:szCs w:val="20"/>
        </w:rPr>
        <w:t>Popravljalni ukrepi še niso bili izvedeni.</w:t>
      </w:r>
      <w:bookmarkEnd w:id="369"/>
    </w:p>
    <w:p w14:paraId="47CA9DF4" w14:textId="77777777" w:rsidR="00353316" w:rsidRPr="009F5137" w:rsidRDefault="00353316" w:rsidP="00672A59">
      <w:pPr>
        <w:jc w:val="both"/>
        <w:rPr>
          <w:rFonts w:asciiTheme="minorHAnsi" w:hAnsiTheme="minorHAnsi" w:cstheme="minorHAnsi"/>
          <w:szCs w:val="20"/>
        </w:rPr>
      </w:pPr>
    </w:p>
    <w:p w14:paraId="431A7C0F" w14:textId="77777777" w:rsidR="00353316" w:rsidRPr="009F5137" w:rsidRDefault="00353316" w:rsidP="00672A59">
      <w:pPr>
        <w:jc w:val="both"/>
        <w:rPr>
          <w:rFonts w:asciiTheme="minorHAnsi" w:hAnsiTheme="minorHAnsi" w:cstheme="minorHAnsi"/>
          <w:szCs w:val="20"/>
        </w:rPr>
      </w:pPr>
      <w:bookmarkStart w:id="370" w:name="_Toc65077579"/>
      <w:r w:rsidRPr="009F5137">
        <w:rPr>
          <w:rFonts w:asciiTheme="minorHAnsi" w:hAnsiTheme="minorHAnsi" w:cstheme="minorHAnsi"/>
          <w:szCs w:val="20"/>
        </w:rPr>
        <w:t>Biotehniška fakulteta Univerze v Ljubljani</w:t>
      </w:r>
      <w:bookmarkEnd w:id="370"/>
    </w:p>
    <w:p w14:paraId="6A162882"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71" w:name="_Toc65077580"/>
      <w:r w:rsidRPr="009F5137">
        <w:rPr>
          <w:rFonts w:asciiTheme="minorHAnsi" w:hAnsiTheme="minorHAnsi" w:cstheme="minorHAnsi"/>
          <w:sz w:val="20"/>
          <w:szCs w:val="20"/>
          <w:lang w:val="sl-SI"/>
        </w:rPr>
        <w:t>na plačilnih listah je bila navedena nepravilna šifra povračila stroškov prevoza, odvisno od dejanske vrste prevoza (I030 prevoz na delo-mesečna vozovnica, I050 prevoz na delo-dnevna vozovnica, I020 povračilo stroškov kilometrine);</w:t>
      </w:r>
      <w:bookmarkEnd w:id="371"/>
    </w:p>
    <w:p w14:paraId="6F1CF3FE" w14:textId="27293234"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72" w:name="_Toc65077581"/>
      <w:r w:rsidRPr="009F5137">
        <w:rPr>
          <w:rFonts w:asciiTheme="minorHAnsi" w:hAnsiTheme="minorHAnsi" w:cstheme="minorHAnsi"/>
          <w:sz w:val="20"/>
          <w:szCs w:val="20"/>
          <w:lang w:val="sl-SI"/>
        </w:rPr>
        <w:t>kilometrina je bila izračunana za nepravilno razdaljo;</w:t>
      </w:r>
      <w:bookmarkEnd w:id="372"/>
    </w:p>
    <w:p w14:paraId="44C93F46" w14:textId="5D76BB34"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73" w:name="_Toc65077582"/>
      <w:r w:rsidRPr="009F5137">
        <w:rPr>
          <w:rFonts w:asciiTheme="minorHAnsi" w:hAnsiTheme="minorHAnsi" w:cstheme="minorHAnsi"/>
          <w:sz w:val="20"/>
          <w:szCs w:val="20"/>
          <w:lang w:val="sl-SI"/>
        </w:rPr>
        <w:t>javni uslužbenki so povrnili stroški prevoza v obliki kilometrine, čeprav je bila upravičena do povračila javnega prevoza;</w:t>
      </w:r>
      <w:bookmarkEnd w:id="373"/>
    </w:p>
    <w:p w14:paraId="778D3EC3" w14:textId="6F12FC82"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74" w:name="_Toc65077583"/>
      <w:r w:rsidRPr="009F5137">
        <w:rPr>
          <w:rFonts w:asciiTheme="minorHAnsi" w:hAnsiTheme="minorHAnsi" w:cstheme="minorHAnsi"/>
          <w:sz w:val="20"/>
          <w:szCs w:val="20"/>
          <w:lang w:val="sl-SI"/>
        </w:rPr>
        <w:t>javnemu uslužbencu so kot povračilo stroškov za prevoz na delo in z dela izplačali dnevne namesto mesečnih vozovnic;</w:t>
      </w:r>
      <w:bookmarkEnd w:id="374"/>
      <w:r w:rsidRPr="009F5137">
        <w:rPr>
          <w:rFonts w:asciiTheme="minorHAnsi" w:hAnsiTheme="minorHAnsi" w:cstheme="minorHAnsi"/>
          <w:sz w:val="20"/>
          <w:szCs w:val="20"/>
          <w:lang w:val="sl-SI"/>
        </w:rPr>
        <w:t xml:space="preserve"> </w:t>
      </w:r>
    </w:p>
    <w:p w14:paraId="00ADB2FC" w14:textId="2D4CB765"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75" w:name="_Toc65077584"/>
      <w:r w:rsidRPr="009F5137">
        <w:rPr>
          <w:rFonts w:asciiTheme="minorHAnsi" w:hAnsiTheme="minorHAnsi" w:cstheme="minorHAnsi"/>
          <w:sz w:val="20"/>
          <w:szCs w:val="20"/>
          <w:lang w:val="sl-SI"/>
        </w:rPr>
        <w:t>javni uslužbenki so kot povračilo stroškov za prevoz na delo in z dela izplačali kilometrino za nepravilno razdaljo.</w:t>
      </w:r>
      <w:bookmarkEnd w:id="375"/>
    </w:p>
    <w:p w14:paraId="22B80FA4" w14:textId="77777777" w:rsidR="00353316" w:rsidRPr="009F5137" w:rsidRDefault="00353316" w:rsidP="00672A59">
      <w:pPr>
        <w:jc w:val="both"/>
        <w:rPr>
          <w:rFonts w:asciiTheme="minorHAnsi" w:hAnsiTheme="minorHAnsi" w:cstheme="minorHAnsi"/>
          <w:szCs w:val="20"/>
        </w:rPr>
      </w:pPr>
      <w:bookmarkStart w:id="376" w:name="_Toc65077585"/>
      <w:r w:rsidRPr="009F5137">
        <w:rPr>
          <w:rFonts w:asciiTheme="minorHAnsi" w:hAnsiTheme="minorHAnsi" w:cstheme="minorHAnsi"/>
          <w:szCs w:val="20"/>
        </w:rPr>
        <w:t>Inšpektorji so predstojniku izrekli naslednje ukrepe:</w:t>
      </w:r>
      <w:bookmarkEnd w:id="376"/>
    </w:p>
    <w:p w14:paraId="0A3CD2D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77" w:name="_Toc65077586"/>
      <w:r w:rsidRPr="009F5137">
        <w:rPr>
          <w:rFonts w:asciiTheme="minorHAnsi" w:hAnsiTheme="minorHAnsi" w:cstheme="minorHAnsi"/>
          <w:sz w:val="20"/>
          <w:szCs w:val="20"/>
          <w:lang w:val="sl-SI"/>
        </w:rPr>
        <w:t>da naj v prihodnje pri izplačilu stroškov za prevoz na delo in z dela uporabi pravilno šifro iz Uredbe o enotni metodologiji in obrazcih za obračun in izplačilo plač v javnem sektorju,</w:t>
      </w:r>
      <w:bookmarkEnd w:id="377"/>
    </w:p>
    <w:p w14:paraId="5A71FD7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78" w:name="_Toc65077587"/>
      <w:r w:rsidRPr="009F5137">
        <w:rPr>
          <w:rFonts w:asciiTheme="minorHAnsi" w:hAnsiTheme="minorHAnsi" w:cstheme="minorHAnsi"/>
          <w:sz w:val="20"/>
          <w:szCs w:val="20"/>
          <w:lang w:val="sl-SI"/>
        </w:rPr>
        <w:t>da naj pri posameznih javnih uslužbencih zaradi nepravilnega povračila stroškov prevoza na delo in z dela v letu 2019 ukrepa skladno z drugim odstavkom 165. člena Zakona za uravnoteženje javnih financ.</w:t>
      </w:r>
      <w:bookmarkEnd w:id="378"/>
    </w:p>
    <w:p w14:paraId="4AD3E8F2" w14:textId="77777777" w:rsidR="000638E8" w:rsidRPr="009F5137" w:rsidRDefault="000638E8" w:rsidP="00672A59">
      <w:pPr>
        <w:jc w:val="both"/>
        <w:rPr>
          <w:rFonts w:asciiTheme="minorHAnsi" w:hAnsiTheme="minorHAnsi" w:cstheme="minorHAnsi"/>
          <w:szCs w:val="20"/>
        </w:rPr>
      </w:pPr>
      <w:bookmarkStart w:id="379" w:name="_Toc65077588"/>
      <w:r w:rsidRPr="009F5137">
        <w:rPr>
          <w:rFonts w:asciiTheme="minorHAnsi" w:hAnsiTheme="minorHAnsi" w:cstheme="minorHAnsi"/>
          <w:szCs w:val="20"/>
        </w:rPr>
        <w:t>Popravljalni ukrepi še niso bili izvedeni.</w:t>
      </w:r>
      <w:bookmarkEnd w:id="379"/>
    </w:p>
    <w:p w14:paraId="62151DD2" w14:textId="77777777" w:rsidR="00353316" w:rsidRPr="009F5137" w:rsidRDefault="00353316" w:rsidP="00672A59">
      <w:pPr>
        <w:jc w:val="both"/>
        <w:rPr>
          <w:rFonts w:asciiTheme="minorHAnsi" w:hAnsiTheme="minorHAnsi" w:cstheme="minorHAnsi"/>
          <w:szCs w:val="20"/>
        </w:rPr>
      </w:pPr>
    </w:p>
    <w:p w14:paraId="5F25FF2B" w14:textId="77777777" w:rsidR="00353316" w:rsidRPr="009F5137" w:rsidRDefault="00353316" w:rsidP="00672A59">
      <w:pPr>
        <w:jc w:val="both"/>
        <w:rPr>
          <w:rFonts w:asciiTheme="minorHAnsi" w:hAnsiTheme="minorHAnsi" w:cstheme="minorHAnsi"/>
          <w:szCs w:val="20"/>
        </w:rPr>
      </w:pPr>
      <w:bookmarkStart w:id="380" w:name="_Toc65077589"/>
      <w:r w:rsidRPr="009F5137">
        <w:rPr>
          <w:rFonts w:asciiTheme="minorHAnsi" w:hAnsiTheme="minorHAnsi" w:cstheme="minorHAnsi"/>
          <w:szCs w:val="20"/>
        </w:rPr>
        <w:t>Sklad kmetijskih zemljišč in gozdov Republike Slovenije</w:t>
      </w:r>
      <w:bookmarkEnd w:id="380"/>
    </w:p>
    <w:p w14:paraId="4FBAF474"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81" w:name="_Toc65077590"/>
      <w:r w:rsidRPr="009F5137">
        <w:rPr>
          <w:rFonts w:asciiTheme="minorHAnsi" w:hAnsiTheme="minorHAnsi" w:cstheme="minorHAnsi"/>
          <w:sz w:val="20"/>
          <w:szCs w:val="20"/>
          <w:lang w:val="sl-SI"/>
        </w:rPr>
        <w:t>ni predložil dokumentacije, iz katere bi bilo razvidno, da je preveril izjave zaposlenih, na podlagi katerih jim je obračunaval in izplačeval povračilo stroškov prevoza na delo in z dela;</w:t>
      </w:r>
      <w:bookmarkEnd w:id="381"/>
    </w:p>
    <w:p w14:paraId="5240EC31"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82" w:name="_Toc65077591"/>
      <w:r w:rsidRPr="009F5137">
        <w:rPr>
          <w:rFonts w:asciiTheme="minorHAnsi" w:hAnsiTheme="minorHAnsi" w:cstheme="minorHAnsi"/>
          <w:sz w:val="20"/>
          <w:szCs w:val="20"/>
          <w:lang w:val="sl-SI"/>
        </w:rPr>
        <w:t>povračila stroškov prevoza na delo in z dela je izplačeval tudi, ko javni uslužbenci do njih niso bili upravičeni (razdalje, krajše od dveh kilometrov);</w:t>
      </w:r>
      <w:bookmarkEnd w:id="382"/>
    </w:p>
    <w:p w14:paraId="1FB1FCC7"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83" w:name="_Toc65077592"/>
      <w:r w:rsidRPr="009F5137">
        <w:rPr>
          <w:rFonts w:asciiTheme="minorHAnsi" w:hAnsiTheme="minorHAnsi" w:cstheme="minorHAnsi"/>
          <w:sz w:val="20"/>
          <w:szCs w:val="20"/>
          <w:lang w:val="sl-SI"/>
        </w:rPr>
        <w:t>nepravilno je obračunaval kilometrine (upošteval povprečen mesečni znesek namesto aktualni, takrat veljavni znesek);</w:t>
      </w:r>
      <w:bookmarkEnd w:id="383"/>
    </w:p>
    <w:p w14:paraId="0A3B2421"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84" w:name="_Toc65077593"/>
      <w:r w:rsidRPr="009F5137">
        <w:rPr>
          <w:rFonts w:asciiTheme="minorHAnsi" w:hAnsiTheme="minorHAnsi" w:cstheme="minorHAnsi"/>
          <w:sz w:val="20"/>
          <w:szCs w:val="20"/>
          <w:lang w:val="sl-SI"/>
        </w:rPr>
        <w:t>nepravilno je upošteval števila prihodov na delo in odhodov z dela, kot so razvidni iz mesečnih evidenc delovnega časa (povračilo stroškov prevoza na delo in z dela je bilo povrnjeno tudi za prihode in odhode, ki niso nastali);</w:t>
      </w:r>
      <w:bookmarkEnd w:id="384"/>
    </w:p>
    <w:p w14:paraId="19E5C48E"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85" w:name="_Toc65077594"/>
      <w:r w:rsidRPr="009F5137">
        <w:rPr>
          <w:rFonts w:asciiTheme="minorHAnsi" w:hAnsiTheme="minorHAnsi" w:cstheme="minorHAnsi"/>
          <w:sz w:val="20"/>
          <w:szCs w:val="20"/>
          <w:lang w:val="sl-SI"/>
        </w:rPr>
        <w:t>ni upošteval sprememb cen – sredi leta so se cene vozovnic občutno znižale (mesečne v posameznih primerih tudi za več kot 100 EUR);</w:t>
      </w:r>
      <w:bookmarkEnd w:id="385"/>
    </w:p>
    <w:p w14:paraId="1EB248C4" w14:textId="7EA33F7E"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86" w:name="_Toc65077595"/>
      <w:r w:rsidRPr="009F5137">
        <w:rPr>
          <w:rFonts w:asciiTheme="minorHAnsi" w:hAnsiTheme="minorHAnsi" w:cstheme="minorHAnsi"/>
          <w:sz w:val="20"/>
          <w:szCs w:val="20"/>
          <w:lang w:val="sl-SI"/>
        </w:rPr>
        <w:t>uporabil je nepravilne šifre izplačil na plačilnih listah (v vseh primerih je bila uporabljena šifra I050, ki je namenjena izključno dnevni</w:t>
      </w:r>
      <w:r w:rsidR="00C22FED" w:rsidRPr="009F5137">
        <w:rPr>
          <w:rFonts w:asciiTheme="minorHAnsi" w:hAnsiTheme="minorHAnsi" w:cstheme="minorHAnsi"/>
          <w:sz w:val="20"/>
          <w:szCs w:val="20"/>
          <w:lang w:val="sl-SI"/>
        </w:rPr>
        <w:t xml:space="preserve"> vozovnici).</w:t>
      </w:r>
      <w:bookmarkEnd w:id="386"/>
      <w:r w:rsidR="00C22FED" w:rsidRPr="009F5137">
        <w:rPr>
          <w:rFonts w:asciiTheme="minorHAnsi" w:hAnsiTheme="minorHAnsi" w:cstheme="minorHAnsi"/>
          <w:sz w:val="20"/>
          <w:szCs w:val="20"/>
          <w:lang w:val="sl-SI"/>
        </w:rPr>
        <w:t xml:space="preserve"> </w:t>
      </w:r>
      <w:r w:rsidRPr="009F5137">
        <w:rPr>
          <w:rFonts w:asciiTheme="minorHAnsi" w:hAnsiTheme="minorHAnsi" w:cstheme="minorHAnsi"/>
          <w:sz w:val="20"/>
          <w:szCs w:val="20"/>
          <w:lang w:val="sl-SI"/>
        </w:rPr>
        <w:t xml:space="preserve"> </w:t>
      </w:r>
    </w:p>
    <w:p w14:paraId="389E3E20" w14:textId="77777777" w:rsidR="00353316" w:rsidRPr="009F5137" w:rsidRDefault="00353316" w:rsidP="00672A59">
      <w:pPr>
        <w:jc w:val="both"/>
        <w:rPr>
          <w:rFonts w:asciiTheme="minorHAnsi" w:hAnsiTheme="minorHAnsi" w:cstheme="minorHAnsi"/>
          <w:szCs w:val="20"/>
        </w:rPr>
      </w:pPr>
      <w:bookmarkStart w:id="387" w:name="_Toc65077596"/>
      <w:r w:rsidRPr="009F5137">
        <w:rPr>
          <w:rFonts w:asciiTheme="minorHAnsi" w:hAnsiTheme="minorHAnsi" w:cstheme="minorHAnsi"/>
          <w:szCs w:val="20"/>
        </w:rPr>
        <w:t>Inšpektorji so predstojniku izrekli naslednje ukrepe:</w:t>
      </w:r>
      <w:bookmarkEnd w:id="387"/>
    </w:p>
    <w:p w14:paraId="29C230E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da pri kontroliranih zaposlenih v zvezi z ugotovljenimi nepravilnostmi ukrepa skladno z drugim odstavkom 165. člena ZUJF, </w:t>
      </w:r>
    </w:p>
    <w:p w14:paraId="19DC1C77"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da za kontrolirane zaposlene preveri način obračunavanja povračila stroškov prevoza na delo in z dela za leto 2019 in v primeru ugotovljenih nepravilnosti ukrepa v skladu z drugim odstavkom 165. člena ZUJF, </w:t>
      </w:r>
    </w:p>
    <w:p w14:paraId="2C3CBA54"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lastRenderedPageBreak/>
        <w:t xml:space="preserve">da preveri način obračunavanja povračila stroškov prevoza na delo in z dela tudi pri javnih uslužbencih, ki niso bili kontrolirani v okviru inšpekcijskega postopka, in v primeru ugotovljenih nepravilnosti tudi pri njih ukrepa v skladu z drugim odstavkom 165. člena ZUJF, </w:t>
      </w:r>
    </w:p>
    <w:p w14:paraId="30C4EBBA"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da poskrbi, da bodo vsi javni uslužbenci izpolnili nove izjave za povračilo stroškov prevoza na delo in z dela, da bodo podatki za povračilo stroškov uradno preverjeni in dokumentirani s strani delodajalca, in da bo javnim uslužbencem pripadlo povračilo stroškov prevoza na delo in z dela za najcenejši javni prevoz, </w:t>
      </w:r>
    </w:p>
    <w:p w14:paraId="0D9415CA"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pri obračunu in izplačilu povračil stroškov prevoza na delo in z dela uporablja šifre izplačil, kot jih določa veljavna uredba o enotni metodologiji in obrazcih za obračun in izplačilo plač v javnem sektorju,</w:t>
      </w:r>
    </w:p>
    <w:p w14:paraId="0514AA59" w14:textId="77777777" w:rsidR="00353316" w:rsidRPr="009F5137" w:rsidRDefault="00353316" w:rsidP="00353316">
      <w:pPr>
        <w:jc w:val="both"/>
        <w:rPr>
          <w:rFonts w:asciiTheme="minorHAnsi" w:hAnsiTheme="minorHAnsi" w:cstheme="minorHAnsi"/>
          <w:szCs w:val="20"/>
        </w:rPr>
      </w:pPr>
      <w:r w:rsidRPr="009F5137">
        <w:rPr>
          <w:rFonts w:asciiTheme="minorHAnsi" w:hAnsiTheme="minorHAnsi" w:cstheme="minorHAnsi"/>
          <w:szCs w:val="20"/>
        </w:rPr>
        <w:t>predsednici sveta pa:</w:t>
      </w:r>
    </w:p>
    <w:p w14:paraId="04D7C22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da pri direktorici v zvezi z nepravilnostmi, ki so ugotovljene v tem zapisniku, ukrepa skladno z drugim odstavkom 165. člena ZUJF, </w:t>
      </w:r>
    </w:p>
    <w:p w14:paraId="643FC68D"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da za direktorico preveri način obračunavanja povračila stroškov prevoza na delo in z dela za leto 2019 ter v primeru ugotovljenih nepravilnosti ukrepa v skladu z drugim odstavkom 165. člena ZUJF, </w:t>
      </w:r>
    </w:p>
    <w:p w14:paraId="7DB10981" w14:textId="6C254D30"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poskrbi, da bo direktorica izpolnila izjavo za povračilo stroškov prevoza na delo in z dela, da bodo podatki v izjavi uradno preverjeni in dokumentirani s strani delodajalca in da bo direktorici pripadlo povračilo stroškov prevoza na delo in z dela za najcenejši javni prevoz.</w:t>
      </w:r>
    </w:p>
    <w:p w14:paraId="537CAE6F" w14:textId="77777777" w:rsidR="000638E8" w:rsidRPr="009F5137" w:rsidRDefault="000638E8" w:rsidP="00672A59">
      <w:pPr>
        <w:jc w:val="both"/>
        <w:rPr>
          <w:rFonts w:asciiTheme="minorHAnsi" w:hAnsiTheme="minorHAnsi" w:cstheme="minorHAnsi"/>
          <w:szCs w:val="20"/>
        </w:rPr>
      </w:pPr>
      <w:bookmarkStart w:id="388" w:name="_Toc65077597"/>
      <w:r w:rsidRPr="009F5137">
        <w:rPr>
          <w:rFonts w:asciiTheme="minorHAnsi" w:hAnsiTheme="minorHAnsi" w:cstheme="minorHAnsi"/>
          <w:szCs w:val="20"/>
        </w:rPr>
        <w:t>Popravljalni ukrepi še niso bili izvedeni.</w:t>
      </w:r>
      <w:bookmarkEnd w:id="388"/>
    </w:p>
    <w:p w14:paraId="6CFCD094" w14:textId="0119F3F8" w:rsidR="00353316" w:rsidRPr="009F5137" w:rsidRDefault="00D91B1F" w:rsidP="00A5286E">
      <w:pPr>
        <w:pStyle w:val="Naslov4"/>
      </w:pPr>
      <w:bookmarkStart w:id="389" w:name="_Toc65077598"/>
      <w:bookmarkStart w:id="390" w:name="_Toc65137338"/>
      <w:bookmarkStart w:id="391" w:name="_Toc65139223"/>
      <w:bookmarkStart w:id="392" w:name="_Toc65142841"/>
      <w:r w:rsidRPr="009F5137">
        <w:t>S</w:t>
      </w:r>
      <w:r w:rsidR="00353316" w:rsidRPr="009F5137">
        <w:t>istemski nadzori nad določitvijo in izplačili položajnih dodatkov</w:t>
      </w:r>
      <w:bookmarkEnd w:id="389"/>
      <w:bookmarkEnd w:id="390"/>
      <w:bookmarkEnd w:id="391"/>
      <w:bookmarkEnd w:id="392"/>
    </w:p>
    <w:p w14:paraId="39DAB56D" w14:textId="77777777" w:rsidR="00353316" w:rsidRPr="009F5137" w:rsidRDefault="00353316" w:rsidP="00672A59">
      <w:pPr>
        <w:jc w:val="both"/>
        <w:rPr>
          <w:rFonts w:asciiTheme="minorHAnsi" w:hAnsiTheme="minorHAnsi" w:cstheme="minorHAnsi"/>
          <w:szCs w:val="20"/>
        </w:rPr>
      </w:pPr>
    </w:p>
    <w:p w14:paraId="398384EE" w14:textId="4D01E25C" w:rsidR="00353316" w:rsidRPr="009F5137" w:rsidRDefault="00353316" w:rsidP="00672A59">
      <w:pPr>
        <w:jc w:val="both"/>
        <w:rPr>
          <w:rFonts w:asciiTheme="minorHAnsi" w:hAnsiTheme="minorHAnsi" w:cstheme="minorHAnsi"/>
          <w:szCs w:val="20"/>
        </w:rPr>
      </w:pPr>
      <w:bookmarkStart w:id="393" w:name="_Toc65077599"/>
      <w:r w:rsidRPr="009F5137">
        <w:rPr>
          <w:rFonts w:asciiTheme="minorHAnsi" w:hAnsiTheme="minorHAnsi" w:cstheme="minorHAnsi"/>
          <w:szCs w:val="20"/>
        </w:rPr>
        <w:t>Inšpektorji so inšpekcijske nadzore opravili pri 7 proračunskih uporabnikih, in sicer: Skupni občinski upravi občin v Spodnjem Podravju, Kemijskem inštitutu, Madžarski samoupravni narodni skupnosti Občine Lendava, Samoupravni skupnosti italijanske narodnosti Koper, Ministrstvu za obrambo - Generalštabu Slovenska vojske, Inštitutu Jožef Stefan in Turizmu Ljubljana.</w:t>
      </w:r>
      <w:r w:rsidR="00B8022A" w:rsidRPr="009F5137">
        <w:rPr>
          <w:rFonts w:asciiTheme="minorHAnsi" w:hAnsiTheme="minorHAnsi" w:cstheme="minorHAnsi"/>
          <w:szCs w:val="20"/>
        </w:rPr>
        <w:t xml:space="preserve"> </w:t>
      </w:r>
      <w:r w:rsidRPr="009F5137">
        <w:rPr>
          <w:rFonts w:asciiTheme="minorHAnsi" w:hAnsiTheme="minorHAnsi" w:cstheme="minorHAnsi"/>
          <w:szCs w:val="20"/>
        </w:rPr>
        <w:t>Na zapisnik v primeru Kemijskega inštituta je bil podan ugovor, ki v letu 2020 še ni bil rešen.</w:t>
      </w:r>
      <w:bookmarkEnd w:id="393"/>
    </w:p>
    <w:p w14:paraId="058F6439" w14:textId="5BB11030" w:rsidR="00353316" w:rsidRPr="009F5137" w:rsidRDefault="00B8022A" w:rsidP="00672A59">
      <w:pPr>
        <w:jc w:val="both"/>
        <w:rPr>
          <w:rFonts w:asciiTheme="minorHAnsi" w:hAnsiTheme="minorHAnsi" w:cstheme="minorHAnsi"/>
          <w:szCs w:val="20"/>
        </w:rPr>
      </w:pPr>
      <w:bookmarkStart w:id="394" w:name="_Toc65077600"/>
      <w:r w:rsidRPr="009F5137">
        <w:rPr>
          <w:rFonts w:asciiTheme="minorHAnsi" w:hAnsiTheme="minorHAnsi" w:cstheme="minorHAnsi"/>
          <w:szCs w:val="20"/>
        </w:rPr>
        <w:t>Samo v enem primeru, p</w:t>
      </w:r>
      <w:r w:rsidR="00353316" w:rsidRPr="009F5137">
        <w:rPr>
          <w:rFonts w:asciiTheme="minorHAnsi" w:hAnsiTheme="minorHAnsi" w:cstheme="minorHAnsi"/>
          <w:szCs w:val="20"/>
        </w:rPr>
        <w:t>ri Skupni občinski upravi občin v Spodnjem Podravju</w:t>
      </w:r>
      <w:r w:rsidRPr="009F5137">
        <w:rPr>
          <w:rFonts w:asciiTheme="minorHAnsi" w:hAnsiTheme="minorHAnsi" w:cstheme="minorHAnsi"/>
          <w:szCs w:val="20"/>
        </w:rPr>
        <w:t xml:space="preserve">, </w:t>
      </w:r>
      <w:r w:rsidR="00353316" w:rsidRPr="009F5137">
        <w:rPr>
          <w:rFonts w:asciiTheme="minorHAnsi" w:hAnsiTheme="minorHAnsi" w:cstheme="minorHAnsi"/>
          <w:szCs w:val="20"/>
        </w:rPr>
        <w:t xml:space="preserve"> inšpektorji nepravilnosti niso ugotovili.</w:t>
      </w:r>
      <w:r w:rsidRPr="009F5137">
        <w:rPr>
          <w:rFonts w:asciiTheme="minorHAnsi" w:hAnsiTheme="minorHAnsi" w:cstheme="minorHAnsi"/>
          <w:szCs w:val="20"/>
        </w:rPr>
        <w:t xml:space="preserve"> Pri vseh drugih pa so bile ugotovljene naslednje nepravilnost:</w:t>
      </w:r>
      <w:bookmarkEnd w:id="394"/>
    </w:p>
    <w:p w14:paraId="6904964D" w14:textId="77777777" w:rsidR="00353316" w:rsidRPr="009F5137" w:rsidRDefault="00353316" w:rsidP="00672A59">
      <w:pPr>
        <w:jc w:val="both"/>
        <w:rPr>
          <w:rFonts w:asciiTheme="minorHAnsi" w:hAnsiTheme="minorHAnsi" w:cstheme="minorHAnsi"/>
          <w:szCs w:val="20"/>
        </w:rPr>
      </w:pPr>
    </w:p>
    <w:p w14:paraId="5789C6C3" w14:textId="77777777" w:rsidR="00353316" w:rsidRPr="009F5137" w:rsidRDefault="00353316" w:rsidP="00672A59">
      <w:pPr>
        <w:jc w:val="both"/>
        <w:rPr>
          <w:rFonts w:asciiTheme="minorHAnsi" w:hAnsiTheme="minorHAnsi" w:cstheme="minorHAnsi"/>
          <w:szCs w:val="20"/>
        </w:rPr>
      </w:pPr>
      <w:bookmarkStart w:id="395" w:name="_Toc65077601"/>
      <w:bookmarkStart w:id="396" w:name="_Hlk64637813"/>
      <w:r w:rsidRPr="009F5137">
        <w:rPr>
          <w:rFonts w:asciiTheme="minorHAnsi" w:hAnsiTheme="minorHAnsi" w:cstheme="minorHAnsi"/>
          <w:szCs w:val="20"/>
        </w:rPr>
        <w:t>Madžarska samoupravna narodna skupnost Občine Lendava</w:t>
      </w:r>
      <w:bookmarkEnd w:id="395"/>
    </w:p>
    <w:p w14:paraId="5B9B09AB"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397" w:name="_Toc65077602"/>
      <w:r w:rsidRPr="009F5137">
        <w:rPr>
          <w:rFonts w:asciiTheme="minorHAnsi" w:hAnsiTheme="minorHAnsi" w:cstheme="minorHAnsi"/>
          <w:sz w:val="20"/>
          <w:szCs w:val="20"/>
          <w:lang w:val="sl-SI"/>
        </w:rPr>
        <w:t>javni uslužbenki je bil od 1.11.2010 dalje nepravilno določen in izplačan položajni dodatek v višini 9% osnovne plače za vodenje urada, upravičena je bila do položajnega dodatka v višini 5% osnovne plače.</w:t>
      </w:r>
      <w:bookmarkEnd w:id="397"/>
    </w:p>
    <w:p w14:paraId="65CED55D" w14:textId="77777777" w:rsidR="00353316" w:rsidRPr="009F5137" w:rsidRDefault="00353316" w:rsidP="00672A59">
      <w:pPr>
        <w:jc w:val="both"/>
        <w:rPr>
          <w:rFonts w:asciiTheme="minorHAnsi" w:hAnsiTheme="minorHAnsi" w:cstheme="minorHAnsi"/>
          <w:szCs w:val="20"/>
        </w:rPr>
      </w:pPr>
      <w:bookmarkStart w:id="398" w:name="_Toc65077603"/>
      <w:bookmarkEnd w:id="396"/>
      <w:r w:rsidRPr="009F5137">
        <w:rPr>
          <w:rFonts w:asciiTheme="minorHAnsi" w:hAnsiTheme="minorHAnsi" w:cstheme="minorHAnsi"/>
          <w:szCs w:val="20"/>
        </w:rPr>
        <w:t>Inšpektorji so predstojniku izrekli naslednje ukrepe:</w:t>
      </w:r>
      <w:bookmarkEnd w:id="398"/>
    </w:p>
    <w:p w14:paraId="4ADC2E5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javni uslužbenki izplača plačo v skladu s predpisi ne glede na pogodbo o zaposlitvi, odločbo ali sklep skladno s petim odstavkom 3. člena ZSPJS (izplača položajni dodatek v višini 5 % osnovne plače),</w:t>
      </w:r>
    </w:p>
    <w:p w14:paraId="7BEBC754"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javni uslužbenki izda individualni akt v katerem ji bo določil pravice v obsegu, kot so določene z ZSPJS in na njegovi podlagi izdanih izvršilnih predpisov ter kolektivnih pogodb in splošnih aktov delodajalca (javni uslužbenki na novo določi višino položajnega dodatka, v skladu z Uredbo o kriterijih za določitev višine položajnega dodatka).</w:t>
      </w:r>
    </w:p>
    <w:p w14:paraId="1F4AD309" w14:textId="77777777" w:rsidR="00353316" w:rsidRPr="009F5137" w:rsidRDefault="00353316" w:rsidP="00672A59">
      <w:pPr>
        <w:jc w:val="both"/>
        <w:rPr>
          <w:rFonts w:asciiTheme="minorHAnsi" w:hAnsiTheme="minorHAnsi" w:cstheme="minorHAnsi"/>
          <w:szCs w:val="20"/>
        </w:rPr>
      </w:pPr>
      <w:bookmarkStart w:id="399" w:name="_Toc65077604"/>
      <w:r w:rsidRPr="009F5137">
        <w:rPr>
          <w:rFonts w:asciiTheme="minorHAnsi" w:hAnsiTheme="minorHAnsi" w:cstheme="minorHAnsi"/>
          <w:szCs w:val="20"/>
        </w:rPr>
        <w:t>Madžarska samoupravna narodna skupnost Občine Lendava je popravljalne ukrepe že izvedla.</w:t>
      </w:r>
      <w:bookmarkEnd w:id="399"/>
    </w:p>
    <w:p w14:paraId="148EBAF1" w14:textId="77777777" w:rsidR="00353316" w:rsidRPr="009F5137" w:rsidRDefault="00353316" w:rsidP="00672A59">
      <w:pPr>
        <w:jc w:val="both"/>
        <w:rPr>
          <w:rFonts w:asciiTheme="minorHAnsi" w:hAnsiTheme="minorHAnsi" w:cstheme="minorHAnsi"/>
          <w:szCs w:val="20"/>
        </w:rPr>
      </w:pPr>
    </w:p>
    <w:p w14:paraId="42A66BA5" w14:textId="77777777" w:rsidR="00353316" w:rsidRPr="009F5137" w:rsidRDefault="00353316" w:rsidP="00672A59">
      <w:pPr>
        <w:jc w:val="both"/>
        <w:rPr>
          <w:rFonts w:asciiTheme="minorHAnsi" w:hAnsiTheme="minorHAnsi" w:cstheme="minorHAnsi"/>
          <w:szCs w:val="20"/>
        </w:rPr>
      </w:pPr>
      <w:bookmarkStart w:id="400" w:name="_Toc65077605"/>
      <w:bookmarkStart w:id="401" w:name="_Hlk64637602"/>
      <w:r w:rsidRPr="009F5137">
        <w:rPr>
          <w:rFonts w:asciiTheme="minorHAnsi" w:hAnsiTheme="minorHAnsi" w:cstheme="minorHAnsi"/>
          <w:szCs w:val="20"/>
        </w:rPr>
        <w:t>Samoupravna skupnost italijanske narodnosti Koper</w:t>
      </w:r>
      <w:bookmarkEnd w:id="400"/>
    </w:p>
    <w:p w14:paraId="057C6659"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02" w:name="_Toc65077606"/>
      <w:r w:rsidRPr="009F5137">
        <w:rPr>
          <w:rFonts w:asciiTheme="minorHAnsi" w:hAnsiTheme="minorHAnsi" w:cstheme="minorHAnsi"/>
          <w:sz w:val="20"/>
          <w:szCs w:val="20"/>
          <w:lang w:val="sl-SI"/>
        </w:rPr>
        <w:t>na delovnem mestu, ki ga je zasedal javni uslužbenec, ni bilo označeno, da gre za delovno mesto vodje, čeprav je bilo iz akta o sistemizaciji delovnih mest in iz pogodbe o zaposlitvi (opis del in nalog) razvidno, da je šlo za položajno delovno mesto;</w:t>
      </w:r>
      <w:bookmarkEnd w:id="402"/>
    </w:p>
    <w:p w14:paraId="106F09CD"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03" w:name="_Toc65077607"/>
      <w:r w:rsidRPr="009F5137">
        <w:rPr>
          <w:rFonts w:asciiTheme="minorHAnsi" w:hAnsiTheme="minorHAnsi" w:cstheme="minorHAnsi"/>
          <w:sz w:val="20"/>
          <w:szCs w:val="20"/>
          <w:lang w:val="sl-SI"/>
        </w:rPr>
        <w:t>javnemu uslužbencu je bil obračunan in izplačan položajni dodatek v višini 9% osnovne plače, upravičen je bil do položajnega dodatka v višini 5% osnovne plače;</w:t>
      </w:r>
      <w:bookmarkEnd w:id="403"/>
    </w:p>
    <w:p w14:paraId="0ED7AA0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04" w:name="_Toc65077608"/>
      <w:r w:rsidRPr="009F5137">
        <w:rPr>
          <w:rFonts w:asciiTheme="minorHAnsi" w:hAnsiTheme="minorHAnsi" w:cstheme="minorHAnsi"/>
          <w:sz w:val="20"/>
          <w:szCs w:val="20"/>
          <w:lang w:val="sl-SI"/>
        </w:rPr>
        <w:t>položajni dodatek je bil obračunan in izplačan v nasprotju z Uredbo o enotni metodologiji in obrazcih za izplačilo plač v javnem sektorju, saj je bil obračunan in izplačan od bruto zneska rednega dela (A010) in ne od osnovne plače (Z070) javnega uslužbenca.</w:t>
      </w:r>
      <w:bookmarkEnd w:id="404"/>
    </w:p>
    <w:p w14:paraId="02A3B7DA" w14:textId="77777777" w:rsidR="00353316" w:rsidRPr="009F5137" w:rsidRDefault="00353316" w:rsidP="00672A59">
      <w:pPr>
        <w:jc w:val="both"/>
        <w:rPr>
          <w:rFonts w:asciiTheme="minorHAnsi" w:hAnsiTheme="minorHAnsi" w:cstheme="minorHAnsi"/>
          <w:szCs w:val="20"/>
        </w:rPr>
      </w:pPr>
      <w:bookmarkStart w:id="405" w:name="_Toc65077609"/>
      <w:r w:rsidRPr="009F5137">
        <w:rPr>
          <w:rFonts w:asciiTheme="minorHAnsi" w:hAnsiTheme="minorHAnsi" w:cstheme="minorHAnsi"/>
          <w:szCs w:val="20"/>
        </w:rPr>
        <w:t>Inšpektorji so predstojniku izrekli naslednje ukrepe:</w:t>
      </w:r>
      <w:bookmarkEnd w:id="405"/>
    </w:p>
    <w:p w14:paraId="5DD0D4B9"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06" w:name="_Toc65077610"/>
      <w:r w:rsidRPr="009F5137">
        <w:rPr>
          <w:rFonts w:asciiTheme="minorHAnsi" w:hAnsiTheme="minorHAnsi" w:cstheme="minorHAnsi"/>
          <w:sz w:val="20"/>
          <w:szCs w:val="20"/>
          <w:lang w:val="sl-SI"/>
        </w:rPr>
        <w:t>da zagotovi, da bo akt o sistemizaciji delovnih mest vseboval vse obvezne elemente iz šestega odstavka 7. člena ZSPJS,</w:t>
      </w:r>
      <w:bookmarkEnd w:id="406"/>
    </w:p>
    <w:p w14:paraId="2F7DB5B2"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07" w:name="_Toc65077611"/>
      <w:r w:rsidRPr="009F5137">
        <w:rPr>
          <w:rFonts w:asciiTheme="minorHAnsi" w:hAnsiTheme="minorHAnsi" w:cstheme="minorHAnsi"/>
          <w:sz w:val="20"/>
          <w:szCs w:val="20"/>
          <w:lang w:val="sl-SI"/>
        </w:rPr>
        <w:t>da zagotovi, da bo na delovnem mestu I017080 področni sekretar označeno, da gre za delovno mesto vodje ter da bo pravilno določen izhodiščni plačni razred in plačni razred z napredovanji,</w:t>
      </w:r>
      <w:bookmarkEnd w:id="407"/>
    </w:p>
    <w:p w14:paraId="04B03B2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08" w:name="_Toc65077612"/>
      <w:r w:rsidRPr="009F5137">
        <w:rPr>
          <w:rFonts w:asciiTheme="minorHAnsi" w:hAnsiTheme="minorHAnsi" w:cstheme="minorHAnsi"/>
          <w:sz w:val="20"/>
          <w:szCs w:val="20"/>
          <w:lang w:val="sl-SI"/>
        </w:rPr>
        <w:lastRenderedPageBreak/>
        <w:t xml:space="preserve">da zagotovi, da bodo delovna mesta pod </w:t>
      </w:r>
      <w:proofErr w:type="spellStart"/>
      <w:r w:rsidRPr="009F5137">
        <w:rPr>
          <w:rFonts w:asciiTheme="minorHAnsi" w:hAnsiTheme="minorHAnsi" w:cstheme="minorHAnsi"/>
          <w:sz w:val="20"/>
          <w:szCs w:val="20"/>
          <w:lang w:val="sl-SI"/>
        </w:rPr>
        <w:t>zap</w:t>
      </w:r>
      <w:proofErr w:type="spellEnd"/>
      <w:r w:rsidRPr="009F5137">
        <w:rPr>
          <w:rFonts w:asciiTheme="minorHAnsi" w:hAnsiTheme="minorHAnsi" w:cstheme="minorHAnsi"/>
          <w:sz w:val="20"/>
          <w:szCs w:val="20"/>
          <w:lang w:val="sl-SI"/>
        </w:rPr>
        <w:t>. št. 2, 3 in 4 poimenovana pravilno in da bo na teh delovnih mestih pravilno določen izhodiščni plačni razred in plačni razred z napredovanji,</w:t>
      </w:r>
      <w:bookmarkEnd w:id="408"/>
    </w:p>
    <w:p w14:paraId="77D9A6D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09" w:name="_Toc65077613"/>
      <w:r w:rsidRPr="009F5137">
        <w:rPr>
          <w:rFonts w:asciiTheme="minorHAnsi" w:hAnsiTheme="minorHAnsi" w:cstheme="minorHAnsi"/>
          <w:sz w:val="20"/>
          <w:szCs w:val="20"/>
          <w:lang w:val="sl-SI"/>
        </w:rPr>
        <w:t xml:space="preserve">da zagotovi, da bosta delovni mesti pod </w:t>
      </w:r>
      <w:proofErr w:type="spellStart"/>
      <w:r w:rsidRPr="009F5137">
        <w:rPr>
          <w:rFonts w:asciiTheme="minorHAnsi" w:hAnsiTheme="minorHAnsi" w:cstheme="minorHAnsi"/>
          <w:sz w:val="20"/>
          <w:szCs w:val="20"/>
          <w:lang w:val="sl-SI"/>
        </w:rPr>
        <w:t>zap</w:t>
      </w:r>
      <w:proofErr w:type="spellEnd"/>
      <w:r w:rsidRPr="009F5137">
        <w:rPr>
          <w:rFonts w:asciiTheme="minorHAnsi" w:hAnsiTheme="minorHAnsi" w:cstheme="minorHAnsi"/>
          <w:sz w:val="20"/>
          <w:szCs w:val="20"/>
          <w:lang w:val="sl-SI"/>
        </w:rPr>
        <w:t>. št. 5 in 6 sistemizirani v skladu s četrtim odstavkom 13. člena ZSPJS,</w:t>
      </w:r>
      <w:bookmarkEnd w:id="409"/>
    </w:p>
    <w:p w14:paraId="73E3AE32"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10" w:name="_Toc65077614"/>
      <w:r w:rsidRPr="009F5137">
        <w:rPr>
          <w:rFonts w:asciiTheme="minorHAnsi" w:hAnsiTheme="minorHAnsi" w:cstheme="minorHAnsi"/>
          <w:sz w:val="20"/>
          <w:szCs w:val="20"/>
          <w:lang w:val="sl-SI"/>
        </w:rPr>
        <w:t>da naj v zvezi z nepravilnim obračunom in izplačilom položajnega dodatka enemu javnemu uslužbencu za marec in april 2020 ukrepa skladno s 3.a členom ZSPJS.</w:t>
      </w:r>
      <w:bookmarkEnd w:id="410"/>
    </w:p>
    <w:p w14:paraId="009EB7AB" w14:textId="77777777" w:rsidR="00353316" w:rsidRPr="009F5137" w:rsidRDefault="00353316" w:rsidP="00672A59">
      <w:pPr>
        <w:jc w:val="both"/>
        <w:rPr>
          <w:rFonts w:asciiTheme="minorHAnsi" w:hAnsiTheme="minorHAnsi" w:cstheme="minorHAnsi"/>
          <w:szCs w:val="20"/>
        </w:rPr>
      </w:pPr>
      <w:bookmarkStart w:id="411" w:name="_Toc65077615"/>
      <w:r w:rsidRPr="009F5137">
        <w:rPr>
          <w:rFonts w:asciiTheme="minorHAnsi" w:hAnsiTheme="minorHAnsi" w:cstheme="minorHAnsi"/>
          <w:szCs w:val="20"/>
        </w:rPr>
        <w:t>Samoupravna skupnost italijanske narodnosti Koper je ugotovljene nepravilnosti odpravila.</w:t>
      </w:r>
      <w:bookmarkEnd w:id="411"/>
    </w:p>
    <w:p w14:paraId="63F8C634" w14:textId="77777777" w:rsidR="00353316" w:rsidRPr="009F5137" w:rsidRDefault="00353316" w:rsidP="00672A59">
      <w:pPr>
        <w:jc w:val="both"/>
        <w:rPr>
          <w:rFonts w:asciiTheme="minorHAnsi" w:hAnsiTheme="minorHAnsi" w:cstheme="minorHAnsi"/>
          <w:szCs w:val="20"/>
        </w:rPr>
      </w:pPr>
    </w:p>
    <w:p w14:paraId="59D8A3BD" w14:textId="77777777" w:rsidR="00353316" w:rsidRPr="009F5137" w:rsidRDefault="00353316" w:rsidP="00672A59">
      <w:pPr>
        <w:jc w:val="both"/>
        <w:rPr>
          <w:rFonts w:asciiTheme="minorHAnsi" w:hAnsiTheme="minorHAnsi" w:cstheme="minorHAnsi"/>
          <w:szCs w:val="20"/>
        </w:rPr>
      </w:pPr>
      <w:bookmarkStart w:id="412" w:name="_Toc65077616"/>
      <w:r w:rsidRPr="009F5137">
        <w:rPr>
          <w:rFonts w:asciiTheme="minorHAnsi" w:hAnsiTheme="minorHAnsi" w:cstheme="minorHAnsi"/>
          <w:szCs w:val="20"/>
        </w:rPr>
        <w:t>Ministrstvo za obrambo - Generalštab Slovenske vojska</w:t>
      </w:r>
      <w:bookmarkEnd w:id="412"/>
    </w:p>
    <w:p w14:paraId="670E6FB6" w14:textId="022D9784"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13" w:name="_Toc65077617"/>
      <w:r w:rsidRPr="009F5137">
        <w:rPr>
          <w:rFonts w:asciiTheme="minorHAnsi" w:hAnsiTheme="minorHAnsi" w:cstheme="minorHAnsi"/>
          <w:sz w:val="20"/>
          <w:szCs w:val="20"/>
          <w:lang w:val="sl-SI"/>
        </w:rPr>
        <w:t>iz evidence o dejanski zasedenosti delovnih mest je izhajalo, da je bilo v notranji organizacijski enoti, k</w:t>
      </w:r>
      <w:r w:rsidR="00B8022A" w:rsidRPr="009F5137">
        <w:rPr>
          <w:rFonts w:asciiTheme="minorHAnsi" w:hAnsiTheme="minorHAnsi" w:cstheme="minorHAnsi"/>
          <w:sz w:val="20"/>
          <w:szCs w:val="20"/>
          <w:lang w:val="sl-SI"/>
        </w:rPr>
        <w:t>i jo</w:t>
      </w:r>
      <w:r w:rsidRPr="009F5137">
        <w:rPr>
          <w:rFonts w:asciiTheme="minorHAnsi" w:hAnsiTheme="minorHAnsi" w:cstheme="minorHAnsi"/>
          <w:sz w:val="20"/>
          <w:szCs w:val="20"/>
          <w:lang w:val="sl-SI"/>
        </w:rPr>
        <w:t xml:space="preserve"> je javni uslužbenec vodil, zasedenih 10 delovnih mest, zato bi moral pri plači prejeti položajni dodatek v višini 5% osnovne plače in ne v višini 8% osnovne plače.</w:t>
      </w:r>
      <w:bookmarkEnd w:id="413"/>
    </w:p>
    <w:p w14:paraId="2FE08218" w14:textId="77777777" w:rsidR="00353316" w:rsidRPr="009F5137" w:rsidRDefault="00353316" w:rsidP="00672A59">
      <w:pPr>
        <w:jc w:val="both"/>
        <w:rPr>
          <w:rFonts w:asciiTheme="minorHAnsi" w:hAnsiTheme="minorHAnsi" w:cstheme="minorHAnsi"/>
          <w:szCs w:val="20"/>
        </w:rPr>
      </w:pPr>
      <w:bookmarkStart w:id="414" w:name="_Toc65077618"/>
      <w:bookmarkEnd w:id="401"/>
      <w:r w:rsidRPr="009F5137">
        <w:rPr>
          <w:rFonts w:asciiTheme="minorHAnsi" w:hAnsiTheme="minorHAnsi" w:cstheme="minorHAnsi"/>
          <w:szCs w:val="20"/>
        </w:rPr>
        <w:t>Inšpektorji so izdali priporočilo, da naj v bodoče dosledno upoštevajo 4. člen Uredbe o kriterijih za določitev višine položajnega dodatka za javne uslužbence, ki določa višino položajnega dodatka (glede na število zaposlenih na sistemiziranih delovnih mestih in v nazivih v notranji organizacijski enoti).</w:t>
      </w:r>
      <w:bookmarkEnd w:id="414"/>
    </w:p>
    <w:p w14:paraId="52EB988D" w14:textId="77777777" w:rsidR="00353316" w:rsidRPr="009F5137" w:rsidRDefault="00353316" w:rsidP="00672A59">
      <w:pPr>
        <w:jc w:val="both"/>
        <w:rPr>
          <w:rFonts w:asciiTheme="minorHAnsi" w:hAnsiTheme="minorHAnsi" w:cstheme="minorHAnsi"/>
          <w:szCs w:val="20"/>
        </w:rPr>
      </w:pPr>
    </w:p>
    <w:p w14:paraId="33483E27" w14:textId="77777777" w:rsidR="00353316" w:rsidRPr="009F5137" w:rsidRDefault="00353316" w:rsidP="00672A59">
      <w:pPr>
        <w:jc w:val="both"/>
        <w:rPr>
          <w:rFonts w:asciiTheme="minorHAnsi" w:hAnsiTheme="minorHAnsi" w:cstheme="minorHAnsi"/>
          <w:szCs w:val="20"/>
        </w:rPr>
      </w:pPr>
      <w:bookmarkStart w:id="415" w:name="_Toc65077619"/>
      <w:r w:rsidRPr="009F5137">
        <w:rPr>
          <w:rFonts w:asciiTheme="minorHAnsi" w:hAnsiTheme="minorHAnsi" w:cstheme="minorHAnsi"/>
          <w:szCs w:val="20"/>
        </w:rPr>
        <w:t>Inštitut Jožef Stefan</w:t>
      </w:r>
      <w:bookmarkEnd w:id="415"/>
    </w:p>
    <w:p w14:paraId="75852B57" w14:textId="6228F51C"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16" w:name="_Toc65077620"/>
      <w:r w:rsidRPr="009F5137">
        <w:rPr>
          <w:rFonts w:asciiTheme="minorHAnsi" w:hAnsiTheme="minorHAnsi" w:cstheme="minorHAnsi"/>
          <w:sz w:val="20"/>
          <w:szCs w:val="20"/>
          <w:lang w:val="sl-SI"/>
        </w:rPr>
        <w:t>akt o sistemizaciji delovnih mest ne določa števila delovnih mest po notranjih organizacijskih enotah, določa zgolj nabor možnih delovnih mest, katera med njimi za svoje delovne procese inštitut dejansko potrebuje, v katerih notranje organizacijskih enotah in v kolikšnem obsegu (torej številu), pa iz sistemizacije ni razvidno</w:t>
      </w:r>
      <w:r w:rsidR="00B8022A" w:rsidRPr="009F5137">
        <w:rPr>
          <w:rFonts w:asciiTheme="minorHAnsi" w:hAnsiTheme="minorHAnsi" w:cstheme="minorHAnsi"/>
          <w:sz w:val="20"/>
          <w:szCs w:val="20"/>
          <w:lang w:val="sl-SI"/>
        </w:rPr>
        <w:t>, zato tudi ni možno presoditi, ali je višina položajnega dodatka pravilno določena</w:t>
      </w:r>
      <w:r w:rsidRPr="009F5137">
        <w:rPr>
          <w:rFonts w:asciiTheme="minorHAnsi" w:hAnsiTheme="minorHAnsi" w:cstheme="minorHAnsi"/>
          <w:sz w:val="20"/>
          <w:szCs w:val="20"/>
          <w:lang w:val="sl-SI"/>
        </w:rPr>
        <w:t>;</w:t>
      </w:r>
      <w:bookmarkEnd w:id="416"/>
    </w:p>
    <w:p w14:paraId="10DCAC42"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17" w:name="_Toc65077621"/>
      <w:r w:rsidRPr="009F5137">
        <w:rPr>
          <w:rFonts w:asciiTheme="minorHAnsi" w:hAnsiTheme="minorHAnsi" w:cstheme="minorHAnsi"/>
          <w:sz w:val="20"/>
          <w:szCs w:val="20"/>
          <w:lang w:val="sl-SI"/>
        </w:rPr>
        <w:t>položajni dodatek sta v letu 2019 prejemali tudi osebi, ki sta zasedali delovno mesto J017907 sekretar inštituta (na javnem zavodu z več kot 200 zaposlenimi) v višini 8 %, gre za posebej oblikovano vodstveno delovno mesto, ki je kot tako že ovrednoteno z višjim plačnim razredom in je položajni dodatek zato izključen;</w:t>
      </w:r>
      <w:bookmarkEnd w:id="417"/>
    </w:p>
    <w:p w14:paraId="7CC918FE"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18" w:name="_Toc65077622"/>
      <w:r w:rsidRPr="009F5137">
        <w:rPr>
          <w:rFonts w:asciiTheme="minorHAnsi" w:hAnsiTheme="minorHAnsi" w:cstheme="minorHAnsi"/>
          <w:sz w:val="20"/>
          <w:szCs w:val="20"/>
          <w:lang w:val="sl-SI"/>
        </w:rPr>
        <w:t>javnim uslužbencem niso bili izdani konkretni akti, ki bi jim priznavali pravico do položajnega dodatka.</w:t>
      </w:r>
      <w:bookmarkEnd w:id="418"/>
    </w:p>
    <w:p w14:paraId="49D0D13E" w14:textId="77777777" w:rsidR="00353316" w:rsidRPr="009F5137" w:rsidRDefault="00353316" w:rsidP="00672A59">
      <w:pPr>
        <w:jc w:val="both"/>
        <w:rPr>
          <w:rFonts w:asciiTheme="minorHAnsi" w:hAnsiTheme="minorHAnsi" w:cstheme="minorHAnsi"/>
          <w:szCs w:val="20"/>
        </w:rPr>
      </w:pPr>
      <w:bookmarkStart w:id="419" w:name="_Toc65077623"/>
      <w:r w:rsidRPr="009F5137">
        <w:rPr>
          <w:rFonts w:asciiTheme="minorHAnsi" w:hAnsiTheme="minorHAnsi" w:cstheme="minorHAnsi"/>
          <w:szCs w:val="20"/>
        </w:rPr>
        <w:t>Inšpektorji so predstojniku izrekli naslednje ukrepe:</w:t>
      </w:r>
      <w:bookmarkEnd w:id="419"/>
    </w:p>
    <w:p w14:paraId="6AF812D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sprejme pravilnik (o spremembah in dopolnitvah pravilnika) o sistemizaciji delovnih mest, v katerem bo povzel notranjo organizacijo in določil delovna mesta, potrebna za izvajanje nalog inštituta,</w:t>
      </w:r>
    </w:p>
    <w:p w14:paraId="49F86BD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morebitne istovrstne nepravilnosti preveri in odpravi tudi pri javnih uslužbencih, ki niso bili pregledani v okviru tega inšpekcijskega postopka (določitev dodatkov s konkretnim aktom),</w:t>
      </w:r>
    </w:p>
    <w:p w14:paraId="5A4F1DDB" w14:textId="59A263E3"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javni uslužbenki, zaposleni na DM sekretar inštituta (na javnem zavodu z več kot 200 zaposlenimi) (J017907) in drugim javnim uslužbencem, ki zasedajo položajno delovno mesto, pri katerem je vrednotenje izvrševanja pooblastil v zvezi z vodenjem, usklajevanjem in izvajanjem dela kot vodja notranje organizacijske enote že vključeno v osnovno plačo njihovega delovnega mesta izplača plačo v skladu s predpisi ne glede na pogodbo o zaposlitvi, odločbo ali sklep skladno s petim odstavkom 3. člena ZSPJS (prenehanje izplačevanja nezakonitega položajnega</w:t>
      </w:r>
      <w:r w:rsidR="00C22FED" w:rsidRPr="009F5137">
        <w:rPr>
          <w:rFonts w:asciiTheme="minorHAnsi" w:hAnsiTheme="minorHAnsi" w:cstheme="minorHAnsi"/>
          <w:sz w:val="20"/>
          <w:szCs w:val="20"/>
          <w:lang w:val="sl-SI"/>
        </w:rPr>
        <w:t xml:space="preserve"> dodatka). </w:t>
      </w:r>
      <w:r w:rsidRPr="009F5137">
        <w:rPr>
          <w:rFonts w:asciiTheme="minorHAnsi" w:hAnsiTheme="minorHAnsi" w:cstheme="minorHAnsi"/>
          <w:sz w:val="20"/>
          <w:szCs w:val="20"/>
          <w:lang w:val="sl-SI"/>
        </w:rPr>
        <w:t xml:space="preserve"> </w:t>
      </w:r>
    </w:p>
    <w:p w14:paraId="38660E37" w14:textId="77777777" w:rsidR="00C22FED" w:rsidRPr="009F5137" w:rsidRDefault="00C22FED" w:rsidP="00672A59">
      <w:pPr>
        <w:jc w:val="both"/>
        <w:rPr>
          <w:rFonts w:asciiTheme="minorHAnsi" w:hAnsiTheme="minorHAnsi" w:cstheme="minorHAnsi"/>
          <w:szCs w:val="20"/>
        </w:rPr>
      </w:pPr>
      <w:bookmarkStart w:id="420" w:name="_Toc65077624"/>
      <w:r w:rsidRPr="009F5137">
        <w:rPr>
          <w:rFonts w:asciiTheme="minorHAnsi" w:hAnsiTheme="minorHAnsi" w:cstheme="minorHAnsi"/>
          <w:szCs w:val="20"/>
        </w:rPr>
        <w:t>Popravljalni ukrepi še niso bili izvedeni.</w:t>
      </w:r>
      <w:bookmarkEnd w:id="420"/>
    </w:p>
    <w:p w14:paraId="28393E37" w14:textId="77777777" w:rsidR="00353316" w:rsidRPr="009F5137" w:rsidRDefault="00353316" w:rsidP="00672A59">
      <w:pPr>
        <w:jc w:val="both"/>
        <w:rPr>
          <w:rFonts w:asciiTheme="minorHAnsi" w:hAnsiTheme="minorHAnsi" w:cstheme="minorHAnsi"/>
          <w:szCs w:val="20"/>
        </w:rPr>
      </w:pPr>
    </w:p>
    <w:p w14:paraId="37148DC9" w14:textId="77777777" w:rsidR="00353316" w:rsidRPr="009F5137" w:rsidRDefault="00353316" w:rsidP="00672A59">
      <w:pPr>
        <w:jc w:val="both"/>
        <w:rPr>
          <w:rFonts w:asciiTheme="minorHAnsi" w:hAnsiTheme="minorHAnsi" w:cstheme="minorHAnsi"/>
          <w:szCs w:val="20"/>
        </w:rPr>
      </w:pPr>
      <w:bookmarkStart w:id="421" w:name="_Toc65077625"/>
      <w:r w:rsidRPr="009F5137">
        <w:rPr>
          <w:rFonts w:asciiTheme="minorHAnsi" w:hAnsiTheme="minorHAnsi" w:cstheme="minorHAnsi"/>
          <w:szCs w:val="20"/>
        </w:rPr>
        <w:t>Turizem Ljubljana</w:t>
      </w:r>
      <w:bookmarkEnd w:id="421"/>
    </w:p>
    <w:p w14:paraId="2A902EA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22" w:name="_Toc65077626"/>
      <w:r w:rsidRPr="009F5137">
        <w:rPr>
          <w:rFonts w:asciiTheme="minorHAnsi" w:hAnsiTheme="minorHAnsi" w:cstheme="minorHAnsi"/>
          <w:sz w:val="20"/>
          <w:szCs w:val="20"/>
          <w:lang w:val="sl-SI"/>
        </w:rPr>
        <w:t>ustanovitvi akt določa, da se organizacija javnega zavoda določi s statutom, statut pa organizacijo določa le delno. Akt o notranji organizaciji in sistemizaciji delovnih mest javni zavod razdeljuje na notranje organizacijske enote, ki jih poimenuje kot delovna področja, te notranje organizacijske enote pa so neodvisne od notranjih organizacijskih enot, ki so določene v statutu. Navedeno je nepravilno, pravni akti bi morali organizacijski ustroj javnega zavoda določiti jasno in pregledno. Nižji hierarhični pravni akti bi morali biti usklajeni z višjimi hierarhičnimi akti (statut z ustanovitvenim aktom; pravilnik s statutom in ustanovitvenim aktom);</w:t>
      </w:r>
      <w:bookmarkEnd w:id="422"/>
    </w:p>
    <w:p w14:paraId="7859FC27"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23" w:name="_Toc65077627"/>
      <w:r w:rsidRPr="009F5137">
        <w:rPr>
          <w:rFonts w:asciiTheme="minorHAnsi" w:hAnsiTheme="minorHAnsi" w:cstheme="minorHAnsi"/>
          <w:sz w:val="20"/>
          <w:szCs w:val="20"/>
          <w:lang w:val="sl-SI"/>
        </w:rPr>
        <w:t>ni upošteval, da ima na voljo specialna matična delovna mesta (več delovnih mest organizatorjev turističnega vodenja, turističnih animatorjev in turističnih informatorjev), saj jih v sistemizacijo ni vključil;</w:t>
      </w:r>
      <w:bookmarkEnd w:id="423"/>
    </w:p>
    <w:p w14:paraId="2F2B5550"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24" w:name="_Toc65077628"/>
      <w:r w:rsidRPr="009F5137">
        <w:rPr>
          <w:rFonts w:asciiTheme="minorHAnsi" w:hAnsiTheme="minorHAnsi" w:cstheme="minorHAnsi"/>
          <w:sz w:val="20"/>
          <w:szCs w:val="20"/>
          <w:lang w:val="sl-SI"/>
        </w:rPr>
        <w:t>je sistemiziral tudi delovna mesta strokovnih delavcev na področju obvezne socialne varnosti (plačna skupina K), kar je nepravilno (četrti odstavek 13. člena ZSPJS), javni zavod na področju socialne varnosti nima pristojnosti, zato za sistemiziranje takšnih delovnih mest nima pravne podlage;</w:t>
      </w:r>
      <w:bookmarkEnd w:id="424"/>
    </w:p>
    <w:p w14:paraId="2C749C54"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25" w:name="_Toc65077629"/>
      <w:r w:rsidRPr="009F5137">
        <w:rPr>
          <w:rFonts w:asciiTheme="minorHAnsi" w:hAnsiTheme="minorHAnsi" w:cstheme="minorHAnsi"/>
          <w:sz w:val="20"/>
          <w:szCs w:val="20"/>
          <w:lang w:val="sl-SI"/>
        </w:rPr>
        <w:lastRenderedPageBreak/>
        <w:t>vrednotenje vodenja z določanjem položajnega dodatka posameznim javnim uslužbencem (po Uredbi o kriterijih za določitev višine položajnega dodatka za javne uslužbence), kar je nepravilno. Naloge vodenja bi moral vrednotiti z določanjem vodstvenih delovnih mest v sistemizaciji. Možna vodstvena delovna mesta za javne zavode določa Uredba o uvrstitvi delovnih mest v javnih agencijah, javnih skladih in javnih zavodih v plačne razrede v 5. členu, ki vsebuje tudi kriterije za določitev plačnega razreda vodij. Plačni razred je določen glede na zahtevnost vodenja;</w:t>
      </w:r>
      <w:bookmarkEnd w:id="425"/>
    </w:p>
    <w:p w14:paraId="109E1A2F" w14:textId="2953B6D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26" w:name="_Toc65077630"/>
      <w:r w:rsidRPr="009F5137">
        <w:rPr>
          <w:rFonts w:asciiTheme="minorHAnsi" w:hAnsiTheme="minorHAnsi" w:cstheme="minorHAnsi"/>
          <w:sz w:val="20"/>
          <w:szCs w:val="20"/>
          <w:lang w:val="sl-SI"/>
        </w:rPr>
        <w:t>za položajni dodatek, ki se je javnim uslužbencem - vodjem izplačeval iz razloga nadomeščanja drugega vodje ni predložil konkretnih</w:t>
      </w:r>
      <w:r w:rsidR="00C22FED" w:rsidRPr="009F5137">
        <w:rPr>
          <w:rFonts w:asciiTheme="minorHAnsi" w:hAnsiTheme="minorHAnsi" w:cstheme="minorHAnsi"/>
          <w:sz w:val="20"/>
          <w:szCs w:val="20"/>
          <w:lang w:val="sl-SI"/>
        </w:rPr>
        <w:t xml:space="preserve"> aktov.</w:t>
      </w:r>
      <w:bookmarkEnd w:id="426"/>
      <w:r w:rsidR="00C22FED" w:rsidRPr="009F5137">
        <w:rPr>
          <w:rFonts w:asciiTheme="minorHAnsi" w:hAnsiTheme="minorHAnsi" w:cstheme="minorHAnsi"/>
          <w:sz w:val="20"/>
          <w:szCs w:val="20"/>
          <w:lang w:val="sl-SI"/>
        </w:rPr>
        <w:t xml:space="preserve"> </w:t>
      </w:r>
      <w:r w:rsidRPr="009F5137">
        <w:rPr>
          <w:rFonts w:asciiTheme="minorHAnsi" w:hAnsiTheme="minorHAnsi" w:cstheme="minorHAnsi"/>
          <w:sz w:val="20"/>
          <w:szCs w:val="20"/>
          <w:lang w:val="sl-SI"/>
        </w:rPr>
        <w:t xml:space="preserve"> </w:t>
      </w:r>
    </w:p>
    <w:p w14:paraId="1C5F447C" w14:textId="401BB0ED" w:rsidR="00353316" w:rsidRPr="009F5137" w:rsidRDefault="00353316" w:rsidP="00672A59">
      <w:pPr>
        <w:jc w:val="both"/>
        <w:rPr>
          <w:rFonts w:asciiTheme="minorHAnsi" w:hAnsiTheme="minorHAnsi" w:cstheme="minorHAnsi"/>
          <w:szCs w:val="20"/>
        </w:rPr>
      </w:pPr>
      <w:bookmarkStart w:id="427" w:name="_Toc65077631"/>
      <w:r w:rsidRPr="009F5137">
        <w:rPr>
          <w:rFonts w:asciiTheme="minorHAnsi" w:hAnsiTheme="minorHAnsi" w:cstheme="minorHAnsi"/>
          <w:szCs w:val="20"/>
        </w:rPr>
        <w:t>Inšpektorji so predstojniku izrekli naslednje</w:t>
      </w:r>
      <w:r w:rsidR="0017466A" w:rsidRPr="009F5137">
        <w:rPr>
          <w:rFonts w:asciiTheme="minorHAnsi" w:hAnsiTheme="minorHAnsi" w:cstheme="minorHAnsi"/>
          <w:szCs w:val="20"/>
        </w:rPr>
        <w:t xml:space="preserve"> </w:t>
      </w:r>
      <w:r w:rsidRPr="009F5137">
        <w:rPr>
          <w:rFonts w:asciiTheme="minorHAnsi" w:hAnsiTheme="minorHAnsi" w:cstheme="minorHAnsi"/>
          <w:szCs w:val="20"/>
        </w:rPr>
        <w:t>ukrepe:</w:t>
      </w:r>
      <w:bookmarkEnd w:id="427"/>
    </w:p>
    <w:p w14:paraId="0DD3007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v bodoče javnim uslužbencem v konkretnih aktih določi tudi položajni dodatek za nadomeščanje vodje ali direktorice (drugi odstavek 3. člena ZSPJS),</w:t>
      </w:r>
    </w:p>
    <w:p w14:paraId="54544F00" w14:textId="77777777" w:rsidR="00D91B1F" w:rsidRPr="009F5137" w:rsidRDefault="0035331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morebitne istovrstne nepravilnosti preveri in odpravi tudi pri javnih uslužbencih, ki niso bili pregledani v okviru tega inšpekcijskega postopka.</w:t>
      </w:r>
    </w:p>
    <w:p w14:paraId="4C579E83" w14:textId="77777777" w:rsidR="00AB6FD6" w:rsidRPr="009F5137" w:rsidRDefault="00AB6FD6" w:rsidP="00AB6FD6">
      <w:pPr>
        <w:jc w:val="both"/>
        <w:rPr>
          <w:rFonts w:asciiTheme="minorHAnsi" w:hAnsiTheme="minorHAnsi" w:cstheme="minorHAnsi"/>
          <w:szCs w:val="20"/>
        </w:rPr>
      </w:pPr>
      <w:bookmarkStart w:id="428" w:name="_Toc65077632"/>
      <w:r w:rsidRPr="009F5137">
        <w:rPr>
          <w:rFonts w:asciiTheme="minorHAnsi" w:hAnsiTheme="minorHAnsi" w:cstheme="minorHAnsi"/>
          <w:szCs w:val="20"/>
        </w:rPr>
        <w:t>Inšpektorji so predsedniku sveta javnega zavoda izrekli naslednji ukrep:</w:t>
      </w:r>
    </w:p>
    <w:p w14:paraId="5868DA89" w14:textId="77777777" w:rsidR="00AB6FD6" w:rsidRPr="009F5137" w:rsidRDefault="00AB6FD6" w:rsidP="0002332C">
      <w:pPr>
        <w:pStyle w:val="Odstavekseznama"/>
        <w:numPr>
          <w:ilvl w:val="0"/>
          <w:numId w:val="49"/>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da v pravilniku o notranji organizaciji in sistemizaciji delovnih mest, h kateremu mora pridobiti soglasje župana, odpravi ugotovljene nepravilnosti, tj. da oblikuje notranje organizacijske enote in da pravilno sistemizira posamezna delovna mesta.</w:t>
      </w:r>
    </w:p>
    <w:p w14:paraId="6A7B374E" w14:textId="58436A23" w:rsidR="00D91B1F" w:rsidRPr="009F5137" w:rsidRDefault="00D91B1F" w:rsidP="00672A59">
      <w:pPr>
        <w:jc w:val="both"/>
        <w:rPr>
          <w:rFonts w:asciiTheme="minorHAnsi" w:hAnsiTheme="minorHAnsi" w:cstheme="minorHAnsi"/>
          <w:szCs w:val="20"/>
        </w:rPr>
      </w:pPr>
      <w:r w:rsidRPr="009F5137">
        <w:rPr>
          <w:rFonts w:asciiTheme="minorHAnsi" w:hAnsiTheme="minorHAnsi" w:cstheme="minorHAnsi"/>
          <w:szCs w:val="20"/>
        </w:rPr>
        <w:t>Ukrepi so bili realizirani.</w:t>
      </w:r>
      <w:bookmarkEnd w:id="428"/>
    </w:p>
    <w:p w14:paraId="5E2EEFD9" w14:textId="5F339F4D" w:rsidR="00871207" w:rsidRPr="009F5137" w:rsidRDefault="00871207" w:rsidP="00A5286E">
      <w:pPr>
        <w:pStyle w:val="Naslov4"/>
      </w:pPr>
      <w:bookmarkStart w:id="429" w:name="_Toc65077633"/>
      <w:bookmarkStart w:id="430" w:name="_Toc65137339"/>
      <w:bookmarkStart w:id="431" w:name="_Toc65139224"/>
      <w:bookmarkStart w:id="432" w:name="_Toc65142842"/>
      <w:r w:rsidRPr="009F5137">
        <w:t>Sistemski nadzori, za</w:t>
      </w:r>
      <w:r w:rsidR="008F2F46" w:rsidRPr="009F5137">
        <w:t>č</w:t>
      </w:r>
      <w:r w:rsidRPr="009F5137">
        <w:t>eti v letu 2019</w:t>
      </w:r>
      <w:bookmarkEnd w:id="429"/>
      <w:bookmarkEnd w:id="430"/>
      <w:bookmarkEnd w:id="431"/>
      <w:bookmarkEnd w:id="432"/>
    </w:p>
    <w:p w14:paraId="1040B866" w14:textId="77777777" w:rsidR="00353316" w:rsidRPr="009F5137" w:rsidRDefault="00353316" w:rsidP="00672A59">
      <w:pPr>
        <w:jc w:val="both"/>
        <w:rPr>
          <w:rFonts w:asciiTheme="minorHAnsi" w:hAnsiTheme="minorHAnsi" w:cstheme="minorHAnsi"/>
          <w:szCs w:val="20"/>
        </w:rPr>
      </w:pPr>
    </w:p>
    <w:p w14:paraId="1DEED2E2" w14:textId="77777777" w:rsidR="00353316" w:rsidRPr="009F5137" w:rsidRDefault="00353316" w:rsidP="00672A59">
      <w:pPr>
        <w:jc w:val="both"/>
        <w:rPr>
          <w:rFonts w:asciiTheme="minorHAnsi" w:hAnsiTheme="minorHAnsi" w:cstheme="minorHAnsi"/>
          <w:szCs w:val="20"/>
        </w:rPr>
      </w:pPr>
      <w:bookmarkStart w:id="433" w:name="_Toc65077634"/>
      <w:r w:rsidRPr="009F5137">
        <w:rPr>
          <w:rFonts w:asciiTheme="minorHAnsi" w:hAnsiTheme="minorHAnsi" w:cstheme="minorHAnsi"/>
          <w:szCs w:val="20"/>
        </w:rPr>
        <w:t>Inšpektorji so zaključili tudi sistemske nadzore, ki so jih pričeli v letu 2019 in sicer:</w:t>
      </w:r>
      <w:bookmarkEnd w:id="433"/>
    </w:p>
    <w:p w14:paraId="6E1CF9E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34" w:name="_Toc65077635"/>
      <w:r w:rsidRPr="009F5137">
        <w:rPr>
          <w:rFonts w:asciiTheme="minorHAnsi" w:hAnsiTheme="minorHAnsi" w:cstheme="minorHAnsi"/>
          <w:sz w:val="20"/>
          <w:szCs w:val="20"/>
          <w:lang w:val="sl-SI"/>
        </w:rPr>
        <w:t>sistemski nadzori nad izvajanjem ZSPJS v manjših zavodih (Srednja šola Zagorje),</w:t>
      </w:r>
      <w:bookmarkEnd w:id="434"/>
    </w:p>
    <w:p w14:paraId="68ACBA0F" w14:textId="78D16D2E"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35" w:name="_Toc65077636"/>
      <w:r w:rsidRPr="009F5137">
        <w:rPr>
          <w:rFonts w:asciiTheme="minorHAnsi" w:hAnsiTheme="minorHAnsi" w:cstheme="minorHAnsi"/>
          <w:sz w:val="20"/>
          <w:szCs w:val="20"/>
          <w:lang w:val="sl-SI"/>
        </w:rPr>
        <w:t>sistemski nadzori nad ocenjevanjem in napredovanjem v vrtcih, osnov</w:t>
      </w:r>
      <w:r w:rsidR="00336C04">
        <w:rPr>
          <w:rFonts w:asciiTheme="minorHAnsi" w:hAnsiTheme="minorHAnsi" w:cstheme="minorHAnsi"/>
          <w:sz w:val="20"/>
          <w:szCs w:val="20"/>
          <w:lang w:val="sl-SI"/>
        </w:rPr>
        <w:t>n</w:t>
      </w:r>
      <w:r w:rsidRPr="009F5137">
        <w:rPr>
          <w:rFonts w:asciiTheme="minorHAnsi" w:hAnsiTheme="minorHAnsi" w:cstheme="minorHAnsi"/>
          <w:sz w:val="20"/>
          <w:szCs w:val="20"/>
          <w:lang w:val="sl-SI"/>
        </w:rPr>
        <w:t>ih in sredn</w:t>
      </w:r>
      <w:r w:rsidR="00336C04">
        <w:rPr>
          <w:rFonts w:asciiTheme="minorHAnsi" w:hAnsiTheme="minorHAnsi" w:cstheme="minorHAnsi"/>
          <w:sz w:val="20"/>
          <w:szCs w:val="20"/>
          <w:lang w:val="sl-SI"/>
        </w:rPr>
        <w:t>j</w:t>
      </w:r>
      <w:r w:rsidRPr="009F5137">
        <w:rPr>
          <w:rFonts w:asciiTheme="minorHAnsi" w:hAnsiTheme="minorHAnsi" w:cstheme="minorHAnsi"/>
          <w:sz w:val="20"/>
          <w:szCs w:val="20"/>
          <w:lang w:val="sl-SI"/>
        </w:rPr>
        <w:t>ih šolah (Inženirska akademija Slovenije, Osnovna šola Bistrica, Vzgojno izobraževalni zavod Vrtci Brezovica, Gimnazija Škofja Loka),</w:t>
      </w:r>
      <w:bookmarkEnd w:id="435"/>
    </w:p>
    <w:p w14:paraId="456ABDD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36" w:name="_Toc65077637"/>
      <w:r w:rsidRPr="009F5137">
        <w:rPr>
          <w:rFonts w:asciiTheme="minorHAnsi" w:hAnsiTheme="minorHAnsi" w:cstheme="minorHAnsi"/>
          <w:sz w:val="20"/>
          <w:szCs w:val="20"/>
          <w:lang w:val="sl-SI"/>
        </w:rPr>
        <w:t>sistemski nadzori v javnih zavodih in skladih, katerih ustanoviteljice so občine (Mariborska razvojna agencija),</w:t>
      </w:r>
      <w:bookmarkEnd w:id="436"/>
    </w:p>
    <w:p w14:paraId="2B02E77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37" w:name="_Toc65077638"/>
      <w:r w:rsidRPr="009F5137">
        <w:rPr>
          <w:rFonts w:asciiTheme="minorHAnsi" w:hAnsiTheme="minorHAnsi" w:cstheme="minorHAnsi"/>
          <w:sz w:val="20"/>
          <w:szCs w:val="20"/>
          <w:lang w:val="sl-SI"/>
        </w:rPr>
        <w:t>sistemski nadzori nad določitvijo in izplačili najvišjih bruto plač (Zavod Republike Slovenije za varstvo narave).</w:t>
      </w:r>
      <w:bookmarkEnd w:id="437"/>
    </w:p>
    <w:p w14:paraId="297740DD" w14:textId="77777777" w:rsidR="00353316" w:rsidRPr="009F5137" w:rsidRDefault="00353316" w:rsidP="00672A59">
      <w:pPr>
        <w:jc w:val="both"/>
        <w:rPr>
          <w:rFonts w:asciiTheme="minorHAnsi" w:hAnsiTheme="minorHAnsi" w:cstheme="minorHAnsi"/>
          <w:szCs w:val="20"/>
        </w:rPr>
      </w:pPr>
      <w:bookmarkStart w:id="438" w:name="_Toc65077639"/>
      <w:r w:rsidRPr="009F5137">
        <w:rPr>
          <w:rFonts w:asciiTheme="minorHAnsi" w:hAnsiTheme="minorHAnsi" w:cstheme="minorHAnsi"/>
          <w:szCs w:val="20"/>
        </w:rPr>
        <w:t>Inšpektorji so ugotovili podobne nepravilnosti, kot pri ostalih sistemskih nadzorih, ki so bili izvedeni v letu 2019, o katerih je IJS poročal v Poročilu o delu v letu 2019.</w:t>
      </w:r>
      <w:bookmarkEnd w:id="438"/>
    </w:p>
    <w:p w14:paraId="5043B14F" w14:textId="77777777" w:rsidR="00353316" w:rsidRPr="009F5137" w:rsidRDefault="00353316" w:rsidP="00353316">
      <w:pPr>
        <w:pStyle w:val="Naslov3"/>
      </w:pPr>
      <w:bookmarkStart w:id="439" w:name="_Toc65077640"/>
      <w:bookmarkStart w:id="440" w:name="_Toc65137340"/>
      <w:bookmarkStart w:id="441" w:name="_Toc65139225"/>
      <w:bookmarkStart w:id="442" w:name="_Toc65142843"/>
      <w:r w:rsidRPr="009F5137">
        <w:t>UGOTOVITVE INŠPEKTORJEV PO OPRAVLJENIH OSTALIH INŠPEKCIJSKIH NADZORIH</w:t>
      </w:r>
      <w:bookmarkEnd w:id="439"/>
      <w:bookmarkEnd w:id="440"/>
      <w:bookmarkEnd w:id="441"/>
      <w:bookmarkEnd w:id="442"/>
      <w:r w:rsidRPr="009F5137">
        <w:t xml:space="preserve"> </w:t>
      </w:r>
    </w:p>
    <w:p w14:paraId="4FF608C7" w14:textId="77777777" w:rsidR="00353316" w:rsidRPr="009F5137" w:rsidRDefault="00353316" w:rsidP="00672A59">
      <w:pPr>
        <w:jc w:val="both"/>
        <w:rPr>
          <w:rFonts w:asciiTheme="minorHAnsi" w:hAnsiTheme="minorHAnsi" w:cstheme="minorHAnsi"/>
          <w:szCs w:val="20"/>
        </w:rPr>
      </w:pPr>
    </w:p>
    <w:p w14:paraId="2CBB9568" w14:textId="77777777" w:rsidR="00353316" w:rsidRPr="00D25FD0" w:rsidRDefault="00353316" w:rsidP="00D25FD0">
      <w:pPr>
        <w:jc w:val="both"/>
        <w:rPr>
          <w:rFonts w:asciiTheme="minorHAnsi" w:hAnsiTheme="minorHAnsi" w:cstheme="minorHAnsi"/>
          <w:b/>
          <w:bCs/>
          <w:szCs w:val="20"/>
          <w:u w:val="single"/>
        </w:rPr>
      </w:pPr>
      <w:bookmarkStart w:id="443" w:name="_Toc65077641"/>
      <w:bookmarkStart w:id="444" w:name="_Toc65137341"/>
      <w:bookmarkStart w:id="445" w:name="_Toc65139226"/>
      <w:r w:rsidRPr="00D25FD0">
        <w:rPr>
          <w:rFonts w:asciiTheme="minorHAnsi" w:hAnsiTheme="minorHAnsi" w:cstheme="minorHAnsi"/>
          <w:b/>
          <w:bCs/>
          <w:szCs w:val="20"/>
          <w:u w:val="single"/>
        </w:rPr>
        <w:t>Nepravilnosti pri sistemizaciji delovnih mest</w:t>
      </w:r>
      <w:bookmarkEnd w:id="443"/>
      <w:bookmarkEnd w:id="444"/>
      <w:bookmarkEnd w:id="445"/>
    </w:p>
    <w:p w14:paraId="335F8BD3" w14:textId="77777777" w:rsidR="00353316" w:rsidRPr="009F5137" w:rsidRDefault="00353316" w:rsidP="00672A59">
      <w:pPr>
        <w:jc w:val="both"/>
        <w:rPr>
          <w:rFonts w:asciiTheme="minorHAnsi" w:hAnsiTheme="minorHAnsi" w:cstheme="minorHAnsi"/>
          <w:szCs w:val="20"/>
        </w:rPr>
      </w:pPr>
      <w:bookmarkStart w:id="446" w:name="_Toc65077642"/>
      <w:r w:rsidRPr="009F5137">
        <w:rPr>
          <w:rFonts w:asciiTheme="minorHAnsi" w:hAnsiTheme="minorHAnsi" w:cstheme="minorHAnsi"/>
          <w:szCs w:val="20"/>
        </w:rPr>
        <w:t>Inšpektorji so v inšpekcijskih nadzorih ugotovili naslednje pomembnejše nepravilnosti:</w:t>
      </w:r>
      <w:bookmarkEnd w:id="446"/>
    </w:p>
    <w:p w14:paraId="7383FDB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47" w:name="_Toc65077643"/>
      <w:r w:rsidRPr="009F5137">
        <w:rPr>
          <w:rFonts w:asciiTheme="minorHAnsi" w:hAnsiTheme="minorHAnsi" w:cstheme="minorHAnsi"/>
          <w:sz w:val="20"/>
          <w:szCs w:val="20"/>
          <w:lang w:val="sl-SI"/>
        </w:rPr>
        <w:t>delovna mesta v aktu o sistemizaciji delovnih mest niso bila sistemizirana v skladu s 87. členom ZJU, Uredbo o notranji organizaciji, sistemizaciji, delovnih mestih in nazivih v organih javne uprave in v pravosodnih organih ter Prilogo I in III k uredbi,</w:t>
      </w:r>
      <w:bookmarkEnd w:id="447"/>
    </w:p>
    <w:p w14:paraId="29A903B7"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48" w:name="_Toc65077644"/>
      <w:r w:rsidRPr="009F5137">
        <w:rPr>
          <w:rFonts w:asciiTheme="minorHAnsi" w:hAnsiTheme="minorHAnsi" w:cstheme="minorHAnsi"/>
          <w:sz w:val="20"/>
          <w:szCs w:val="20"/>
          <w:lang w:val="sl-SI"/>
        </w:rPr>
        <w:t>posamezna delovna mesta (npr. J017092 Računovodja VII/2 (II), J034095 Vzdrževalec IV (I)) so bila sistemizirana v nasprotju s 13. členom ZSPJS, ki določa, da se delovna mesta oziroma nazivi v plačnih skupinah, med drugim v plačni skupini J, uvrščajo v plačne razrede s kolektivno pogodbo dejavnosti,</w:t>
      </w:r>
      <w:bookmarkEnd w:id="448"/>
      <w:r w:rsidRPr="009F5137">
        <w:rPr>
          <w:rFonts w:asciiTheme="minorHAnsi" w:hAnsiTheme="minorHAnsi" w:cstheme="minorHAnsi"/>
          <w:sz w:val="20"/>
          <w:szCs w:val="20"/>
          <w:lang w:val="sl-SI"/>
        </w:rPr>
        <w:t xml:space="preserve"> </w:t>
      </w:r>
    </w:p>
    <w:p w14:paraId="540039CD"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49" w:name="_Toc65077645"/>
      <w:r w:rsidRPr="009F5137">
        <w:rPr>
          <w:rFonts w:asciiTheme="minorHAnsi" w:hAnsiTheme="minorHAnsi" w:cstheme="minorHAnsi"/>
          <w:sz w:val="20"/>
          <w:szCs w:val="20"/>
          <w:lang w:val="sl-SI"/>
        </w:rPr>
        <w:t>iz sistemizacije delovnih mest ni bilo razvidno, katera in koliko delovnih mest je bilo dejansko sistemiziranih v posameznih notranjih organizacijskih enotah, kar je v nasprotju s prvim odstavkom 21. člena ZJU, zato se ne da natančno določiti kateri vodja vodi katero od notranjih organizacijskih enot in koliko delovnih mest je sistemiziranih v posamezni notranji organizacijski enoti in koliko javnih uslužbencev dejansko vodi,</w:t>
      </w:r>
      <w:bookmarkEnd w:id="449"/>
    </w:p>
    <w:p w14:paraId="27B661C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50" w:name="_Toc65077646"/>
      <w:r w:rsidRPr="009F5137">
        <w:rPr>
          <w:rFonts w:asciiTheme="minorHAnsi" w:hAnsiTheme="minorHAnsi" w:cstheme="minorHAnsi"/>
          <w:sz w:val="20"/>
          <w:szCs w:val="20"/>
          <w:lang w:val="sl-SI"/>
        </w:rPr>
        <w:t>delovna mesta niso imela pravilno določene izhodiščne in končne plačne razrede (tudi delovna mesta, ki se izvajajo v več nazivih),</w:t>
      </w:r>
      <w:bookmarkEnd w:id="450"/>
    </w:p>
    <w:p w14:paraId="1AD14C16"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51" w:name="_Toc65077647"/>
      <w:r w:rsidRPr="009F5137">
        <w:rPr>
          <w:rFonts w:asciiTheme="minorHAnsi" w:hAnsiTheme="minorHAnsi" w:cstheme="minorHAnsi"/>
          <w:sz w:val="20"/>
          <w:szCs w:val="20"/>
          <w:lang w:val="sl-SI"/>
        </w:rPr>
        <w:t>delovno mesto C027010 Višji svetovalec je bilo nepravilno sistemizirano samo v enem nazivu,</w:t>
      </w:r>
      <w:bookmarkEnd w:id="451"/>
    </w:p>
    <w:p w14:paraId="6A609E17"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52" w:name="_Toc65077648"/>
      <w:r w:rsidRPr="009F5137">
        <w:rPr>
          <w:rFonts w:asciiTheme="minorHAnsi" w:hAnsiTheme="minorHAnsi" w:cstheme="minorHAnsi"/>
          <w:sz w:val="20"/>
          <w:szCs w:val="20"/>
          <w:lang w:val="sl-SI"/>
        </w:rPr>
        <w:t>pri posameznih delovnih mestih ni bila zahteva ustrezna stopnja izobrazbe,</w:t>
      </w:r>
      <w:bookmarkEnd w:id="452"/>
    </w:p>
    <w:p w14:paraId="179DB7BE"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53" w:name="_Toc65077649"/>
      <w:r w:rsidRPr="009F5137">
        <w:rPr>
          <w:rFonts w:asciiTheme="minorHAnsi" w:hAnsiTheme="minorHAnsi" w:cstheme="minorHAnsi"/>
          <w:sz w:val="20"/>
          <w:szCs w:val="20"/>
          <w:lang w:val="sl-SI"/>
        </w:rPr>
        <w:t xml:space="preserve">na strokovno-tehničnem delovnem mestu J025002 administrator V, sta bili nepravilno določeni nalogi: vodenje in odločanje v enostavnih upravnih postopkih na I. stopnji in vodenje upravnih postopkov na I. </w:t>
      </w:r>
      <w:r w:rsidRPr="009F5137">
        <w:rPr>
          <w:rFonts w:asciiTheme="minorHAnsi" w:hAnsiTheme="minorHAnsi" w:cstheme="minorHAnsi"/>
          <w:sz w:val="20"/>
          <w:szCs w:val="20"/>
          <w:lang w:val="sl-SI"/>
        </w:rPr>
        <w:lastRenderedPageBreak/>
        <w:t>stopnji, v katerih se ne ugotavlja dejansko stanje v posebnem ugotovitvenem postopku in presoja dokazov,</w:t>
      </w:r>
      <w:bookmarkEnd w:id="453"/>
    </w:p>
    <w:p w14:paraId="189EB04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54" w:name="_Toc65077650"/>
      <w:r w:rsidRPr="009F5137">
        <w:rPr>
          <w:rFonts w:asciiTheme="minorHAnsi" w:hAnsiTheme="minorHAnsi" w:cstheme="minorHAnsi"/>
          <w:sz w:val="20"/>
          <w:szCs w:val="20"/>
          <w:lang w:val="sl-SI"/>
        </w:rPr>
        <w:t>nepravilno določen uradniški naziv na položajnem delovnem mestu,</w:t>
      </w:r>
      <w:bookmarkEnd w:id="454"/>
    </w:p>
    <w:p w14:paraId="1ADCFC0B"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55" w:name="_Toc65077651"/>
      <w:r w:rsidRPr="009F5137">
        <w:rPr>
          <w:rFonts w:asciiTheme="minorHAnsi" w:hAnsiTheme="minorHAnsi" w:cstheme="minorHAnsi"/>
          <w:sz w:val="20"/>
          <w:szCs w:val="20"/>
          <w:lang w:val="sl-SI"/>
        </w:rPr>
        <w:t>nepravilno določen odpovedni rok,</w:t>
      </w:r>
      <w:bookmarkEnd w:id="455"/>
    </w:p>
    <w:p w14:paraId="2ABDF59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56" w:name="_Toc65077652"/>
      <w:r w:rsidRPr="009F5137">
        <w:rPr>
          <w:rFonts w:asciiTheme="minorHAnsi" w:hAnsiTheme="minorHAnsi" w:cstheme="minorHAnsi"/>
          <w:sz w:val="20"/>
          <w:szCs w:val="20"/>
          <w:lang w:val="sl-SI"/>
        </w:rPr>
        <w:t>nepravilno določene delovne izkušnje,</w:t>
      </w:r>
      <w:bookmarkEnd w:id="456"/>
    </w:p>
    <w:p w14:paraId="548328D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57" w:name="_Toc65077653"/>
      <w:r w:rsidRPr="009F5137">
        <w:rPr>
          <w:rFonts w:asciiTheme="minorHAnsi" w:hAnsiTheme="minorHAnsi" w:cstheme="minorHAnsi"/>
          <w:sz w:val="20"/>
          <w:szCs w:val="20"/>
          <w:lang w:val="sl-SI"/>
        </w:rPr>
        <w:t>na uradniškem delovnem mestu nista določena pogoja »obvezno usposabljanje za imenovanje v naziv« in »strokovni izpit iz upravnega postopka«,</w:t>
      </w:r>
      <w:bookmarkEnd w:id="457"/>
    </w:p>
    <w:p w14:paraId="46C1FC5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58" w:name="_Toc65077654"/>
      <w:r w:rsidRPr="009F5137">
        <w:rPr>
          <w:rFonts w:asciiTheme="minorHAnsi" w:hAnsiTheme="minorHAnsi" w:cstheme="minorHAnsi"/>
          <w:sz w:val="20"/>
          <w:szCs w:val="20"/>
          <w:lang w:val="sl-SI"/>
        </w:rPr>
        <w:t>v sistemizaciji delovnih mest je bilo določeno, da se naloge na uradniških delovnih mestih opravljajo v enem nazivu, razen, če ni pri posameznem delovnem mestu izrecno navedeno drugače, kar je bilo v neskladju: 1. z načelom kariere (29. člen ZJU) v skladu s katerim je uradnikom omogočena kariera z napredovanjem, 2. z določbo prvega odstavka 79. člena ZJU, ki določa, da se delo na posameznih uradniških delovnih mestih in položajih praviloma lahko opravlja v treh nazivih,</w:t>
      </w:r>
      <w:bookmarkEnd w:id="458"/>
    </w:p>
    <w:p w14:paraId="1AFB9A90"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59" w:name="_Toc65077655"/>
      <w:r w:rsidRPr="009F5137">
        <w:rPr>
          <w:rFonts w:asciiTheme="minorHAnsi" w:hAnsiTheme="minorHAnsi" w:cstheme="minorHAnsi"/>
          <w:sz w:val="20"/>
          <w:szCs w:val="20"/>
          <w:lang w:val="sl-SI"/>
        </w:rPr>
        <w:t>pri določitvi ravni in vrste zahtevane izobrazbe ni bila upoštevana Uredba o uvedbi in uporabi klasifikacijskega sistema izobraževanja in usposabljanja in niso bila upoštevana Metodološka pojasnila klasifikacijskega sistema izobraževanja in usposabljanja,</w:t>
      </w:r>
      <w:bookmarkEnd w:id="459"/>
      <w:r w:rsidRPr="009F5137">
        <w:rPr>
          <w:rFonts w:asciiTheme="minorHAnsi" w:hAnsiTheme="minorHAnsi" w:cstheme="minorHAnsi"/>
          <w:sz w:val="20"/>
          <w:szCs w:val="20"/>
          <w:lang w:val="sl-SI"/>
        </w:rPr>
        <w:t xml:space="preserve"> </w:t>
      </w:r>
    </w:p>
    <w:p w14:paraId="416535D1"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60" w:name="_Toc65077656"/>
      <w:r w:rsidRPr="009F5137">
        <w:rPr>
          <w:rFonts w:asciiTheme="minorHAnsi" w:hAnsiTheme="minorHAnsi" w:cstheme="minorHAnsi"/>
          <w:sz w:val="20"/>
          <w:szCs w:val="20"/>
          <w:lang w:val="sl-SI"/>
        </w:rPr>
        <w:t>k sistemizaciji delovnih mest in niti k njenim kasnejšim spremembam in dopolnitvam ni bila priložena izjava o spoštovanju 26. člena ZJU,</w:t>
      </w:r>
      <w:bookmarkEnd w:id="460"/>
    </w:p>
    <w:p w14:paraId="62CE72E8" w14:textId="1E072576"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61" w:name="_Toc65077657"/>
      <w:r w:rsidRPr="009F5137">
        <w:rPr>
          <w:rFonts w:asciiTheme="minorHAnsi" w:hAnsiTheme="minorHAnsi" w:cstheme="minorHAnsi"/>
          <w:sz w:val="20"/>
          <w:szCs w:val="20"/>
          <w:lang w:val="sl-SI"/>
        </w:rPr>
        <w:t>delovna mesta vezana na osebno zaupanje funkcionarja (delovna mesta v kabinetu) niso bila sistemizirana v skladu z 1. točko 68. člena ZJU, saj so bila sistemizirana v Službi za podporo, ki je bila služba v okviru Sekretariata.</w:t>
      </w:r>
      <w:bookmarkEnd w:id="461"/>
    </w:p>
    <w:p w14:paraId="251B2246" w14:textId="77777777" w:rsidR="00353316" w:rsidRPr="009F5137" w:rsidRDefault="00353316" w:rsidP="00672A59">
      <w:pPr>
        <w:jc w:val="both"/>
        <w:rPr>
          <w:rFonts w:asciiTheme="minorHAnsi" w:hAnsiTheme="minorHAnsi" w:cstheme="minorHAnsi"/>
          <w:szCs w:val="20"/>
        </w:rPr>
      </w:pPr>
    </w:p>
    <w:p w14:paraId="1CFE91CD" w14:textId="77777777" w:rsidR="00353316" w:rsidRPr="00D25FD0" w:rsidRDefault="00353316" w:rsidP="00D25FD0">
      <w:pPr>
        <w:jc w:val="both"/>
        <w:rPr>
          <w:rFonts w:asciiTheme="minorHAnsi" w:hAnsiTheme="minorHAnsi" w:cstheme="minorHAnsi"/>
          <w:b/>
          <w:bCs/>
          <w:szCs w:val="20"/>
          <w:u w:val="single"/>
        </w:rPr>
      </w:pPr>
      <w:bookmarkStart w:id="462" w:name="_Toc65077658"/>
      <w:bookmarkStart w:id="463" w:name="_Toc65137342"/>
      <w:bookmarkStart w:id="464" w:name="_Toc65139227"/>
      <w:r w:rsidRPr="00D25FD0">
        <w:rPr>
          <w:rFonts w:asciiTheme="minorHAnsi" w:hAnsiTheme="minorHAnsi" w:cstheme="minorHAnsi"/>
          <w:b/>
          <w:bCs/>
          <w:szCs w:val="20"/>
          <w:u w:val="single"/>
        </w:rPr>
        <w:t>Nepravilnosti pri pogojih za zasedbo delovnih mest</w:t>
      </w:r>
      <w:bookmarkEnd w:id="462"/>
      <w:bookmarkEnd w:id="463"/>
      <w:bookmarkEnd w:id="464"/>
    </w:p>
    <w:p w14:paraId="6D2C2C0D" w14:textId="77777777" w:rsidR="00353316" w:rsidRPr="009F5137" w:rsidRDefault="00353316" w:rsidP="00672A59">
      <w:pPr>
        <w:jc w:val="both"/>
        <w:rPr>
          <w:rFonts w:asciiTheme="minorHAnsi" w:hAnsiTheme="minorHAnsi" w:cstheme="minorHAnsi"/>
          <w:szCs w:val="20"/>
        </w:rPr>
      </w:pPr>
      <w:bookmarkStart w:id="465" w:name="_Toc65077659"/>
      <w:r w:rsidRPr="009F5137">
        <w:rPr>
          <w:rFonts w:asciiTheme="minorHAnsi" w:hAnsiTheme="minorHAnsi" w:cstheme="minorHAnsi"/>
          <w:szCs w:val="20"/>
        </w:rPr>
        <w:t>Inšpektorji so v inšpekcijskih nadzorih ugotovili naslednje pomembnejše nepravilnosti:</w:t>
      </w:r>
      <w:bookmarkEnd w:id="465"/>
    </w:p>
    <w:p w14:paraId="52A2F2F8"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66" w:name="_Toc65077660"/>
      <w:r w:rsidRPr="009F5137">
        <w:rPr>
          <w:rFonts w:asciiTheme="minorHAnsi" w:hAnsiTheme="minorHAnsi" w:cstheme="minorHAnsi"/>
          <w:sz w:val="20"/>
          <w:szCs w:val="20"/>
          <w:lang w:val="sl-SI"/>
        </w:rPr>
        <w:t>na strokovno-tehničnem delovnem mestu je določen pogoj »strokovni izpit iz upravnega postopka«,</w:t>
      </w:r>
      <w:bookmarkEnd w:id="466"/>
    </w:p>
    <w:p w14:paraId="505004D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67" w:name="_Toc65077661"/>
      <w:r w:rsidRPr="009F5137">
        <w:rPr>
          <w:rFonts w:asciiTheme="minorHAnsi" w:hAnsiTheme="minorHAnsi" w:cstheme="minorHAnsi"/>
          <w:sz w:val="20"/>
          <w:szCs w:val="20"/>
          <w:lang w:val="sl-SI"/>
        </w:rPr>
        <w:t>javna uslužbenka je bila imenovana v uradniški naziv »podsekretar« in premeščena na uradniško delovno mesto »podsekretar«, čeprav ni izpolnjevala pogoja glede zahtevane stopnje izobrazbe,</w:t>
      </w:r>
      <w:bookmarkEnd w:id="467"/>
    </w:p>
    <w:p w14:paraId="28D753ED"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68" w:name="_Toc65077662"/>
      <w:r w:rsidRPr="009F5137">
        <w:rPr>
          <w:rFonts w:asciiTheme="minorHAnsi" w:hAnsiTheme="minorHAnsi" w:cstheme="minorHAnsi"/>
          <w:sz w:val="20"/>
          <w:szCs w:val="20"/>
          <w:lang w:val="sl-SI"/>
        </w:rPr>
        <w:t>javna uslužbenka v roku 15-mesecev od sklenitve pogodbe o zaposlitvi ni pridobila funkcionalnih znanj upravnega vodenja in upravljanja s kadrovskimi viri,</w:t>
      </w:r>
      <w:bookmarkEnd w:id="468"/>
    </w:p>
    <w:p w14:paraId="67BB6311"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69" w:name="_Toc65077663"/>
      <w:r w:rsidRPr="009F5137">
        <w:rPr>
          <w:rFonts w:asciiTheme="minorHAnsi" w:hAnsiTheme="minorHAnsi" w:cstheme="minorHAnsi"/>
          <w:sz w:val="20"/>
          <w:szCs w:val="20"/>
          <w:lang w:val="sl-SI"/>
        </w:rPr>
        <w:t>kot pogoj za zasedbo prostega delovnega mesta (npr. poslovni sekretar V-II, prevajalec VII/2-II) so bili v javni objavi prostega delovnega mesta določeni pogoji (npr. znanje nemškega jezika, računalniško znanje), ki pa v aktu o sistemizaciji delovnih mest niso bili določeni kot pogoji za zasedbo delovnega mesta,</w:t>
      </w:r>
      <w:bookmarkEnd w:id="469"/>
    </w:p>
    <w:p w14:paraId="1AD47751"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70" w:name="_Toc65077664"/>
      <w:r w:rsidRPr="009F5137">
        <w:rPr>
          <w:rFonts w:asciiTheme="minorHAnsi" w:hAnsiTheme="minorHAnsi" w:cstheme="minorHAnsi"/>
          <w:sz w:val="20"/>
          <w:szCs w:val="20"/>
          <w:lang w:val="sl-SI"/>
        </w:rPr>
        <w:t>pred odločitvijo o izbiri za izbrano kandidatko ni bila preverjena verodostojnost dokazila o izobrazbi,</w:t>
      </w:r>
      <w:bookmarkEnd w:id="470"/>
    </w:p>
    <w:p w14:paraId="63F226BB"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71" w:name="_Toc65077665"/>
      <w:r w:rsidRPr="009F5137">
        <w:rPr>
          <w:rFonts w:asciiTheme="minorHAnsi" w:hAnsiTheme="minorHAnsi" w:cstheme="minorHAnsi"/>
          <w:sz w:val="20"/>
          <w:szCs w:val="20"/>
          <w:lang w:val="sl-SI"/>
        </w:rPr>
        <w:t>za zasedbo delovnega mesta je bil izbran kandidat, ki ni izpolnjeval pogojev za delovno mesto (glede predpisane izobrazbe),</w:t>
      </w:r>
      <w:bookmarkEnd w:id="471"/>
    </w:p>
    <w:p w14:paraId="5BC4B8A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72" w:name="_Toc65077666"/>
      <w:r w:rsidRPr="009F5137">
        <w:rPr>
          <w:rFonts w:asciiTheme="minorHAnsi" w:hAnsiTheme="minorHAnsi" w:cstheme="minorHAnsi"/>
          <w:sz w:val="20"/>
          <w:szCs w:val="20"/>
          <w:lang w:val="sl-SI"/>
        </w:rPr>
        <w:t xml:space="preserve">izbranim kandidatom in neizbranim kandidatom za zasedbo prostih strokovno-tehničnih delovnih mest (za zasedbo katerih so bili izvedeni postopki javne objave prostih delovnih mest) so bili izdani sklepi o izbiri oziroma sklepi o </w:t>
      </w:r>
      <w:proofErr w:type="spellStart"/>
      <w:r w:rsidRPr="009F5137">
        <w:rPr>
          <w:rFonts w:asciiTheme="minorHAnsi" w:hAnsiTheme="minorHAnsi" w:cstheme="minorHAnsi"/>
          <w:sz w:val="20"/>
          <w:szCs w:val="20"/>
          <w:lang w:val="sl-SI"/>
        </w:rPr>
        <w:t>neizbiri</w:t>
      </w:r>
      <w:proofErr w:type="spellEnd"/>
      <w:r w:rsidRPr="009F5137">
        <w:rPr>
          <w:rFonts w:asciiTheme="minorHAnsi" w:hAnsiTheme="minorHAnsi" w:cstheme="minorHAnsi"/>
          <w:sz w:val="20"/>
          <w:szCs w:val="20"/>
          <w:lang w:val="sl-SI"/>
        </w:rPr>
        <w:t xml:space="preserve"> (morala pa bi jim biti izdana obvestila o izbiri in obvestila o </w:t>
      </w:r>
      <w:proofErr w:type="spellStart"/>
      <w:r w:rsidRPr="009F5137">
        <w:rPr>
          <w:rFonts w:asciiTheme="minorHAnsi" w:hAnsiTheme="minorHAnsi" w:cstheme="minorHAnsi"/>
          <w:sz w:val="20"/>
          <w:szCs w:val="20"/>
          <w:lang w:val="sl-SI"/>
        </w:rPr>
        <w:t>neizbiri</w:t>
      </w:r>
      <w:proofErr w:type="spellEnd"/>
      <w:r w:rsidRPr="009F5137">
        <w:rPr>
          <w:rFonts w:asciiTheme="minorHAnsi" w:hAnsiTheme="minorHAnsi" w:cstheme="minorHAnsi"/>
          <w:sz w:val="20"/>
          <w:szCs w:val="20"/>
          <w:lang w:val="sl-SI"/>
        </w:rPr>
        <w:t xml:space="preserve">) in v sklepih je bil naveden napačen pravni pouk (»da se kandidati lahko pritožijo zoper sklep na Komisijo za pritožbe iz delovnega razmerja pri Vladi Republike Slovenije«, čeprav zoper obvestilo o izbiri in obvestilo o </w:t>
      </w:r>
      <w:proofErr w:type="spellStart"/>
      <w:r w:rsidRPr="009F5137">
        <w:rPr>
          <w:rFonts w:asciiTheme="minorHAnsi" w:hAnsiTheme="minorHAnsi" w:cstheme="minorHAnsi"/>
          <w:sz w:val="20"/>
          <w:szCs w:val="20"/>
          <w:lang w:val="sl-SI"/>
        </w:rPr>
        <w:t>neizbiri</w:t>
      </w:r>
      <w:proofErr w:type="spellEnd"/>
      <w:r w:rsidRPr="009F5137">
        <w:rPr>
          <w:rFonts w:asciiTheme="minorHAnsi" w:hAnsiTheme="minorHAnsi" w:cstheme="minorHAnsi"/>
          <w:sz w:val="20"/>
          <w:szCs w:val="20"/>
          <w:lang w:val="sl-SI"/>
        </w:rPr>
        <w:t xml:space="preserve"> ni možno vložiti pritožbe, ampak lahko neizbrani kandidati vložijo tožbo pred pristojnim delovnim sodiščem iz razloga kršene zakonske prepovedi diskriminacije pri izbiri, kot je to določeno v petem odstavku 200. člena ZDR-1).</w:t>
      </w:r>
      <w:bookmarkEnd w:id="472"/>
    </w:p>
    <w:p w14:paraId="24EC23DA" w14:textId="77777777" w:rsidR="00353316" w:rsidRPr="009F5137" w:rsidRDefault="00353316" w:rsidP="00672A59">
      <w:pPr>
        <w:jc w:val="both"/>
        <w:rPr>
          <w:rFonts w:asciiTheme="minorHAnsi" w:hAnsiTheme="minorHAnsi" w:cstheme="minorHAnsi"/>
          <w:szCs w:val="20"/>
        </w:rPr>
      </w:pPr>
    </w:p>
    <w:p w14:paraId="1228257C" w14:textId="77777777" w:rsidR="00353316" w:rsidRPr="00D25FD0" w:rsidRDefault="00353316" w:rsidP="00D25FD0">
      <w:pPr>
        <w:jc w:val="both"/>
        <w:rPr>
          <w:rFonts w:asciiTheme="minorHAnsi" w:hAnsiTheme="minorHAnsi" w:cstheme="minorHAnsi"/>
          <w:b/>
          <w:bCs/>
          <w:szCs w:val="20"/>
          <w:u w:val="single"/>
        </w:rPr>
      </w:pPr>
      <w:bookmarkStart w:id="473" w:name="_Toc65077667"/>
      <w:bookmarkStart w:id="474" w:name="_Toc65137343"/>
      <w:bookmarkStart w:id="475" w:name="_Toc65139228"/>
      <w:r w:rsidRPr="00D25FD0">
        <w:rPr>
          <w:rFonts w:asciiTheme="minorHAnsi" w:hAnsiTheme="minorHAnsi" w:cstheme="minorHAnsi"/>
          <w:b/>
          <w:bCs/>
          <w:szCs w:val="20"/>
          <w:u w:val="single"/>
        </w:rPr>
        <w:t>Nepravilnosti pri javnih natečajih</w:t>
      </w:r>
      <w:bookmarkEnd w:id="473"/>
      <w:bookmarkEnd w:id="474"/>
      <w:bookmarkEnd w:id="475"/>
    </w:p>
    <w:p w14:paraId="2932BDDF" w14:textId="77777777" w:rsidR="00353316" w:rsidRPr="009F5137" w:rsidRDefault="00353316" w:rsidP="00672A59">
      <w:pPr>
        <w:jc w:val="both"/>
        <w:rPr>
          <w:rFonts w:asciiTheme="minorHAnsi" w:hAnsiTheme="minorHAnsi" w:cstheme="minorHAnsi"/>
          <w:szCs w:val="20"/>
        </w:rPr>
      </w:pPr>
      <w:bookmarkStart w:id="476" w:name="_Toc65077668"/>
      <w:r w:rsidRPr="009F5137">
        <w:rPr>
          <w:rFonts w:asciiTheme="minorHAnsi" w:hAnsiTheme="minorHAnsi" w:cstheme="minorHAnsi"/>
          <w:szCs w:val="20"/>
        </w:rPr>
        <w:t>Inšpektorji so v inšpekcijskih nadzorih ugotovili naslednje pomembnejše nepravilnosti:</w:t>
      </w:r>
      <w:bookmarkEnd w:id="476"/>
    </w:p>
    <w:p w14:paraId="1AAAD3DA"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77" w:name="_Toc65077669"/>
      <w:r w:rsidRPr="009F5137">
        <w:rPr>
          <w:rFonts w:asciiTheme="minorHAnsi" w:hAnsiTheme="minorHAnsi" w:cstheme="minorHAnsi"/>
          <w:sz w:val="20"/>
          <w:szCs w:val="20"/>
          <w:lang w:val="sl-SI"/>
        </w:rPr>
        <w:t>med prijavljenimi kandidati je bila izbrana kandidatka, ki se po merilih izbirnega postopka ni izkazala kot strokovno najbolj usposobljena (predstojnik namreč ni izvedel še ene faze izbirnega postopka med kandidatoma, ki sta dosegla enako število točk),</w:t>
      </w:r>
      <w:bookmarkEnd w:id="477"/>
    </w:p>
    <w:p w14:paraId="268E22B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78" w:name="_Toc65077670"/>
      <w:r w:rsidRPr="009F5137">
        <w:rPr>
          <w:rFonts w:asciiTheme="minorHAnsi" w:hAnsiTheme="minorHAnsi" w:cstheme="minorHAnsi"/>
          <w:sz w:val="20"/>
          <w:szCs w:val="20"/>
          <w:lang w:val="sl-SI"/>
        </w:rPr>
        <w:t>v javnem natečaju kot pogoj za zasedbo uradniškega delovnega mesta niso bili določeni pogoji iz drugega odstavka 88. člena ZJU: državljanstvo Republike Slovenije, da oseba ni bila pravnomočno obsojena zaradi naklepnega kaznivega dejanja, ki se preganja po uradni dolžnosti in da ni bila obsojena na nepogojno kazen zapora v trajanju več kot 6 mesecev ter da zoper osebo ni bila vložena pravnomočna obtožnica zaradi naklepnega kaznivega dejanja, ki se preganja po uradni dolžnosti,</w:t>
      </w:r>
      <w:bookmarkEnd w:id="478"/>
    </w:p>
    <w:p w14:paraId="35D7B6FB"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79" w:name="_Toc65077671"/>
      <w:r w:rsidRPr="009F5137">
        <w:rPr>
          <w:rFonts w:asciiTheme="minorHAnsi" w:hAnsiTheme="minorHAnsi" w:cstheme="minorHAnsi"/>
          <w:sz w:val="20"/>
          <w:szCs w:val="20"/>
          <w:lang w:val="sl-SI"/>
        </w:rPr>
        <w:lastRenderedPageBreak/>
        <w:t>v javnem natečaju je bilo kot pogoj za zasedbo delovnega mesta objavljeno tudi obvezno usposabljanje za imenovanje v naziv, čeprav v aktu o sistemizaciji delovnih mest obvezno usposabljanje za imenovanje v naziv ni bilo določeno kot pogoj za zasedbo delovnega mesta direktor občinske uprave,</w:t>
      </w:r>
      <w:bookmarkEnd w:id="479"/>
    </w:p>
    <w:p w14:paraId="2F937A80"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80" w:name="_Toc65077672"/>
      <w:r w:rsidRPr="009F5137">
        <w:rPr>
          <w:rFonts w:asciiTheme="minorHAnsi" w:hAnsiTheme="minorHAnsi" w:cstheme="minorHAnsi"/>
          <w:sz w:val="20"/>
          <w:szCs w:val="20"/>
          <w:lang w:val="sl-SI"/>
        </w:rPr>
        <w:t>občina ni predložila dokumentacije izbirnega postopka v zvezi z javnim natečajem za delovno mesto višji svetovalec za komunalne dejavnosti (predložila je le, na spletni strani občine in Zavodu RS za zaposlovanje objavljeno besedilo javnega natečaja, na spletni strani občine objavljeno obvestilo o neuspešno zaključenem javnem natečaju in popis zadeve),</w:t>
      </w:r>
      <w:bookmarkEnd w:id="480"/>
    </w:p>
    <w:p w14:paraId="47CF46A2"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81" w:name="_Toc65077673"/>
      <w:bookmarkStart w:id="482" w:name="_Hlk42600703"/>
      <w:r w:rsidRPr="009F5137">
        <w:rPr>
          <w:rFonts w:asciiTheme="minorHAnsi" w:hAnsiTheme="minorHAnsi" w:cstheme="minorHAnsi"/>
          <w:sz w:val="20"/>
          <w:szCs w:val="20"/>
          <w:lang w:val="sl-SI"/>
        </w:rPr>
        <w:t>v objavah prostih delovni mest (na spletni strani tožilstva in na Zavodu RS za zaposlovanje) niso bili objavljeni enaki pogoji za zasedbo delovnih mest, objavljeni so bili pogoji, ki za zasedbo delovnega mesta niso določeni v aktu o sistemizaciji delovnih mest,</w:t>
      </w:r>
      <w:bookmarkEnd w:id="481"/>
      <w:r w:rsidRPr="009F5137">
        <w:rPr>
          <w:rFonts w:asciiTheme="minorHAnsi" w:hAnsiTheme="minorHAnsi" w:cstheme="minorHAnsi"/>
          <w:sz w:val="20"/>
          <w:szCs w:val="20"/>
          <w:lang w:val="sl-SI"/>
        </w:rPr>
        <w:t xml:space="preserve"> </w:t>
      </w:r>
    </w:p>
    <w:p w14:paraId="75D58F49"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83" w:name="_Toc65077674"/>
      <w:r w:rsidRPr="009F5137">
        <w:rPr>
          <w:rFonts w:asciiTheme="minorHAnsi" w:hAnsiTheme="minorHAnsi" w:cstheme="minorHAnsi"/>
          <w:sz w:val="20"/>
          <w:szCs w:val="20"/>
          <w:lang w:val="sl-SI"/>
        </w:rPr>
        <w:t>v odločbi o imenovanju v uradniški naziv ni bilo določeno, da se mora javna uslužbenka udeležiti usposabljanja za imenovanje v naziv,</w:t>
      </w:r>
      <w:bookmarkEnd w:id="483"/>
      <w:r w:rsidRPr="009F5137">
        <w:rPr>
          <w:rFonts w:asciiTheme="minorHAnsi" w:hAnsiTheme="minorHAnsi" w:cstheme="minorHAnsi"/>
          <w:sz w:val="20"/>
          <w:szCs w:val="20"/>
          <w:lang w:val="sl-SI"/>
        </w:rPr>
        <w:t xml:space="preserve"> </w:t>
      </w:r>
    </w:p>
    <w:p w14:paraId="1CE6ECF1"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84" w:name="_Toc65077675"/>
      <w:r w:rsidRPr="009F5137">
        <w:rPr>
          <w:rFonts w:asciiTheme="minorHAnsi" w:hAnsiTheme="minorHAnsi" w:cstheme="minorHAnsi"/>
          <w:sz w:val="20"/>
          <w:szCs w:val="20"/>
          <w:lang w:val="sl-SI"/>
        </w:rPr>
        <w:t xml:space="preserve">v pogodbi o zaposlitvi ni bilo določeno poskusno delo, ni bila imenovana komisija za spremljanje poskusnega dela in ni bilo določeno da mora javna uslužbenka </w:t>
      </w:r>
      <w:bookmarkEnd w:id="482"/>
      <w:r w:rsidRPr="009F5137">
        <w:rPr>
          <w:rFonts w:asciiTheme="minorHAnsi" w:hAnsiTheme="minorHAnsi" w:cstheme="minorHAnsi"/>
          <w:sz w:val="20"/>
          <w:szCs w:val="20"/>
          <w:lang w:val="sl-SI"/>
        </w:rPr>
        <w:t xml:space="preserve">opraviti izpit iz poznavanja </w:t>
      </w:r>
      <w:proofErr w:type="spellStart"/>
      <w:r w:rsidRPr="009F5137">
        <w:rPr>
          <w:rFonts w:asciiTheme="minorHAnsi" w:hAnsiTheme="minorHAnsi" w:cstheme="minorHAnsi"/>
          <w:sz w:val="20"/>
          <w:szCs w:val="20"/>
          <w:lang w:val="sl-SI"/>
        </w:rPr>
        <w:t>Državnotožilskega</w:t>
      </w:r>
      <w:proofErr w:type="spellEnd"/>
      <w:r w:rsidRPr="009F5137">
        <w:rPr>
          <w:rFonts w:asciiTheme="minorHAnsi" w:hAnsiTheme="minorHAnsi" w:cstheme="minorHAnsi"/>
          <w:sz w:val="20"/>
          <w:szCs w:val="20"/>
          <w:lang w:val="sl-SI"/>
        </w:rPr>
        <w:t xml:space="preserve"> reda, prav tako ni bil določen rok za opravo izpita (136. člen Zakona o državnem tožilstvu),</w:t>
      </w:r>
      <w:bookmarkEnd w:id="484"/>
    </w:p>
    <w:p w14:paraId="621C921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85" w:name="_Toc65077676"/>
      <w:r w:rsidRPr="009F5137">
        <w:rPr>
          <w:rFonts w:asciiTheme="minorHAnsi" w:hAnsiTheme="minorHAnsi" w:cstheme="minorHAnsi"/>
          <w:sz w:val="20"/>
          <w:szCs w:val="20"/>
          <w:lang w:val="sl-SI"/>
        </w:rPr>
        <w:t>neizpolnjevanje pogojev glede zahtevanih delovnih izkušenj,</w:t>
      </w:r>
      <w:bookmarkEnd w:id="485"/>
    </w:p>
    <w:p w14:paraId="7D1E8E6B"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86" w:name="_Toc65077677"/>
      <w:r w:rsidRPr="009F5137">
        <w:rPr>
          <w:rFonts w:asciiTheme="minorHAnsi" w:hAnsiTheme="minorHAnsi" w:cstheme="minorHAnsi"/>
          <w:sz w:val="20"/>
          <w:szCs w:val="20"/>
          <w:lang w:val="sl-SI"/>
        </w:rPr>
        <w:t>v objavi javnega natečaja ni bila navedena notranje organizacijska enota, v okvir katere je sodilo objavljeno prosto delovno mesto,</w:t>
      </w:r>
      <w:bookmarkEnd w:id="486"/>
    </w:p>
    <w:p w14:paraId="184A92F0"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87" w:name="_Toc65077678"/>
      <w:r w:rsidRPr="009F5137">
        <w:rPr>
          <w:rFonts w:asciiTheme="minorHAnsi" w:hAnsiTheme="minorHAnsi" w:cstheme="minorHAnsi"/>
          <w:sz w:val="20"/>
          <w:szCs w:val="20"/>
          <w:lang w:val="sl-SI"/>
        </w:rPr>
        <w:t>pogoji za zasedbo delovnega mesta, ki so bili določeni v katalogu delovnih mest, niso bili enaki kot pogoji, ki so bili za delovno mesto objavljeni na spletni strani Zavoda za zaposlovanje,</w:t>
      </w:r>
      <w:bookmarkEnd w:id="487"/>
    </w:p>
    <w:p w14:paraId="7FF3C299"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88" w:name="_Toc65077679"/>
      <w:r w:rsidRPr="009F5137">
        <w:rPr>
          <w:rFonts w:asciiTheme="minorHAnsi" w:hAnsiTheme="minorHAnsi" w:cstheme="minorHAnsi"/>
          <w:sz w:val="20"/>
          <w:szCs w:val="20"/>
          <w:lang w:val="sl-SI"/>
        </w:rPr>
        <w:t>izbirni postopek je izvedla javna uslužbenka, čeprav ji župan ni izdal akta o imenovanju oziroma pooblastila za vodenje izbirnega postopka,</w:t>
      </w:r>
      <w:bookmarkEnd w:id="488"/>
    </w:p>
    <w:p w14:paraId="457D5760"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89" w:name="_Toc65077680"/>
      <w:r w:rsidRPr="009F5137">
        <w:rPr>
          <w:rFonts w:asciiTheme="minorHAnsi" w:hAnsiTheme="minorHAnsi" w:cstheme="minorHAnsi"/>
          <w:sz w:val="20"/>
          <w:szCs w:val="20"/>
          <w:lang w:val="sl-SI"/>
        </w:rPr>
        <w:t>v objavi niso bili navedeni enaki pogoji za zasedbo prostega delovnega mesta, kot so bili na dan objave določeni v sistemizaciji delovnih mest,</w:t>
      </w:r>
      <w:bookmarkEnd w:id="489"/>
    </w:p>
    <w:p w14:paraId="748DD80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90" w:name="_Toc65077681"/>
      <w:r w:rsidRPr="009F5137">
        <w:rPr>
          <w:rFonts w:asciiTheme="minorHAnsi" w:hAnsiTheme="minorHAnsi" w:cstheme="minorHAnsi"/>
          <w:sz w:val="20"/>
          <w:szCs w:val="20"/>
          <w:lang w:val="sl-SI"/>
        </w:rPr>
        <w:t>v izbirnem postopku ni bil upoštevan v objavi določen prednostni kriterij smeri izobrazbe,</w:t>
      </w:r>
      <w:bookmarkEnd w:id="490"/>
    </w:p>
    <w:p w14:paraId="00A4D8A4"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91" w:name="_Toc65077682"/>
      <w:r w:rsidRPr="009F5137">
        <w:rPr>
          <w:rFonts w:asciiTheme="minorHAnsi" w:hAnsiTheme="minorHAnsi" w:cstheme="minorHAnsi"/>
          <w:sz w:val="20"/>
          <w:szCs w:val="20"/>
          <w:lang w:val="sl-SI"/>
        </w:rPr>
        <w:t xml:space="preserve">pred odločitvijo o izbiri, tj. pred izdajo sklepov o izbiri in sklepov o </w:t>
      </w:r>
      <w:proofErr w:type="spellStart"/>
      <w:r w:rsidRPr="009F5137">
        <w:rPr>
          <w:rFonts w:asciiTheme="minorHAnsi" w:hAnsiTheme="minorHAnsi" w:cstheme="minorHAnsi"/>
          <w:sz w:val="20"/>
          <w:szCs w:val="20"/>
          <w:lang w:val="sl-SI"/>
        </w:rPr>
        <w:t>neizbiri</w:t>
      </w:r>
      <w:proofErr w:type="spellEnd"/>
      <w:r w:rsidRPr="009F5137">
        <w:rPr>
          <w:rFonts w:asciiTheme="minorHAnsi" w:hAnsiTheme="minorHAnsi" w:cstheme="minorHAnsi"/>
          <w:sz w:val="20"/>
          <w:szCs w:val="20"/>
          <w:lang w:val="sl-SI"/>
        </w:rPr>
        <w:t xml:space="preserve"> za izbrane kandidate niso bila pridobljena dokazila: o izpolnjevanju pogoja iz 2. točke drugega odstavka 88. člena ZJU: da ni pravnomočno obsojen zaradi naklepnega kaznivega dejanja, ki se preganja po uradni dolžnosti in da ni bil obsojen na nepogojno kazen zapora v trajanju več kot šest mesecev; o izpolnjevanju pogoja iz 3. točke drugega odstavka 88. člena ZJU: da zoper njega ni vložena pravnomočna obtožnica zaradi naklepnega kaznivega dejanja, ki se preganja po uradni dolžnosti; o verodostojnosti dokazila o opravljenem strokovnem izpitu iz upravnega postopka; o delovnih izkušnjah. Gre za kršitev tretjega in četrtega odstavka 23. člena Uredbe o postopku za zasedbo prostega delovnega mesta v organih državne uprave in v pravosodnih organih, šele s pridobitvijo vseh zahtevanih oziroma potrebnih dokazil, ki jih izdajo pristojni subjekti, je namreč dokazano, da je bil v postopku izbran kandidat, ki izpolnjuje vse pogoje razpisanega delovnega mesta oziroma naziva,</w:t>
      </w:r>
      <w:bookmarkEnd w:id="491"/>
    </w:p>
    <w:p w14:paraId="4F17AE4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92" w:name="_Toc65077683"/>
      <w:r w:rsidRPr="009F5137">
        <w:rPr>
          <w:rFonts w:asciiTheme="minorHAnsi" w:hAnsiTheme="minorHAnsi" w:cstheme="minorHAnsi"/>
          <w:sz w:val="20"/>
          <w:szCs w:val="20"/>
          <w:lang w:val="sl-SI"/>
        </w:rPr>
        <w:t>ni bila predložena dokumentacija glede določitve, spremljanja in ocenitve poskusnega dela.</w:t>
      </w:r>
      <w:bookmarkEnd w:id="492"/>
    </w:p>
    <w:p w14:paraId="5A856ABA" w14:textId="77777777" w:rsidR="00353316" w:rsidRPr="009F5137" w:rsidRDefault="00353316" w:rsidP="00672A59">
      <w:pPr>
        <w:jc w:val="both"/>
        <w:rPr>
          <w:rFonts w:asciiTheme="minorHAnsi" w:hAnsiTheme="minorHAnsi" w:cstheme="minorHAnsi"/>
          <w:szCs w:val="20"/>
        </w:rPr>
      </w:pPr>
    </w:p>
    <w:p w14:paraId="4B5C48D2" w14:textId="77777777" w:rsidR="00353316" w:rsidRPr="00D25FD0" w:rsidRDefault="00353316" w:rsidP="00D25FD0">
      <w:pPr>
        <w:jc w:val="both"/>
        <w:rPr>
          <w:rFonts w:asciiTheme="minorHAnsi" w:hAnsiTheme="minorHAnsi" w:cstheme="minorHAnsi"/>
          <w:b/>
          <w:bCs/>
          <w:szCs w:val="20"/>
          <w:u w:val="single"/>
        </w:rPr>
      </w:pPr>
      <w:bookmarkStart w:id="493" w:name="_Toc65077684"/>
      <w:bookmarkStart w:id="494" w:name="_Toc65137344"/>
      <w:bookmarkStart w:id="495" w:name="_Toc65139229"/>
      <w:r w:rsidRPr="00D25FD0">
        <w:rPr>
          <w:rFonts w:asciiTheme="minorHAnsi" w:hAnsiTheme="minorHAnsi" w:cstheme="minorHAnsi"/>
          <w:b/>
          <w:bCs/>
          <w:szCs w:val="20"/>
          <w:u w:val="single"/>
        </w:rPr>
        <w:t>Nepravilnosti pri določitvi in izplačilu plač</w:t>
      </w:r>
      <w:bookmarkEnd w:id="493"/>
      <w:bookmarkEnd w:id="494"/>
      <w:bookmarkEnd w:id="495"/>
    </w:p>
    <w:p w14:paraId="2E6285AB" w14:textId="77777777" w:rsidR="00353316" w:rsidRPr="009F5137" w:rsidRDefault="00353316" w:rsidP="00672A59">
      <w:pPr>
        <w:jc w:val="both"/>
        <w:rPr>
          <w:rFonts w:asciiTheme="minorHAnsi" w:hAnsiTheme="minorHAnsi" w:cstheme="minorHAnsi"/>
          <w:szCs w:val="20"/>
        </w:rPr>
      </w:pPr>
      <w:bookmarkStart w:id="496" w:name="_Toc65077685"/>
      <w:r w:rsidRPr="009F5137">
        <w:rPr>
          <w:rFonts w:asciiTheme="minorHAnsi" w:hAnsiTheme="minorHAnsi" w:cstheme="minorHAnsi"/>
          <w:szCs w:val="20"/>
        </w:rPr>
        <w:t>Inšpektorji so v inšpekcijskih nadzorih ugotovili naslednje pomembnejše nepravilnosti:</w:t>
      </w:r>
      <w:bookmarkEnd w:id="496"/>
    </w:p>
    <w:p w14:paraId="14AEC1B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97" w:name="_Toc65077686"/>
      <w:r w:rsidRPr="009F5137">
        <w:rPr>
          <w:rFonts w:asciiTheme="minorHAnsi" w:hAnsiTheme="minorHAnsi" w:cstheme="minorHAnsi"/>
          <w:sz w:val="20"/>
          <w:szCs w:val="20"/>
          <w:lang w:val="sl-SI"/>
        </w:rPr>
        <w:t>napačno delovno mesto na dan 31.8.2007 kot izhodišče za prevedbo na nov plačni sistem po ZSPJS – posledično previsok plačni razred javnega uslužbenca,</w:t>
      </w:r>
      <w:bookmarkEnd w:id="497"/>
    </w:p>
    <w:p w14:paraId="0F4B80F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98" w:name="_Toc65077687"/>
      <w:r w:rsidRPr="009F5137">
        <w:rPr>
          <w:rFonts w:asciiTheme="minorHAnsi" w:hAnsiTheme="minorHAnsi" w:cstheme="minorHAnsi"/>
          <w:sz w:val="20"/>
          <w:szCs w:val="20"/>
          <w:lang w:val="sl-SI"/>
        </w:rPr>
        <w:t>pogodbe o zaposlitvi ne vsebujejo vseh obveznih sestavin po drugem odstavku 3a. člena ZSPJS: določbe, da je plačni razred določen na podlagi drugega odstavka 19. člena ZSPJS; nominalnih vrednosti plačnih razredov; določbe o dodatkih in njihovi vrednosti na dan sklenitve pogodbe o zaposlitvi; določbe o načinu usklajevanje osnovne plače,</w:t>
      </w:r>
      <w:bookmarkEnd w:id="498"/>
    </w:p>
    <w:p w14:paraId="5E9EA578"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499" w:name="_Toc65077688"/>
      <w:r w:rsidRPr="009F5137">
        <w:rPr>
          <w:rFonts w:asciiTheme="minorHAnsi" w:hAnsiTheme="minorHAnsi" w:cstheme="minorHAnsi"/>
          <w:sz w:val="20"/>
          <w:szCs w:val="20"/>
          <w:lang w:val="sl-SI"/>
        </w:rPr>
        <w:t xml:space="preserve">javnim uslužbencem je bil za čas </w:t>
      </w:r>
      <w:proofErr w:type="spellStart"/>
      <w:r w:rsidRPr="009F5137">
        <w:rPr>
          <w:rFonts w:asciiTheme="minorHAnsi" w:hAnsiTheme="minorHAnsi" w:cstheme="minorHAnsi"/>
          <w:sz w:val="20"/>
          <w:szCs w:val="20"/>
          <w:lang w:val="sl-SI"/>
        </w:rPr>
        <w:t>migrantske</w:t>
      </w:r>
      <w:proofErr w:type="spellEnd"/>
      <w:r w:rsidRPr="009F5137">
        <w:rPr>
          <w:rFonts w:asciiTheme="minorHAnsi" w:hAnsiTheme="minorHAnsi" w:cstheme="minorHAnsi"/>
          <w:sz w:val="20"/>
          <w:szCs w:val="20"/>
          <w:lang w:val="sl-SI"/>
        </w:rPr>
        <w:t xml:space="preserve"> krize (v obdobju 2015-2016 nepravilno izplačan dodatek za delo v tveganih razmerah-C223 – saj v času </w:t>
      </w:r>
      <w:proofErr w:type="spellStart"/>
      <w:r w:rsidRPr="009F5137">
        <w:rPr>
          <w:rFonts w:asciiTheme="minorHAnsi" w:hAnsiTheme="minorHAnsi" w:cstheme="minorHAnsi"/>
          <w:sz w:val="20"/>
          <w:szCs w:val="20"/>
          <w:lang w:val="sl-SI"/>
        </w:rPr>
        <w:t>migrantske</w:t>
      </w:r>
      <w:proofErr w:type="spellEnd"/>
      <w:r w:rsidRPr="009F5137">
        <w:rPr>
          <w:rFonts w:asciiTheme="minorHAnsi" w:hAnsiTheme="minorHAnsi" w:cstheme="minorHAnsi"/>
          <w:sz w:val="20"/>
          <w:szCs w:val="20"/>
          <w:lang w:val="sl-SI"/>
        </w:rPr>
        <w:t xml:space="preserve"> krize ni šlo za rizične razmere v smislu taksativno naštetih primerov iz 11. točke prvega odstavka 39. člena KPJS),</w:t>
      </w:r>
      <w:bookmarkEnd w:id="499"/>
    </w:p>
    <w:p w14:paraId="073ED978"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00" w:name="_Toc65077689"/>
      <w:r w:rsidRPr="009F5137">
        <w:rPr>
          <w:rFonts w:asciiTheme="minorHAnsi" w:hAnsiTheme="minorHAnsi" w:cstheme="minorHAnsi"/>
          <w:sz w:val="20"/>
          <w:szCs w:val="20"/>
          <w:lang w:val="sl-SI"/>
        </w:rPr>
        <w:t>javnim uslužbenkam na delovnem mestu čistilka II so bili nepravilno obračunani dodatki k minimalni plači (dodatek za delovno dobo-C020 in dodatek za izmensko delo-C080),</w:t>
      </w:r>
      <w:bookmarkEnd w:id="500"/>
    </w:p>
    <w:p w14:paraId="11298127"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01" w:name="_Toc65077690"/>
      <w:r w:rsidRPr="009F5137">
        <w:rPr>
          <w:rFonts w:asciiTheme="minorHAnsi" w:hAnsiTheme="minorHAnsi" w:cstheme="minorHAnsi"/>
          <w:sz w:val="20"/>
          <w:szCs w:val="20"/>
          <w:lang w:val="sl-SI"/>
        </w:rPr>
        <w:t>v javnem zavodu, od uveljavitve plačnega sistema v letu 2008, niso ugotavljali strukture uporabnikov po vrstah prizadetosti, kot je to določeno v Sklepu o določitvi socialnovarstvenih in zdravstvenih zavodov ter delovnih mest, na katerih se izplačuje dodatek po 11. točki 39. člena KPJS,</w:t>
      </w:r>
      <w:bookmarkEnd w:id="501"/>
    </w:p>
    <w:p w14:paraId="004C5D42"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02" w:name="_Toc65077691"/>
      <w:r w:rsidRPr="009F5137">
        <w:rPr>
          <w:rFonts w:asciiTheme="minorHAnsi" w:hAnsiTheme="minorHAnsi" w:cstheme="minorHAnsi"/>
          <w:sz w:val="20"/>
          <w:szCs w:val="20"/>
          <w:lang w:val="sl-SI"/>
        </w:rPr>
        <w:lastRenderedPageBreak/>
        <w:t>posamezni javni uslužbenci so bili brez soglasja iz drugega odstavka 19. člena ZSPJS uvrščeni v višji plačni razred ali pa so bili uvrščeni višje kot določa ta člen (npr. za 6 plačnih razredov),</w:t>
      </w:r>
      <w:bookmarkEnd w:id="502"/>
    </w:p>
    <w:p w14:paraId="0CA26746"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03" w:name="_Toc65077692"/>
      <w:r w:rsidRPr="009F5137">
        <w:rPr>
          <w:rFonts w:asciiTheme="minorHAnsi" w:hAnsiTheme="minorHAnsi" w:cstheme="minorHAnsi"/>
          <w:sz w:val="20"/>
          <w:szCs w:val="20"/>
          <w:lang w:val="sl-SI"/>
        </w:rPr>
        <w:t>v pogodbah o zaposlitvi niso bili določeni dodatki za delovno dobo in višina le-teh,</w:t>
      </w:r>
      <w:bookmarkEnd w:id="503"/>
    </w:p>
    <w:p w14:paraId="4D60A80B"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04" w:name="_Toc65077693"/>
      <w:r w:rsidRPr="009F5137">
        <w:rPr>
          <w:rFonts w:asciiTheme="minorHAnsi" w:hAnsiTheme="minorHAnsi" w:cstheme="minorHAnsi"/>
          <w:sz w:val="20"/>
          <w:szCs w:val="20"/>
          <w:lang w:val="sl-SI"/>
        </w:rPr>
        <w:t>neupoštevane zmanjšanje osnovne plače za 1 plačni razred zaradi nedoseganja zahtevane izobrazbe (14. člen ZSPJS),</w:t>
      </w:r>
      <w:bookmarkEnd w:id="504"/>
    </w:p>
    <w:p w14:paraId="101B9E62"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05" w:name="_Toc65077694"/>
      <w:r w:rsidRPr="009F5137">
        <w:rPr>
          <w:rFonts w:asciiTheme="minorHAnsi" w:hAnsiTheme="minorHAnsi" w:cstheme="minorHAnsi"/>
          <w:sz w:val="20"/>
          <w:szCs w:val="20"/>
          <w:lang w:val="sl-SI"/>
        </w:rPr>
        <w:t xml:space="preserve">bolnišnica je v aneksih k pogodbam o zaposlitvi navedla za koliko plačnih razredov se je spremenila plača zaposlenih zaradi sprememb kolektivne pogodbe, ni pa navedla </w:t>
      </w:r>
      <w:proofErr w:type="spellStart"/>
      <w:r w:rsidRPr="009F5137">
        <w:rPr>
          <w:rFonts w:asciiTheme="minorHAnsi" w:hAnsiTheme="minorHAnsi" w:cstheme="minorHAnsi"/>
          <w:sz w:val="20"/>
          <w:szCs w:val="20"/>
          <w:lang w:val="sl-SI"/>
        </w:rPr>
        <w:t>uvrstitvenih</w:t>
      </w:r>
      <w:proofErr w:type="spellEnd"/>
      <w:r w:rsidRPr="009F5137">
        <w:rPr>
          <w:rFonts w:asciiTheme="minorHAnsi" w:hAnsiTheme="minorHAnsi" w:cstheme="minorHAnsi"/>
          <w:sz w:val="20"/>
          <w:szCs w:val="20"/>
          <w:lang w:val="sl-SI"/>
        </w:rPr>
        <w:t xml:space="preserve"> plačnih razredov,</w:t>
      </w:r>
      <w:bookmarkEnd w:id="505"/>
    </w:p>
    <w:p w14:paraId="0E97CB7A"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06" w:name="_Toc65077695"/>
      <w:r w:rsidRPr="009F5137">
        <w:rPr>
          <w:rFonts w:asciiTheme="minorHAnsi" w:hAnsiTheme="minorHAnsi" w:cstheme="minorHAnsi"/>
          <w:sz w:val="20"/>
          <w:szCs w:val="20"/>
          <w:lang w:val="sl-SI"/>
        </w:rPr>
        <w:t>iz pogodb o zaposlitvi za določen čas ni razvidno na katerem delovnem mestu je javni uslužbenec dejansko opravljal delo,</w:t>
      </w:r>
      <w:bookmarkEnd w:id="506"/>
    </w:p>
    <w:p w14:paraId="7065D1CC" w14:textId="43EAB3F9"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07" w:name="_Toc65077696"/>
      <w:r w:rsidRPr="009F5137">
        <w:rPr>
          <w:rFonts w:asciiTheme="minorHAnsi" w:hAnsiTheme="minorHAnsi" w:cstheme="minorHAnsi"/>
          <w:sz w:val="20"/>
          <w:szCs w:val="20"/>
          <w:lang w:val="sl-SI"/>
        </w:rPr>
        <w:t>zaradi uveljavitve Aneksa št. 4 h Kolektivni pogodbi za državno upravo, uprave pravosodnih organov in uprave samoupravnih lokalnih skupnosti in spremembe osnovnih plačnih razredov, javnim uslužbencem aneksi k pogodbi o zaposlitvi niso bili vročeni pravočasno,</w:t>
      </w:r>
      <w:bookmarkEnd w:id="507"/>
    </w:p>
    <w:p w14:paraId="0D2E6E1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08" w:name="_Toc65077697"/>
      <w:r w:rsidRPr="009F5137">
        <w:rPr>
          <w:rFonts w:asciiTheme="minorHAnsi" w:hAnsiTheme="minorHAnsi" w:cstheme="minorHAnsi"/>
          <w:sz w:val="20"/>
          <w:szCs w:val="20"/>
          <w:lang w:val="sl-SI"/>
        </w:rPr>
        <w:t>osnovna šola je plačo za mesec december 2019 izplačala že 31. decembra 2019, kar je bilo v nasprotju z 22. členom Uredbe o enotni metodologiji in obrazcih za obračun in izplačilo plač v javnem sektorju, ki določa, da se plača izplačuje mesečno, najpozneje petnajsti dan v tekočem mesecu za pretekli mesec in v nasprotju s Sklepom št. 10000-9/2019/3 z dne 26.11.2019 Komisije Republike Slovenije za administrativne zadeve in imenovanja, s katerim je le ta določila, da se plača za mesec december 2019 izplača 3. januarja 2020,</w:t>
      </w:r>
      <w:bookmarkEnd w:id="508"/>
    </w:p>
    <w:p w14:paraId="4941CF8E"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09" w:name="_Toc65077698"/>
      <w:r w:rsidRPr="009F5137">
        <w:rPr>
          <w:rFonts w:asciiTheme="minorHAnsi" w:hAnsiTheme="minorHAnsi" w:cstheme="minorHAnsi"/>
          <w:sz w:val="20"/>
          <w:szCs w:val="20"/>
          <w:lang w:val="sl-SI"/>
        </w:rPr>
        <w:t>nepravilno obračunan in izplačan dodatek za delovno dobo,</w:t>
      </w:r>
      <w:bookmarkEnd w:id="509"/>
    </w:p>
    <w:p w14:paraId="7CC44FB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10" w:name="_Toc65077699"/>
      <w:r w:rsidRPr="009F5137">
        <w:rPr>
          <w:rFonts w:asciiTheme="minorHAnsi" w:hAnsiTheme="minorHAnsi" w:cstheme="minorHAnsi"/>
          <w:sz w:val="20"/>
          <w:szCs w:val="20"/>
          <w:lang w:val="sl-SI"/>
        </w:rPr>
        <w:t>nepravilna določitev plačnega razreda ob premestitvi na drugo delovno mesto (neupoštevanje določbe ZSPJS, da se v primeru premestitve na delovno mesto, ki je uvrščeno v višji tarifni razred, napredovalno obdobje prekine),</w:t>
      </w:r>
      <w:bookmarkEnd w:id="510"/>
    </w:p>
    <w:p w14:paraId="1232936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11" w:name="_Toc65077700"/>
      <w:r w:rsidRPr="009F5137">
        <w:rPr>
          <w:rFonts w:asciiTheme="minorHAnsi" w:hAnsiTheme="minorHAnsi" w:cstheme="minorHAnsi"/>
          <w:sz w:val="20"/>
          <w:szCs w:val="20"/>
          <w:lang w:val="sl-SI"/>
        </w:rPr>
        <w:t>neupoštevanje doseženih napredovanj na prejšnjem delovnem mestu v istem tarifnem razredu,</w:t>
      </w:r>
      <w:bookmarkEnd w:id="511"/>
    </w:p>
    <w:p w14:paraId="394E406B"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12" w:name="_Toc65077701"/>
      <w:r w:rsidRPr="009F5137">
        <w:rPr>
          <w:rFonts w:asciiTheme="minorHAnsi" w:hAnsiTheme="minorHAnsi" w:cstheme="minorHAnsi"/>
          <w:sz w:val="20"/>
          <w:szCs w:val="20"/>
          <w:lang w:val="sl-SI"/>
        </w:rPr>
        <w:t>javnemu uslužbencu je bil s pogodbo o zaposlitvi določen dodatek za stalnost za delo na področju zaščite in reševanja v višini 0,50% (namesto v višini 0,33%), kar je bilo v nasprotju z 52. členom ZSPJS,</w:t>
      </w:r>
      <w:bookmarkEnd w:id="512"/>
    </w:p>
    <w:p w14:paraId="0A0A2CD4"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13" w:name="_Toc65077702"/>
      <w:r w:rsidRPr="009F5137">
        <w:rPr>
          <w:rFonts w:asciiTheme="minorHAnsi" w:hAnsiTheme="minorHAnsi" w:cstheme="minorHAnsi"/>
          <w:sz w:val="20"/>
          <w:szCs w:val="20"/>
          <w:lang w:val="sl-SI"/>
        </w:rPr>
        <w:t>iz sistemizacije delovnih mest je izhajalo, da je na delovnem mestu določen dodatek za stalno pripravljenost, ne pa tudi dodatek za stalnost, ki ga je imel javni uslužbenec določenega v pogodbi o zaposlitvi in do izplačila katerega bo ta upravičen, ko bo izpolnil pogoje, ki jih določa ZVNDN,</w:t>
      </w:r>
      <w:bookmarkEnd w:id="513"/>
    </w:p>
    <w:p w14:paraId="4366805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14" w:name="_Toc65077703"/>
      <w:r w:rsidRPr="009F5137">
        <w:rPr>
          <w:rFonts w:asciiTheme="minorHAnsi" w:hAnsiTheme="minorHAnsi" w:cstheme="minorHAnsi"/>
          <w:sz w:val="20"/>
          <w:szCs w:val="20"/>
          <w:lang w:val="sl-SI"/>
        </w:rPr>
        <w:t>javnemu uslužbencu je bil obračunan dodatek za stalno pripravljenost za ure mesečne delovne obveznosti, čeprav iz sklepa izhaja, da mu je bila stalna pripravljenost odrejena kot dosegljivost zaradi potrebe prihoda na delo izven njegovega delovnega časa in ne med urami obveznega delovnega časa (delavnika), kar je v nasprotju z določili 4. odstavka 32. člena ZSPJS v povezavi z 4. odstavkom 46. člena Aneksa št. 9 h KPJS,</w:t>
      </w:r>
      <w:bookmarkEnd w:id="514"/>
    </w:p>
    <w:p w14:paraId="4E56030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15" w:name="_Toc65077704"/>
      <w:r w:rsidRPr="009F5137">
        <w:rPr>
          <w:rFonts w:asciiTheme="minorHAnsi" w:hAnsiTheme="minorHAnsi" w:cstheme="minorHAnsi"/>
          <w:sz w:val="20"/>
          <w:szCs w:val="20"/>
          <w:lang w:val="sl-SI"/>
        </w:rPr>
        <w:t>sklepi s katerim je bila javnim uslužbencem odrejena stalna pripravljenost niso vsebovali razloga odreditve stalne pripravljenosti niti področja dela za katero se je odrejala.</w:t>
      </w:r>
      <w:bookmarkEnd w:id="515"/>
    </w:p>
    <w:p w14:paraId="54BE6487" w14:textId="77777777" w:rsidR="00353316" w:rsidRPr="009F5137" w:rsidRDefault="00353316" w:rsidP="00672A59">
      <w:pPr>
        <w:jc w:val="both"/>
        <w:rPr>
          <w:rFonts w:asciiTheme="minorHAnsi" w:hAnsiTheme="minorHAnsi" w:cstheme="minorHAnsi"/>
          <w:szCs w:val="20"/>
        </w:rPr>
      </w:pPr>
    </w:p>
    <w:p w14:paraId="2723721A" w14:textId="77777777" w:rsidR="00353316" w:rsidRPr="00D25FD0" w:rsidRDefault="00353316" w:rsidP="00D25FD0">
      <w:pPr>
        <w:jc w:val="both"/>
        <w:rPr>
          <w:rFonts w:asciiTheme="minorHAnsi" w:hAnsiTheme="minorHAnsi" w:cstheme="minorHAnsi"/>
          <w:b/>
          <w:bCs/>
          <w:szCs w:val="20"/>
          <w:u w:val="single"/>
        </w:rPr>
      </w:pPr>
      <w:bookmarkStart w:id="516" w:name="_Toc65077705"/>
      <w:bookmarkStart w:id="517" w:name="_Toc65137345"/>
      <w:bookmarkStart w:id="518" w:name="_Toc65139230"/>
      <w:r w:rsidRPr="00D25FD0">
        <w:rPr>
          <w:rFonts w:asciiTheme="minorHAnsi" w:hAnsiTheme="minorHAnsi" w:cstheme="minorHAnsi"/>
          <w:b/>
          <w:bCs/>
          <w:szCs w:val="20"/>
          <w:u w:val="single"/>
        </w:rPr>
        <w:t>Nepravilnosti pri ocenjevanju in napredovanju</w:t>
      </w:r>
      <w:bookmarkEnd w:id="516"/>
      <w:bookmarkEnd w:id="517"/>
      <w:bookmarkEnd w:id="518"/>
    </w:p>
    <w:p w14:paraId="15DD07DF" w14:textId="77777777" w:rsidR="00353316" w:rsidRPr="009F5137" w:rsidRDefault="00353316" w:rsidP="00672A59">
      <w:pPr>
        <w:jc w:val="both"/>
        <w:rPr>
          <w:rFonts w:asciiTheme="minorHAnsi" w:hAnsiTheme="minorHAnsi" w:cstheme="minorHAnsi"/>
          <w:szCs w:val="20"/>
        </w:rPr>
      </w:pPr>
      <w:bookmarkStart w:id="519" w:name="_Toc65077706"/>
      <w:r w:rsidRPr="009F5137">
        <w:rPr>
          <w:rFonts w:asciiTheme="minorHAnsi" w:hAnsiTheme="minorHAnsi" w:cstheme="minorHAnsi"/>
          <w:szCs w:val="20"/>
        </w:rPr>
        <w:t>Inšpektorji so v inšpekcijskih nadzorih ugotovili naslednje pomembnejše nepravilnosti:</w:t>
      </w:r>
      <w:bookmarkEnd w:id="519"/>
    </w:p>
    <w:p w14:paraId="5B83A0D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20" w:name="_Toc65077707"/>
      <w:r w:rsidRPr="009F5137">
        <w:rPr>
          <w:rFonts w:asciiTheme="minorHAnsi" w:hAnsiTheme="minorHAnsi" w:cstheme="minorHAnsi"/>
          <w:sz w:val="20"/>
          <w:szCs w:val="20"/>
          <w:lang w:val="sl-SI"/>
        </w:rPr>
        <w:t>javni uslužbenci za posamezna leta niso bili ocenjeni,</w:t>
      </w:r>
      <w:bookmarkEnd w:id="520"/>
    </w:p>
    <w:p w14:paraId="63BF60F4"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21" w:name="_Toc65077708"/>
      <w:r w:rsidRPr="009F5137">
        <w:rPr>
          <w:rFonts w:asciiTheme="minorHAnsi" w:hAnsiTheme="minorHAnsi" w:cstheme="minorHAnsi"/>
          <w:sz w:val="20"/>
          <w:szCs w:val="20"/>
          <w:lang w:val="sl-SI"/>
        </w:rPr>
        <w:t>javni uslužbenci so napredovali v višje plačene razrede ali nazive, čeprav jim ocene delovne uspešnosti sploh niso bile določene,</w:t>
      </w:r>
      <w:bookmarkEnd w:id="521"/>
    </w:p>
    <w:p w14:paraId="3FF75798"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22" w:name="_Toc65077709"/>
      <w:r w:rsidRPr="009F5137">
        <w:rPr>
          <w:rFonts w:asciiTheme="minorHAnsi" w:hAnsiTheme="minorHAnsi" w:cstheme="minorHAnsi"/>
          <w:sz w:val="20"/>
          <w:szCs w:val="20"/>
          <w:lang w:val="sl-SI"/>
        </w:rPr>
        <w:t>preuranjeno napredovanje glede na to da posamezna leta (2011 in 2014) niso štela v napredovalno obdobje,</w:t>
      </w:r>
      <w:bookmarkEnd w:id="522"/>
    </w:p>
    <w:p w14:paraId="0EE82BBA"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23" w:name="_Toc65077710"/>
      <w:r w:rsidRPr="009F5137">
        <w:rPr>
          <w:rFonts w:asciiTheme="minorHAnsi" w:hAnsiTheme="minorHAnsi" w:cstheme="minorHAnsi"/>
          <w:sz w:val="20"/>
          <w:szCs w:val="20"/>
          <w:lang w:val="sl-SI"/>
        </w:rPr>
        <w:t>javnim uslužbencem ob premestitvi na delovno mesto v višjem tarifnem razredu ni bila upoštevana prekinitev napredovalnega obdobja,</w:t>
      </w:r>
      <w:bookmarkEnd w:id="523"/>
    </w:p>
    <w:p w14:paraId="7BE23950"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24" w:name="_Toc65077711"/>
      <w:r w:rsidRPr="009F5137">
        <w:rPr>
          <w:rFonts w:asciiTheme="minorHAnsi" w:hAnsiTheme="minorHAnsi" w:cstheme="minorHAnsi"/>
          <w:sz w:val="20"/>
          <w:szCs w:val="20"/>
          <w:lang w:val="sl-SI"/>
        </w:rPr>
        <w:t>javni uslužbenci niso bili pravočasno ocenjeni in seznanjeni z ocenami delovne uspešnosti (do 15.3. tekočega leta za preteklo leto),</w:t>
      </w:r>
      <w:bookmarkEnd w:id="524"/>
    </w:p>
    <w:p w14:paraId="30BD9B7D"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25" w:name="_Toc65077712"/>
      <w:r w:rsidRPr="009F5137">
        <w:rPr>
          <w:rFonts w:asciiTheme="minorHAnsi" w:hAnsiTheme="minorHAnsi" w:cstheme="minorHAnsi"/>
          <w:sz w:val="20"/>
          <w:szCs w:val="20"/>
          <w:lang w:val="sl-SI"/>
        </w:rPr>
        <w:t>javni uslužbenci niso bili pravočasno pisno obveščeni o izpolnjevanju pogojev za napredovanje in jim ni bil pravočasno izročen predlog aneksa k pogodbi o zaposlitvi,</w:t>
      </w:r>
      <w:bookmarkEnd w:id="525"/>
    </w:p>
    <w:p w14:paraId="7502D3C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26" w:name="_Toc65077713"/>
      <w:r w:rsidRPr="009F5137">
        <w:rPr>
          <w:rFonts w:asciiTheme="minorHAnsi" w:hAnsiTheme="minorHAnsi" w:cstheme="minorHAnsi"/>
          <w:sz w:val="20"/>
          <w:szCs w:val="20"/>
          <w:lang w:val="sl-SI"/>
        </w:rPr>
        <w:t>ocenjevalni listi niso vsebovali datumov seznanitve javnih uslužbencev z oceno,</w:t>
      </w:r>
      <w:bookmarkEnd w:id="526"/>
      <w:r w:rsidRPr="009F5137">
        <w:rPr>
          <w:rFonts w:asciiTheme="minorHAnsi" w:hAnsiTheme="minorHAnsi" w:cstheme="minorHAnsi"/>
          <w:sz w:val="20"/>
          <w:szCs w:val="20"/>
          <w:lang w:val="sl-SI"/>
        </w:rPr>
        <w:t xml:space="preserve"> </w:t>
      </w:r>
    </w:p>
    <w:p w14:paraId="0882D961"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27" w:name="_Toc65077714"/>
      <w:r w:rsidRPr="009F5137">
        <w:rPr>
          <w:rFonts w:asciiTheme="minorHAnsi" w:hAnsiTheme="minorHAnsi" w:cstheme="minorHAnsi"/>
          <w:sz w:val="20"/>
          <w:szCs w:val="20"/>
          <w:lang w:val="sl-SI"/>
        </w:rPr>
        <w:t>ocenjevalni listi niso bili podpisani s strani javnih uslužbencev,</w:t>
      </w:r>
      <w:bookmarkEnd w:id="527"/>
      <w:r w:rsidRPr="009F5137">
        <w:rPr>
          <w:rFonts w:asciiTheme="minorHAnsi" w:hAnsiTheme="minorHAnsi" w:cstheme="minorHAnsi"/>
          <w:sz w:val="20"/>
          <w:szCs w:val="20"/>
          <w:lang w:val="sl-SI"/>
        </w:rPr>
        <w:t xml:space="preserve"> </w:t>
      </w:r>
    </w:p>
    <w:p w14:paraId="1EDA035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28" w:name="_Toc65077715"/>
      <w:r w:rsidRPr="009F5137">
        <w:rPr>
          <w:rFonts w:asciiTheme="minorHAnsi" w:hAnsiTheme="minorHAnsi" w:cstheme="minorHAnsi"/>
          <w:sz w:val="20"/>
          <w:szCs w:val="20"/>
          <w:lang w:val="sl-SI"/>
        </w:rPr>
        <w:t>ob preverjanju pogojev za napredovanje so se upoštevale neveljavne ocene,</w:t>
      </w:r>
      <w:bookmarkEnd w:id="528"/>
    </w:p>
    <w:p w14:paraId="2CBE83F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29" w:name="_Toc65077716"/>
      <w:r w:rsidRPr="009F5137">
        <w:rPr>
          <w:rFonts w:asciiTheme="minorHAnsi" w:hAnsiTheme="minorHAnsi" w:cstheme="minorHAnsi"/>
          <w:sz w:val="20"/>
          <w:szCs w:val="20"/>
          <w:lang w:val="sl-SI"/>
        </w:rPr>
        <w:t>v evidenčnem listu napredovanja so bile nepravilno seštete dosežene točke posameznih ocenjevanj v napredovalnem obdobju,</w:t>
      </w:r>
      <w:bookmarkEnd w:id="529"/>
    </w:p>
    <w:p w14:paraId="23DA258D" w14:textId="12E2DE6F"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30" w:name="_Toc65077717"/>
      <w:r w:rsidRPr="009F5137">
        <w:rPr>
          <w:rFonts w:asciiTheme="minorHAnsi" w:hAnsiTheme="minorHAnsi" w:cstheme="minorHAnsi"/>
          <w:sz w:val="20"/>
          <w:szCs w:val="20"/>
          <w:lang w:val="sl-SI"/>
        </w:rPr>
        <w:lastRenderedPageBreak/>
        <w:t>ocene delovne uspešnosti niso bile določene v skladu z drugim odstavkom 3. člena Uredbe o napredovanju javnih uslužbencev v plačne razrede, ki določa, da je ocena delovne uspešnosti javnega uslužbenca lahko: »odlično«, »zelo dobro«, »dobro«, »zadovoljivo« in »nezadovoljivo«,</w:t>
      </w:r>
      <w:bookmarkEnd w:id="530"/>
    </w:p>
    <w:p w14:paraId="02DF653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31" w:name="_Toc65077718"/>
      <w:r w:rsidRPr="009F5137">
        <w:rPr>
          <w:rFonts w:asciiTheme="minorHAnsi" w:hAnsiTheme="minorHAnsi" w:cstheme="minorHAnsi"/>
          <w:sz w:val="20"/>
          <w:szCs w:val="20"/>
          <w:lang w:val="sl-SI"/>
        </w:rPr>
        <w:t>komisija za preizkus ocene ni pravočasno opravila preizkusa ocene delovne uspešnosti javnega uslužbenca,</w:t>
      </w:r>
      <w:bookmarkEnd w:id="531"/>
    </w:p>
    <w:p w14:paraId="4F3BDF41"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32" w:name="_Toc65077719"/>
      <w:r w:rsidRPr="009F5137">
        <w:rPr>
          <w:rFonts w:asciiTheme="minorHAnsi" w:hAnsiTheme="minorHAnsi" w:cstheme="minorHAnsi"/>
          <w:sz w:val="20"/>
          <w:szCs w:val="20"/>
          <w:lang w:val="sl-SI"/>
        </w:rPr>
        <w:t>na ocenjevalnih listih delovne uspešnosti je bil računalniško izpisan datum seznanitve javnih uslužbencev z oceno delovne uspešnosti, zato ni bilo mogoče ugotoviti, kdaj so bili javni uslužbenci dejansko seznanjeni z ocenami delovne uspešnosti,</w:t>
      </w:r>
      <w:bookmarkEnd w:id="532"/>
    </w:p>
    <w:p w14:paraId="46F0916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33" w:name="_Toc65077720"/>
      <w:r w:rsidRPr="009F5137">
        <w:rPr>
          <w:rFonts w:asciiTheme="minorHAnsi" w:hAnsiTheme="minorHAnsi" w:cstheme="minorHAnsi"/>
          <w:sz w:val="20"/>
          <w:szCs w:val="20"/>
          <w:lang w:val="sl-SI"/>
        </w:rPr>
        <w:t>evidenčne liste napredovanj v plačni razred so izpolnjevali oziroma podpisovali kar javni uslužbenci, za katere se je preverjalo, če izpolnjujejo pogoje za napredovanje,</w:t>
      </w:r>
      <w:bookmarkEnd w:id="533"/>
    </w:p>
    <w:p w14:paraId="16066C77"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34" w:name="_Toc65077721"/>
      <w:r w:rsidRPr="009F5137">
        <w:rPr>
          <w:rFonts w:asciiTheme="minorHAnsi" w:hAnsiTheme="minorHAnsi" w:cstheme="minorHAnsi"/>
          <w:sz w:val="20"/>
          <w:szCs w:val="20"/>
          <w:lang w:val="sl-SI"/>
        </w:rPr>
        <w:t>za direktorja iz plačne skupine B ni bil sestavljen ocenjevalni list, ki je priloga I Uredbe o napredovanju javnih uslužbencev v plačne razrede.</w:t>
      </w:r>
      <w:bookmarkEnd w:id="534"/>
    </w:p>
    <w:p w14:paraId="1E85F3C4" w14:textId="77777777" w:rsidR="00353316" w:rsidRPr="009F5137" w:rsidRDefault="00353316" w:rsidP="00672A59">
      <w:pPr>
        <w:jc w:val="both"/>
        <w:rPr>
          <w:rFonts w:asciiTheme="minorHAnsi" w:hAnsiTheme="minorHAnsi" w:cstheme="minorHAnsi"/>
          <w:szCs w:val="20"/>
        </w:rPr>
      </w:pPr>
    </w:p>
    <w:p w14:paraId="13E57601" w14:textId="77777777" w:rsidR="00353316" w:rsidRPr="00D25FD0" w:rsidRDefault="00353316" w:rsidP="00D25FD0">
      <w:pPr>
        <w:jc w:val="both"/>
        <w:rPr>
          <w:rFonts w:asciiTheme="minorHAnsi" w:hAnsiTheme="minorHAnsi" w:cstheme="minorHAnsi"/>
          <w:b/>
          <w:bCs/>
          <w:szCs w:val="20"/>
          <w:u w:val="single"/>
        </w:rPr>
      </w:pPr>
      <w:bookmarkStart w:id="535" w:name="_Toc65077722"/>
      <w:bookmarkStart w:id="536" w:name="_Toc65137346"/>
      <w:bookmarkStart w:id="537" w:name="_Toc65139231"/>
      <w:r w:rsidRPr="00D25FD0">
        <w:rPr>
          <w:rFonts w:asciiTheme="minorHAnsi" w:hAnsiTheme="minorHAnsi" w:cstheme="minorHAnsi"/>
          <w:b/>
          <w:bCs/>
          <w:szCs w:val="20"/>
          <w:u w:val="single"/>
        </w:rPr>
        <w:t>Nepravilnosti pri imenovanju v naziv</w:t>
      </w:r>
      <w:bookmarkEnd w:id="535"/>
      <w:bookmarkEnd w:id="536"/>
      <w:bookmarkEnd w:id="537"/>
    </w:p>
    <w:p w14:paraId="64ECC8FF" w14:textId="77777777" w:rsidR="00353316" w:rsidRPr="009F5137" w:rsidRDefault="00353316" w:rsidP="00672A59">
      <w:pPr>
        <w:jc w:val="both"/>
        <w:rPr>
          <w:rFonts w:asciiTheme="minorHAnsi" w:hAnsiTheme="minorHAnsi" w:cstheme="minorHAnsi"/>
          <w:szCs w:val="20"/>
        </w:rPr>
      </w:pPr>
      <w:bookmarkStart w:id="538" w:name="_Toc65077723"/>
      <w:r w:rsidRPr="009F5137">
        <w:rPr>
          <w:rFonts w:asciiTheme="minorHAnsi" w:hAnsiTheme="minorHAnsi" w:cstheme="minorHAnsi"/>
          <w:szCs w:val="20"/>
        </w:rPr>
        <w:t>Inšpektorji so v inšpekcijskih nadzorih ugotovili naslednje pomembnejše nepravilnosti:</w:t>
      </w:r>
      <w:bookmarkEnd w:id="538"/>
    </w:p>
    <w:p w14:paraId="6AE7C729"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39" w:name="_Toc65077724"/>
      <w:r w:rsidRPr="009F5137">
        <w:rPr>
          <w:rFonts w:asciiTheme="minorHAnsi" w:hAnsiTheme="minorHAnsi" w:cstheme="minorHAnsi"/>
          <w:sz w:val="20"/>
          <w:szCs w:val="20"/>
          <w:lang w:val="sl-SI"/>
        </w:rPr>
        <w:t>imenovanje v naziv višji svetovalec II (ob zaposlitvi), čeprav se delo na delovnem mestu višji svetovalec opravlja v treh nazivih,</w:t>
      </w:r>
      <w:bookmarkEnd w:id="539"/>
    </w:p>
    <w:p w14:paraId="58D058A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40" w:name="_Toc65077725"/>
      <w:r w:rsidRPr="009F5137">
        <w:rPr>
          <w:rFonts w:asciiTheme="minorHAnsi" w:hAnsiTheme="minorHAnsi" w:cstheme="minorHAnsi"/>
          <w:sz w:val="20"/>
          <w:szCs w:val="20"/>
          <w:lang w:val="sl-SI"/>
        </w:rPr>
        <w:t xml:space="preserve">odločba o imenovanju je bila izdana preuranjeno - pred iztekom roka za pritožbo zoper sklep o </w:t>
      </w:r>
      <w:proofErr w:type="spellStart"/>
      <w:r w:rsidRPr="009F5137">
        <w:rPr>
          <w:rFonts w:asciiTheme="minorHAnsi" w:hAnsiTheme="minorHAnsi" w:cstheme="minorHAnsi"/>
          <w:sz w:val="20"/>
          <w:szCs w:val="20"/>
          <w:lang w:val="sl-SI"/>
        </w:rPr>
        <w:t>neizbiri</w:t>
      </w:r>
      <w:proofErr w:type="spellEnd"/>
      <w:r w:rsidRPr="009F5137">
        <w:rPr>
          <w:rFonts w:asciiTheme="minorHAnsi" w:hAnsiTheme="minorHAnsi" w:cstheme="minorHAnsi"/>
          <w:sz w:val="20"/>
          <w:szCs w:val="20"/>
          <w:lang w:val="sl-SI"/>
        </w:rPr>
        <w:t>,</w:t>
      </w:r>
      <w:bookmarkEnd w:id="540"/>
    </w:p>
    <w:p w14:paraId="4BE58962"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41" w:name="_Toc65077726"/>
      <w:r w:rsidRPr="009F5137">
        <w:rPr>
          <w:rFonts w:asciiTheme="minorHAnsi" w:hAnsiTheme="minorHAnsi" w:cstheme="minorHAnsi"/>
          <w:sz w:val="20"/>
          <w:szCs w:val="20"/>
          <w:lang w:val="sl-SI"/>
        </w:rPr>
        <w:t>javni uslužbenec je bil imenovan v uradniški naziv, čeprav ni izpolnjeval pogoja glede zahtevane stopnje izobrazbe za uradniški naziv.</w:t>
      </w:r>
      <w:bookmarkEnd w:id="541"/>
    </w:p>
    <w:p w14:paraId="4EACB867" w14:textId="77777777" w:rsidR="00353316" w:rsidRPr="009F5137" w:rsidRDefault="00353316" w:rsidP="00672A59">
      <w:pPr>
        <w:jc w:val="both"/>
        <w:rPr>
          <w:rFonts w:asciiTheme="minorHAnsi" w:hAnsiTheme="minorHAnsi" w:cstheme="minorHAnsi"/>
          <w:szCs w:val="20"/>
        </w:rPr>
      </w:pPr>
    </w:p>
    <w:p w14:paraId="532B3004" w14:textId="77777777" w:rsidR="00353316" w:rsidRPr="00D25FD0" w:rsidRDefault="00353316" w:rsidP="00D25FD0">
      <w:pPr>
        <w:jc w:val="both"/>
        <w:rPr>
          <w:rFonts w:asciiTheme="minorHAnsi" w:hAnsiTheme="minorHAnsi" w:cstheme="minorHAnsi"/>
          <w:b/>
          <w:bCs/>
          <w:szCs w:val="20"/>
          <w:u w:val="single"/>
        </w:rPr>
      </w:pPr>
      <w:bookmarkStart w:id="542" w:name="_Toc65077727"/>
      <w:bookmarkStart w:id="543" w:name="_Toc65137347"/>
      <w:bookmarkStart w:id="544" w:name="_Toc65139232"/>
      <w:r w:rsidRPr="00D25FD0">
        <w:rPr>
          <w:rFonts w:asciiTheme="minorHAnsi" w:hAnsiTheme="minorHAnsi" w:cstheme="minorHAnsi"/>
          <w:b/>
          <w:bCs/>
          <w:szCs w:val="20"/>
          <w:u w:val="single"/>
        </w:rPr>
        <w:t>Nepravilnosti pri delovni uspešnosti iz naslova povečanega obsega dela</w:t>
      </w:r>
      <w:bookmarkEnd w:id="542"/>
      <w:bookmarkEnd w:id="543"/>
      <w:bookmarkEnd w:id="544"/>
    </w:p>
    <w:p w14:paraId="3ADDF92C" w14:textId="77777777" w:rsidR="00353316" w:rsidRPr="009F5137" w:rsidRDefault="00353316" w:rsidP="00672A59">
      <w:pPr>
        <w:jc w:val="both"/>
        <w:rPr>
          <w:rFonts w:asciiTheme="minorHAnsi" w:hAnsiTheme="minorHAnsi" w:cstheme="minorHAnsi"/>
          <w:szCs w:val="20"/>
        </w:rPr>
      </w:pPr>
      <w:bookmarkStart w:id="545" w:name="_Toc65077728"/>
      <w:r w:rsidRPr="009F5137">
        <w:rPr>
          <w:rFonts w:asciiTheme="minorHAnsi" w:hAnsiTheme="minorHAnsi" w:cstheme="minorHAnsi"/>
          <w:szCs w:val="20"/>
        </w:rPr>
        <w:t>Inšpektorji so v inšpekcijskih nadzorih ugotovili naslednje pomembnejše nepravilnosti:</w:t>
      </w:r>
      <w:bookmarkEnd w:id="545"/>
    </w:p>
    <w:p w14:paraId="70ACE027"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46" w:name="_Toc65077729"/>
      <w:r w:rsidRPr="009F5137">
        <w:rPr>
          <w:rFonts w:asciiTheme="minorHAnsi" w:hAnsiTheme="minorHAnsi" w:cstheme="minorHAnsi"/>
          <w:sz w:val="20"/>
          <w:szCs w:val="20"/>
          <w:lang w:val="sl-SI"/>
        </w:rPr>
        <w:t>izplačan je bil višji skupen znesek delovne uspešnosti iz naslova povečanega obsega dela kot je bilo dovoljeno (več kot 40% sredstev iz prihrankov sredstev za plače, kar je veljalo do 30.6.2020),</w:t>
      </w:r>
      <w:bookmarkEnd w:id="546"/>
    </w:p>
    <w:p w14:paraId="332029D6"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47" w:name="_Toc65077730"/>
      <w:r w:rsidRPr="009F5137">
        <w:rPr>
          <w:rFonts w:asciiTheme="minorHAnsi" w:hAnsiTheme="minorHAnsi" w:cstheme="minorHAnsi"/>
          <w:sz w:val="20"/>
          <w:szCs w:val="20"/>
          <w:lang w:val="sl-SI"/>
        </w:rPr>
        <w:t>sklepe o določitvi dela plače za plačilo delovne uspešnosti iz naslova povečanega obsega dela je predstojnik javnim uslužbencem izdal vnaprej,</w:t>
      </w:r>
      <w:bookmarkEnd w:id="547"/>
    </w:p>
    <w:p w14:paraId="73F1BF58"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48" w:name="_Toc65077731"/>
      <w:r w:rsidRPr="009F5137">
        <w:rPr>
          <w:rFonts w:asciiTheme="minorHAnsi" w:hAnsiTheme="minorHAnsi" w:cstheme="minorHAnsi"/>
          <w:sz w:val="20"/>
          <w:szCs w:val="20"/>
          <w:lang w:val="sl-SI"/>
        </w:rPr>
        <w:t>delovna uspešnost iz naslova povečanega obsega dela je bila obračunana in izplačana v nasprotju z 2. členom Uredbe o enotni metodologiji in obrazcih za izplačilo plač v javnem sektorju, saj se je obračunavala in izplačevala od bruto zneska rednega dela (A010) in ne od osnovne plače (Z070) javnega uslužbenca,</w:t>
      </w:r>
      <w:bookmarkEnd w:id="548"/>
    </w:p>
    <w:p w14:paraId="1C46938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49" w:name="_Toc65077732"/>
      <w:r w:rsidRPr="009F5137">
        <w:rPr>
          <w:rFonts w:asciiTheme="minorHAnsi" w:hAnsiTheme="minorHAnsi" w:cstheme="minorHAnsi"/>
          <w:sz w:val="20"/>
          <w:szCs w:val="20"/>
          <w:lang w:val="sl-SI"/>
        </w:rPr>
        <w:t>na plačilnih listih javnih uslužbencev ni bil naveden odstotek obračuna delovne uspešnosti iz naslova povečanega obsega dela, kar je nasprotju s prilogo 1 Uredbe o enotni metodologiji in obrazcih za izplačilo plač v javnem sektorju,</w:t>
      </w:r>
      <w:bookmarkEnd w:id="549"/>
    </w:p>
    <w:p w14:paraId="5A973002"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50" w:name="_Toc65077733"/>
      <w:r w:rsidRPr="009F5137">
        <w:rPr>
          <w:rFonts w:asciiTheme="minorHAnsi" w:hAnsiTheme="minorHAnsi" w:cstheme="minorHAnsi"/>
          <w:sz w:val="20"/>
          <w:szCs w:val="20"/>
          <w:lang w:val="sl-SI"/>
        </w:rPr>
        <w:t>delovno uspešnost zaradi povečanega obsega dela je bil izplačan brez ustrezne podlage - pisnih dogovorov med javnimi uslužbenci in predstojnikom,</w:t>
      </w:r>
      <w:bookmarkEnd w:id="550"/>
    </w:p>
    <w:p w14:paraId="7519A7D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51" w:name="_Toc65077734"/>
      <w:r w:rsidRPr="009F5137">
        <w:rPr>
          <w:rFonts w:asciiTheme="minorHAnsi" w:hAnsiTheme="minorHAnsi" w:cstheme="minorHAnsi"/>
          <w:sz w:val="20"/>
          <w:szCs w:val="20"/>
          <w:lang w:val="sl-SI"/>
        </w:rPr>
        <w:t>o delovni uspešnosti ravnatelja ni odločil svet javnega zavoda s soglasjem financerja, kot to določa drugi odstavek 5. člena Uredbe o delovni uspešnosti iz naslova povečanega obsega dela za javne uslužbence.</w:t>
      </w:r>
      <w:bookmarkEnd w:id="551"/>
    </w:p>
    <w:p w14:paraId="744A0C78" w14:textId="77777777" w:rsidR="00353316" w:rsidRPr="009F5137" w:rsidRDefault="00353316" w:rsidP="00672A59">
      <w:pPr>
        <w:jc w:val="both"/>
        <w:rPr>
          <w:rFonts w:asciiTheme="minorHAnsi" w:hAnsiTheme="minorHAnsi" w:cstheme="minorHAnsi"/>
          <w:szCs w:val="20"/>
        </w:rPr>
      </w:pPr>
    </w:p>
    <w:p w14:paraId="57CD5E8A" w14:textId="77777777" w:rsidR="00353316" w:rsidRPr="00D25FD0" w:rsidRDefault="00353316" w:rsidP="00D25FD0">
      <w:pPr>
        <w:jc w:val="both"/>
        <w:rPr>
          <w:rFonts w:asciiTheme="minorHAnsi" w:hAnsiTheme="minorHAnsi" w:cstheme="minorHAnsi"/>
          <w:b/>
          <w:bCs/>
          <w:szCs w:val="20"/>
          <w:u w:val="single"/>
        </w:rPr>
      </w:pPr>
      <w:bookmarkStart w:id="552" w:name="_Toc65077735"/>
      <w:bookmarkStart w:id="553" w:name="_Toc65137348"/>
      <w:bookmarkStart w:id="554" w:name="_Toc65139233"/>
      <w:r w:rsidRPr="00D25FD0">
        <w:rPr>
          <w:rFonts w:asciiTheme="minorHAnsi" w:hAnsiTheme="minorHAnsi" w:cstheme="minorHAnsi"/>
          <w:b/>
          <w:bCs/>
          <w:szCs w:val="20"/>
          <w:u w:val="single"/>
        </w:rPr>
        <w:t>Nepravilnosti pri povračilih stroškov prevoza na delo in z dela</w:t>
      </w:r>
      <w:bookmarkEnd w:id="552"/>
      <w:bookmarkEnd w:id="553"/>
      <w:bookmarkEnd w:id="554"/>
    </w:p>
    <w:p w14:paraId="21D83214" w14:textId="77777777" w:rsidR="00353316" w:rsidRPr="009F5137" w:rsidRDefault="00353316" w:rsidP="00672A59">
      <w:pPr>
        <w:jc w:val="both"/>
        <w:rPr>
          <w:rFonts w:asciiTheme="minorHAnsi" w:hAnsiTheme="minorHAnsi" w:cstheme="minorHAnsi"/>
          <w:szCs w:val="20"/>
        </w:rPr>
      </w:pPr>
      <w:bookmarkStart w:id="555" w:name="_Toc65077736"/>
      <w:r w:rsidRPr="009F5137">
        <w:rPr>
          <w:rFonts w:asciiTheme="minorHAnsi" w:hAnsiTheme="minorHAnsi" w:cstheme="minorHAnsi"/>
          <w:szCs w:val="20"/>
        </w:rPr>
        <w:t>Inšpektorji so v inšpekcijskih nadzorih ugotovili naslednje pomembnejše nepravilnosti:</w:t>
      </w:r>
      <w:bookmarkEnd w:id="555"/>
    </w:p>
    <w:p w14:paraId="7E05EEB8"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56" w:name="_Toc65077737"/>
      <w:r w:rsidRPr="009F5137">
        <w:rPr>
          <w:rFonts w:asciiTheme="minorHAnsi" w:hAnsiTheme="minorHAnsi" w:cstheme="minorHAnsi"/>
          <w:sz w:val="20"/>
          <w:szCs w:val="20"/>
          <w:lang w:val="sl-SI"/>
        </w:rPr>
        <w:t>javni uslužbenci v izjavah niso navedli vrste in cene javnega prevoza,</w:t>
      </w:r>
      <w:bookmarkEnd w:id="556"/>
    </w:p>
    <w:p w14:paraId="44A417A8"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57" w:name="_Toc65077738"/>
      <w:r w:rsidRPr="009F5137">
        <w:rPr>
          <w:rFonts w:asciiTheme="minorHAnsi" w:hAnsiTheme="minorHAnsi" w:cstheme="minorHAnsi"/>
          <w:sz w:val="20"/>
          <w:szCs w:val="20"/>
          <w:lang w:val="sl-SI"/>
        </w:rPr>
        <w:t>nepravilno obračunavanje povračil stroškov prevoza na delo in z dela na podlagi cen dnevnih vozovnic in ne cen mesečnih vozovnic,</w:t>
      </w:r>
      <w:bookmarkEnd w:id="557"/>
    </w:p>
    <w:p w14:paraId="662C69F6"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58" w:name="_Toc65077739"/>
      <w:r w:rsidRPr="009F5137">
        <w:rPr>
          <w:rFonts w:asciiTheme="minorHAnsi" w:hAnsiTheme="minorHAnsi" w:cstheme="minorHAnsi"/>
          <w:sz w:val="20"/>
          <w:szCs w:val="20"/>
          <w:lang w:val="sl-SI"/>
        </w:rPr>
        <w:t>nepravilna določitev razdalje za obračun kilometrine.</w:t>
      </w:r>
      <w:bookmarkEnd w:id="558"/>
    </w:p>
    <w:p w14:paraId="50E9EBB7" w14:textId="77777777" w:rsidR="00353316" w:rsidRPr="009F5137" w:rsidRDefault="00353316" w:rsidP="00672A59">
      <w:pPr>
        <w:jc w:val="both"/>
        <w:rPr>
          <w:rFonts w:asciiTheme="minorHAnsi" w:hAnsiTheme="minorHAnsi" w:cstheme="minorHAnsi"/>
          <w:szCs w:val="20"/>
        </w:rPr>
      </w:pPr>
    </w:p>
    <w:p w14:paraId="3904B428" w14:textId="77777777" w:rsidR="00353316" w:rsidRPr="00D25FD0" w:rsidRDefault="00353316" w:rsidP="00D25FD0">
      <w:pPr>
        <w:jc w:val="both"/>
        <w:rPr>
          <w:rFonts w:asciiTheme="minorHAnsi" w:hAnsiTheme="minorHAnsi" w:cstheme="minorHAnsi"/>
          <w:b/>
          <w:bCs/>
          <w:szCs w:val="20"/>
          <w:u w:val="single"/>
        </w:rPr>
      </w:pPr>
      <w:bookmarkStart w:id="559" w:name="_Toc65077740"/>
      <w:bookmarkStart w:id="560" w:name="_Toc65137349"/>
      <w:bookmarkStart w:id="561" w:name="_Toc65139234"/>
      <w:r w:rsidRPr="00D25FD0">
        <w:rPr>
          <w:rFonts w:asciiTheme="minorHAnsi" w:hAnsiTheme="minorHAnsi" w:cstheme="minorHAnsi"/>
          <w:b/>
          <w:bCs/>
          <w:szCs w:val="20"/>
          <w:u w:val="single"/>
        </w:rPr>
        <w:t>Nepravilnosti pri položajnih dodatkih</w:t>
      </w:r>
      <w:bookmarkEnd w:id="559"/>
      <w:bookmarkEnd w:id="560"/>
      <w:bookmarkEnd w:id="561"/>
    </w:p>
    <w:p w14:paraId="048032DC" w14:textId="457ECD05" w:rsidR="00353316" w:rsidRPr="009F5137" w:rsidRDefault="00353316" w:rsidP="00672A59">
      <w:pPr>
        <w:jc w:val="both"/>
        <w:rPr>
          <w:rFonts w:asciiTheme="minorHAnsi" w:hAnsiTheme="minorHAnsi" w:cstheme="minorHAnsi"/>
          <w:szCs w:val="20"/>
        </w:rPr>
      </w:pPr>
      <w:bookmarkStart w:id="562" w:name="_Toc65077741"/>
      <w:r w:rsidRPr="009F5137">
        <w:rPr>
          <w:rFonts w:asciiTheme="minorHAnsi" w:hAnsiTheme="minorHAnsi" w:cstheme="minorHAnsi"/>
          <w:szCs w:val="20"/>
        </w:rPr>
        <w:t>Inšpektorji so v inšpekcijskih nadzorih ugotovili naslednje pomembnejše nepravilnosti:</w:t>
      </w:r>
      <w:bookmarkEnd w:id="562"/>
    </w:p>
    <w:p w14:paraId="452BCA9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63" w:name="_Toc65077742"/>
      <w:r w:rsidRPr="009F5137">
        <w:rPr>
          <w:rFonts w:asciiTheme="minorHAnsi" w:hAnsiTheme="minorHAnsi" w:cstheme="minorHAnsi"/>
          <w:sz w:val="20"/>
          <w:szCs w:val="20"/>
          <w:lang w:val="sl-SI"/>
        </w:rPr>
        <w:t>položajni dodatek direktorici zdravstvenega doma v višini 8%, za vodenje NOE Splošna medicina, je bil določen in izplačan na podlagi sklepa o določitvi položajnega dodatka, ki ga je podpisala sama sebi kot direktorica (sklep o določitvi položajnega dodatka, podobno kot pogodbo o zaposlitvi, bi morala podpisati predsednica sveta zavoda),</w:t>
      </w:r>
      <w:bookmarkEnd w:id="563"/>
    </w:p>
    <w:p w14:paraId="3C088E5A"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64" w:name="_Toc65077743"/>
      <w:r w:rsidRPr="009F5137">
        <w:rPr>
          <w:rFonts w:asciiTheme="minorHAnsi" w:hAnsiTheme="minorHAnsi" w:cstheme="minorHAnsi"/>
          <w:sz w:val="20"/>
          <w:szCs w:val="20"/>
          <w:lang w:val="sl-SI"/>
        </w:rPr>
        <w:t>Uredba o kriterijih za določitev višine položajnega dodatka za javne uslužbence nima položajnega dodatka v višini 7%, kot je bil javni uslužbenki določen s sklepom predstojnika,</w:t>
      </w:r>
      <w:bookmarkEnd w:id="564"/>
    </w:p>
    <w:p w14:paraId="2F49D7B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65" w:name="_Toc65077744"/>
      <w:r w:rsidRPr="009F5137">
        <w:rPr>
          <w:rFonts w:asciiTheme="minorHAnsi" w:hAnsiTheme="minorHAnsi" w:cstheme="minorHAnsi"/>
          <w:sz w:val="20"/>
          <w:szCs w:val="20"/>
          <w:lang w:val="sl-SI"/>
        </w:rPr>
        <w:lastRenderedPageBreak/>
        <w:t>javna uslužbenka je prejemala 10% položajni dodatek, za kar ni imela podlage v izdanem sklepu predstojnika, niti ni bila višina skladna z višinami, določenimi v 4. členu Uredbe o kriterijih za določitev višine položajnega dodatka za javne uslužbence.</w:t>
      </w:r>
      <w:bookmarkEnd w:id="565"/>
    </w:p>
    <w:p w14:paraId="3EE4F965" w14:textId="77777777" w:rsidR="00353316" w:rsidRPr="009F5137" w:rsidRDefault="00353316" w:rsidP="00672A59">
      <w:pPr>
        <w:jc w:val="both"/>
        <w:rPr>
          <w:rFonts w:asciiTheme="minorHAnsi" w:hAnsiTheme="minorHAnsi" w:cstheme="minorHAnsi"/>
          <w:szCs w:val="20"/>
        </w:rPr>
      </w:pPr>
    </w:p>
    <w:p w14:paraId="71406BD5" w14:textId="77777777" w:rsidR="00353316" w:rsidRPr="00D25FD0" w:rsidRDefault="00353316" w:rsidP="00D25FD0">
      <w:pPr>
        <w:jc w:val="both"/>
        <w:rPr>
          <w:rFonts w:asciiTheme="minorHAnsi" w:hAnsiTheme="minorHAnsi" w:cstheme="minorHAnsi"/>
          <w:b/>
          <w:bCs/>
          <w:szCs w:val="20"/>
          <w:u w:val="single"/>
        </w:rPr>
      </w:pPr>
      <w:bookmarkStart w:id="566" w:name="_Toc65077745"/>
      <w:bookmarkStart w:id="567" w:name="_Toc65137350"/>
      <w:bookmarkStart w:id="568" w:name="_Toc65139235"/>
      <w:r w:rsidRPr="00D25FD0">
        <w:rPr>
          <w:rFonts w:asciiTheme="minorHAnsi" w:hAnsiTheme="minorHAnsi" w:cstheme="minorHAnsi"/>
          <w:b/>
          <w:bCs/>
          <w:szCs w:val="20"/>
          <w:u w:val="single"/>
        </w:rPr>
        <w:t>Nepravilnosti pri izplačilu mentorstev v zdravstvu</w:t>
      </w:r>
      <w:bookmarkEnd w:id="566"/>
      <w:bookmarkEnd w:id="567"/>
      <w:bookmarkEnd w:id="568"/>
    </w:p>
    <w:p w14:paraId="4F75C9E8" w14:textId="128F8168" w:rsidR="00353316" w:rsidRPr="009F5137" w:rsidRDefault="00353316" w:rsidP="00672A59">
      <w:pPr>
        <w:jc w:val="both"/>
        <w:rPr>
          <w:rFonts w:asciiTheme="minorHAnsi" w:hAnsiTheme="minorHAnsi" w:cstheme="minorHAnsi"/>
          <w:szCs w:val="20"/>
        </w:rPr>
      </w:pPr>
      <w:bookmarkStart w:id="569" w:name="_Toc65077746"/>
      <w:r w:rsidRPr="009F5137">
        <w:rPr>
          <w:rFonts w:asciiTheme="minorHAnsi" w:hAnsiTheme="minorHAnsi" w:cstheme="minorHAnsi"/>
          <w:szCs w:val="20"/>
        </w:rPr>
        <w:t>Inšpektorji so v inšpekcijskih nadzorih ugotovili naslednje pomembnejše nepravilnosti:</w:t>
      </w:r>
      <w:bookmarkEnd w:id="569"/>
    </w:p>
    <w:p w14:paraId="74CFA91D"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70" w:name="_Toc65077747"/>
      <w:r w:rsidRPr="009F5137">
        <w:rPr>
          <w:rFonts w:asciiTheme="minorHAnsi" w:hAnsiTheme="minorHAnsi" w:cstheme="minorHAnsi"/>
          <w:sz w:val="20"/>
          <w:szCs w:val="20"/>
          <w:lang w:val="sl-SI"/>
        </w:rPr>
        <w:t>neposrednim mentorjem niso bili izdani akti, s katerimi bi bili le-ti določeni za mentorje,</w:t>
      </w:r>
      <w:bookmarkEnd w:id="570"/>
    </w:p>
    <w:p w14:paraId="5D97A396"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71" w:name="_Toc65077748"/>
      <w:r w:rsidRPr="009F5137">
        <w:rPr>
          <w:rFonts w:asciiTheme="minorHAnsi" w:hAnsiTheme="minorHAnsi" w:cstheme="minorHAnsi"/>
          <w:sz w:val="20"/>
          <w:szCs w:val="20"/>
          <w:lang w:val="sl-SI"/>
        </w:rPr>
        <w:t>niso vodili evidenc opravljanih ur dela glavnih in neposrednih mentorjev,</w:t>
      </w:r>
      <w:bookmarkEnd w:id="571"/>
    </w:p>
    <w:p w14:paraId="1D6B9A9E"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72" w:name="_Toc65077749"/>
      <w:r w:rsidRPr="009F5137">
        <w:rPr>
          <w:rFonts w:asciiTheme="minorHAnsi" w:hAnsiTheme="minorHAnsi" w:cstheme="minorHAnsi"/>
          <w:sz w:val="20"/>
          <w:szCs w:val="20"/>
          <w:lang w:val="sl-SI"/>
        </w:rPr>
        <w:t>dodatek za mentorstvo za glavnega in neposrednega mentorja se je izplačeval v nasprotju s 36. členom KPJS, ki določa, da javnemu uslužbencu, ki je ob svojem rednem delu določen za uvajanje pripravnikov, specializantov in delavcev na usposabljanju, pripada za vsako, s programom oziroma normativom določeno mentorsko uro, dodatek za mentorstvo in da se ta dodatek obračunava le za čas, ko javni uslužbenec opravlja delo mentorja. Zdravstveni dom je mentorstvo za glavne mentorje izplačeval tako, da je znesek, ki ga je za posameznega specializanta dobil od ZZZS na mesec, izplačal mentorju. Glavni mentor je tako za vsakega specializanta za ves čas trajanja specializacije na mesec prejel enak pavšalni znesek ne glede na število dejansko opravljenih ur mentorstva,</w:t>
      </w:r>
      <w:bookmarkEnd w:id="572"/>
    </w:p>
    <w:p w14:paraId="4417732B"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73" w:name="_Toc65077750"/>
      <w:r w:rsidRPr="009F5137">
        <w:rPr>
          <w:rFonts w:asciiTheme="minorHAnsi" w:hAnsiTheme="minorHAnsi" w:cstheme="minorHAnsi"/>
          <w:sz w:val="20"/>
          <w:szCs w:val="20"/>
          <w:lang w:val="sl-SI"/>
        </w:rPr>
        <w:t>zdravstveni dom je izplačeval dodatek za mentorstvo za praktično usposabljanje študentov, kar je v nasprotju s 36. členom KPJS.</w:t>
      </w:r>
      <w:bookmarkEnd w:id="573"/>
    </w:p>
    <w:p w14:paraId="52AA154E" w14:textId="77777777" w:rsidR="00353316" w:rsidRPr="009F5137" w:rsidRDefault="00353316" w:rsidP="00672A59">
      <w:pPr>
        <w:jc w:val="both"/>
        <w:rPr>
          <w:rFonts w:asciiTheme="minorHAnsi" w:hAnsiTheme="minorHAnsi" w:cstheme="minorHAnsi"/>
          <w:szCs w:val="20"/>
        </w:rPr>
      </w:pPr>
    </w:p>
    <w:p w14:paraId="6200459F" w14:textId="77777777" w:rsidR="00353316" w:rsidRPr="00D25FD0" w:rsidRDefault="00353316" w:rsidP="00D25FD0">
      <w:pPr>
        <w:jc w:val="both"/>
        <w:rPr>
          <w:rFonts w:asciiTheme="minorHAnsi" w:hAnsiTheme="minorHAnsi" w:cstheme="minorHAnsi"/>
          <w:b/>
          <w:bCs/>
          <w:szCs w:val="20"/>
          <w:u w:val="single"/>
        </w:rPr>
      </w:pPr>
      <w:bookmarkStart w:id="574" w:name="_Toc65077751"/>
      <w:bookmarkStart w:id="575" w:name="_Toc65137351"/>
      <w:bookmarkStart w:id="576" w:name="_Toc65139236"/>
      <w:r w:rsidRPr="00D25FD0">
        <w:rPr>
          <w:rFonts w:asciiTheme="minorHAnsi" w:hAnsiTheme="minorHAnsi" w:cstheme="minorHAnsi"/>
          <w:b/>
          <w:bCs/>
          <w:szCs w:val="20"/>
          <w:u w:val="single"/>
        </w:rPr>
        <w:t>Nepravilnosti pri sprejemanju daril</w:t>
      </w:r>
      <w:bookmarkEnd w:id="574"/>
      <w:bookmarkEnd w:id="575"/>
      <w:bookmarkEnd w:id="576"/>
    </w:p>
    <w:p w14:paraId="3F7BE15E" w14:textId="6E050227" w:rsidR="00353316" w:rsidRPr="009F5137" w:rsidRDefault="00353316" w:rsidP="00672A59">
      <w:pPr>
        <w:jc w:val="both"/>
        <w:rPr>
          <w:rFonts w:asciiTheme="minorHAnsi" w:hAnsiTheme="minorHAnsi" w:cstheme="minorHAnsi"/>
          <w:szCs w:val="20"/>
        </w:rPr>
      </w:pPr>
      <w:bookmarkStart w:id="577" w:name="_Toc65077752"/>
      <w:r w:rsidRPr="009F5137">
        <w:rPr>
          <w:rFonts w:asciiTheme="minorHAnsi" w:hAnsiTheme="minorHAnsi" w:cstheme="minorHAnsi"/>
          <w:szCs w:val="20"/>
        </w:rPr>
        <w:t>Inšpektorji so v inšpekcijskih nadzorih ugotovili naslednje pomembnejše nepravilnosti:</w:t>
      </w:r>
      <w:bookmarkEnd w:id="577"/>
    </w:p>
    <w:p w14:paraId="0E81AF9D"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78" w:name="_Toc65077753"/>
      <w:r w:rsidRPr="009F5137">
        <w:rPr>
          <w:rFonts w:asciiTheme="minorHAnsi" w:hAnsiTheme="minorHAnsi" w:cstheme="minorHAnsi"/>
          <w:sz w:val="20"/>
          <w:szCs w:val="20"/>
          <w:lang w:val="sl-SI"/>
        </w:rPr>
        <w:t>določbe internega akta niso bile skladne z določbami Uredbe o omejitvah in dolžnostih javnih uslužbencev v zvezi s sprejemanjem daril,</w:t>
      </w:r>
      <w:bookmarkEnd w:id="578"/>
    </w:p>
    <w:p w14:paraId="203AD30F"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79" w:name="_Toc65077754"/>
      <w:r w:rsidRPr="009F5137">
        <w:rPr>
          <w:rFonts w:asciiTheme="minorHAnsi" w:hAnsiTheme="minorHAnsi" w:cstheme="minorHAnsi"/>
          <w:sz w:val="20"/>
          <w:szCs w:val="20"/>
          <w:lang w:val="sl-SI"/>
        </w:rPr>
        <w:t>darilo, ki ni zanemarljive vrednosti, javni uslužbenec ni prijavil/vnesel v seznam daril.</w:t>
      </w:r>
      <w:bookmarkEnd w:id="579"/>
    </w:p>
    <w:p w14:paraId="0BBFA2B2" w14:textId="77777777" w:rsidR="00353316" w:rsidRPr="009F5137" w:rsidRDefault="00353316" w:rsidP="00672A59">
      <w:pPr>
        <w:jc w:val="both"/>
        <w:rPr>
          <w:rFonts w:asciiTheme="minorHAnsi" w:hAnsiTheme="minorHAnsi" w:cstheme="minorHAnsi"/>
          <w:szCs w:val="20"/>
        </w:rPr>
      </w:pPr>
    </w:p>
    <w:p w14:paraId="51D13BA3" w14:textId="77777777" w:rsidR="00353316" w:rsidRPr="00D25FD0" w:rsidRDefault="00353316" w:rsidP="00D25FD0">
      <w:pPr>
        <w:jc w:val="both"/>
        <w:rPr>
          <w:rFonts w:asciiTheme="minorHAnsi" w:hAnsiTheme="minorHAnsi" w:cstheme="minorHAnsi"/>
          <w:b/>
          <w:bCs/>
          <w:szCs w:val="20"/>
          <w:u w:val="single"/>
        </w:rPr>
      </w:pPr>
      <w:bookmarkStart w:id="580" w:name="_Toc65077755"/>
      <w:bookmarkStart w:id="581" w:name="_Toc65137352"/>
      <w:bookmarkStart w:id="582" w:name="_Toc65139237"/>
      <w:r w:rsidRPr="00D25FD0">
        <w:rPr>
          <w:rFonts w:asciiTheme="minorHAnsi" w:hAnsiTheme="minorHAnsi" w:cstheme="minorHAnsi"/>
          <w:b/>
          <w:bCs/>
          <w:szCs w:val="20"/>
          <w:u w:val="single"/>
        </w:rPr>
        <w:t>Druge nepravilnosti</w:t>
      </w:r>
      <w:bookmarkEnd w:id="580"/>
      <w:bookmarkEnd w:id="581"/>
      <w:bookmarkEnd w:id="582"/>
    </w:p>
    <w:p w14:paraId="62E9C629" w14:textId="4AA0AF68" w:rsidR="00353316" w:rsidRPr="009F5137" w:rsidRDefault="00353316" w:rsidP="00672A59">
      <w:pPr>
        <w:jc w:val="both"/>
        <w:rPr>
          <w:rFonts w:asciiTheme="minorHAnsi" w:hAnsiTheme="minorHAnsi" w:cstheme="minorHAnsi"/>
          <w:szCs w:val="20"/>
        </w:rPr>
      </w:pPr>
      <w:bookmarkStart w:id="583" w:name="_Toc65077756"/>
      <w:r w:rsidRPr="009F5137">
        <w:rPr>
          <w:rFonts w:asciiTheme="minorHAnsi" w:hAnsiTheme="minorHAnsi" w:cstheme="minorHAnsi"/>
          <w:szCs w:val="20"/>
        </w:rPr>
        <w:t>Inšpektorji so v inšpekcijskih nadzorih ugotovili naslednje pomembnejše nepravilnosti:</w:t>
      </w:r>
      <w:bookmarkEnd w:id="583"/>
    </w:p>
    <w:p w14:paraId="3D640CF4"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84" w:name="_Toc65077757"/>
      <w:r w:rsidRPr="009F5137">
        <w:rPr>
          <w:rFonts w:asciiTheme="minorHAnsi" w:hAnsiTheme="minorHAnsi" w:cstheme="minorHAnsi"/>
          <w:sz w:val="20"/>
          <w:szCs w:val="20"/>
          <w:lang w:val="sl-SI"/>
        </w:rPr>
        <w:t>župan ni sprejel Kadrovskega načrta za leti 2018 in 2019 kot samostojnega kadrovskega načrta (v smislu določil 44. člena ZJU), ampak je bil kadrovski načrt za posamezno leto sprejet v okviru proračuna občine (ki ga je sprejel občinski svet),</w:t>
      </w:r>
      <w:bookmarkEnd w:id="584"/>
    </w:p>
    <w:p w14:paraId="4251C25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85" w:name="_Toc65077758"/>
      <w:r w:rsidRPr="009F5137">
        <w:rPr>
          <w:rFonts w:asciiTheme="minorHAnsi" w:hAnsiTheme="minorHAnsi" w:cstheme="minorHAnsi"/>
          <w:sz w:val="20"/>
          <w:szCs w:val="20"/>
          <w:lang w:val="sl-SI"/>
        </w:rPr>
        <w:t>javna uslužbenka ima sklenjeno pogodbo o zaposlitvi s krajevno skupnostjo, čeprav krajevna skupnost nima statusa delodajalca in ne more zaposlovati javnih uslužbencev,</w:t>
      </w:r>
      <w:bookmarkEnd w:id="585"/>
    </w:p>
    <w:p w14:paraId="559A1578"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86" w:name="_Toc65077759"/>
      <w:r w:rsidRPr="009F5137">
        <w:rPr>
          <w:rFonts w:asciiTheme="minorHAnsi" w:hAnsiTheme="minorHAnsi" w:cstheme="minorHAnsi"/>
          <w:sz w:val="20"/>
          <w:szCs w:val="20"/>
          <w:lang w:val="sl-SI"/>
        </w:rPr>
        <w:t>javna uslužbenka ni v roku opravila strokovnega izpita iz upravnega postopka (in sicer v treh mesecih od sklenitve delovnega razmerja, kot je to določeno v tretjem odstavku 31. člena ZUP), pa ji je predstojnik dvakrat podaljšal rok za opravo izpita – ker pa izpita ni opravila niti v tretjem poskusu, je bila premeščena na strokovno-tehnično delovno mesto,</w:t>
      </w:r>
      <w:bookmarkEnd w:id="586"/>
    </w:p>
    <w:p w14:paraId="13367277"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87" w:name="_Toc65077760"/>
      <w:r w:rsidRPr="009F5137">
        <w:rPr>
          <w:rFonts w:asciiTheme="minorHAnsi" w:hAnsiTheme="minorHAnsi" w:cstheme="minorHAnsi"/>
          <w:sz w:val="20"/>
          <w:szCs w:val="20"/>
          <w:lang w:val="sl-SI"/>
        </w:rPr>
        <w:t>župan ni imenoval komisije za spremljanje poskusnega dela »</w:t>
      </w:r>
      <w:proofErr w:type="spellStart"/>
      <w:r w:rsidRPr="009F5137">
        <w:rPr>
          <w:rFonts w:asciiTheme="minorHAnsi" w:hAnsiTheme="minorHAnsi" w:cstheme="minorHAnsi"/>
          <w:sz w:val="20"/>
          <w:szCs w:val="20"/>
          <w:lang w:val="sl-SI"/>
        </w:rPr>
        <w:t>novosprejetih</w:t>
      </w:r>
      <w:proofErr w:type="spellEnd"/>
      <w:r w:rsidRPr="009F5137">
        <w:rPr>
          <w:rFonts w:asciiTheme="minorHAnsi" w:hAnsiTheme="minorHAnsi" w:cstheme="minorHAnsi"/>
          <w:sz w:val="20"/>
          <w:szCs w:val="20"/>
          <w:lang w:val="sl-SI"/>
        </w:rPr>
        <w:t xml:space="preserve">« javnih uslužbencev, zato komisija tudi ni podala ocene poskusnega dela za </w:t>
      </w:r>
      <w:proofErr w:type="spellStart"/>
      <w:r w:rsidRPr="009F5137">
        <w:rPr>
          <w:rFonts w:asciiTheme="minorHAnsi" w:hAnsiTheme="minorHAnsi" w:cstheme="minorHAnsi"/>
          <w:sz w:val="20"/>
          <w:szCs w:val="20"/>
          <w:lang w:val="sl-SI"/>
        </w:rPr>
        <w:t>novosprejete</w:t>
      </w:r>
      <w:proofErr w:type="spellEnd"/>
      <w:r w:rsidRPr="009F5137">
        <w:rPr>
          <w:rFonts w:asciiTheme="minorHAnsi" w:hAnsiTheme="minorHAnsi" w:cstheme="minorHAnsi"/>
          <w:sz w:val="20"/>
          <w:szCs w:val="20"/>
          <w:lang w:val="sl-SI"/>
        </w:rPr>
        <w:t xml:space="preserve"> javne uslužbence,</w:t>
      </w:r>
      <w:bookmarkEnd w:id="587"/>
    </w:p>
    <w:p w14:paraId="2AD1F8DA"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88" w:name="_Toc65077761"/>
      <w:r w:rsidRPr="009F5137">
        <w:rPr>
          <w:rFonts w:asciiTheme="minorHAnsi" w:hAnsiTheme="minorHAnsi" w:cstheme="minorHAnsi"/>
          <w:sz w:val="20"/>
          <w:szCs w:val="20"/>
          <w:lang w:val="sl-SI"/>
        </w:rPr>
        <w:t>župan ni sprejel nobenih Kriterijev za določitev letnega dopusta javnim uslužbencem iz naslova delovne uspešnosti in težjih pogojev dela, zato je prišlo do nepravilnosti pri določitvi dodatnih dni letnega dopusta (javni uslužbenci so prejeli dodatne dneve letnega dopusta, čeprav jim ocene delovne uspešnosti sploh niso bile določene in čeprav ni bilo možno ugotoviti, ali so dejansko opravljali delo v težjih pogojih dela, ali ne),</w:t>
      </w:r>
      <w:bookmarkEnd w:id="588"/>
    </w:p>
    <w:p w14:paraId="544490D2"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89" w:name="_Toc65077762"/>
      <w:r w:rsidRPr="009F5137">
        <w:rPr>
          <w:rFonts w:asciiTheme="minorHAnsi" w:hAnsiTheme="minorHAnsi" w:cstheme="minorHAnsi"/>
          <w:sz w:val="20"/>
          <w:szCs w:val="20"/>
          <w:lang w:val="sl-SI"/>
        </w:rPr>
        <w:t>bolnišnica je pomočnici direktorja za zdravstveno nego pri plači za januar 2020 izplačala 40 ur dela preko polnega delovnega časa, kar je znašalo 21,7% polnega delovnega časa (polni delovni čas je znašal 184 ur), kar je preseglo dovoljen obseg dela preko polnega delovnega časa, dežurstva in stalne pripravljenosti iz soglasje za opravljanje dela preko polnega delovnega časa, delo v dežurstvu in stalni pripravljenosti, ki ga je izdalo Ministrstvo za zdravje (v skladu z navedenim soglasjem bi obseg ur dela preko polnega delovnega časa lahko znašal največ 20% polnega delovnega časa),</w:t>
      </w:r>
      <w:bookmarkEnd w:id="589"/>
    </w:p>
    <w:p w14:paraId="6574A90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90" w:name="_Toc65077763"/>
      <w:r w:rsidRPr="009F5137">
        <w:rPr>
          <w:rFonts w:asciiTheme="minorHAnsi" w:hAnsiTheme="minorHAnsi" w:cstheme="minorHAnsi"/>
          <w:sz w:val="20"/>
          <w:szCs w:val="20"/>
          <w:lang w:val="sl-SI"/>
        </w:rPr>
        <w:t>izdaja pooblastila za vodenje upravnih postopkov javni uslužbenki, ki zaseda strokovno-tehnično delovno mesto,</w:t>
      </w:r>
      <w:bookmarkEnd w:id="590"/>
    </w:p>
    <w:p w14:paraId="478511C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91" w:name="_Toc65077764"/>
      <w:r w:rsidRPr="009F5137">
        <w:rPr>
          <w:rFonts w:asciiTheme="minorHAnsi" w:hAnsiTheme="minorHAnsi" w:cstheme="minorHAnsi"/>
          <w:sz w:val="20"/>
          <w:szCs w:val="20"/>
          <w:lang w:val="sl-SI"/>
        </w:rPr>
        <w:t>nepravilno vodene evidence o dejanski zasedenosti delovnih mest in evidence o strukturi javnih uslužbencev po nazivih,</w:t>
      </w:r>
      <w:bookmarkEnd w:id="591"/>
    </w:p>
    <w:p w14:paraId="570743B9"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92" w:name="_Toc65077765"/>
      <w:r w:rsidRPr="009F5137">
        <w:rPr>
          <w:rFonts w:asciiTheme="minorHAnsi" w:hAnsiTheme="minorHAnsi" w:cstheme="minorHAnsi"/>
          <w:sz w:val="20"/>
          <w:szCs w:val="20"/>
          <w:lang w:val="sl-SI"/>
        </w:rPr>
        <w:t>neupoštevanje 68. člena ZJU, ki taksativno določa primere sklenitve delovnega razmerja za določen čas,</w:t>
      </w:r>
      <w:bookmarkEnd w:id="592"/>
    </w:p>
    <w:p w14:paraId="4CBE00E6"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93" w:name="_Toc65077766"/>
      <w:r w:rsidRPr="009F5137">
        <w:rPr>
          <w:rFonts w:asciiTheme="minorHAnsi" w:hAnsiTheme="minorHAnsi" w:cstheme="minorHAnsi"/>
          <w:sz w:val="20"/>
          <w:szCs w:val="20"/>
          <w:lang w:val="sl-SI"/>
        </w:rPr>
        <w:t>delodajalec z javnimi uslužbenci ni izvedel letnih razgovorov,</w:t>
      </w:r>
      <w:bookmarkEnd w:id="593"/>
    </w:p>
    <w:p w14:paraId="30355897"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94" w:name="_Toc65077767"/>
      <w:r w:rsidRPr="009F5137">
        <w:rPr>
          <w:rFonts w:asciiTheme="minorHAnsi" w:hAnsiTheme="minorHAnsi" w:cstheme="minorHAnsi"/>
          <w:sz w:val="20"/>
          <w:szCs w:val="20"/>
          <w:lang w:val="sl-SI"/>
        </w:rPr>
        <w:lastRenderedPageBreak/>
        <w:t>v kadrovskih načrtih je bilo (numerično) nepravilno prikazano dovoljeno število zaposlenih,</w:t>
      </w:r>
      <w:bookmarkEnd w:id="594"/>
    </w:p>
    <w:p w14:paraId="099454F4"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95" w:name="_Toc65077768"/>
      <w:r w:rsidRPr="009F5137">
        <w:rPr>
          <w:rFonts w:asciiTheme="minorHAnsi" w:hAnsiTheme="minorHAnsi" w:cstheme="minorHAnsi"/>
          <w:sz w:val="20"/>
          <w:szCs w:val="20"/>
          <w:lang w:val="sl-SI"/>
        </w:rPr>
        <w:t>delodajalec ni pravočasno odločil o zahtevi javnega uslužbenca za izplačilo odpravnine iz 4. odstavka 73. člena ZJU,</w:t>
      </w:r>
      <w:bookmarkEnd w:id="595"/>
      <w:r w:rsidRPr="009F5137">
        <w:rPr>
          <w:rFonts w:asciiTheme="minorHAnsi" w:hAnsiTheme="minorHAnsi" w:cstheme="minorHAnsi"/>
          <w:sz w:val="20"/>
          <w:szCs w:val="20"/>
          <w:lang w:val="sl-SI"/>
        </w:rPr>
        <w:t xml:space="preserve"> </w:t>
      </w:r>
    </w:p>
    <w:p w14:paraId="1A8BBBAE"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96" w:name="_Toc65077769"/>
      <w:r w:rsidRPr="009F5137">
        <w:rPr>
          <w:rFonts w:asciiTheme="minorHAnsi" w:hAnsiTheme="minorHAnsi" w:cstheme="minorHAnsi"/>
          <w:sz w:val="20"/>
          <w:szCs w:val="20"/>
          <w:lang w:val="sl-SI"/>
        </w:rPr>
        <w:t>izbranemu kandidatu je bil izdan sklep o izbiri, čeprav se postopek zaposlitve na strokovno-tehničnem delovnem mestu vodi po določbah ZDR (sedmi odstavek 57. člena ZJU),</w:t>
      </w:r>
      <w:bookmarkEnd w:id="596"/>
    </w:p>
    <w:p w14:paraId="7DABCE09"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597" w:name="_Toc65077770"/>
      <w:r w:rsidRPr="009F5137">
        <w:rPr>
          <w:rFonts w:asciiTheme="minorHAnsi" w:hAnsiTheme="minorHAnsi" w:cstheme="minorHAnsi"/>
          <w:sz w:val="20"/>
          <w:szCs w:val="20"/>
          <w:lang w:val="sl-SI"/>
        </w:rPr>
        <w:t>uporaba šifer izplačil 900 za izplačila, ki niso starejša od 13 mesecev glede na tekoči obračun plače.</w:t>
      </w:r>
      <w:bookmarkEnd w:id="597"/>
    </w:p>
    <w:p w14:paraId="447D929A" w14:textId="77777777" w:rsidR="00353316" w:rsidRPr="009F5137" w:rsidRDefault="00353316" w:rsidP="00FC3E2E">
      <w:pPr>
        <w:pStyle w:val="Naslov3"/>
        <w:tabs>
          <w:tab w:val="num" w:pos="720"/>
        </w:tabs>
      </w:pPr>
      <w:bookmarkStart w:id="598" w:name="_Toc65077771"/>
      <w:bookmarkStart w:id="599" w:name="_Toc65137353"/>
      <w:bookmarkStart w:id="600" w:name="_Toc65139238"/>
      <w:bookmarkStart w:id="601" w:name="_Toc65142844"/>
      <w:r w:rsidRPr="009F5137">
        <w:t>Ugotovitve inšpektorjev po prioritetnih nadzorih nad izplačili dodatkov po 11. točki 39. člena KPJS in zakonih o interventnih ukrepih, sprejetih za zajezitev epidemije</w:t>
      </w:r>
      <w:bookmarkEnd w:id="598"/>
      <w:bookmarkEnd w:id="599"/>
      <w:bookmarkEnd w:id="600"/>
      <w:bookmarkEnd w:id="601"/>
    </w:p>
    <w:p w14:paraId="206DF9CF" w14:textId="77777777" w:rsidR="00353316" w:rsidRPr="009F5137" w:rsidRDefault="00353316" w:rsidP="00672A59">
      <w:pPr>
        <w:jc w:val="both"/>
        <w:rPr>
          <w:rFonts w:asciiTheme="minorHAnsi" w:hAnsiTheme="minorHAnsi" w:cstheme="minorHAnsi"/>
          <w:szCs w:val="20"/>
        </w:rPr>
      </w:pPr>
    </w:p>
    <w:p w14:paraId="36154833" w14:textId="77777777" w:rsidR="00353316" w:rsidRPr="009F5137" w:rsidRDefault="00353316" w:rsidP="00672A59">
      <w:pPr>
        <w:jc w:val="both"/>
        <w:rPr>
          <w:rFonts w:asciiTheme="minorHAnsi" w:hAnsiTheme="minorHAnsi" w:cstheme="minorHAnsi"/>
          <w:szCs w:val="20"/>
        </w:rPr>
      </w:pPr>
      <w:bookmarkStart w:id="602" w:name="_Toc65077772"/>
      <w:r w:rsidRPr="009F5137">
        <w:rPr>
          <w:rFonts w:asciiTheme="minorHAnsi" w:hAnsiTheme="minorHAnsi" w:cstheme="minorHAnsi"/>
          <w:szCs w:val="20"/>
        </w:rPr>
        <w:t xml:space="preserve">Inšpektorji so inšpekcijske nadzore opravili pri 19 proračunskih uporabnikih, in sicer: Športnih objektih Maribor, Javnem zavodu RTV Slovenija, Zdravstvenem domu Trebnje, Univerzitetnem kliničnem centru Maribor, Splošni bolnišnici Murska Sobota, Splošni bolnišnici Novo mesto, Upravni enoti Celje, Koroškem domu starostnikov Črneče, Osnovni šoli Simona Kosa Podbrdo Tolmin, Nacionalnem laboratoriju za zdravje, okolje in hrano, Upravni enoti Ljubljana, Centru za socialno delo Postojna, Mladinskem domu Maribor, Upravni enoti Maribor, Osnovni šoli Sostro, Ministrstvu za okolje in prostor – Agenciji Republike Slovenije za okolje, Občini Podvelka, CUDV </w:t>
      </w:r>
      <w:proofErr w:type="spellStart"/>
      <w:r w:rsidRPr="009F5137">
        <w:rPr>
          <w:rFonts w:asciiTheme="minorHAnsi" w:hAnsiTheme="minorHAnsi" w:cstheme="minorHAnsi"/>
          <w:szCs w:val="20"/>
        </w:rPr>
        <w:t>Dolfke</w:t>
      </w:r>
      <w:proofErr w:type="spellEnd"/>
      <w:r w:rsidRPr="009F5137">
        <w:rPr>
          <w:rFonts w:asciiTheme="minorHAnsi" w:hAnsiTheme="minorHAnsi" w:cstheme="minorHAnsi"/>
          <w:szCs w:val="20"/>
        </w:rPr>
        <w:t xml:space="preserve"> Boštjančič Draga, Zdravstvenem domu Novo mesto.</w:t>
      </w:r>
      <w:bookmarkEnd w:id="602"/>
    </w:p>
    <w:p w14:paraId="697FA9BC" w14:textId="77777777" w:rsidR="00353316" w:rsidRPr="009F5137" w:rsidRDefault="00353316" w:rsidP="00672A59">
      <w:pPr>
        <w:jc w:val="both"/>
        <w:rPr>
          <w:rFonts w:asciiTheme="minorHAnsi" w:hAnsiTheme="minorHAnsi" w:cstheme="minorHAnsi"/>
          <w:szCs w:val="20"/>
        </w:rPr>
      </w:pPr>
      <w:bookmarkStart w:id="603" w:name="_Toc65077773"/>
      <w:r w:rsidRPr="009F5137">
        <w:rPr>
          <w:rFonts w:asciiTheme="minorHAnsi" w:hAnsiTheme="minorHAnsi" w:cstheme="minorHAnsi"/>
          <w:szCs w:val="20"/>
        </w:rPr>
        <w:t>Inšpektorat je v nadzorih preverjal zlasti:</w:t>
      </w:r>
      <w:bookmarkEnd w:id="603"/>
    </w:p>
    <w:p w14:paraId="619F9000"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04" w:name="_Toc65077774"/>
      <w:r w:rsidRPr="009F5137">
        <w:rPr>
          <w:rFonts w:asciiTheme="minorHAnsi" w:hAnsiTheme="minorHAnsi" w:cstheme="minorHAnsi"/>
          <w:sz w:val="20"/>
          <w:szCs w:val="20"/>
          <w:lang w:val="sl-SI"/>
        </w:rPr>
        <w:t>ali obstaja splošni akt delodajalca o določitvi nevarnih pogojev dela,</w:t>
      </w:r>
      <w:bookmarkEnd w:id="604"/>
      <w:r w:rsidRPr="009F5137">
        <w:rPr>
          <w:rFonts w:asciiTheme="minorHAnsi" w:hAnsiTheme="minorHAnsi" w:cstheme="minorHAnsi"/>
          <w:sz w:val="20"/>
          <w:szCs w:val="20"/>
          <w:lang w:val="sl-SI"/>
        </w:rPr>
        <w:t xml:space="preserve"> </w:t>
      </w:r>
    </w:p>
    <w:p w14:paraId="41642FC2" w14:textId="44662072"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05" w:name="_Toc65077775"/>
      <w:r w:rsidRPr="009F5137">
        <w:rPr>
          <w:rFonts w:asciiTheme="minorHAnsi" w:hAnsiTheme="minorHAnsi" w:cstheme="minorHAnsi"/>
          <w:sz w:val="20"/>
          <w:szCs w:val="20"/>
          <w:lang w:val="sl-SI"/>
        </w:rPr>
        <w:t>ali so reprezentativni sindikati sodelovali (bili pozvani, da podajo mnenje) pri sprejemanju splošnega akta,</w:t>
      </w:r>
      <w:bookmarkEnd w:id="605"/>
    </w:p>
    <w:p w14:paraId="3B890490"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06" w:name="_Toc65077776"/>
      <w:r w:rsidRPr="009F5137">
        <w:rPr>
          <w:rFonts w:asciiTheme="minorHAnsi" w:hAnsiTheme="minorHAnsi" w:cstheme="minorHAnsi"/>
          <w:sz w:val="20"/>
          <w:szCs w:val="20"/>
          <w:lang w:val="sl-SI"/>
        </w:rPr>
        <w:t>ali so bili izdani individualni akti,</w:t>
      </w:r>
      <w:bookmarkEnd w:id="606"/>
    </w:p>
    <w:p w14:paraId="1280CF0C"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07" w:name="_Toc65077777"/>
      <w:r w:rsidRPr="009F5137">
        <w:rPr>
          <w:rFonts w:asciiTheme="minorHAnsi" w:hAnsiTheme="minorHAnsi" w:cstheme="minorHAnsi"/>
          <w:sz w:val="20"/>
          <w:szCs w:val="20"/>
          <w:lang w:val="sl-SI"/>
        </w:rPr>
        <w:t>pregled skupnega izplačila dodatkov (št. zaposlenih, število zaposlenih, ki so delali na DM, število prejemnikov, delež prejemnikov),</w:t>
      </w:r>
      <w:bookmarkEnd w:id="607"/>
    </w:p>
    <w:p w14:paraId="7293C4D1"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08" w:name="_Toc65077778"/>
      <w:r w:rsidRPr="009F5137">
        <w:rPr>
          <w:rFonts w:asciiTheme="minorHAnsi" w:hAnsiTheme="minorHAnsi" w:cstheme="minorHAnsi"/>
          <w:sz w:val="20"/>
          <w:szCs w:val="20"/>
          <w:lang w:val="sl-SI"/>
        </w:rPr>
        <w:t>ali je obseg po 71. čl. ZIUZEOP skladen z dodeljenim obsegom sredstev – maksimalen obseg),</w:t>
      </w:r>
      <w:bookmarkEnd w:id="608"/>
    </w:p>
    <w:p w14:paraId="29F26E61"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09" w:name="_Toc65077779"/>
      <w:r w:rsidRPr="009F5137">
        <w:rPr>
          <w:rFonts w:asciiTheme="minorHAnsi" w:hAnsiTheme="minorHAnsi" w:cstheme="minorHAnsi"/>
          <w:sz w:val="20"/>
          <w:szCs w:val="20"/>
          <w:lang w:val="sl-SI"/>
        </w:rPr>
        <w:t>pravočasnost izplačil.</w:t>
      </w:r>
      <w:bookmarkEnd w:id="609"/>
    </w:p>
    <w:p w14:paraId="54813ACE" w14:textId="77777777" w:rsidR="00353316" w:rsidRPr="009F5137" w:rsidRDefault="00353316" w:rsidP="00672A59">
      <w:pPr>
        <w:jc w:val="both"/>
        <w:rPr>
          <w:rFonts w:asciiTheme="minorHAnsi" w:hAnsiTheme="minorHAnsi" w:cstheme="minorHAnsi"/>
          <w:szCs w:val="20"/>
        </w:rPr>
      </w:pPr>
    </w:p>
    <w:p w14:paraId="7CB9DA2F" w14:textId="77777777" w:rsidR="00353316" w:rsidRPr="009F5137" w:rsidRDefault="00353316" w:rsidP="00672A59">
      <w:pPr>
        <w:jc w:val="both"/>
        <w:rPr>
          <w:rFonts w:asciiTheme="minorHAnsi" w:hAnsiTheme="minorHAnsi" w:cstheme="minorHAnsi"/>
          <w:szCs w:val="20"/>
        </w:rPr>
      </w:pPr>
      <w:bookmarkStart w:id="610" w:name="_Toc65077780"/>
      <w:r w:rsidRPr="009F5137">
        <w:rPr>
          <w:rFonts w:asciiTheme="minorHAnsi" w:hAnsiTheme="minorHAnsi" w:cstheme="minorHAnsi"/>
          <w:szCs w:val="20"/>
        </w:rPr>
        <w:t>Konkretne vsebine splošnih aktov (določitve nevarnih pogojev dela) Inšpektorat ni nadziral, saj za to ni pristojen, prav tako pa  ni pristojen presojati, ali so zaposleni dejansko delali v rizičnih razmerah in ali so bili prekomerno obremenjeni z obvladovanjem epidemije.</w:t>
      </w:r>
      <w:bookmarkEnd w:id="610"/>
    </w:p>
    <w:p w14:paraId="00F425C1" w14:textId="77777777" w:rsidR="00353316" w:rsidRPr="009F5137" w:rsidRDefault="00353316" w:rsidP="00672A59">
      <w:pPr>
        <w:jc w:val="both"/>
        <w:rPr>
          <w:rFonts w:asciiTheme="minorHAnsi" w:hAnsiTheme="minorHAnsi" w:cstheme="minorHAnsi"/>
          <w:szCs w:val="20"/>
        </w:rPr>
      </w:pPr>
    </w:p>
    <w:p w14:paraId="31590726" w14:textId="77777777" w:rsidR="00353316" w:rsidRPr="009F5137" w:rsidRDefault="00353316" w:rsidP="00672A59">
      <w:pPr>
        <w:jc w:val="both"/>
        <w:rPr>
          <w:rFonts w:asciiTheme="minorHAnsi" w:hAnsiTheme="minorHAnsi" w:cstheme="minorHAnsi"/>
          <w:szCs w:val="20"/>
        </w:rPr>
      </w:pPr>
      <w:bookmarkStart w:id="611" w:name="_Toc65077781"/>
      <w:r w:rsidRPr="009F5137">
        <w:rPr>
          <w:rFonts w:asciiTheme="minorHAnsi" w:hAnsiTheme="minorHAnsi" w:cstheme="minorHAnsi"/>
          <w:szCs w:val="20"/>
        </w:rPr>
        <w:t>Ugotovitve v izvedenih nadzorih lahko strnemo v naslednje:</w:t>
      </w:r>
      <w:bookmarkEnd w:id="611"/>
    </w:p>
    <w:p w14:paraId="3F7412D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12" w:name="_Toc65077782"/>
      <w:r w:rsidRPr="009F5137">
        <w:rPr>
          <w:rFonts w:asciiTheme="minorHAnsi" w:hAnsiTheme="minorHAnsi" w:cstheme="minorHAnsi"/>
          <w:sz w:val="20"/>
          <w:szCs w:val="20"/>
          <w:lang w:val="sl-SI"/>
        </w:rPr>
        <w:t>delodajalci so večinoma izdali splošne akte, s katerimi so določili nevarne pogoje dela oziroma dela in naloge, ki so se opravljale v nevarnih pogojih dela (v pogojih tveganja za okužbo), prav tako pa so v večini primerov izdali tudi individualne akte, s katerimi so javnim uslužbencem določili višino izplačila,</w:t>
      </w:r>
      <w:bookmarkEnd w:id="612"/>
    </w:p>
    <w:p w14:paraId="6302FBB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13" w:name="_Toc65077783"/>
      <w:r w:rsidRPr="009F5137">
        <w:rPr>
          <w:rFonts w:asciiTheme="minorHAnsi" w:hAnsiTheme="minorHAnsi" w:cstheme="minorHAnsi"/>
          <w:sz w:val="20"/>
          <w:szCs w:val="20"/>
          <w:lang w:val="sl-SI"/>
        </w:rPr>
        <w:t>v nekaj primerih so delodajalci sprejeli odločitev, da zaposleni niso delali v rizičnih razmerah in niso bili nadpovprečno obremenjeni,</w:t>
      </w:r>
      <w:bookmarkEnd w:id="613"/>
    </w:p>
    <w:p w14:paraId="047F4931"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14" w:name="_Toc65077784"/>
      <w:r w:rsidRPr="009F5137">
        <w:rPr>
          <w:rFonts w:asciiTheme="minorHAnsi" w:hAnsiTheme="minorHAnsi" w:cstheme="minorHAnsi"/>
          <w:sz w:val="20"/>
          <w:szCs w:val="20"/>
          <w:lang w:val="sl-SI"/>
        </w:rPr>
        <w:t>reprezentativni sindikati so večinoma sodelovali v postopku sprejemanja splošnih aktov,</w:t>
      </w:r>
      <w:bookmarkEnd w:id="614"/>
      <w:r w:rsidRPr="009F5137">
        <w:rPr>
          <w:rFonts w:asciiTheme="minorHAnsi" w:hAnsiTheme="minorHAnsi" w:cstheme="minorHAnsi"/>
          <w:sz w:val="20"/>
          <w:szCs w:val="20"/>
          <w:lang w:val="sl-SI"/>
        </w:rPr>
        <w:t xml:space="preserve"> </w:t>
      </w:r>
    </w:p>
    <w:p w14:paraId="222788A3"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15" w:name="_Toc65077785"/>
      <w:r w:rsidRPr="009F5137">
        <w:rPr>
          <w:rFonts w:asciiTheme="minorHAnsi" w:hAnsiTheme="minorHAnsi" w:cstheme="minorHAnsi"/>
          <w:sz w:val="20"/>
          <w:szCs w:val="20"/>
          <w:lang w:val="sl-SI"/>
        </w:rPr>
        <w:t>v posameznih primerih pri sprejemu odločitve o določitvi in izplačilu dodatka za delo v tveganih razmerah v obdobju epidemije delodajalci niso ravnali v skladu s četrtim odstavkom 26. člena ZJU, ki določa, da mora predstojnik pred sprejetjem splošnega akta, ki vpliva na pravice oziroma obveznosti javnih uslužbencev, omogočiti reprezentativnemu sindikatu, ki deluje v organu, da poda mnenje, in ni ravnal v skladu s petim odstavku 26. člena ZJU, ki določa, da je potrebno predlog akta oziroma odločitve poslati reprezentativnemu sindikatu v organu in določiti razumen rok za oblikovanje mnenja in če reprezentativni sindikat v organu v tem roku poda mnenje, mora predlagatelj to mnenje upoštevati ali povabiti reprezentativni sindikat v organu k usklajevanju,</w:t>
      </w:r>
      <w:bookmarkEnd w:id="615"/>
    </w:p>
    <w:p w14:paraId="61B192A8"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16" w:name="_Toc65077786"/>
      <w:r w:rsidRPr="009F5137">
        <w:rPr>
          <w:rFonts w:asciiTheme="minorHAnsi" w:hAnsiTheme="minorHAnsi" w:cstheme="minorHAnsi"/>
          <w:sz w:val="20"/>
          <w:szCs w:val="20"/>
          <w:lang w:val="sl-SI"/>
        </w:rPr>
        <w:t>v posameznih primerih so bili zaposleni po e-pošti seznanjeni zgolj s povzetkom vsebine splošnega sklepa, kar ni enako, kot če bi delodajalec sklep objavil, splošni sklep je določal zgolj maksimalno višino obeh dodatkov skupaj na posameznih deloviščih, poleg tega splošni sklep ni opredelil časa, ko javni uslužbenec opravlja dela v nevarnih pogojih, kar je po KPJS njegova obvezna sestavina,</w:t>
      </w:r>
      <w:bookmarkEnd w:id="616"/>
    </w:p>
    <w:p w14:paraId="74540EC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17" w:name="_Toc65077787"/>
      <w:r w:rsidRPr="009F5137">
        <w:rPr>
          <w:rFonts w:asciiTheme="minorHAnsi" w:hAnsiTheme="minorHAnsi" w:cstheme="minorHAnsi"/>
          <w:sz w:val="20"/>
          <w:szCs w:val="20"/>
          <w:lang w:val="sl-SI"/>
        </w:rPr>
        <w:t xml:space="preserve">v posameznih primerih predstojnik delodajalca pred izplačilom dodatkov javnim uslužbencem ni izdal sklepov, ki bi bili podlaga za izplačilo, iz katerih bi bilo razvidno, na kaj so se dodatki nanašali (število ur v posameznem mesecu, upoštevaje sprejete pogoje), splošni sklep je določal, da so podlaga za priznanje dodatkov praviloma efektivne ure, medtem ko iz določenih pojasnil in dokumentacije javnega zavoda </w:t>
      </w:r>
      <w:r w:rsidRPr="009F5137">
        <w:rPr>
          <w:rFonts w:asciiTheme="minorHAnsi" w:hAnsiTheme="minorHAnsi" w:cstheme="minorHAnsi"/>
          <w:sz w:val="20"/>
          <w:szCs w:val="20"/>
          <w:lang w:val="sl-SI"/>
        </w:rPr>
        <w:lastRenderedPageBreak/>
        <w:t>izhaja, da so se efektivne ure določile ne z upoštevanjem dejansko opravljenih ur, ampak v deležu od delovne obveze oz. po ključih, ki jih splošni sklep ne določa, in ki so se po različnih deloviščih razlikovali,</w:t>
      </w:r>
      <w:bookmarkEnd w:id="617"/>
    </w:p>
    <w:p w14:paraId="57C7904E"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18" w:name="_Toc65077788"/>
      <w:r w:rsidRPr="009F5137">
        <w:rPr>
          <w:rFonts w:asciiTheme="minorHAnsi" w:hAnsiTheme="minorHAnsi" w:cstheme="minorHAnsi"/>
          <w:sz w:val="20"/>
          <w:szCs w:val="20"/>
          <w:lang w:val="sl-SI"/>
        </w:rPr>
        <w:t>obseg izplačil po 71. členu ZIUZEOP je bil večinoma nižji od dodeljenega obsega sredstev,</w:t>
      </w:r>
      <w:bookmarkEnd w:id="618"/>
    </w:p>
    <w:p w14:paraId="1DF7DA2D"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19" w:name="_Toc65077789"/>
      <w:r w:rsidRPr="009F5137">
        <w:rPr>
          <w:rFonts w:asciiTheme="minorHAnsi" w:hAnsiTheme="minorHAnsi" w:cstheme="minorHAnsi"/>
          <w:sz w:val="20"/>
          <w:szCs w:val="20"/>
          <w:lang w:val="sl-SI"/>
        </w:rPr>
        <w:t>v posameznih primerih je predstojnik kljub določbi 71. člena ZIUZEOP, sklepu vlade z dne 11. 6. 2020 (ki sredstev za delodajalca ni določal) in dopisom MJU, dodatek za nevarnost in posebne obremenitve v času epidemije izplačala tudi za maj 2020,</w:t>
      </w:r>
      <w:bookmarkEnd w:id="619"/>
      <w:r w:rsidRPr="009F5137">
        <w:rPr>
          <w:rFonts w:asciiTheme="minorHAnsi" w:hAnsiTheme="minorHAnsi" w:cstheme="minorHAnsi"/>
          <w:sz w:val="20"/>
          <w:szCs w:val="20"/>
          <w:lang w:val="sl-SI"/>
        </w:rPr>
        <w:t xml:space="preserve"> </w:t>
      </w:r>
    </w:p>
    <w:p w14:paraId="4879C205"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20" w:name="_Toc65077790"/>
      <w:r w:rsidRPr="009F5137">
        <w:rPr>
          <w:rFonts w:asciiTheme="minorHAnsi" w:hAnsiTheme="minorHAnsi" w:cstheme="minorHAnsi"/>
          <w:sz w:val="20"/>
          <w:szCs w:val="20"/>
          <w:lang w:val="sl-SI"/>
        </w:rPr>
        <w:t>v posameznih primerih najvišjega možnega obsega sredstev (dodatek po 71. členu ZIUZEOP) občina javnemu zavodu ni določila, kar je neskladno s sklepoma vlade z dne 22. 4 2020 in 11. 6. 2020,</w:t>
      </w:r>
      <w:bookmarkEnd w:id="620"/>
    </w:p>
    <w:p w14:paraId="02151336" w14:textId="3C2C5E54"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21" w:name="_Toc65077791"/>
      <w:r w:rsidRPr="009F5137">
        <w:rPr>
          <w:rFonts w:asciiTheme="minorHAnsi" w:hAnsiTheme="minorHAnsi" w:cstheme="minorHAnsi"/>
          <w:sz w:val="20"/>
          <w:szCs w:val="20"/>
          <w:lang w:val="sl-SI"/>
        </w:rPr>
        <w:t>v mnogih primerih so bili dodatki izplačani z zamudo, razlog pa je večinoma bil, da za izplačilo niso bila zagotovljena sredstva. Glede na to, da se plača izplačuje za pretekli mesec, to pomeni, da so bili javni uslužbenci v primeru zamud upravičeni do zamudnih obresti (v primeru dodatka po 71. členu ZIUZEOP so le te lahko tekle upoštevaje prejem sredstev s strani Ministrstva za zdravje),</w:t>
      </w:r>
      <w:bookmarkEnd w:id="621"/>
    </w:p>
    <w:p w14:paraId="7D8EA67A" w14:textId="77777777" w:rsidR="00353316" w:rsidRPr="009F5137" w:rsidRDefault="00353316" w:rsidP="0002332C">
      <w:pPr>
        <w:pStyle w:val="Odstavekseznama"/>
        <w:numPr>
          <w:ilvl w:val="0"/>
          <w:numId w:val="49"/>
        </w:numPr>
        <w:jc w:val="both"/>
        <w:rPr>
          <w:rFonts w:asciiTheme="minorHAnsi" w:hAnsiTheme="minorHAnsi" w:cstheme="minorHAnsi"/>
          <w:sz w:val="20"/>
          <w:szCs w:val="20"/>
          <w:lang w:val="sl-SI"/>
        </w:rPr>
      </w:pPr>
      <w:bookmarkStart w:id="622" w:name="_Toc65077792"/>
      <w:r w:rsidRPr="009F5137">
        <w:rPr>
          <w:rFonts w:asciiTheme="minorHAnsi" w:hAnsiTheme="minorHAnsi" w:cstheme="minorHAnsi"/>
          <w:sz w:val="20"/>
          <w:szCs w:val="20"/>
          <w:lang w:val="sl-SI"/>
        </w:rPr>
        <w:t>v posameznih primerih so bile pri poračunu dodatkov uporabljene napačne šifre, neskladno z Uredbo o enotni metodologiji in obrazcih za obračun in izplačilo plač v javnem sektorju.</w:t>
      </w:r>
      <w:bookmarkEnd w:id="622"/>
    </w:p>
    <w:p w14:paraId="64958870" w14:textId="77777777" w:rsidR="00353316" w:rsidRPr="009F5137" w:rsidRDefault="00353316" w:rsidP="00672A59">
      <w:pPr>
        <w:jc w:val="both"/>
        <w:rPr>
          <w:rFonts w:asciiTheme="minorHAnsi" w:hAnsiTheme="minorHAnsi" w:cstheme="minorHAnsi"/>
          <w:szCs w:val="20"/>
        </w:rPr>
      </w:pPr>
    </w:p>
    <w:p w14:paraId="57A013AB" w14:textId="6BC56B04" w:rsidR="00353316" w:rsidRPr="009F5137" w:rsidRDefault="00353316" w:rsidP="00672A59">
      <w:pPr>
        <w:jc w:val="both"/>
        <w:rPr>
          <w:rFonts w:asciiTheme="minorHAnsi" w:hAnsiTheme="minorHAnsi" w:cstheme="minorHAnsi"/>
          <w:szCs w:val="20"/>
        </w:rPr>
      </w:pPr>
      <w:bookmarkStart w:id="623" w:name="_Toc65077793"/>
      <w:r w:rsidRPr="009F5137">
        <w:rPr>
          <w:rFonts w:asciiTheme="minorHAnsi" w:hAnsiTheme="minorHAnsi" w:cstheme="minorHAnsi"/>
          <w:szCs w:val="20"/>
        </w:rPr>
        <w:t>Čeprav Inšpektorat za javni sektor ni pristojen nadzirati stopnje tveganja in obsega rizičnih razmer v obdobju epidemije ter stopnje prekomerne obremenjenosti z obvladovanjem epidemije, je tekom nadzorov zasledil velike razlike znotraj posameznih delov javnega sektorja, od primerov, ko nihče ni bil upravičen do nobenega od dodatkov, do primerov, ko je bila do dodatkov upravičena velika večina zaposlenih. Delež prejemnikov dodatkov v pregledanih primerih je tako znašal  0 – 90%,  delež delovnega časa, ko so bili zaposleni izpostavljeni tveganju, pa 0 – 100%. Zato so bile v izplačilih dodatkov prisotne velike razlike.</w:t>
      </w:r>
      <w:bookmarkEnd w:id="623"/>
    </w:p>
    <w:p w14:paraId="0FA76F84" w14:textId="77777777" w:rsidR="00672A59" w:rsidRPr="009F5137" w:rsidRDefault="00672A59" w:rsidP="00672A59">
      <w:pPr>
        <w:jc w:val="both"/>
        <w:rPr>
          <w:rFonts w:asciiTheme="minorHAnsi" w:hAnsiTheme="minorHAnsi" w:cstheme="minorHAnsi"/>
          <w:szCs w:val="20"/>
        </w:rPr>
      </w:pPr>
    </w:p>
    <w:p w14:paraId="7D66FB03" w14:textId="07672165" w:rsidR="00D34F47" w:rsidRPr="009F5137" w:rsidRDefault="00B151A0" w:rsidP="00A5286E">
      <w:pPr>
        <w:pStyle w:val="Naslov1"/>
      </w:pPr>
      <w:bookmarkStart w:id="624" w:name="_Toc34892508"/>
      <w:bookmarkStart w:id="625" w:name="_Toc65077794"/>
      <w:bookmarkStart w:id="626" w:name="_Toc65137354"/>
      <w:bookmarkStart w:id="627" w:name="_Toc65139239"/>
      <w:bookmarkStart w:id="628" w:name="_Toc65142845"/>
      <w:r w:rsidRPr="009F5137">
        <w:t>ZAKLJUČNE UGOTOVITVE</w:t>
      </w:r>
      <w:r w:rsidR="00891C81" w:rsidRPr="009F5137">
        <w:t xml:space="preserve"> IN PREDLOGI</w:t>
      </w:r>
      <w:bookmarkEnd w:id="624"/>
      <w:bookmarkEnd w:id="625"/>
      <w:bookmarkEnd w:id="626"/>
      <w:bookmarkEnd w:id="627"/>
      <w:bookmarkEnd w:id="628"/>
      <w:r w:rsidR="00CD7C16" w:rsidRPr="009F5137">
        <w:t xml:space="preserve"> </w:t>
      </w:r>
      <w:bookmarkStart w:id="629" w:name="_Toc356299098"/>
    </w:p>
    <w:p w14:paraId="11F3744B" w14:textId="28C2DEBB" w:rsidR="00F55D11" w:rsidRPr="009F5137" w:rsidRDefault="00F55D11" w:rsidP="00F55D11">
      <w:pPr>
        <w:spacing w:line="240" w:lineRule="auto"/>
        <w:jc w:val="both"/>
        <w:rPr>
          <w:rFonts w:asciiTheme="minorHAnsi" w:hAnsiTheme="minorHAnsi" w:cstheme="minorHAnsi"/>
          <w:color w:val="FF0000"/>
          <w:szCs w:val="20"/>
        </w:rPr>
      </w:pPr>
    </w:p>
    <w:p w14:paraId="3546AD67" w14:textId="56F3ADA3" w:rsidR="009757F3" w:rsidRPr="009F5137" w:rsidRDefault="009757F3" w:rsidP="009757F3">
      <w:pPr>
        <w:pStyle w:val="Odstavekseznama"/>
        <w:numPr>
          <w:ilvl w:val="0"/>
          <w:numId w:val="42"/>
        </w:numPr>
        <w:jc w:val="both"/>
        <w:rPr>
          <w:rFonts w:asciiTheme="minorHAnsi" w:hAnsiTheme="minorHAnsi" w:cstheme="minorHAnsi"/>
          <w:sz w:val="20"/>
          <w:szCs w:val="20"/>
          <w:lang w:val="sl-SI"/>
        </w:rPr>
      </w:pPr>
      <w:bookmarkStart w:id="630" w:name="_Hlk65159827"/>
      <w:r w:rsidRPr="009F5137">
        <w:rPr>
          <w:rFonts w:asciiTheme="minorHAnsi" w:hAnsiTheme="minorHAnsi" w:cstheme="minorHAnsi"/>
          <w:sz w:val="20"/>
          <w:szCs w:val="20"/>
          <w:lang w:val="sl-SI"/>
        </w:rPr>
        <w:t>IJS je v letu 2020 deloval v skladu s sprejetim načrtom dela za to leto ter v skladu s s</w:t>
      </w:r>
      <w:r>
        <w:rPr>
          <w:rFonts w:asciiTheme="minorHAnsi" w:hAnsiTheme="minorHAnsi" w:cstheme="minorHAnsi"/>
          <w:sz w:val="20"/>
          <w:szCs w:val="20"/>
          <w:lang w:val="sl-SI"/>
        </w:rPr>
        <w:t>v</w:t>
      </w:r>
      <w:r w:rsidRPr="009F5137">
        <w:rPr>
          <w:rFonts w:asciiTheme="minorHAnsi" w:hAnsiTheme="minorHAnsi" w:cstheme="minorHAnsi"/>
          <w:sz w:val="20"/>
          <w:szCs w:val="20"/>
          <w:lang w:val="sl-SI"/>
        </w:rPr>
        <w:t>ojimi strateškimi usmeritvami in prioritet</w:t>
      </w:r>
      <w:r>
        <w:rPr>
          <w:rFonts w:asciiTheme="minorHAnsi" w:hAnsiTheme="minorHAnsi" w:cstheme="minorHAnsi"/>
          <w:sz w:val="20"/>
          <w:szCs w:val="20"/>
          <w:lang w:val="sl-SI"/>
        </w:rPr>
        <w:t>a</w:t>
      </w:r>
      <w:r w:rsidRPr="009F5137">
        <w:rPr>
          <w:rFonts w:asciiTheme="minorHAnsi" w:hAnsiTheme="minorHAnsi" w:cstheme="minorHAnsi"/>
          <w:sz w:val="20"/>
          <w:szCs w:val="20"/>
          <w:lang w:val="sl-SI"/>
        </w:rPr>
        <w:t xml:space="preserve">mi, ki jih je zastavil v začetku leta in jih je potrdila tudi Vlada Republike Slovenije. </w:t>
      </w:r>
      <w:r>
        <w:rPr>
          <w:rFonts w:asciiTheme="minorHAnsi" w:hAnsiTheme="minorHAnsi" w:cstheme="minorHAnsi"/>
          <w:sz w:val="20"/>
          <w:szCs w:val="20"/>
          <w:lang w:val="sl-SI"/>
        </w:rPr>
        <w:t>V spomladanskih in jesenskih mesecih je na organiz</w:t>
      </w:r>
      <w:r w:rsidR="00336C04">
        <w:rPr>
          <w:rFonts w:asciiTheme="minorHAnsi" w:hAnsiTheme="minorHAnsi" w:cstheme="minorHAnsi"/>
          <w:sz w:val="20"/>
          <w:szCs w:val="20"/>
          <w:lang w:val="sl-SI"/>
        </w:rPr>
        <w:t>iranje</w:t>
      </w:r>
      <w:r>
        <w:rPr>
          <w:rFonts w:asciiTheme="minorHAnsi" w:hAnsiTheme="minorHAnsi" w:cstheme="minorHAnsi"/>
          <w:sz w:val="20"/>
          <w:szCs w:val="20"/>
          <w:lang w:val="sl-SI"/>
        </w:rPr>
        <w:t xml:space="preserve"> in obseg dela vplivala epidemija bolezni covid-19, saj  v času spomladanske ustavitve javnega življenja inšpekcijskih nadzorov ni bilo možno izvajati v siceršnjem obsegu zaradi različnih omejitev na strani inšpekcij</w:t>
      </w:r>
      <w:r w:rsidR="00336C04">
        <w:rPr>
          <w:rFonts w:asciiTheme="minorHAnsi" w:hAnsiTheme="minorHAnsi" w:cstheme="minorHAnsi"/>
          <w:sz w:val="20"/>
          <w:szCs w:val="20"/>
          <w:lang w:val="sl-SI"/>
        </w:rPr>
        <w:t>s</w:t>
      </w:r>
      <w:r>
        <w:rPr>
          <w:rFonts w:asciiTheme="minorHAnsi" w:hAnsiTheme="minorHAnsi" w:cstheme="minorHAnsi"/>
          <w:sz w:val="20"/>
          <w:szCs w:val="20"/>
          <w:lang w:val="sl-SI"/>
        </w:rPr>
        <w:t>kih zavezancev, v jesenskem času pa zaradi tega, ker je inšpektorat dobil dodatne naloge, povezane s preprečevanjem širjenja epidemije. Kljub temu je inšpektorat p</w:t>
      </w:r>
      <w:r w:rsidRPr="009F5137">
        <w:rPr>
          <w:rFonts w:asciiTheme="minorHAnsi" w:hAnsiTheme="minorHAnsi" w:cstheme="minorHAnsi"/>
          <w:sz w:val="20"/>
          <w:szCs w:val="20"/>
          <w:lang w:val="sl-SI"/>
        </w:rPr>
        <w:t>o obsegu dela</w:t>
      </w:r>
      <w:r>
        <w:rPr>
          <w:rFonts w:asciiTheme="minorHAnsi" w:hAnsiTheme="minorHAnsi" w:cstheme="minorHAnsi"/>
          <w:sz w:val="20"/>
          <w:szCs w:val="20"/>
          <w:lang w:val="sl-SI"/>
        </w:rPr>
        <w:t xml:space="preserve"> svoj </w:t>
      </w:r>
      <w:r w:rsidRPr="009F5137">
        <w:rPr>
          <w:rFonts w:asciiTheme="minorHAnsi" w:hAnsiTheme="minorHAnsi" w:cstheme="minorHAnsi"/>
          <w:sz w:val="20"/>
          <w:szCs w:val="20"/>
          <w:lang w:val="sl-SI"/>
        </w:rPr>
        <w:t>načrt znatno presegel, rešil je 25 % zadev več, kot je bilo načrtovano (načrtovano 775 zadev, rešeno 967 zadev). Obe inšpekciji, ki delujeta v okviru inšpektorata, sta skupaj v reševanje prejeli 919 zadev, rešili pa sta jih 5 % več, kot sta jih prejeli. Poleg nadzorov iz svoje pristojnosti (uslužbenska razmerja in plačni sistem javnega sektorja ter vodenje upravnih postopkov in upravno poslovanje) sta obe inšpekciji, ki delujeta v okviru IJS, v zadnjih dveh mesecih leta 2020 v okviru ukrepov za zajezitev posledic epidemije opravljali pri zavezancih iz svoje pristojnosti tudi nadzor na podlagi Zakona o nalezljivih boleznih in sicer sta opravili 385 nadzorov nad izvajanjem odlokov o začasnih ukrepih za zmanjšanje tveganja okužbe in širjenja okužbe z virusom SARS-CoV-2.</w:t>
      </w:r>
    </w:p>
    <w:p w14:paraId="0BE171BC" w14:textId="77777777" w:rsidR="00BE4AD2" w:rsidRPr="009F5137" w:rsidRDefault="00BE4AD2" w:rsidP="00BE4AD2">
      <w:pPr>
        <w:pStyle w:val="Odstavekseznama"/>
        <w:ind w:left="360"/>
        <w:jc w:val="both"/>
        <w:rPr>
          <w:rFonts w:asciiTheme="minorHAnsi" w:hAnsiTheme="minorHAnsi" w:cstheme="minorHAnsi"/>
          <w:sz w:val="20"/>
          <w:szCs w:val="20"/>
          <w:lang w:val="sl-SI"/>
        </w:rPr>
      </w:pPr>
    </w:p>
    <w:p w14:paraId="1C7B25E4" w14:textId="11F185AA" w:rsidR="00BE4AD2" w:rsidRPr="009F5137" w:rsidRDefault="00BE4AD2" w:rsidP="0002332C">
      <w:pPr>
        <w:pStyle w:val="Odstavekseznama"/>
        <w:numPr>
          <w:ilvl w:val="0"/>
          <w:numId w:val="42"/>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Že četrto leto zapored je število rešenih zadev preseglo število prejetih pobud za nadzor. Zato se obseg zaostankov, ki so nastali v letih nezadostnega števila inšpektorjev,  iz leta v leta zmanjšuje. V obeh inšpekcijah skupaj je bilo ob koncu leta 2020  nerešenih 366 zadev, kar je 12 % manj kot v letu 2019 (in hkrati 57 % manj kot v letu 2016, ko je bilo zaostankov največ). Do leta 2016 je število nerešenih zadev naraščalo (v letu 2016 jih je bilo ob koncu leta 861), s kadrovsko okrepitvijo obeh inšpekcij v letu 2017 pa se je začelo zmanjševati. </w:t>
      </w:r>
    </w:p>
    <w:p w14:paraId="6C4F55F5" w14:textId="77777777" w:rsidR="00C43CA9" w:rsidRPr="009F5137" w:rsidRDefault="00C43CA9" w:rsidP="00C43CA9">
      <w:pPr>
        <w:pStyle w:val="Odstavekseznama"/>
        <w:rPr>
          <w:rFonts w:asciiTheme="minorHAnsi" w:hAnsiTheme="minorHAnsi" w:cstheme="minorHAnsi"/>
          <w:sz w:val="20"/>
          <w:szCs w:val="20"/>
          <w:lang w:val="sl-SI"/>
        </w:rPr>
      </w:pPr>
    </w:p>
    <w:p w14:paraId="3B6956B9" w14:textId="0B5BAC75" w:rsidR="00BE4AD2" w:rsidRPr="009F5137" w:rsidRDefault="00BE4AD2" w:rsidP="0002332C">
      <w:pPr>
        <w:pStyle w:val="Odstavekseznama"/>
        <w:numPr>
          <w:ilvl w:val="0"/>
          <w:numId w:val="42"/>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Problematika, ki jo v nadzorih ugotavljata  inšpekciji, je podobna kot v prejšnjih letih. Vendar pa je bil na področju delovanju UI delež zadev, v katerih so bile ugotovljene kršitve, manjši kot v preteklih letih: kršitve  </w:t>
      </w:r>
      <w:r w:rsidR="00601E63">
        <w:rPr>
          <w:rFonts w:asciiTheme="minorHAnsi" w:hAnsiTheme="minorHAnsi" w:cstheme="minorHAnsi"/>
          <w:sz w:val="20"/>
          <w:szCs w:val="20"/>
          <w:lang w:val="sl-SI"/>
        </w:rPr>
        <w:t xml:space="preserve">so </w:t>
      </w:r>
      <w:r w:rsidRPr="009F5137">
        <w:rPr>
          <w:rFonts w:asciiTheme="minorHAnsi" w:hAnsiTheme="minorHAnsi" w:cstheme="minorHAnsi"/>
          <w:sz w:val="20"/>
          <w:szCs w:val="20"/>
          <w:lang w:val="sl-SI"/>
        </w:rPr>
        <w:t>bile v povprečju ugotovljene v 88 %  rešenih zadev (v 2019 v  97,5 % , v letu 201</w:t>
      </w:r>
      <w:r w:rsidR="00601E63">
        <w:rPr>
          <w:rFonts w:asciiTheme="minorHAnsi" w:hAnsiTheme="minorHAnsi" w:cstheme="minorHAnsi"/>
          <w:sz w:val="20"/>
          <w:szCs w:val="20"/>
          <w:lang w:val="sl-SI"/>
        </w:rPr>
        <w:t>8</w:t>
      </w:r>
      <w:r w:rsidRPr="009F5137">
        <w:rPr>
          <w:rFonts w:asciiTheme="minorHAnsi" w:hAnsiTheme="minorHAnsi" w:cstheme="minorHAnsi"/>
          <w:sz w:val="20"/>
          <w:szCs w:val="20"/>
          <w:lang w:val="sl-SI"/>
        </w:rPr>
        <w:t xml:space="preserve"> v 98,4 %). </w:t>
      </w:r>
    </w:p>
    <w:p w14:paraId="5330C834" w14:textId="465DC3EA" w:rsidR="00BE4AD2" w:rsidRPr="009F5137" w:rsidRDefault="00BE4AD2" w:rsidP="00BE4AD2">
      <w:pPr>
        <w:pStyle w:val="Odstavekseznama"/>
        <w:ind w:left="360"/>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Na področju delovanja ISJU pa se je delež kršitev povečal, saj so bile kršitve ugotovljene v povprečju v 87 % rešenih zadev, (v letu 2019 v 82,7</w:t>
      </w:r>
      <w:r w:rsidR="003514CD" w:rsidRPr="009F5137">
        <w:rPr>
          <w:rFonts w:asciiTheme="minorHAnsi" w:hAnsiTheme="minorHAnsi" w:cstheme="minorHAnsi"/>
          <w:sz w:val="20"/>
          <w:szCs w:val="20"/>
          <w:lang w:val="sl-SI"/>
        </w:rPr>
        <w:t xml:space="preserve"> </w:t>
      </w:r>
      <w:r w:rsidRPr="009F5137">
        <w:rPr>
          <w:rFonts w:asciiTheme="minorHAnsi" w:hAnsiTheme="minorHAnsi" w:cstheme="minorHAnsi"/>
          <w:sz w:val="20"/>
          <w:szCs w:val="20"/>
          <w:lang w:val="sl-SI"/>
        </w:rPr>
        <w:t>%,</w:t>
      </w:r>
      <w:r w:rsidR="0052034D" w:rsidRPr="009F5137">
        <w:rPr>
          <w:rFonts w:asciiTheme="minorHAnsi" w:hAnsiTheme="minorHAnsi" w:cstheme="minorHAnsi"/>
          <w:sz w:val="20"/>
          <w:szCs w:val="20"/>
          <w:lang w:val="sl-SI"/>
        </w:rPr>
        <w:t xml:space="preserve"> </w:t>
      </w:r>
      <w:r w:rsidRPr="009F5137">
        <w:rPr>
          <w:rFonts w:asciiTheme="minorHAnsi" w:hAnsiTheme="minorHAnsi" w:cstheme="minorHAnsi"/>
          <w:sz w:val="20"/>
          <w:szCs w:val="20"/>
          <w:lang w:val="sl-SI"/>
        </w:rPr>
        <w:t>v letu 2018 v 58</w:t>
      </w:r>
      <w:r w:rsidR="003514CD" w:rsidRPr="009F5137">
        <w:rPr>
          <w:rFonts w:asciiTheme="minorHAnsi" w:hAnsiTheme="minorHAnsi" w:cstheme="minorHAnsi"/>
          <w:sz w:val="20"/>
          <w:szCs w:val="20"/>
          <w:lang w:val="sl-SI"/>
        </w:rPr>
        <w:t xml:space="preserve"> </w:t>
      </w:r>
      <w:r w:rsidRPr="009F5137">
        <w:rPr>
          <w:rFonts w:asciiTheme="minorHAnsi" w:hAnsiTheme="minorHAnsi" w:cstheme="minorHAnsi"/>
          <w:sz w:val="20"/>
          <w:szCs w:val="20"/>
          <w:lang w:val="sl-SI"/>
        </w:rPr>
        <w:t>% zadevah). Na obeh področjih pa je bilo nekaj sprememb v strukturi zaznanih kršitev.</w:t>
      </w:r>
    </w:p>
    <w:p w14:paraId="117D5A4B" w14:textId="77777777" w:rsidR="00BE4AD2" w:rsidRPr="009F5137" w:rsidRDefault="00BE4AD2" w:rsidP="00BE4AD2">
      <w:pPr>
        <w:pStyle w:val="Odstavekseznama"/>
        <w:rPr>
          <w:rFonts w:asciiTheme="minorHAnsi" w:hAnsiTheme="minorHAnsi" w:cstheme="minorHAnsi"/>
          <w:sz w:val="20"/>
          <w:szCs w:val="20"/>
          <w:lang w:val="sl-SI"/>
        </w:rPr>
      </w:pPr>
    </w:p>
    <w:p w14:paraId="10FDBC33" w14:textId="4413D499" w:rsidR="00BE4AD2" w:rsidRPr="009F5137" w:rsidRDefault="00BE4AD2" w:rsidP="0002332C">
      <w:pPr>
        <w:pStyle w:val="Odstavekseznama"/>
        <w:numPr>
          <w:ilvl w:val="0"/>
          <w:numId w:val="42"/>
        </w:numPr>
        <w:ind w:left="357" w:hanging="357"/>
        <w:contextualSpacing w:val="0"/>
        <w:jc w:val="both"/>
        <w:rPr>
          <w:rFonts w:asciiTheme="minorHAnsi" w:hAnsiTheme="minorHAnsi" w:cstheme="minorHAnsi"/>
          <w:szCs w:val="20"/>
          <w:lang w:val="sl-SI"/>
        </w:rPr>
      </w:pPr>
      <w:r w:rsidRPr="009F5137">
        <w:rPr>
          <w:rFonts w:asciiTheme="minorHAnsi" w:hAnsiTheme="minorHAnsi" w:cstheme="minorHAnsi"/>
          <w:sz w:val="20"/>
          <w:szCs w:val="20"/>
          <w:lang w:val="sl-SI"/>
        </w:rPr>
        <w:lastRenderedPageBreak/>
        <w:t xml:space="preserve">Na področju delovanja UI je bilo manj kršitev določb, ki kažejo na ažurnost poslovanja s strankami (roki za odločanje, odgovarjanje na dopise). Bistven napredek je bil dosežen predvsem pri spoštovanju rokov za </w:t>
      </w:r>
      <w:r w:rsidR="00351ABF" w:rsidRPr="009F5137">
        <w:rPr>
          <w:rFonts w:asciiTheme="minorHAnsi" w:hAnsiTheme="minorHAnsi" w:cstheme="minorHAnsi"/>
          <w:sz w:val="20"/>
          <w:szCs w:val="20"/>
          <w:lang w:val="sl-SI"/>
        </w:rPr>
        <w:t>o</w:t>
      </w:r>
      <w:r w:rsidRPr="009F5137">
        <w:rPr>
          <w:rFonts w:asciiTheme="minorHAnsi" w:hAnsiTheme="minorHAnsi" w:cstheme="minorHAnsi"/>
          <w:sz w:val="20"/>
          <w:szCs w:val="20"/>
          <w:lang w:val="sl-SI"/>
        </w:rPr>
        <w:t xml:space="preserve">dločanje, saj je delež teh kršitev znatno upadel (na 9 % vseh kršitev ZUP v primerjavi s 23 % v letu 2019), bistveno manj je bilo tudi napak pri izdelovanju zapisnikov (8 % vseh kršitev ZUP v primerjavi z 22 % leto prej), nekoliko več pa pri izdelovanju odločb (27 % vseh kršitev ZUP v primerjavi z 22 % leto prej), kar je tudi najpogostejša kršitev, ki so jo ugotavljali inšpektorji. Pogosteje pa so bile ugotovljene kršitve temeljnih načel ZUP (20 % vseh kršitev ZUP). Največ kršitev UUP je bilo tudi </w:t>
      </w:r>
      <w:r w:rsidR="007C7A19" w:rsidRPr="009F5137">
        <w:rPr>
          <w:rFonts w:asciiTheme="minorHAnsi" w:hAnsiTheme="minorHAnsi" w:cstheme="minorHAnsi"/>
          <w:sz w:val="20"/>
          <w:szCs w:val="20"/>
          <w:lang w:val="sl-SI"/>
        </w:rPr>
        <w:t xml:space="preserve">v </w:t>
      </w:r>
      <w:r w:rsidRPr="009F5137">
        <w:rPr>
          <w:rFonts w:asciiTheme="minorHAnsi" w:hAnsiTheme="minorHAnsi" w:cstheme="minorHAnsi"/>
          <w:sz w:val="20"/>
          <w:szCs w:val="20"/>
          <w:lang w:val="sl-SI"/>
        </w:rPr>
        <w:t xml:space="preserve">preteklem letu pri evidentiranju lastnih in izhodnih dokumentov (22 % vseh kršitev UUP), </w:t>
      </w:r>
      <w:proofErr w:type="spellStart"/>
      <w:r w:rsidRPr="009F5137">
        <w:rPr>
          <w:rFonts w:asciiTheme="minorHAnsi" w:hAnsiTheme="minorHAnsi" w:cstheme="minorHAnsi"/>
          <w:sz w:val="20"/>
          <w:szCs w:val="20"/>
          <w:lang w:val="sl-SI"/>
        </w:rPr>
        <w:t>neodgovarjanje</w:t>
      </w:r>
      <w:proofErr w:type="spellEnd"/>
      <w:r w:rsidRPr="009F5137">
        <w:rPr>
          <w:rFonts w:asciiTheme="minorHAnsi" w:hAnsiTheme="minorHAnsi" w:cstheme="minorHAnsi"/>
          <w:sz w:val="20"/>
          <w:szCs w:val="20"/>
          <w:lang w:val="sl-SI"/>
        </w:rPr>
        <w:t xml:space="preserve"> na prejete dopise pa tudi v lanskem letu ne izstopa (12 % vseh kršitev UUP). Nekoliko več pa je bilo kršitev, </w:t>
      </w:r>
      <w:r w:rsidR="00351ABF" w:rsidRPr="009F5137">
        <w:rPr>
          <w:rFonts w:asciiTheme="minorHAnsi" w:hAnsiTheme="minorHAnsi" w:cstheme="minorHAnsi"/>
          <w:sz w:val="20"/>
          <w:szCs w:val="20"/>
          <w:lang w:val="sl-SI"/>
        </w:rPr>
        <w:t>ko</w:t>
      </w:r>
      <w:r w:rsidRPr="009F5137">
        <w:rPr>
          <w:rFonts w:asciiTheme="minorHAnsi" w:hAnsiTheme="minorHAnsi" w:cstheme="minorHAnsi"/>
          <w:sz w:val="20"/>
          <w:szCs w:val="20"/>
          <w:lang w:val="sl-SI"/>
        </w:rPr>
        <w:t xml:space="preserve"> zavezanec prosilcu neupravičeno n</w:t>
      </w:r>
      <w:r w:rsidR="00351ABF" w:rsidRPr="009F5137">
        <w:rPr>
          <w:rFonts w:asciiTheme="minorHAnsi" w:hAnsiTheme="minorHAnsi" w:cstheme="minorHAnsi"/>
          <w:sz w:val="20"/>
          <w:szCs w:val="20"/>
          <w:lang w:val="sl-SI"/>
        </w:rPr>
        <w:t>i</w:t>
      </w:r>
      <w:r w:rsidRPr="009F5137">
        <w:rPr>
          <w:rFonts w:asciiTheme="minorHAnsi" w:hAnsiTheme="minorHAnsi" w:cstheme="minorHAnsi"/>
          <w:sz w:val="20"/>
          <w:szCs w:val="20"/>
          <w:lang w:val="sl-SI"/>
        </w:rPr>
        <w:t xml:space="preserve"> posred</w:t>
      </w:r>
      <w:r w:rsidR="00351ABF" w:rsidRPr="009F5137">
        <w:rPr>
          <w:rFonts w:asciiTheme="minorHAnsi" w:hAnsiTheme="minorHAnsi" w:cstheme="minorHAnsi"/>
          <w:sz w:val="20"/>
          <w:szCs w:val="20"/>
          <w:lang w:val="sl-SI"/>
        </w:rPr>
        <w:t>oval informacije javnega značaj</w:t>
      </w:r>
      <w:r w:rsidR="00336C04">
        <w:rPr>
          <w:rFonts w:asciiTheme="minorHAnsi" w:hAnsiTheme="minorHAnsi" w:cstheme="minorHAnsi"/>
          <w:sz w:val="20"/>
          <w:szCs w:val="20"/>
          <w:lang w:val="sl-SI"/>
        </w:rPr>
        <w:t>a</w:t>
      </w:r>
      <w:r w:rsidRPr="009F5137">
        <w:rPr>
          <w:rFonts w:asciiTheme="minorHAnsi" w:hAnsiTheme="minorHAnsi" w:cstheme="minorHAnsi"/>
          <w:sz w:val="20"/>
          <w:szCs w:val="20"/>
          <w:lang w:val="sl-SI"/>
        </w:rPr>
        <w:t xml:space="preserve"> (47 % vseh kršitev ZDIJZ, leto prej 42 %). </w:t>
      </w:r>
    </w:p>
    <w:p w14:paraId="7129B8E8" w14:textId="77777777" w:rsidR="00BE4AD2" w:rsidRPr="009F5137" w:rsidRDefault="00BE4AD2" w:rsidP="00BE4AD2">
      <w:pPr>
        <w:pStyle w:val="Odstavekseznama"/>
        <w:ind w:left="357"/>
        <w:contextualSpacing w:val="0"/>
        <w:jc w:val="both"/>
        <w:rPr>
          <w:rFonts w:asciiTheme="minorHAnsi" w:hAnsiTheme="minorHAnsi" w:cstheme="minorHAnsi"/>
          <w:szCs w:val="20"/>
          <w:lang w:val="sl-SI"/>
        </w:rPr>
      </w:pPr>
    </w:p>
    <w:p w14:paraId="68A787F3" w14:textId="6EC94CD6" w:rsidR="00BE4AD2" w:rsidRPr="009F5137" w:rsidRDefault="00BE4AD2" w:rsidP="0002332C">
      <w:pPr>
        <w:pStyle w:val="Odstavekseznama"/>
        <w:numPr>
          <w:ilvl w:val="0"/>
          <w:numId w:val="42"/>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Na področju delovanja ISJU pa je bilo manj kršitev v postopkih zaposlovanja in sicer pri izvedbi postopka javnega natečaja (16 % vseh kršitev ZJU v primerjavi </w:t>
      </w:r>
      <w:r w:rsidR="00351ABF" w:rsidRPr="009F5137">
        <w:rPr>
          <w:rFonts w:asciiTheme="minorHAnsi" w:hAnsiTheme="minorHAnsi" w:cstheme="minorHAnsi"/>
          <w:sz w:val="20"/>
          <w:szCs w:val="20"/>
          <w:lang w:val="sl-SI"/>
        </w:rPr>
        <w:t>z</w:t>
      </w:r>
      <w:r w:rsidRPr="009F5137">
        <w:rPr>
          <w:rFonts w:asciiTheme="minorHAnsi" w:hAnsiTheme="minorHAnsi" w:cstheme="minorHAnsi"/>
          <w:sz w:val="20"/>
          <w:szCs w:val="20"/>
          <w:lang w:val="sl-SI"/>
        </w:rPr>
        <w:t xml:space="preserve"> 41 % leto prej) in pri zaposlitvah na strokovno tehničnih delovnih mestih (6 % vseh kršitev ZJU v primerjavi z 11 % leto prej), prav tako nekoliko manj  pri sistemizacijah delovnih mest (17 % vseh kršitev ZJU v primerjavi z 20 % leto prej), manj  je bilo tudi kršitev pri določitvi in izplačilih plač (26 % vseh kršitev ZSPJS v primerjavi z 32 % leto prej) in pri ocenjevanju javnih uslužbencev (13 % vseh kršitev ZSPJS v primerjavi s 25 % leto prej). Večji pa je bil skupni delež različnih manjših kršitev, npr. pri napredovanju, pri izvajanju pripravništva, pri določitvi poskusnega dela, pri izvedbi letnih razgovorov, pri pripravi kadrovskega načrta, pri pridobivanju raznih soglasij, določitvi obsega sredstev za delovno uspešnost itd.</w:t>
      </w:r>
    </w:p>
    <w:p w14:paraId="7E17763A" w14:textId="77777777" w:rsidR="00BE4AD2" w:rsidRPr="009F5137" w:rsidRDefault="00BE4AD2" w:rsidP="00BE4AD2">
      <w:pPr>
        <w:pStyle w:val="Odstavekseznama"/>
        <w:rPr>
          <w:rFonts w:asciiTheme="minorHAnsi" w:hAnsiTheme="minorHAnsi" w:cstheme="minorHAnsi"/>
          <w:szCs w:val="20"/>
          <w:lang w:val="sl-SI"/>
        </w:rPr>
      </w:pPr>
    </w:p>
    <w:p w14:paraId="4726AE87" w14:textId="473A6A04" w:rsidR="001E79CA" w:rsidRPr="009F5137" w:rsidRDefault="00D91B1F" w:rsidP="0002332C">
      <w:pPr>
        <w:pStyle w:val="Odstavekseznama"/>
        <w:numPr>
          <w:ilvl w:val="0"/>
          <w:numId w:val="42"/>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Precejšen obseg kršitev pri večini nadzorovanih inšpekcijskih zavezancev je IJS ugotovil v vseh sistemskih nadzorih, ki jih je uvedel v letu 2020. To velja tako za sistemske nadzore UI, </w:t>
      </w:r>
      <w:r w:rsidR="00205221" w:rsidRPr="009F5137">
        <w:rPr>
          <w:rFonts w:asciiTheme="minorHAnsi" w:hAnsiTheme="minorHAnsi" w:cstheme="minorHAnsi"/>
          <w:sz w:val="20"/>
          <w:szCs w:val="20"/>
          <w:lang w:val="sl-SI"/>
        </w:rPr>
        <w:t>kjer so bile pri vseh upravnih enotah ug</w:t>
      </w:r>
      <w:r w:rsidR="009757F3">
        <w:rPr>
          <w:rFonts w:asciiTheme="minorHAnsi" w:hAnsiTheme="minorHAnsi" w:cstheme="minorHAnsi"/>
          <w:sz w:val="20"/>
          <w:szCs w:val="20"/>
          <w:lang w:val="sl-SI"/>
        </w:rPr>
        <w:t>o</w:t>
      </w:r>
      <w:r w:rsidR="00205221" w:rsidRPr="009F5137">
        <w:rPr>
          <w:rFonts w:asciiTheme="minorHAnsi" w:hAnsiTheme="minorHAnsi" w:cstheme="minorHAnsi"/>
          <w:sz w:val="20"/>
          <w:szCs w:val="20"/>
          <w:lang w:val="sl-SI"/>
        </w:rPr>
        <w:t>tovljene procesne kršitve pri izvajanju Zakona o prijavi prebivališča, precej nepravilnosti pa</w:t>
      </w:r>
      <w:r w:rsidR="001E79CA" w:rsidRPr="009F5137">
        <w:rPr>
          <w:rFonts w:asciiTheme="minorHAnsi" w:hAnsiTheme="minorHAnsi" w:cstheme="minorHAnsi"/>
          <w:sz w:val="20"/>
          <w:szCs w:val="20"/>
          <w:lang w:val="sl-SI"/>
        </w:rPr>
        <w:t xml:space="preserve"> je</w:t>
      </w:r>
      <w:r w:rsidR="00205221" w:rsidRPr="009F5137">
        <w:rPr>
          <w:rFonts w:asciiTheme="minorHAnsi" w:hAnsiTheme="minorHAnsi" w:cstheme="minorHAnsi"/>
          <w:sz w:val="20"/>
          <w:szCs w:val="20"/>
          <w:lang w:val="sl-SI"/>
        </w:rPr>
        <w:t xml:space="preserve"> bilo ugotovljenih tudi v medobčinskih inšpektoratih, kot tudi za sistemske nadzore ISJU, kjer izstopajo zlasti kršitve pri izplačilih stroškov prevoza na delo in z dela ter položajnih dodatkov. Kršitve so bile večinoma že odpravljene ali pa je realizacija v teku. Vsekakor pa obseg krš</w:t>
      </w:r>
      <w:r w:rsidR="001E79CA" w:rsidRPr="009F5137">
        <w:rPr>
          <w:rFonts w:asciiTheme="minorHAnsi" w:hAnsiTheme="minorHAnsi" w:cstheme="minorHAnsi"/>
          <w:sz w:val="20"/>
          <w:szCs w:val="20"/>
          <w:lang w:val="sl-SI"/>
        </w:rPr>
        <w:t>i</w:t>
      </w:r>
      <w:r w:rsidR="00205221" w:rsidRPr="009F5137">
        <w:rPr>
          <w:rFonts w:asciiTheme="minorHAnsi" w:hAnsiTheme="minorHAnsi" w:cstheme="minorHAnsi"/>
          <w:sz w:val="20"/>
          <w:szCs w:val="20"/>
          <w:lang w:val="sl-SI"/>
        </w:rPr>
        <w:t xml:space="preserve">tev kaže na pomen sistemskih nadzorov, v okviru katerih se v zvezi </w:t>
      </w:r>
      <w:r w:rsidR="001E79CA" w:rsidRPr="009F5137">
        <w:rPr>
          <w:rFonts w:asciiTheme="minorHAnsi" w:hAnsiTheme="minorHAnsi" w:cstheme="minorHAnsi"/>
          <w:sz w:val="20"/>
          <w:szCs w:val="20"/>
          <w:lang w:val="sl-SI"/>
        </w:rPr>
        <w:t xml:space="preserve">z izbrano tematiko </w:t>
      </w:r>
      <w:r w:rsidR="00205221" w:rsidRPr="009F5137">
        <w:rPr>
          <w:rFonts w:asciiTheme="minorHAnsi" w:hAnsiTheme="minorHAnsi" w:cstheme="minorHAnsi"/>
          <w:sz w:val="20"/>
          <w:szCs w:val="20"/>
          <w:lang w:val="sl-SI"/>
        </w:rPr>
        <w:t>pregleda večje</w:t>
      </w:r>
      <w:r w:rsidR="001E79CA" w:rsidRPr="009F5137">
        <w:rPr>
          <w:rFonts w:asciiTheme="minorHAnsi" w:hAnsiTheme="minorHAnsi" w:cstheme="minorHAnsi"/>
          <w:sz w:val="20"/>
          <w:szCs w:val="20"/>
          <w:lang w:val="sl-SI"/>
        </w:rPr>
        <w:t xml:space="preserve"> število zavezancev, ugotovitve nadzorov pa se nato objavijo na spletni strani IJS, tako da lahko služijo kot usmeritev tudi vsem ostalim zavezancem. V primerih, ko se sistemski nadzori nanašajo na zavezance iz pristojnosti enega resornega ministrstva, pa  IJS z ugotovitvami seznani tudi to ministr</w:t>
      </w:r>
      <w:r w:rsidR="00881E96">
        <w:rPr>
          <w:rFonts w:asciiTheme="minorHAnsi" w:hAnsiTheme="minorHAnsi" w:cstheme="minorHAnsi"/>
          <w:sz w:val="20"/>
          <w:szCs w:val="20"/>
          <w:lang w:val="sl-SI"/>
        </w:rPr>
        <w:t>s</w:t>
      </w:r>
      <w:r w:rsidR="001E79CA" w:rsidRPr="009F5137">
        <w:rPr>
          <w:rFonts w:asciiTheme="minorHAnsi" w:hAnsiTheme="minorHAnsi" w:cstheme="minorHAnsi"/>
          <w:sz w:val="20"/>
          <w:szCs w:val="20"/>
          <w:lang w:val="sl-SI"/>
        </w:rPr>
        <w:t xml:space="preserve">tvo s priporočilom, da na možne podobne nepravilnosti opozori tudi druge subjekte iz svoje pristojnosti. </w:t>
      </w:r>
    </w:p>
    <w:p w14:paraId="32023AD9" w14:textId="77777777" w:rsidR="001E79CA" w:rsidRPr="009F5137" w:rsidRDefault="001E79CA" w:rsidP="00C22FED">
      <w:pPr>
        <w:pStyle w:val="Odstavekseznama"/>
        <w:rPr>
          <w:rFonts w:asciiTheme="minorHAnsi" w:hAnsiTheme="minorHAnsi" w:cstheme="minorHAnsi"/>
          <w:sz w:val="20"/>
          <w:szCs w:val="20"/>
          <w:lang w:val="sl-SI"/>
        </w:rPr>
      </w:pPr>
    </w:p>
    <w:p w14:paraId="651F800F" w14:textId="349D761D" w:rsidR="00BE4AD2" w:rsidRPr="009F5137" w:rsidRDefault="00BE4AD2" w:rsidP="0002332C">
      <w:pPr>
        <w:pStyle w:val="Odstavekseznama"/>
        <w:numPr>
          <w:ilvl w:val="0"/>
          <w:numId w:val="42"/>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V zvezi z nadzorom nad izvajanjem ZDIJZ ugotavljamo, da veljavni zakon še vedno ne omogoča učinkovitega nadzora nad spoštovanjem njegovih določb. Ker inšpekcijski nadzor nad izvajanjem tega zakona sploh ni predviden, IJS  izvaja inšpekcijski nadzor le v okviru pristojnosti , ki mu jih daje ZUP  (v primeru nepravilnosti v postopku odločanj</w:t>
      </w:r>
      <w:r w:rsidR="00351ABF" w:rsidRPr="009F5137">
        <w:rPr>
          <w:rFonts w:asciiTheme="minorHAnsi" w:hAnsiTheme="minorHAnsi" w:cstheme="minorHAnsi"/>
          <w:sz w:val="20"/>
          <w:szCs w:val="20"/>
          <w:lang w:val="sl-SI"/>
        </w:rPr>
        <w:t>a</w:t>
      </w:r>
      <w:r w:rsidRPr="009F5137">
        <w:rPr>
          <w:rFonts w:asciiTheme="minorHAnsi" w:hAnsiTheme="minorHAnsi" w:cstheme="minorHAnsi"/>
          <w:sz w:val="20"/>
          <w:szCs w:val="20"/>
          <w:lang w:val="sl-SI"/>
        </w:rPr>
        <w:t xml:space="preserve"> o zahtevah za dostop do informacij javnega značaja), v zvezi s preostalimi določbami tega zakona pa izvaja le naloge </w:t>
      </w:r>
      <w:proofErr w:type="spellStart"/>
      <w:r w:rsidRPr="009F5137">
        <w:rPr>
          <w:rFonts w:asciiTheme="minorHAnsi" w:hAnsiTheme="minorHAnsi" w:cstheme="minorHAnsi"/>
          <w:sz w:val="20"/>
          <w:szCs w:val="20"/>
          <w:lang w:val="sl-SI"/>
        </w:rPr>
        <w:t>prekrškovnega</w:t>
      </w:r>
      <w:proofErr w:type="spellEnd"/>
      <w:r w:rsidRPr="009F5137">
        <w:rPr>
          <w:rFonts w:asciiTheme="minorHAnsi" w:hAnsiTheme="minorHAnsi" w:cstheme="minorHAnsi"/>
          <w:sz w:val="20"/>
          <w:szCs w:val="20"/>
          <w:lang w:val="sl-SI"/>
        </w:rPr>
        <w:t xml:space="preserve"> organa. Zato bi bilo treba po mnenju IJS zakon čimprej ustrezno dopolniti.</w:t>
      </w:r>
    </w:p>
    <w:p w14:paraId="0480BC5C" w14:textId="77777777" w:rsidR="00BE4AD2" w:rsidRPr="009F5137" w:rsidRDefault="00BE4AD2" w:rsidP="00BE4AD2">
      <w:pPr>
        <w:pStyle w:val="Odstavekseznama"/>
        <w:rPr>
          <w:rFonts w:asciiTheme="minorHAnsi" w:hAnsiTheme="minorHAnsi" w:cstheme="minorHAnsi"/>
          <w:sz w:val="20"/>
          <w:szCs w:val="20"/>
          <w:highlight w:val="yellow"/>
          <w:lang w:val="sl-SI"/>
        </w:rPr>
      </w:pPr>
    </w:p>
    <w:p w14:paraId="59C6C107" w14:textId="04758545" w:rsidR="00BE4AD2" w:rsidRPr="009757F3" w:rsidRDefault="00BE4AD2" w:rsidP="009757F3">
      <w:pPr>
        <w:pStyle w:val="Odstavekseznama"/>
        <w:numPr>
          <w:ilvl w:val="0"/>
          <w:numId w:val="42"/>
        </w:numPr>
        <w:jc w:val="both"/>
        <w:rPr>
          <w:rFonts w:asciiTheme="minorHAnsi" w:hAnsiTheme="minorHAnsi" w:cstheme="minorHAnsi"/>
          <w:sz w:val="20"/>
          <w:szCs w:val="20"/>
          <w:lang w:val="sl-SI"/>
        </w:rPr>
      </w:pPr>
      <w:r w:rsidRPr="009757F3">
        <w:rPr>
          <w:rFonts w:asciiTheme="minorHAnsi" w:hAnsiTheme="minorHAnsi" w:cstheme="minorHAnsi"/>
          <w:sz w:val="20"/>
          <w:szCs w:val="20"/>
          <w:lang w:val="sl-SI"/>
        </w:rPr>
        <w:t>Tudi v letu 20</w:t>
      </w:r>
      <w:r w:rsidR="009757F3" w:rsidRPr="009757F3">
        <w:rPr>
          <w:rFonts w:asciiTheme="minorHAnsi" w:hAnsiTheme="minorHAnsi" w:cstheme="minorHAnsi"/>
          <w:sz w:val="20"/>
          <w:szCs w:val="20"/>
          <w:lang w:val="sl-SI"/>
        </w:rPr>
        <w:t>20</w:t>
      </w:r>
      <w:r w:rsidRPr="009757F3">
        <w:rPr>
          <w:rFonts w:asciiTheme="minorHAnsi" w:hAnsiTheme="minorHAnsi" w:cstheme="minorHAnsi"/>
          <w:sz w:val="20"/>
          <w:szCs w:val="20"/>
          <w:lang w:val="sl-SI"/>
        </w:rPr>
        <w:t xml:space="preserve"> je IJS na podlagi ugotovitev iz nadzorov dal več pobud pristojnim organom, katerih cilj je bil, da bi z ukrepi na sistemski ravni odpravili vzroke za različne nepravilnosti</w:t>
      </w:r>
      <w:r w:rsidR="007C7A19" w:rsidRPr="009757F3">
        <w:rPr>
          <w:rFonts w:asciiTheme="minorHAnsi" w:hAnsiTheme="minorHAnsi" w:cstheme="minorHAnsi"/>
          <w:sz w:val="20"/>
          <w:szCs w:val="20"/>
          <w:lang w:val="sl-SI"/>
        </w:rPr>
        <w:t xml:space="preserve"> in s tem zmanjšali obseg nepravilnosti pri izvajanju zakonskih določb</w:t>
      </w:r>
      <w:r w:rsidRPr="009757F3">
        <w:rPr>
          <w:rFonts w:asciiTheme="minorHAnsi" w:hAnsiTheme="minorHAnsi" w:cstheme="minorHAnsi"/>
          <w:sz w:val="20"/>
          <w:szCs w:val="20"/>
          <w:lang w:val="sl-SI"/>
        </w:rPr>
        <w:t>. Tako je IJS dal pobudo:</w:t>
      </w:r>
    </w:p>
    <w:p w14:paraId="3BF2A8F1" w14:textId="40AB7E47" w:rsidR="00BE4AD2" w:rsidRPr="009F5137" w:rsidRDefault="00BE4AD2" w:rsidP="0002332C">
      <w:pPr>
        <w:pStyle w:val="Odstavekseznama"/>
        <w:numPr>
          <w:ilvl w:val="1"/>
          <w:numId w:val="42"/>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Ministrstvu za javno upravo</w:t>
      </w:r>
      <w:r w:rsidR="00601E63">
        <w:rPr>
          <w:rFonts w:asciiTheme="minorHAnsi" w:hAnsiTheme="minorHAnsi" w:cstheme="minorHAnsi"/>
          <w:sz w:val="20"/>
          <w:szCs w:val="20"/>
          <w:lang w:val="sl-SI"/>
        </w:rPr>
        <w:t xml:space="preserve"> - </w:t>
      </w:r>
      <w:r w:rsidRPr="009F5137">
        <w:rPr>
          <w:rFonts w:asciiTheme="minorHAnsi" w:hAnsiTheme="minorHAnsi" w:cstheme="minorHAnsi"/>
          <w:sz w:val="20"/>
          <w:szCs w:val="20"/>
          <w:lang w:val="sl-SI"/>
        </w:rPr>
        <w:t xml:space="preserve">da zagotovi poenoteno upravno poslovanje upravnih enot glede dostopa strank do organov oziroma ustrezne podlage za posebnosti poslovanja (nekaterih) upravnih enot (glede na določbe UUP), če je to glede na epidemiološko situacijo potrebno – ministrstvo je predlog upoštevalo. </w:t>
      </w:r>
    </w:p>
    <w:p w14:paraId="6747F2CD" w14:textId="6F535A71" w:rsidR="00BE4AD2" w:rsidRPr="009F5137" w:rsidRDefault="00BE4AD2" w:rsidP="0002332C">
      <w:pPr>
        <w:pStyle w:val="Odstavekseznama"/>
        <w:numPr>
          <w:ilvl w:val="1"/>
          <w:numId w:val="42"/>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Ministrstvu za notranje zadeve</w:t>
      </w:r>
      <w:r w:rsidR="00601E63">
        <w:rPr>
          <w:rFonts w:asciiTheme="minorHAnsi" w:hAnsiTheme="minorHAnsi" w:cstheme="minorHAnsi"/>
          <w:sz w:val="20"/>
          <w:szCs w:val="20"/>
          <w:lang w:val="sl-SI"/>
        </w:rPr>
        <w:t xml:space="preserve"> - </w:t>
      </w:r>
      <w:r w:rsidRPr="009F5137">
        <w:rPr>
          <w:rFonts w:asciiTheme="minorHAnsi" w:hAnsiTheme="minorHAnsi" w:cstheme="minorHAnsi"/>
          <w:sz w:val="20"/>
          <w:szCs w:val="20"/>
          <w:lang w:val="sl-SI"/>
        </w:rPr>
        <w:t>da preučiti možnosti za spremembo Zakona o prijavi prebivališča</w:t>
      </w:r>
      <w:r w:rsidR="00351ABF" w:rsidRPr="009F5137">
        <w:rPr>
          <w:rFonts w:asciiTheme="minorHAnsi" w:hAnsiTheme="minorHAnsi" w:cstheme="minorHAnsi"/>
          <w:sz w:val="20"/>
          <w:szCs w:val="20"/>
          <w:lang w:val="sl-SI"/>
        </w:rPr>
        <w:t>, saj na neučinkovitost postopkov vpliva tudi veljavna zakonska ureditev</w:t>
      </w:r>
      <w:r w:rsidRPr="009F5137">
        <w:rPr>
          <w:rFonts w:asciiTheme="minorHAnsi" w:hAnsiTheme="minorHAnsi" w:cstheme="minorHAnsi"/>
          <w:sz w:val="20"/>
          <w:szCs w:val="20"/>
          <w:lang w:val="sl-SI"/>
        </w:rPr>
        <w:t xml:space="preserve"> - ministrstvo je predlog upoštevalo, pristojna inšpekcija je pri pripravi predloga sprememb sodelovala. </w:t>
      </w:r>
    </w:p>
    <w:p w14:paraId="4E3A86BA" w14:textId="5DEF716F" w:rsidR="00BE4AD2" w:rsidRPr="009F5137" w:rsidRDefault="00BE4AD2" w:rsidP="0002332C">
      <w:pPr>
        <w:pStyle w:val="Odstavekseznama"/>
        <w:numPr>
          <w:ilvl w:val="1"/>
          <w:numId w:val="42"/>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Ministrstvu za notranje zadeve</w:t>
      </w:r>
      <w:r w:rsidR="00601E63">
        <w:rPr>
          <w:rFonts w:asciiTheme="minorHAnsi" w:hAnsiTheme="minorHAnsi" w:cstheme="minorHAnsi"/>
          <w:sz w:val="20"/>
          <w:szCs w:val="20"/>
          <w:lang w:val="sl-SI"/>
        </w:rPr>
        <w:t xml:space="preserve"> - </w:t>
      </w:r>
      <w:r w:rsidRPr="009F5137">
        <w:rPr>
          <w:rFonts w:asciiTheme="minorHAnsi" w:hAnsiTheme="minorHAnsi" w:cstheme="minorHAnsi"/>
          <w:sz w:val="20"/>
          <w:szCs w:val="20"/>
          <w:lang w:val="sl-SI"/>
        </w:rPr>
        <w:t>da  v spremembe in dopolnitve Zakona o tujcih vključi določbe s  procesnimi pravili, ki jih vsebujejo različne usmeritve za izvajanje tega zakona (ki bi glede na svojo vsebino moral</w:t>
      </w:r>
      <w:r w:rsidR="00351ABF" w:rsidRPr="009F5137">
        <w:rPr>
          <w:rFonts w:asciiTheme="minorHAnsi" w:hAnsiTheme="minorHAnsi" w:cstheme="minorHAnsi"/>
          <w:sz w:val="20"/>
          <w:szCs w:val="20"/>
          <w:lang w:val="sl-SI"/>
        </w:rPr>
        <w:t>e</w:t>
      </w:r>
      <w:r w:rsidRPr="009F5137">
        <w:rPr>
          <w:rFonts w:asciiTheme="minorHAnsi" w:hAnsiTheme="minorHAnsi" w:cstheme="minorHAnsi"/>
          <w:sz w:val="20"/>
          <w:szCs w:val="20"/>
          <w:lang w:val="sl-SI"/>
        </w:rPr>
        <w:t xml:space="preserve"> biti ur</w:t>
      </w:r>
      <w:r w:rsidR="00351ABF" w:rsidRPr="009F5137">
        <w:rPr>
          <w:rFonts w:asciiTheme="minorHAnsi" w:hAnsiTheme="minorHAnsi" w:cstheme="minorHAnsi"/>
          <w:sz w:val="20"/>
          <w:szCs w:val="20"/>
          <w:lang w:val="sl-SI"/>
        </w:rPr>
        <w:t>e</w:t>
      </w:r>
      <w:r w:rsidRPr="009F5137">
        <w:rPr>
          <w:rFonts w:asciiTheme="minorHAnsi" w:hAnsiTheme="minorHAnsi" w:cstheme="minorHAnsi"/>
          <w:sz w:val="20"/>
          <w:szCs w:val="20"/>
          <w:lang w:val="sl-SI"/>
        </w:rPr>
        <w:t>jen</w:t>
      </w:r>
      <w:r w:rsidR="00351ABF" w:rsidRPr="009F5137">
        <w:rPr>
          <w:rFonts w:asciiTheme="minorHAnsi" w:hAnsiTheme="minorHAnsi" w:cstheme="minorHAnsi"/>
          <w:sz w:val="20"/>
          <w:szCs w:val="20"/>
          <w:lang w:val="sl-SI"/>
        </w:rPr>
        <w:t>e</w:t>
      </w:r>
      <w:r w:rsidRPr="009F5137">
        <w:rPr>
          <w:rFonts w:asciiTheme="minorHAnsi" w:hAnsiTheme="minorHAnsi" w:cstheme="minorHAnsi"/>
          <w:sz w:val="20"/>
          <w:szCs w:val="20"/>
          <w:lang w:val="sl-SI"/>
        </w:rPr>
        <w:t xml:space="preserve"> s predpisom) - ministrstvo se na predlog ni odzvalo</w:t>
      </w:r>
      <w:r w:rsidR="00351ABF" w:rsidRPr="009F5137">
        <w:rPr>
          <w:rFonts w:asciiTheme="minorHAnsi" w:hAnsiTheme="minorHAnsi" w:cstheme="minorHAnsi"/>
          <w:sz w:val="20"/>
          <w:szCs w:val="20"/>
          <w:lang w:val="sl-SI"/>
        </w:rPr>
        <w:t>.</w:t>
      </w:r>
    </w:p>
    <w:p w14:paraId="364F68C2" w14:textId="4539CB09" w:rsidR="00BE4AD2" w:rsidRPr="009F5137" w:rsidRDefault="00BE4AD2" w:rsidP="0002332C">
      <w:pPr>
        <w:pStyle w:val="Odstavekseznama"/>
        <w:numPr>
          <w:ilvl w:val="1"/>
          <w:numId w:val="42"/>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Ministrstvu za infrastrukturo</w:t>
      </w:r>
      <w:r w:rsidR="00601E63">
        <w:rPr>
          <w:rFonts w:asciiTheme="minorHAnsi" w:hAnsiTheme="minorHAnsi" w:cstheme="minorHAnsi"/>
          <w:sz w:val="20"/>
          <w:szCs w:val="20"/>
          <w:lang w:val="sl-SI"/>
        </w:rPr>
        <w:t xml:space="preserve"> - </w:t>
      </w:r>
      <w:r w:rsidRPr="009F5137">
        <w:rPr>
          <w:rFonts w:asciiTheme="minorHAnsi" w:hAnsiTheme="minorHAnsi" w:cstheme="minorHAnsi"/>
          <w:sz w:val="20"/>
          <w:szCs w:val="20"/>
          <w:lang w:val="sl-SI"/>
        </w:rPr>
        <w:t xml:space="preserve">da preuči možnosti za sprejetje celotnih postopkovnih pravil predhodnega postopka in upravnega postopka pri zavezancih, ki je predpisan z Uredbo (določba </w:t>
      </w:r>
      <w:r w:rsidRPr="009F5137">
        <w:rPr>
          <w:rFonts w:asciiTheme="minorHAnsi" w:hAnsiTheme="minorHAnsi" w:cstheme="minorHAnsi"/>
          <w:sz w:val="20"/>
          <w:szCs w:val="20"/>
          <w:lang w:val="sl-SI"/>
        </w:rPr>
        <w:lastRenderedPageBreak/>
        <w:t>ARA.GEN.350) v zakonu, saj so ta pomanjkljivo opredeljena - ministrstvo se je na predlog odzvalo in pripravilo osnutek sprememb.</w:t>
      </w:r>
    </w:p>
    <w:p w14:paraId="1F72B67E" w14:textId="121726F9" w:rsidR="00BE4AD2" w:rsidRPr="009F5137" w:rsidRDefault="00BE4AD2" w:rsidP="0002332C">
      <w:pPr>
        <w:pStyle w:val="Odstavekseznama"/>
        <w:numPr>
          <w:ilvl w:val="1"/>
          <w:numId w:val="42"/>
        </w:numPr>
        <w:tabs>
          <w:tab w:val="left" w:pos="180"/>
          <w:tab w:val="left" w:pos="284"/>
          <w:tab w:val="left" w:pos="2977"/>
          <w:tab w:val="left" w:pos="3402"/>
        </w:tabs>
        <w:autoSpaceDE w:val="0"/>
        <w:autoSpaceDN w:val="0"/>
        <w:adjustRightInd w:val="0"/>
        <w:spacing w:line="240" w:lineRule="exact"/>
        <w:jc w:val="both"/>
        <w:rPr>
          <w:rFonts w:ascii="Arial" w:eastAsia="Calibri" w:hAnsi="Arial" w:cs="Arial"/>
          <w:sz w:val="20"/>
          <w:szCs w:val="20"/>
          <w:lang w:val="sl-SI"/>
        </w:rPr>
      </w:pPr>
      <w:r w:rsidRPr="009F5137">
        <w:rPr>
          <w:rFonts w:asciiTheme="minorHAnsi" w:hAnsiTheme="minorHAnsi" w:cstheme="minorHAnsi"/>
          <w:sz w:val="20"/>
          <w:szCs w:val="20"/>
          <w:lang w:val="sl-SI"/>
        </w:rPr>
        <w:t>Ministrstvu za kmetijstvo, gozdarstvo in prehrano - da prouči možnosti za spremembo predpisov (Zakona o veterinarstvu in Pravilnika o strokovnem nadzoru v veterinarskih organizacijah), saj so procesna pravila  sedaj urejena  zgolj v podzakonskem predpisu - ministrstvo se je na predlog odzvalo z obvestilom, da bodo spremembo predpisov pripravili v letu 2021</w:t>
      </w:r>
      <w:r w:rsidR="00351ABF" w:rsidRPr="009F5137">
        <w:rPr>
          <w:rFonts w:asciiTheme="minorHAnsi" w:hAnsiTheme="minorHAnsi" w:cstheme="minorHAnsi"/>
          <w:sz w:val="20"/>
          <w:szCs w:val="20"/>
          <w:lang w:val="sl-SI"/>
        </w:rPr>
        <w:t>.</w:t>
      </w:r>
    </w:p>
    <w:p w14:paraId="0ECFB55A" w14:textId="6EFF0E79" w:rsidR="00BE4AD2" w:rsidRPr="009F5137" w:rsidRDefault="00BE4AD2" w:rsidP="0002332C">
      <w:pPr>
        <w:pStyle w:val="Odstavekseznama"/>
        <w:numPr>
          <w:ilvl w:val="1"/>
          <w:numId w:val="42"/>
        </w:numPr>
        <w:tabs>
          <w:tab w:val="left" w:pos="180"/>
          <w:tab w:val="left" w:pos="284"/>
          <w:tab w:val="left" w:pos="2977"/>
          <w:tab w:val="left" w:pos="3402"/>
        </w:tabs>
        <w:autoSpaceDE w:val="0"/>
        <w:autoSpaceDN w:val="0"/>
        <w:adjustRightInd w:val="0"/>
        <w:spacing w:line="240" w:lineRule="exact"/>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Ministrstvu za kmetijstvo, gozdarstvo in prehrano</w:t>
      </w:r>
      <w:r w:rsidR="00601E63">
        <w:rPr>
          <w:rFonts w:asciiTheme="minorHAnsi" w:hAnsiTheme="minorHAnsi" w:cstheme="minorHAnsi"/>
          <w:sz w:val="20"/>
          <w:szCs w:val="20"/>
          <w:lang w:val="sl-SI"/>
        </w:rPr>
        <w:t xml:space="preserve"> - </w:t>
      </w:r>
      <w:r w:rsidRPr="009F5137">
        <w:rPr>
          <w:rFonts w:asciiTheme="minorHAnsi" w:hAnsiTheme="minorHAnsi" w:cstheme="minorHAnsi"/>
          <w:sz w:val="20"/>
          <w:szCs w:val="20"/>
          <w:lang w:val="sl-SI"/>
        </w:rPr>
        <w:t>da zaradi številnih nepravilnosti pri izvajanju ZDIJZ v lovskih društvih skupaj z Lovsko zvezo Slovenije kot resorno ministrstvo na področju lovstva z ugotovitvami seznanita lovske družine ter jih opozorita na obveznosti, ki jih pri izvajanju določb ZDIJZ</w:t>
      </w:r>
      <w:r w:rsidR="00351ABF" w:rsidRPr="009F5137">
        <w:rPr>
          <w:rFonts w:asciiTheme="minorHAnsi" w:hAnsiTheme="minorHAnsi" w:cstheme="minorHAnsi"/>
          <w:sz w:val="20"/>
          <w:szCs w:val="20"/>
          <w:lang w:val="sl-SI"/>
        </w:rPr>
        <w:t xml:space="preserve"> ta</w:t>
      </w:r>
      <w:r w:rsidRPr="009F5137">
        <w:rPr>
          <w:rFonts w:asciiTheme="minorHAnsi" w:hAnsiTheme="minorHAnsi" w:cstheme="minorHAnsi"/>
          <w:sz w:val="20"/>
          <w:szCs w:val="20"/>
          <w:lang w:val="sl-SI"/>
        </w:rPr>
        <w:t xml:space="preserve"> imajo kot nosilci javnih pooblastil in izvajalci javne službe. Odziva Lovske zveze Slovenije in Ministrstva za kmetijstvo, gozdarstvo in prehrano IJS ni prejel. </w:t>
      </w:r>
    </w:p>
    <w:p w14:paraId="516CEC4D" w14:textId="77777777" w:rsidR="00BE4AD2" w:rsidRPr="009F5137" w:rsidRDefault="00BE4AD2" w:rsidP="00BE4AD2">
      <w:pPr>
        <w:pStyle w:val="Odstavekseznama"/>
        <w:ind w:left="1080"/>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 </w:t>
      </w:r>
    </w:p>
    <w:p w14:paraId="5AB21F10" w14:textId="3CB700F3" w:rsidR="00BE4AD2" w:rsidRPr="009F5137" w:rsidRDefault="00BE4AD2" w:rsidP="0002332C">
      <w:pPr>
        <w:pStyle w:val="Odstavekseznama"/>
        <w:numPr>
          <w:ilvl w:val="0"/>
          <w:numId w:val="42"/>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IJS je v letu 2020 dal tudi več pobud različnim občinam, in sicer v primerih, ko je ugotovil, da so pravice, obveznosti ali različna procesna pravila urejena s podzakonskimi akti in ne z občinskimi odloki oz. je priporočil določene druge spremembe občinskih odlokov. Občine Izola, Osilnica in Ljubljana so IJS obvestile, da bodo predlog upoštevale, Občina Kranjska gora pa se na predlog ni odzvala.</w:t>
      </w:r>
    </w:p>
    <w:p w14:paraId="0A9BF449" w14:textId="32687A39" w:rsidR="00BE4AD2" w:rsidRDefault="00BE4AD2" w:rsidP="00BE4AD2">
      <w:pPr>
        <w:jc w:val="both"/>
        <w:rPr>
          <w:rFonts w:asciiTheme="minorHAnsi" w:hAnsiTheme="minorHAnsi" w:cstheme="minorHAnsi"/>
          <w:szCs w:val="20"/>
          <w:highlight w:val="yellow"/>
        </w:rPr>
      </w:pPr>
    </w:p>
    <w:p w14:paraId="046B9D39" w14:textId="1D0A4948" w:rsidR="003E703B" w:rsidRDefault="003E703B" w:rsidP="003E703B">
      <w:pPr>
        <w:pStyle w:val="Odstavekseznama"/>
        <w:numPr>
          <w:ilvl w:val="0"/>
          <w:numId w:val="42"/>
        </w:numPr>
        <w:jc w:val="both"/>
        <w:rPr>
          <w:rFonts w:asciiTheme="minorHAnsi" w:hAnsiTheme="minorHAnsi" w:cstheme="minorHAnsi"/>
          <w:sz w:val="20"/>
          <w:szCs w:val="20"/>
          <w:lang w:val="sl-SI"/>
        </w:rPr>
      </w:pPr>
      <w:r>
        <w:rPr>
          <w:rFonts w:asciiTheme="minorHAnsi" w:hAnsiTheme="minorHAnsi" w:cstheme="minorHAnsi"/>
          <w:sz w:val="20"/>
          <w:szCs w:val="20"/>
          <w:lang w:val="sl-SI"/>
        </w:rPr>
        <w:t>Na</w:t>
      </w:r>
      <w:r w:rsidRPr="009F5137">
        <w:rPr>
          <w:rFonts w:asciiTheme="minorHAnsi" w:hAnsiTheme="minorHAnsi" w:cstheme="minorHAnsi"/>
          <w:sz w:val="20"/>
          <w:szCs w:val="20"/>
          <w:lang w:val="sl-SI"/>
        </w:rPr>
        <w:t xml:space="preserve"> podlagi Zakona o nalezljivih boleznih </w:t>
      </w:r>
      <w:r>
        <w:rPr>
          <w:rFonts w:asciiTheme="minorHAnsi" w:hAnsiTheme="minorHAnsi" w:cstheme="minorHAnsi"/>
          <w:sz w:val="20"/>
          <w:szCs w:val="20"/>
          <w:lang w:val="sl-SI"/>
        </w:rPr>
        <w:t xml:space="preserve">je IJS skupaj z drugimi inšpekcijskimi organi opravljal nadzore </w:t>
      </w:r>
      <w:r w:rsidRPr="009F5137">
        <w:rPr>
          <w:rFonts w:asciiTheme="minorHAnsi" w:hAnsiTheme="minorHAnsi" w:cstheme="minorHAnsi"/>
          <w:sz w:val="20"/>
          <w:szCs w:val="20"/>
          <w:lang w:val="sl-SI"/>
        </w:rPr>
        <w:t xml:space="preserve"> nad izvajanjem odlokov o začasnih ukrepih za zmanjšanje tveganja okužbe in širjenja okužbe z virusom SARS-CoV-2.</w:t>
      </w:r>
      <w:r>
        <w:rPr>
          <w:rFonts w:asciiTheme="minorHAnsi" w:hAnsiTheme="minorHAnsi" w:cstheme="minorHAnsi"/>
          <w:sz w:val="20"/>
          <w:szCs w:val="20"/>
          <w:lang w:val="sl-SI"/>
        </w:rPr>
        <w:t xml:space="preserve"> Nadzore je opravljal pri zavezancih iz svoje pristojnosti, in sicer </w:t>
      </w:r>
      <w:proofErr w:type="spellStart"/>
      <w:r>
        <w:rPr>
          <w:rFonts w:asciiTheme="minorHAnsi" w:hAnsiTheme="minorHAnsi" w:cstheme="minorHAnsi"/>
          <w:sz w:val="20"/>
          <w:szCs w:val="20"/>
          <w:lang w:val="sl-SI"/>
        </w:rPr>
        <w:t>ministrtsvih</w:t>
      </w:r>
      <w:proofErr w:type="spellEnd"/>
      <w:r>
        <w:rPr>
          <w:rFonts w:asciiTheme="minorHAnsi" w:hAnsiTheme="minorHAnsi" w:cstheme="minorHAnsi"/>
          <w:sz w:val="20"/>
          <w:szCs w:val="20"/>
          <w:lang w:val="sl-SI"/>
        </w:rPr>
        <w:t xml:space="preserve"> in organih v njihovi sestavi, </w:t>
      </w:r>
      <w:r w:rsidRPr="00462820">
        <w:rPr>
          <w:rFonts w:asciiTheme="minorHAnsi" w:hAnsiTheme="minorHAnsi" w:cstheme="minorHAnsi"/>
          <w:sz w:val="20"/>
          <w:szCs w:val="20"/>
          <w:lang w:val="sl-SI"/>
        </w:rPr>
        <w:t>občinah, upravnih enotah, centr</w:t>
      </w:r>
      <w:r>
        <w:rPr>
          <w:rFonts w:asciiTheme="minorHAnsi" w:hAnsiTheme="minorHAnsi" w:cstheme="minorHAnsi"/>
          <w:sz w:val="20"/>
          <w:szCs w:val="20"/>
          <w:lang w:val="sl-SI"/>
        </w:rPr>
        <w:t>ih</w:t>
      </w:r>
      <w:r w:rsidRPr="00462820">
        <w:rPr>
          <w:rFonts w:asciiTheme="minorHAnsi" w:hAnsiTheme="minorHAnsi" w:cstheme="minorHAnsi"/>
          <w:sz w:val="20"/>
          <w:szCs w:val="20"/>
          <w:lang w:val="sl-SI"/>
        </w:rPr>
        <w:t xml:space="preserve"> za socialno delo, uradih za delo, izpostavah FURS, GURS, ZZZS, knjižnicah, lekarnah, komunal</w:t>
      </w:r>
      <w:r>
        <w:rPr>
          <w:rFonts w:asciiTheme="minorHAnsi" w:hAnsiTheme="minorHAnsi" w:cstheme="minorHAnsi"/>
          <w:sz w:val="20"/>
          <w:szCs w:val="20"/>
          <w:lang w:val="sl-SI"/>
        </w:rPr>
        <w:t>nih podjetjih, sodiščih itd. Ugotovil je, da se ukrep večinoma spoštuje, organi</w:t>
      </w:r>
      <w:r w:rsidRPr="00462820">
        <w:rPr>
          <w:rFonts w:asciiTheme="minorHAnsi" w:hAnsiTheme="minorHAnsi" w:cstheme="minorHAnsi"/>
          <w:sz w:val="20"/>
          <w:szCs w:val="20"/>
          <w:lang w:val="sl-SI"/>
        </w:rPr>
        <w:t xml:space="preserve">   imajo omejeno poslovanje s strankami oziroma imajo te omejen  dostop v prostore, nameščena so razkužila,  veliko uslužbencev dela od doma, v pisarnah so praviloma sami oz. se menjavajo.</w:t>
      </w:r>
      <w:r>
        <w:rPr>
          <w:rFonts w:asciiTheme="minorHAnsi" w:hAnsiTheme="minorHAnsi" w:cstheme="minorHAnsi"/>
          <w:sz w:val="20"/>
          <w:szCs w:val="20"/>
          <w:lang w:val="sl-SI"/>
        </w:rPr>
        <w:t xml:space="preserve"> Kršitve so bile zelo redke. Inšpektorat tudi ni ugotovil večjih kršitev pri izplačevanj</w:t>
      </w:r>
      <w:r w:rsidR="00E87AD7">
        <w:rPr>
          <w:rFonts w:asciiTheme="minorHAnsi" w:hAnsiTheme="minorHAnsi" w:cstheme="minorHAnsi"/>
          <w:sz w:val="20"/>
          <w:szCs w:val="20"/>
          <w:lang w:val="sl-SI"/>
        </w:rPr>
        <w:t>u</w:t>
      </w:r>
      <w:r>
        <w:rPr>
          <w:rFonts w:asciiTheme="minorHAnsi" w:hAnsiTheme="minorHAnsi" w:cstheme="minorHAnsi"/>
          <w:sz w:val="20"/>
          <w:szCs w:val="20"/>
          <w:lang w:val="sl-SI"/>
        </w:rPr>
        <w:t xml:space="preserve"> dodatkov za delo v rizičnih razmerah v času epidemije, </w:t>
      </w:r>
      <w:r w:rsidRPr="006B0E6A">
        <w:rPr>
          <w:rFonts w:asciiTheme="minorHAnsi" w:hAnsiTheme="minorHAnsi" w:cstheme="minorHAnsi"/>
          <w:sz w:val="20"/>
          <w:szCs w:val="20"/>
          <w:lang w:val="sl-SI"/>
        </w:rPr>
        <w:t xml:space="preserve">je </w:t>
      </w:r>
      <w:r>
        <w:rPr>
          <w:rFonts w:asciiTheme="minorHAnsi" w:hAnsiTheme="minorHAnsi" w:cstheme="minorHAnsi"/>
          <w:sz w:val="20"/>
          <w:szCs w:val="20"/>
          <w:lang w:val="sl-SI"/>
        </w:rPr>
        <w:t xml:space="preserve">pa </w:t>
      </w:r>
      <w:r w:rsidRPr="006B0E6A">
        <w:rPr>
          <w:rFonts w:asciiTheme="minorHAnsi" w:hAnsiTheme="minorHAnsi" w:cstheme="minorHAnsi"/>
          <w:sz w:val="20"/>
          <w:szCs w:val="20"/>
          <w:lang w:val="sl-SI"/>
        </w:rPr>
        <w:t xml:space="preserve">tekom nadzorov zasledil velike razlike </w:t>
      </w:r>
      <w:r>
        <w:rPr>
          <w:rFonts w:asciiTheme="minorHAnsi" w:hAnsiTheme="minorHAnsi" w:cstheme="minorHAnsi"/>
          <w:sz w:val="20"/>
          <w:szCs w:val="20"/>
          <w:lang w:val="sl-SI"/>
        </w:rPr>
        <w:t xml:space="preserve">v izplačilih </w:t>
      </w:r>
      <w:r w:rsidRPr="006B0E6A">
        <w:rPr>
          <w:rFonts w:asciiTheme="minorHAnsi" w:hAnsiTheme="minorHAnsi" w:cstheme="minorHAnsi"/>
          <w:sz w:val="20"/>
          <w:szCs w:val="20"/>
          <w:lang w:val="sl-SI"/>
        </w:rPr>
        <w:t>znotraj posameznih delov javnega sektorja</w:t>
      </w:r>
      <w:r>
        <w:rPr>
          <w:rFonts w:asciiTheme="minorHAnsi" w:hAnsiTheme="minorHAnsi" w:cstheme="minorHAnsi"/>
          <w:sz w:val="20"/>
          <w:szCs w:val="20"/>
          <w:lang w:val="sl-SI"/>
        </w:rPr>
        <w:t xml:space="preserve"> in ponekod tudi zamude v izplačilih, ki so bile povezane z zagotavljanjem sredstev iz državnega proračuna.</w:t>
      </w:r>
    </w:p>
    <w:p w14:paraId="760A4E52" w14:textId="77777777" w:rsidR="003E703B" w:rsidRPr="009F5137" w:rsidRDefault="003E703B" w:rsidP="00BE4AD2">
      <w:pPr>
        <w:jc w:val="both"/>
        <w:rPr>
          <w:rFonts w:asciiTheme="minorHAnsi" w:hAnsiTheme="minorHAnsi" w:cstheme="minorHAnsi"/>
          <w:szCs w:val="20"/>
          <w:highlight w:val="yellow"/>
        </w:rPr>
      </w:pPr>
    </w:p>
    <w:p w14:paraId="76476DB0" w14:textId="01F528D8" w:rsidR="00BE4AD2" w:rsidRPr="009F5137" w:rsidRDefault="00BE4AD2" w:rsidP="0002332C">
      <w:pPr>
        <w:pStyle w:val="Odstavekseznama"/>
        <w:numPr>
          <w:ilvl w:val="0"/>
          <w:numId w:val="42"/>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IJS  </w:t>
      </w:r>
      <w:r w:rsidR="00351ABF" w:rsidRPr="009F5137">
        <w:rPr>
          <w:rFonts w:asciiTheme="minorHAnsi" w:hAnsiTheme="minorHAnsi" w:cstheme="minorHAnsi"/>
          <w:sz w:val="20"/>
          <w:szCs w:val="20"/>
          <w:lang w:val="sl-SI"/>
        </w:rPr>
        <w:t>glede na naved</w:t>
      </w:r>
      <w:r w:rsidR="009757F3">
        <w:rPr>
          <w:rFonts w:asciiTheme="minorHAnsi" w:hAnsiTheme="minorHAnsi" w:cstheme="minorHAnsi"/>
          <w:sz w:val="20"/>
          <w:szCs w:val="20"/>
          <w:lang w:val="sl-SI"/>
        </w:rPr>
        <w:t>e</w:t>
      </w:r>
      <w:r w:rsidR="00351ABF" w:rsidRPr="009F5137">
        <w:rPr>
          <w:rFonts w:asciiTheme="minorHAnsi" w:hAnsiTheme="minorHAnsi" w:cstheme="minorHAnsi"/>
          <w:sz w:val="20"/>
          <w:szCs w:val="20"/>
          <w:lang w:val="sl-SI"/>
        </w:rPr>
        <w:t>no ocenjuje, da je v letu 2020 uspešno in učinkovito opravljal svoje naloge</w:t>
      </w:r>
      <w:r w:rsidR="001A3B43" w:rsidRPr="009F5137">
        <w:rPr>
          <w:rFonts w:asciiTheme="minorHAnsi" w:hAnsiTheme="minorHAnsi" w:cstheme="minorHAnsi"/>
          <w:sz w:val="20"/>
          <w:szCs w:val="20"/>
          <w:lang w:val="sl-SI"/>
        </w:rPr>
        <w:t>. Kadrovski in materialni pogoji</w:t>
      </w:r>
      <w:r w:rsidR="00351ABF" w:rsidRPr="009F5137">
        <w:rPr>
          <w:rFonts w:asciiTheme="minorHAnsi" w:hAnsiTheme="minorHAnsi" w:cstheme="minorHAnsi"/>
          <w:sz w:val="20"/>
          <w:szCs w:val="20"/>
          <w:lang w:val="sl-SI"/>
        </w:rPr>
        <w:t xml:space="preserve"> </w:t>
      </w:r>
      <w:r w:rsidR="001A3B43" w:rsidRPr="009F5137">
        <w:rPr>
          <w:rFonts w:asciiTheme="minorHAnsi" w:hAnsiTheme="minorHAnsi" w:cstheme="minorHAnsi"/>
          <w:sz w:val="20"/>
          <w:szCs w:val="20"/>
          <w:lang w:val="sl-SI"/>
        </w:rPr>
        <w:t>za delo so relativno dobri. Sedanja kadrovska zasedba</w:t>
      </w:r>
      <w:r w:rsidR="003A328F" w:rsidRPr="009F5137">
        <w:rPr>
          <w:rFonts w:asciiTheme="minorHAnsi" w:hAnsiTheme="minorHAnsi" w:cstheme="minorHAnsi"/>
          <w:sz w:val="20"/>
          <w:szCs w:val="20"/>
          <w:lang w:val="sl-SI"/>
        </w:rPr>
        <w:t xml:space="preserve"> s 14 inšpektorji </w:t>
      </w:r>
      <w:r w:rsidR="007C7A19" w:rsidRPr="009F5137">
        <w:rPr>
          <w:rFonts w:asciiTheme="minorHAnsi" w:hAnsiTheme="minorHAnsi" w:cstheme="minorHAnsi"/>
          <w:sz w:val="20"/>
          <w:szCs w:val="20"/>
          <w:lang w:val="sl-SI"/>
        </w:rPr>
        <w:t xml:space="preserve">skupaj </w:t>
      </w:r>
      <w:r w:rsidR="003A328F" w:rsidRPr="009F5137">
        <w:rPr>
          <w:rFonts w:asciiTheme="minorHAnsi" w:hAnsiTheme="minorHAnsi" w:cstheme="minorHAnsi"/>
          <w:sz w:val="20"/>
          <w:szCs w:val="20"/>
          <w:lang w:val="sl-SI"/>
        </w:rPr>
        <w:t>v obeh inšpekcijah</w:t>
      </w:r>
      <w:r w:rsidR="001A3B43" w:rsidRPr="009F5137">
        <w:rPr>
          <w:rFonts w:asciiTheme="minorHAnsi" w:hAnsiTheme="minorHAnsi" w:cstheme="minorHAnsi"/>
          <w:sz w:val="20"/>
          <w:szCs w:val="20"/>
          <w:lang w:val="sl-SI"/>
        </w:rPr>
        <w:t xml:space="preserve"> (ob sedanjem trendu gibanja prejetih pobud) omogoča bistveno bolj ažurno odzivanje na prejete pobude in s tem bolj ažurno delovanje obeh inšpekcij, kot je bilo to v preteklosti. Ne omogoča pa še opravljanja večjega obsega sistemskih nadzorov, kar je dolgoročni cilj inšpektorata. V zvezi s pogoji za delo ostaja še ve</w:t>
      </w:r>
      <w:r w:rsidR="003A328F" w:rsidRPr="009F5137">
        <w:rPr>
          <w:rFonts w:asciiTheme="minorHAnsi" w:hAnsiTheme="minorHAnsi" w:cstheme="minorHAnsi"/>
          <w:sz w:val="20"/>
          <w:szCs w:val="20"/>
          <w:lang w:val="sl-SI"/>
        </w:rPr>
        <w:t>d</w:t>
      </w:r>
      <w:r w:rsidR="001A3B43" w:rsidRPr="009F5137">
        <w:rPr>
          <w:rFonts w:asciiTheme="minorHAnsi" w:hAnsiTheme="minorHAnsi" w:cstheme="minorHAnsi"/>
          <w:sz w:val="20"/>
          <w:szCs w:val="20"/>
          <w:lang w:val="sl-SI"/>
        </w:rPr>
        <w:t>no aktual</w:t>
      </w:r>
      <w:r w:rsidR="003A328F" w:rsidRPr="009F5137">
        <w:rPr>
          <w:rFonts w:asciiTheme="minorHAnsi" w:hAnsiTheme="minorHAnsi" w:cstheme="minorHAnsi"/>
          <w:sz w:val="20"/>
          <w:szCs w:val="20"/>
          <w:lang w:val="sl-SI"/>
        </w:rPr>
        <w:t>en cilj boljša informacijska podpora, ki bi jo omogočila</w:t>
      </w:r>
      <w:r w:rsidR="009757F3">
        <w:rPr>
          <w:rFonts w:asciiTheme="minorHAnsi" w:hAnsiTheme="minorHAnsi" w:cstheme="minorHAnsi"/>
          <w:sz w:val="20"/>
          <w:szCs w:val="20"/>
          <w:lang w:val="sl-SI"/>
        </w:rPr>
        <w:t xml:space="preserve"> </w:t>
      </w:r>
      <w:r w:rsidR="001A3B43" w:rsidRPr="009F5137">
        <w:rPr>
          <w:rFonts w:asciiTheme="minorHAnsi" w:hAnsiTheme="minorHAnsi" w:cstheme="minorHAnsi"/>
          <w:sz w:val="20"/>
          <w:szCs w:val="20"/>
          <w:lang w:val="sl-SI"/>
        </w:rPr>
        <w:t xml:space="preserve">priprava skupnega informacijskega sistema za inšpekcijske službe, pripravo katerega naj bi zagotovilo MJU. Do tedaj pa bo IJS še nadgrajeval svoj informacijski sistem, ki ga je </w:t>
      </w:r>
      <w:r w:rsidRPr="009F5137">
        <w:rPr>
          <w:rFonts w:asciiTheme="minorHAnsi" w:hAnsiTheme="minorHAnsi" w:cstheme="minorHAnsi"/>
          <w:sz w:val="20"/>
          <w:szCs w:val="20"/>
          <w:lang w:val="sl-SI"/>
        </w:rPr>
        <w:t xml:space="preserve">v sodelovanju z MJU </w:t>
      </w:r>
      <w:r w:rsidR="001A3B43" w:rsidRPr="009F5137">
        <w:rPr>
          <w:rFonts w:asciiTheme="minorHAnsi" w:hAnsiTheme="minorHAnsi" w:cstheme="minorHAnsi"/>
          <w:sz w:val="20"/>
          <w:szCs w:val="20"/>
          <w:lang w:val="sl-SI"/>
        </w:rPr>
        <w:t xml:space="preserve">razvil v </w:t>
      </w:r>
      <w:r w:rsidR="003A328F" w:rsidRPr="009F5137">
        <w:rPr>
          <w:rFonts w:asciiTheme="minorHAnsi" w:hAnsiTheme="minorHAnsi" w:cstheme="minorHAnsi"/>
          <w:sz w:val="20"/>
          <w:szCs w:val="20"/>
          <w:lang w:val="sl-SI"/>
        </w:rPr>
        <w:t>letu 2018 in ga vsako leto postopno dopolnjuje. Sistem omogoča ažurno spremljanje dela in statistično obdelavo podatkov v zvezi z inšpekcij</w:t>
      </w:r>
      <w:r w:rsidR="00D801F2" w:rsidRPr="009F5137">
        <w:rPr>
          <w:rFonts w:asciiTheme="minorHAnsi" w:hAnsiTheme="minorHAnsi" w:cstheme="minorHAnsi"/>
          <w:sz w:val="20"/>
          <w:szCs w:val="20"/>
          <w:lang w:val="sl-SI"/>
        </w:rPr>
        <w:t>s</w:t>
      </w:r>
      <w:r w:rsidR="003A328F" w:rsidRPr="009F5137">
        <w:rPr>
          <w:rFonts w:asciiTheme="minorHAnsi" w:hAnsiTheme="minorHAnsi" w:cstheme="minorHAnsi"/>
          <w:sz w:val="20"/>
          <w:szCs w:val="20"/>
          <w:lang w:val="sl-SI"/>
        </w:rPr>
        <w:t xml:space="preserve">kimi nadzori in vodenjem </w:t>
      </w:r>
      <w:proofErr w:type="spellStart"/>
      <w:r w:rsidR="003A328F" w:rsidRPr="009F5137">
        <w:rPr>
          <w:rFonts w:asciiTheme="minorHAnsi" w:hAnsiTheme="minorHAnsi" w:cstheme="minorHAnsi"/>
          <w:sz w:val="20"/>
          <w:szCs w:val="20"/>
          <w:lang w:val="sl-SI"/>
        </w:rPr>
        <w:t>prekrškovnih</w:t>
      </w:r>
      <w:proofErr w:type="spellEnd"/>
      <w:r w:rsidR="003A328F" w:rsidRPr="009F5137">
        <w:rPr>
          <w:rFonts w:asciiTheme="minorHAnsi" w:hAnsiTheme="minorHAnsi" w:cstheme="minorHAnsi"/>
          <w:sz w:val="20"/>
          <w:szCs w:val="20"/>
          <w:lang w:val="sl-SI"/>
        </w:rPr>
        <w:t xml:space="preserve"> postopkov, ne omogoča pa drugih funkcionalnosti, ki bi poenostavile delo, predvsem pa ne omogoča povezave s sistemom za obdelavo dokumentarnega gradiva. </w:t>
      </w:r>
    </w:p>
    <w:p w14:paraId="4DA3793A" w14:textId="33F095CD" w:rsidR="00940AC6" w:rsidRPr="009F5137" w:rsidRDefault="00940AC6" w:rsidP="00C54F69">
      <w:pPr>
        <w:jc w:val="both"/>
        <w:rPr>
          <w:rFonts w:asciiTheme="minorHAnsi" w:hAnsiTheme="minorHAnsi" w:cstheme="minorHAnsi"/>
          <w:szCs w:val="20"/>
        </w:rPr>
      </w:pPr>
    </w:p>
    <w:p w14:paraId="2FAF9EEF" w14:textId="23B861B5" w:rsidR="00C54F69" w:rsidRPr="009F5137" w:rsidRDefault="00C54F69" w:rsidP="0002332C">
      <w:pPr>
        <w:pStyle w:val="Odstavekseznama"/>
        <w:numPr>
          <w:ilvl w:val="0"/>
          <w:numId w:val="50"/>
        </w:numPr>
        <w:jc w:val="both"/>
        <w:rPr>
          <w:rFonts w:asciiTheme="minorHAnsi" w:hAnsiTheme="minorHAnsi" w:cstheme="minorHAnsi"/>
          <w:sz w:val="20"/>
          <w:szCs w:val="20"/>
          <w:lang w:val="sl-SI"/>
        </w:rPr>
      </w:pPr>
      <w:r w:rsidRPr="009F5137">
        <w:rPr>
          <w:rFonts w:asciiTheme="minorHAnsi" w:hAnsiTheme="minorHAnsi" w:cstheme="minorHAnsi"/>
          <w:sz w:val="20"/>
          <w:szCs w:val="20"/>
          <w:lang w:val="sl-SI"/>
        </w:rPr>
        <w:t xml:space="preserve">Prav tako za IJS ostaja aktualna pobuda, da bi se z ustreznim zakonom podrobneje uredilo podlage za ukrepanje in postopek nadzora ali pa razširilo veljavnost ZIN tako, da bi za obe inšpekciji v sestavi inšpektorata veljal večji del tega zakona (zlasti pa določbe o možnosti ukrepanja na podlagi ZIN in nekatere </w:t>
      </w:r>
      <w:proofErr w:type="spellStart"/>
      <w:r w:rsidRPr="009F5137">
        <w:rPr>
          <w:rFonts w:asciiTheme="minorHAnsi" w:hAnsiTheme="minorHAnsi" w:cstheme="minorHAnsi"/>
          <w:sz w:val="20"/>
          <w:szCs w:val="20"/>
          <w:lang w:val="sl-SI"/>
        </w:rPr>
        <w:t>prekrškovne</w:t>
      </w:r>
      <w:proofErr w:type="spellEnd"/>
      <w:r w:rsidRPr="009F5137">
        <w:rPr>
          <w:rFonts w:asciiTheme="minorHAnsi" w:hAnsiTheme="minorHAnsi" w:cstheme="minorHAnsi"/>
          <w:sz w:val="20"/>
          <w:szCs w:val="20"/>
          <w:lang w:val="sl-SI"/>
        </w:rPr>
        <w:t xml:space="preserve"> določbe v primeru nespoštovanja ukrepov inšpektorja), s čimer bi lahko povečali učinkovitost dela obeh inšpekcij</w:t>
      </w:r>
      <w:r w:rsidR="00FB1471">
        <w:rPr>
          <w:rFonts w:asciiTheme="minorHAnsi" w:hAnsiTheme="minorHAnsi" w:cstheme="minorHAnsi"/>
          <w:sz w:val="20"/>
          <w:szCs w:val="20"/>
          <w:lang w:val="sl-SI"/>
        </w:rPr>
        <w:t>.</w:t>
      </w:r>
    </w:p>
    <w:bookmarkEnd w:id="630"/>
    <w:p w14:paraId="72733E81" w14:textId="77777777" w:rsidR="00FB1471" w:rsidRDefault="00FB1471" w:rsidP="00125F19">
      <w:pPr>
        <w:pStyle w:val="Odstavekseznama"/>
        <w:ind w:left="0"/>
        <w:jc w:val="both"/>
        <w:rPr>
          <w:rFonts w:asciiTheme="minorHAnsi" w:hAnsiTheme="minorHAnsi" w:cstheme="minorHAnsi"/>
          <w:sz w:val="20"/>
          <w:szCs w:val="20"/>
          <w:lang w:val="sl-SI"/>
        </w:rPr>
      </w:pPr>
    </w:p>
    <w:p w14:paraId="57230332" w14:textId="13B97109" w:rsidR="0026393A" w:rsidRPr="00FB1471" w:rsidRDefault="001A0B7A" w:rsidP="00125F19">
      <w:pPr>
        <w:pStyle w:val="Odstavekseznama"/>
        <w:ind w:left="0"/>
        <w:jc w:val="both"/>
        <w:rPr>
          <w:rFonts w:asciiTheme="minorHAnsi" w:hAnsiTheme="minorHAnsi" w:cstheme="minorHAnsi"/>
          <w:sz w:val="20"/>
          <w:szCs w:val="20"/>
          <w:lang w:val="sl-SI"/>
        </w:rPr>
      </w:pPr>
      <w:r w:rsidRPr="00FB1471">
        <w:rPr>
          <w:rFonts w:asciiTheme="minorHAnsi" w:hAnsiTheme="minorHAnsi" w:cstheme="minorHAnsi"/>
          <w:sz w:val="20"/>
          <w:szCs w:val="20"/>
          <w:lang w:val="sl-SI"/>
        </w:rPr>
        <w:t xml:space="preserve">Številka: </w:t>
      </w:r>
      <w:r w:rsidR="00B1010E">
        <w:rPr>
          <w:rFonts w:asciiTheme="minorHAnsi" w:hAnsiTheme="minorHAnsi" w:cstheme="minorHAnsi"/>
          <w:sz w:val="20"/>
          <w:szCs w:val="20"/>
          <w:lang w:val="sl-SI"/>
        </w:rPr>
        <w:t>0</w:t>
      </w:r>
      <w:r w:rsidR="008B0795">
        <w:rPr>
          <w:rFonts w:asciiTheme="minorHAnsi" w:hAnsiTheme="minorHAnsi" w:cstheme="minorHAnsi"/>
          <w:sz w:val="20"/>
          <w:szCs w:val="20"/>
          <w:lang w:val="sl-SI"/>
        </w:rPr>
        <w:t>1</w:t>
      </w:r>
      <w:r w:rsidR="00B1010E">
        <w:rPr>
          <w:rFonts w:asciiTheme="minorHAnsi" w:hAnsiTheme="minorHAnsi" w:cstheme="minorHAnsi"/>
          <w:sz w:val="20"/>
          <w:szCs w:val="20"/>
          <w:lang w:val="sl-SI"/>
        </w:rPr>
        <w:t>0-6/2020</w:t>
      </w:r>
      <w:r w:rsidR="008B0795">
        <w:rPr>
          <w:rFonts w:asciiTheme="minorHAnsi" w:hAnsiTheme="minorHAnsi" w:cstheme="minorHAnsi"/>
          <w:sz w:val="20"/>
          <w:szCs w:val="20"/>
          <w:lang w:val="sl-SI"/>
        </w:rPr>
        <w:t>-5</w:t>
      </w:r>
    </w:p>
    <w:p w14:paraId="753E7299" w14:textId="0F47362B" w:rsidR="001A0B7A" w:rsidRPr="00FB1471" w:rsidRDefault="001A0B7A" w:rsidP="00125F19">
      <w:pPr>
        <w:pStyle w:val="Odstavekseznama"/>
        <w:ind w:left="0"/>
        <w:jc w:val="both"/>
        <w:rPr>
          <w:rFonts w:asciiTheme="minorHAnsi" w:hAnsiTheme="minorHAnsi" w:cstheme="minorHAnsi"/>
          <w:sz w:val="20"/>
          <w:szCs w:val="20"/>
          <w:lang w:val="sl-SI"/>
        </w:rPr>
      </w:pPr>
      <w:r w:rsidRPr="00FB1471">
        <w:rPr>
          <w:rFonts w:asciiTheme="minorHAnsi" w:hAnsiTheme="minorHAnsi" w:cstheme="minorHAnsi"/>
          <w:sz w:val="20"/>
          <w:szCs w:val="20"/>
          <w:lang w:val="sl-SI"/>
        </w:rPr>
        <w:t xml:space="preserve">Datum: </w:t>
      </w:r>
      <w:r w:rsidR="00137173">
        <w:rPr>
          <w:rFonts w:asciiTheme="minorHAnsi" w:hAnsiTheme="minorHAnsi" w:cstheme="minorHAnsi"/>
          <w:sz w:val="20"/>
          <w:szCs w:val="20"/>
          <w:lang w:val="sl-SI"/>
        </w:rPr>
        <w:t>1</w:t>
      </w:r>
      <w:r w:rsidR="00A4406A">
        <w:rPr>
          <w:rFonts w:asciiTheme="minorHAnsi" w:hAnsiTheme="minorHAnsi" w:cstheme="minorHAnsi"/>
          <w:sz w:val="20"/>
          <w:szCs w:val="20"/>
          <w:lang w:val="sl-SI"/>
        </w:rPr>
        <w:t>.</w:t>
      </w:r>
      <w:r w:rsidR="00137173">
        <w:rPr>
          <w:rFonts w:asciiTheme="minorHAnsi" w:hAnsiTheme="minorHAnsi" w:cstheme="minorHAnsi"/>
          <w:sz w:val="20"/>
          <w:szCs w:val="20"/>
          <w:lang w:val="sl-SI"/>
        </w:rPr>
        <w:t xml:space="preserve"> </w:t>
      </w:r>
      <w:r w:rsidR="00A4406A">
        <w:rPr>
          <w:rFonts w:asciiTheme="minorHAnsi" w:hAnsiTheme="minorHAnsi" w:cstheme="minorHAnsi"/>
          <w:sz w:val="20"/>
          <w:szCs w:val="20"/>
          <w:lang w:val="sl-SI"/>
        </w:rPr>
        <w:t>0</w:t>
      </w:r>
      <w:r w:rsidR="00137173">
        <w:rPr>
          <w:rFonts w:asciiTheme="minorHAnsi" w:hAnsiTheme="minorHAnsi" w:cstheme="minorHAnsi"/>
          <w:sz w:val="20"/>
          <w:szCs w:val="20"/>
          <w:lang w:val="sl-SI"/>
        </w:rPr>
        <w:t>3</w:t>
      </w:r>
      <w:r w:rsidR="00A4406A">
        <w:rPr>
          <w:rFonts w:asciiTheme="minorHAnsi" w:hAnsiTheme="minorHAnsi" w:cstheme="minorHAnsi"/>
          <w:sz w:val="20"/>
          <w:szCs w:val="20"/>
          <w:lang w:val="sl-SI"/>
        </w:rPr>
        <w:t>.</w:t>
      </w:r>
      <w:r w:rsidR="00137173">
        <w:rPr>
          <w:rFonts w:asciiTheme="minorHAnsi" w:hAnsiTheme="minorHAnsi" w:cstheme="minorHAnsi"/>
          <w:sz w:val="20"/>
          <w:szCs w:val="20"/>
          <w:lang w:val="sl-SI"/>
        </w:rPr>
        <w:t xml:space="preserve"> </w:t>
      </w:r>
      <w:r w:rsidR="00A4406A">
        <w:rPr>
          <w:rFonts w:asciiTheme="minorHAnsi" w:hAnsiTheme="minorHAnsi" w:cstheme="minorHAnsi"/>
          <w:sz w:val="20"/>
          <w:szCs w:val="20"/>
          <w:lang w:val="sl-SI"/>
        </w:rPr>
        <w:t>2021</w:t>
      </w:r>
    </w:p>
    <w:p w14:paraId="5E81DA82" w14:textId="77777777" w:rsidR="002515E7" w:rsidRPr="00FB1471" w:rsidRDefault="002515E7" w:rsidP="00125F19">
      <w:pPr>
        <w:pStyle w:val="Odstavekseznama"/>
        <w:ind w:left="360"/>
        <w:jc w:val="both"/>
        <w:rPr>
          <w:rFonts w:asciiTheme="minorHAnsi" w:hAnsiTheme="minorHAnsi" w:cstheme="minorHAnsi"/>
          <w:sz w:val="20"/>
          <w:szCs w:val="20"/>
          <w:lang w:val="sl-SI"/>
        </w:rPr>
      </w:pPr>
    </w:p>
    <w:bookmarkEnd w:id="629"/>
    <w:p w14:paraId="7D69EA9A" w14:textId="4559C998" w:rsidR="007E24E8" w:rsidRPr="00FB1471" w:rsidRDefault="007E24E8" w:rsidP="00125F19">
      <w:pPr>
        <w:spacing w:line="240" w:lineRule="auto"/>
        <w:rPr>
          <w:rFonts w:asciiTheme="minorHAnsi" w:hAnsiTheme="minorHAnsi" w:cstheme="minorHAnsi"/>
          <w:szCs w:val="20"/>
        </w:rPr>
      </w:pPr>
    </w:p>
    <w:p w14:paraId="635A1F96" w14:textId="77777777" w:rsidR="00250158" w:rsidRPr="00FB1471" w:rsidRDefault="00250158" w:rsidP="00125F19">
      <w:pPr>
        <w:spacing w:line="240" w:lineRule="auto"/>
        <w:jc w:val="both"/>
        <w:rPr>
          <w:rFonts w:asciiTheme="minorHAnsi" w:hAnsiTheme="minorHAnsi" w:cstheme="minorHAnsi"/>
          <w:szCs w:val="20"/>
        </w:rPr>
      </w:pPr>
      <w:r w:rsidRPr="00FB1471">
        <w:rPr>
          <w:rFonts w:asciiTheme="minorHAnsi" w:hAnsiTheme="minorHAnsi" w:cstheme="minorHAnsi"/>
          <w:szCs w:val="20"/>
        </w:rPr>
        <w:t>mag. Robert Lainšček</w:t>
      </w:r>
      <w:r w:rsidRPr="00FB1471">
        <w:rPr>
          <w:rFonts w:asciiTheme="minorHAnsi" w:hAnsiTheme="minorHAnsi" w:cstheme="minorHAnsi"/>
          <w:szCs w:val="20"/>
        </w:rPr>
        <w:tab/>
      </w:r>
      <w:r w:rsidRPr="00FB1471">
        <w:rPr>
          <w:rFonts w:asciiTheme="minorHAnsi" w:hAnsiTheme="minorHAnsi" w:cstheme="minorHAnsi"/>
          <w:szCs w:val="20"/>
        </w:rPr>
        <w:tab/>
      </w:r>
      <w:r w:rsidRPr="00FB1471">
        <w:rPr>
          <w:rFonts w:asciiTheme="minorHAnsi" w:hAnsiTheme="minorHAnsi" w:cstheme="minorHAnsi"/>
          <w:szCs w:val="20"/>
        </w:rPr>
        <w:tab/>
      </w:r>
      <w:r w:rsidRPr="00FB1471">
        <w:rPr>
          <w:rFonts w:asciiTheme="minorHAnsi" w:hAnsiTheme="minorHAnsi" w:cstheme="minorHAnsi"/>
          <w:szCs w:val="20"/>
        </w:rPr>
        <w:tab/>
      </w:r>
      <w:r w:rsidRPr="00FB1471">
        <w:rPr>
          <w:rFonts w:asciiTheme="minorHAnsi" w:hAnsiTheme="minorHAnsi" w:cstheme="minorHAnsi"/>
          <w:szCs w:val="20"/>
        </w:rPr>
        <w:tab/>
      </w:r>
      <w:r w:rsidRPr="00FB1471">
        <w:rPr>
          <w:rFonts w:asciiTheme="minorHAnsi" w:hAnsiTheme="minorHAnsi" w:cstheme="minorHAnsi"/>
          <w:szCs w:val="20"/>
        </w:rPr>
        <w:tab/>
        <w:t xml:space="preserve">        </w:t>
      </w:r>
      <w:r w:rsidR="00EC17A3" w:rsidRPr="00FB1471">
        <w:rPr>
          <w:rFonts w:asciiTheme="minorHAnsi" w:hAnsiTheme="minorHAnsi" w:cstheme="minorHAnsi"/>
          <w:szCs w:val="20"/>
        </w:rPr>
        <w:t>Lidija Apohal</w:t>
      </w:r>
      <w:r w:rsidRPr="00FB1471">
        <w:rPr>
          <w:rFonts w:asciiTheme="minorHAnsi" w:hAnsiTheme="minorHAnsi" w:cstheme="minorHAnsi"/>
          <w:szCs w:val="20"/>
        </w:rPr>
        <w:t xml:space="preserve"> </w:t>
      </w:r>
      <w:r w:rsidR="004147CA" w:rsidRPr="00FB1471">
        <w:rPr>
          <w:rFonts w:asciiTheme="minorHAnsi" w:hAnsiTheme="minorHAnsi" w:cstheme="minorHAnsi"/>
          <w:szCs w:val="20"/>
        </w:rPr>
        <w:t>Vučković</w:t>
      </w:r>
    </w:p>
    <w:p w14:paraId="137AB142" w14:textId="0552DDCC" w:rsidR="00250158" w:rsidRPr="00FB1471" w:rsidRDefault="00E726D6" w:rsidP="00125F19">
      <w:pPr>
        <w:spacing w:line="240" w:lineRule="auto"/>
        <w:jc w:val="both"/>
        <w:rPr>
          <w:rFonts w:asciiTheme="minorHAnsi" w:hAnsiTheme="minorHAnsi" w:cstheme="minorHAnsi"/>
          <w:szCs w:val="20"/>
        </w:rPr>
      </w:pPr>
      <w:r>
        <w:rPr>
          <w:rFonts w:asciiTheme="minorHAnsi" w:hAnsiTheme="minorHAnsi" w:cstheme="minorHAnsi"/>
          <w:szCs w:val="20"/>
        </w:rPr>
        <w:t>Direktor</w:t>
      </w:r>
      <w:r w:rsidR="00250158" w:rsidRPr="00FB1471">
        <w:rPr>
          <w:rFonts w:asciiTheme="minorHAnsi" w:hAnsiTheme="minorHAnsi" w:cstheme="minorHAnsi"/>
          <w:szCs w:val="20"/>
        </w:rPr>
        <w:t xml:space="preserve"> </w:t>
      </w:r>
      <w:r w:rsidR="008B0795">
        <w:rPr>
          <w:rFonts w:asciiTheme="minorHAnsi" w:hAnsiTheme="minorHAnsi" w:cstheme="minorHAnsi"/>
          <w:szCs w:val="20"/>
        </w:rPr>
        <w:t>upravne</w:t>
      </w:r>
      <w:r w:rsidR="00EC17A3" w:rsidRPr="00FB1471">
        <w:rPr>
          <w:rFonts w:asciiTheme="minorHAnsi" w:hAnsiTheme="minorHAnsi" w:cstheme="minorHAnsi"/>
          <w:szCs w:val="20"/>
        </w:rPr>
        <w:t xml:space="preserve"> inšpekcij</w:t>
      </w:r>
      <w:r w:rsidR="008B0795">
        <w:rPr>
          <w:rFonts w:asciiTheme="minorHAnsi" w:hAnsiTheme="minorHAnsi" w:cstheme="minorHAnsi"/>
          <w:szCs w:val="20"/>
        </w:rPr>
        <w:t>e</w:t>
      </w:r>
      <w:r w:rsidR="00EC17A3" w:rsidRPr="00FB1471">
        <w:rPr>
          <w:rFonts w:asciiTheme="minorHAnsi" w:hAnsiTheme="minorHAnsi" w:cstheme="minorHAnsi"/>
          <w:szCs w:val="20"/>
        </w:rPr>
        <w:t xml:space="preserve"> </w:t>
      </w:r>
      <w:r w:rsidR="00EC17A3" w:rsidRPr="00FB1471">
        <w:rPr>
          <w:rFonts w:asciiTheme="minorHAnsi" w:hAnsiTheme="minorHAnsi" w:cstheme="minorHAnsi"/>
          <w:szCs w:val="20"/>
        </w:rPr>
        <w:tab/>
      </w:r>
      <w:r w:rsidR="00EC17A3" w:rsidRPr="00FB1471">
        <w:rPr>
          <w:rFonts w:asciiTheme="minorHAnsi" w:hAnsiTheme="minorHAnsi" w:cstheme="minorHAnsi"/>
          <w:szCs w:val="20"/>
        </w:rPr>
        <w:tab/>
      </w:r>
      <w:r w:rsidR="00EC17A3" w:rsidRPr="00FB1471">
        <w:rPr>
          <w:rFonts w:asciiTheme="minorHAnsi" w:hAnsiTheme="minorHAnsi" w:cstheme="minorHAnsi"/>
          <w:szCs w:val="20"/>
        </w:rPr>
        <w:tab/>
      </w:r>
      <w:r w:rsidR="00EC17A3" w:rsidRPr="00FB1471">
        <w:rPr>
          <w:rFonts w:asciiTheme="minorHAnsi" w:hAnsiTheme="minorHAnsi" w:cstheme="minorHAnsi"/>
          <w:szCs w:val="20"/>
        </w:rPr>
        <w:tab/>
        <w:t xml:space="preserve">    </w:t>
      </w:r>
      <w:r w:rsidR="00AA5068" w:rsidRPr="00FB1471">
        <w:rPr>
          <w:rFonts w:asciiTheme="minorHAnsi" w:hAnsiTheme="minorHAnsi" w:cstheme="minorHAnsi"/>
          <w:szCs w:val="20"/>
        </w:rPr>
        <w:t xml:space="preserve">      </w:t>
      </w:r>
      <w:r w:rsidR="008B0795">
        <w:rPr>
          <w:rFonts w:asciiTheme="minorHAnsi" w:hAnsiTheme="minorHAnsi" w:cstheme="minorHAnsi"/>
          <w:szCs w:val="20"/>
        </w:rPr>
        <w:t xml:space="preserve">                </w:t>
      </w:r>
      <w:r w:rsidR="00250158" w:rsidRPr="00FB1471">
        <w:rPr>
          <w:rFonts w:asciiTheme="minorHAnsi" w:hAnsiTheme="minorHAnsi" w:cstheme="minorHAnsi"/>
          <w:szCs w:val="20"/>
        </w:rPr>
        <w:t>glavn</w:t>
      </w:r>
      <w:r w:rsidR="00EC17A3" w:rsidRPr="00FB1471">
        <w:rPr>
          <w:rFonts w:asciiTheme="minorHAnsi" w:hAnsiTheme="minorHAnsi" w:cstheme="minorHAnsi"/>
          <w:szCs w:val="20"/>
        </w:rPr>
        <w:t>a inšpektorica</w:t>
      </w:r>
    </w:p>
    <w:p w14:paraId="64EEFCCD" w14:textId="77777777" w:rsidR="00250158" w:rsidRPr="00FB1471" w:rsidRDefault="00250158" w:rsidP="00125F19">
      <w:pPr>
        <w:spacing w:line="240" w:lineRule="auto"/>
        <w:jc w:val="both"/>
        <w:rPr>
          <w:rFonts w:asciiTheme="minorHAnsi" w:hAnsiTheme="minorHAnsi" w:cstheme="minorHAnsi"/>
          <w:szCs w:val="20"/>
        </w:rPr>
      </w:pPr>
    </w:p>
    <w:p w14:paraId="7CE4AB3B" w14:textId="77777777" w:rsidR="002515E7" w:rsidRPr="00FB1471" w:rsidRDefault="002515E7" w:rsidP="00125F19">
      <w:pPr>
        <w:spacing w:line="240" w:lineRule="auto"/>
        <w:jc w:val="both"/>
        <w:rPr>
          <w:rFonts w:asciiTheme="minorHAnsi" w:hAnsiTheme="minorHAnsi" w:cstheme="minorHAnsi"/>
          <w:szCs w:val="20"/>
        </w:rPr>
      </w:pPr>
    </w:p>
    <w:p w14:paraId="5CD023C3" w14:textId="41F47786" w:rsidR="00250158" w:rsidRPr="00FB1471" w:rsidRDefault="00FC3119" w:rsidP="00125F19">
      <w:pPr>
        <w:spacing w:line="240" w:lineRule="auto"/>
        <w:jc w:val="both"/>
        <w:rPr>
          <w:rFonts w:asciiTheme="minorHAnsi" w:hAnsiTheme="minorHAnsi" w:cstheme="minorHAnsi"/>
          <w:szCs w:val="20"/>
        </w:rPr>
      </w:pPr>
      <w:r w:rsidRPr="00FB1471">
        <w:rPr>
          <w:rFonts w:asciiTheme="minorHAnsi" w:hAnsiTheme="minorHAnsi" w:cstheme="minorHAnsi"/>
          <w:szCs w:val="20"/>
        </w:rPr>
        <w:t xml:space="preserve">mag. Milan Pirman </w:t>
      </w:r>
    </w:p>
    <w:p w14:paraId="37F8E853" w14:textId="4B743E8C" w:rsidR="00250158" w:rsidRPr="00FB1471" w:rsidRDefault="00E726D6" w:rsidP="00125F19">
      <w:pPr>
        <w:spacing w:line="240" w:lineRule="auto"/>
        <w:jc w:val="both"/>
        <w:rPr>
          <w:rFonts w:asciiTheme="minorHAnsi" w:hAnsiTheme="minorHAnsi" w:cstheme="minorHAnsi"/>
          <w:szCs w:val="20"/>
        </w:rPr>
      </w:pPr>
      <w:r>
        <w:rPr>
          <w:rFonts w:asciiTheme="minorHAnsi" w:hAnsiTheme="minorHAnsi" w:cstheme="minorHAnsi"/>
          <w:szCs w:val="20"/>
        </w:rPr>
        <w:t>Direktor</w:t>
      </w:r>
      <w:r w:rsidR="00250158" w:rsidRPr="00FB1471">
        <w:rPr>
          <w:rFonts w:asciiTheme="minorHAnsi" w:hAnsiTheme="minorHAnsi" w:cstheme="minorHAnsi"/>
          <w:szCs w:val="20"/>
        </w:rPr>
        <w:t xml:space="preserve"> </w:t>
      </w:r>
      <w:r w:rsidR="008B0795">
        <w:rPr>
          <w:rFonts w:asciiTheme="minorHAnsi" w:hAnsiTheme="minorHAnsi" w:cstheme="minorHAnsi"/>
          <w:szCs w:val="20"/>
        </w:rPr>
        <w:t>inšpekcije</w:t>
      </w:r>
      <w:r w:rsidR="00250158" w:rsidRPr="00FB1471">
        <w:rPr>
          <w:rFonts w:asciiTheme="minorHAnsi" w:hAnsiTheme="minorHAnsi" w:cstheme="minorHAnsi"/>
          <w:szCs w:val="20"/>
        </w:rPr>
        <w:t xml:space="preserve"> za sistem javnih </w:t>
      </w:r>
    </w:p>
    <w:p w14:paraId="72EF3EED" w14:textId="590DB667" w:rsidR="00E40D78" w:rsidRPr="00FB1471" w:rsidRDefault="00250158" w:rsidP="0059445B">
      <w:pPr>
        <w:spacing w:line="240" w:lineRule="auto"/>
        <w:jc w:val="both"/>
        <w:rPr>
          <w:rFonts w:asciiTheme="minorHAnsi" w:hAnsiTheme="minorHAnsi" w:cstheme="minorHAnsi"/>
          <w:szCs w:val="20"/>
        </w:rPr>
      </w:pPr>
      <w:r w:rsidRPr="00FB1471">
        <w:rPr>
          <w:rFonts w:asciiTheme="minorHAnsi" w:hAnsiTheme="minorHAnsi" w:cstheme="minorHAnsi"/>
          <w:szCs w:val="20"/>
        </w:rPr>
        <w:t>uslužbencev</w:t>
      </w:r>
      <w:bookmarkEnd w:id="7"/>
    </w:p>
    <w:sectPr w:rsidR="00E40D78" w:rsidRPr="00FB1471" w:rsidSect="00402C9D">
      <w:headerReference w:type="default" r:id="rId56"/>
      <w:footerReference w:type="default" r:id="rId57"/>
      <w:footerReference w:type="first" r:id="rId58"/>
      <w:pgSz w:w="11900" w:h="16840" w:code="9"/>
      <w:pgMar w:top="1418" w:right="1418" w:bottom="1418" w:left="1418" w:header="964" w:footer="567"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3845EF" w14:textId="77777777" w:rsidR="003225BB" w:rsidRDefault="003225BB">
      <w:r>
        <w:separator/>
      </w:r>
    </w:p>
  </w:endnote>
  <w:endnote w:type="continuationSeparator" w:id="0">
    <w:p w14:paraId="4E013C80" w14:textId="77777777" w:rsidR="003225BB" w:rsidRDefault="00322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Rotis Sans Serif M">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epublika">
    <w:panose1 w:val="02000506040000020004"/>
    <w:charset w:val="EE"/>
    <w:family w:val="auto"/>
    <w:pitch w:val="variable"/>
    <w:sig w:usb0="A00000FF" w:usb1="4000205B" w:usb2="00000000" w:usb3="00000000" w:csb0="00000093" w:csb1="00000000"/>
  </w:font>
  <w:font w:name="Garamond">
    <w:panose1 w:val="020204040303010108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75B0F" w14:textId="7026AA15" w:rsidR="000363A6" w:rsidRPr="00865890" w:rsidRDefault="000363A6">
    <w:pPr>
      <w:rPr>
        <w:rFonts w:cs="Arial"/>
      </w:rPr>
    </w:pPr>
    <w:r w:rsidRPr="00865890">
      <w:rPr>
        <w:rFonts w:cs="Arial"/>
        <w:noProof/>
        <w:lang w:eastAsia="sl-SI"/>
      </w:rPr>
      <mc:AlternateContent>
        <mc:Choice Requires="wpg">
          <w:drawing>
            <wp:anchor distT="0" distB="0" distL="114300" distR="114300" simplePos="0" relativeHeight="251659264" behindDoc="0" locked="0" layoutInCell="0" allowOverlap="1" wp14:anchorId="61E4BAB5" wp14:editId="34DF3D92">
              <wp:simplePos x="0" y="0"/>
              <wp:positionH relativeFrom="page">
                <wp:align>center</wp:align>
              </wp:positionH>
              <wp:positionV relativeFrom="page">
                <wp:align>bottom</wp:align>
              </wp:positionV>
              <wp:extent cx="7756989" cy="757198"/>
              <wp:effectExtent l="0" t="0" r="0" b="0"/>
              <wp:wrapNone/>
              <wp:docPr id="441" name="Skupina 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6525" cy="757198"/>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0</wp14:pctHeight>
              </wp14:sizeRelV>
            </wp:anchor>
          </w:drawing>
        </mc:Choice>
        <mc:Fallback>
          <w:pict>
            <v:group w14:anchorId="08075627" id="Skupina 441" o:spid="_x0000_s1026" style="position:absolute;margin-left:0;margin-top:0;width:610.8pt;height:59.6pt;flip:y;z-index:251659264;mso-width-percent:1000;mso-position-horizontal:center;mso-position-horizontal-relative:page;mso-position-vertical:bottom;mso-position-vertical-relative:page;mso-width-percent:100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Pr="00865890">
      <w:rPr>
        <w:rFonts w:eastAsiaTheme="majorEastAsia" w:cs="Arial"/>
      </w:rPr>
      <w:t>Poročilo</w:t>
    </w:r>
    <w:r>
      <w:rPr>
        <w:rFonts w:eastAsiaTheme="majorEastAsia" w:cs="Arial"/>
      </w:rPr>
      <w:t xml:space="preserve"> o delu</w:t>
    </w:r>
    <w:r w:rsidRPr="00865890">
      <w:rPr>
        <w:rFonts w:eastAsiaTheme="majorEastAsia" w:cs="Arial"/>
      </w:rPr>
      <w:t xml:space="preserve"> IJS 20</w:t>
    </w:r>
    <w:r>
      <w:rPr>
        <w:rFonts w:eastAsiaTheme="majorEastAsia" w:cs="Arial"/>
      </w:rPr>
      <w:t>20</w:t>
    </w:r>
    <w:r w:rsidRPr="00865890">
      <w:rPr>
        <w:rFonts w:eastAsiaTheme="majorEastAsia" w:cs="Arial"/>
      </w:rPr>
      <w:ptab w:relativeTo="margin" w:alignment="right" w:leader="none"/>
    </w:r>
    <w:r w:rsidRPr="00865890">
      <w:rPr>
        <w:rFonts w:eastAsiaTheme="majorEastAsia" w:cs="Arial"/>
      </w:rPr>
      <w:t xml:space="preserve">Stran </w:t>
    </w:r>
    <w:r w:rsidRPr="00865890">
      <w:rPr>
        <w:rFonts w:eastAsiaTheme="minorEastAsia" w:cs="Arial"/>
      </w:rPr>
      <w:fldChar w:fldCharType="begin"/>
    </w:r>
    <w:r w:rsidRPr="00865890">
      <w:rPr>
        <w:rFonts w:cs="Arial"/>
      </w:rPr>
      <w:instrText>PAGE   \* MERGEFORMAT</w:instrText>
    </w:r>
    <w:r w:rsidRPr="00865890">
      <w:rPr>
        <w:rFonts w:eastAsiaTheme="minorEastAsia" w:cs="Arial"/>
      </w:rPr>
      <w:fldChar w:fldCharType="separate"/>
    </w:r>
    <w:r w:rsidRPr="00865890">
      <w:rPr>
        <w:rFonts w:eastAsiaTheme="majorEastAsia" w:cs="Arial"/>
        <w:noProof/>
      </w:rPr>
      <w:t>21</w:t>
    </w:r>
    <w:r w:rsidRPr="00865890">
      <w:rPr>
        <w:rFonts w:eastAsiaTheme="majorEastAsia" w:cs="Arial"/>
      </w:rPr>
      <w:fldChar w:fldCharType="end"/>
    </w:r>
    <w:r w:rsidRPr="00865890">
      <w:rPr>
        <w:rFonts w:cs="Arial"/>
        <w:noProof/>
        <w:lang w:eastAsia="sl-SI"/>
      </w:rPr>
      <mc:AlternateContent>
        <mc:Choice Requires="wps">
          <w:drawing>
            <wp:anchor distT="0" distB="0" distL="114300" distR="114300" simplePos="0" relativeHeight="251661312" behindDoc="0" locked="0" layoutInCell="1" allowOverlap="1" wp14:anchorId="6875AD28" wp14:editId="7349CF92">
              <wp:simplePos x="0" y="0"/>
              <wp:positionH relativeFrom="leftMargin">
                <wp:align>center</wp:align>
              </wp:positionH>
              <wp:positionV relativeFrom="page">
                <wp:align>bottom</wp:align>
              </wp:positionV>
              <wp:extent cx="90805" cy="822960"/>
              <wp:effectExtent l="0" t="0" r="4445" b="0"/>
              <wp:wrapNone/>
              <wp:docPr id="444" name="Pravokotnik 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419C5C1A" id="Pravokotnik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" fillcolor="#4bacc6 [3208]" strokecolor="#4f81bd [3204]">
              <w10:wrap anchorx="margin" anchory="page"/>
            </v:rect>
          </w:pict>
        </mc:Fallback>
      </mc:AlternateContent>
    </w:r>
    <w:r w:rsidRPr="00865890">
      <w:rPr>
        <w:rFonts w:cs="Arial"/>
        <w:noProof/>
        <w:lang w:eastAsia="sl-SI"/>
      </w:rPr>
      <mc:AlternateContent>
        <mc:Choice Requires="wps">
          <w:drawing>
            <wp:anchor distT="0" distB="0" distL="114300" distR="114300" simplePos="0" relativeHeight="251660288" behindDoc="0" locked="0" layoutInCell="1" allowOverlap="1" wp14:anchorId="358BB666" wp14:editId="71AD0374">
              <wp:simplePos x="0" y="0"/>
              <wp:positionH relativeFrom="rightMargin">
                <wp:align>center</wp:align>
              </wp:positionH>
              <wp:positionV relativeFrom="page">
                <wp:align>bottom</wp:align>
              </wp:positionV>
              <wp:extent cx="91440" cy="822960"/>
              <wp:effectExtent l="0" t="0" r="3810" b="0"/>
              <wp:wrapNone/>
              <wp:docPr id="445" name="Pravokotnik 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5EA1FAE" id="Pravokotnik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" fillcolor="#4bacc6 [3208]" strokecolor="#4f81bd [3204]">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F0AE2" w14:textId="77777777" w:rsidR="000363A6" w:rsidRDefault="000363A6">
    <w:pPr>
      <w:pStyle w:val="Noga"/>
      <w:jc w:val="center"/>
    </w:pPr>
  </w:p>
  <w:p w14:paraId="2831444A" w14:textId="77777777" w:rsidR="000363A6" w:rsidRDefault="000363A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65E6C9" w14:textId="77777777" w:rsidR="003225BB" w:rsidRDefault="003225BB">
      <w:r>
        <w:separator/>
      </w:r>
    </w:p>
  </w:footnote>
  <w:footnote w:type="continuationSeparator" w:id="0">
    <w:p w14:paraId="61501B49" w14:textId="77777777" w:rsidR="003225BB" w:rsidRDefault="003225BB">
      <w:r>
        <w:continuationSeparator/>
      </w:r>
    </w:p>
  </w:footnote>
  <w:footnote w:id="1">
    <w:p w14:paraId="30F948F5" w14:textId="742F7702" w:rsidR="000363A6" w:rsidRPr="00046CAF" w:rsidRDefault="000363A6">
      <w:pPr>
        <w:pStyle w:val="Sprotnaopomba-besedilo"/>
        <w:rPr>
          <w:sz w:val="16"/>
          <w:szCs w:val="16"/>
        </w:rPr>
      </w:pPr>
      <w:r w:rsidRPr="00046CAF">
        <w:rPr>
          <w:rStyle w:val="Sprotnaopomba-sklic"/>
          <w:sz w:val="16"/>
          <w:szCs w:val="16"/>
        </w:rPr>
        <w:footnoteRef/>
      </w:r>
      <w:r w:rsidRPr="00046CAF">
        <w:rPr>
          <w:sz w:val="16"/>
          <w:szCs w:val="16"/>
        </w:rPr>
        <w:t xml:space="preserve"> Število zaposlenih v letu je preračunano glede na to, ali so bili zaposleni celo leto ali le določen del leta.</w:t>
      </w:r>
    </w:p>
  </w:footnote>
  <w:footnote w:id="2">
    <w:p w14:paraId="1354AF01" w14:textId="02944203" w:rsidR="00B02C29" w:rsidRPr="0081161D" w:rsidRDefault="00B02C29">
      <w:pPr>
        <w:pStyle w:val="Sprotnaopomba-besedilo"/>
        <w:rPr>
          <w:sz w:val="14"/>
          <w:szCs w:val="14"/>
        </w:rPr>
      </w:pPr>
      <w:r>
        <w:rPr>
          <w:rStyle w:val="Sprotnaopomba-sklic"/>
        </w:rPr>
        <w:footnoteRef/>
      </w:r>
      <w:r>
        <w:t xml:space="preserve"> </w:t>
      </w:r>
      <w:proofErr w:type="spellStart"/>
      <w:r w:rsidRPr="0081161D">
        <w:rPr>
          <w:sz w:val="14"/>
          <w:szCs w:val="14"/>
        </w:rPr>
        <w:t>Prekrškovni</w:t>
      </w:r>
      <w:proofErr w:type="spellEnd"/>
      <w:r w:rsidRPr="0081161D">
        <w:rPr>
          <w:sz w:val="14"/>
          <w:szCs w:val="14"/>
        </w:rPr>
        <w:t xml:space="preserve"> postopki na podlagi nadzora po ZNB (Covid-19)</w:t>
      </w:r>
    </w:p>
  </w:footnote>
  <w:footnote w:id="3">
    <w:p w14:paraId="0D5ED25A" w14:textId="77777777" w:rsidR="00B02C29" w:rsidRDefault="00B02C29" w:rsidP="0081161D">
      <w:pPr>
        <w:pStyle w:val="Sprotnaopomba-besedilo"/>
      </w:pPr>
      <w:r w:rsidRPr="0081161D">
        <w:rPr>
          <w:rStyle w:val="Sprotnaopomba-sklic"/>
          <w:sz w:val="14"/>
          <w:szCs w:val="14"/>
        </w:rPr>
        <w:footnoteRef/>
      </w:r>
      <w:r w:rsidRPr="0081161D">
        <w:rPr>
          <w:sz w:val="14"/>
          <w:szCs w:val="14"/>
        </w:rPr>
        <w:t xml:space="preserve"> </w:t>
      </w:r>
      <w:proofErr w:type="spellStart"/>
      <w:r w:rsidRPr="0081161D">
        <w:rPr>
          <w:sz w:val="14"/>
          <w:szCs w:val="14"/>
        </w:rPr>
        <w:t>Prekrškovni</w:t>
      </w:r>
      <w:proofErr w:type="spellEnd"/>
      <w:r w:rsidRPr="0081161D">
        <w:rPr>
          <w:sz w:val="14"/>
          <w:szCs w:val="14"/>
        </w:rPr>
        <w:t xml:space="preserve"> postopki na podlagi nadzora po ZNB (Covid-19)</w:t>
      </w:r>
    </w:p>
  </w:footnote>
  <w:footnote w:id="4">
    <w:p w14:paraId="2A596590" w14:textId="38783C70" w:rsidR="000363A6" w:rsidRPr="006C4D45" w:rsidRDefault="000363A6" w:rsidP="000054B6">
      <w:pPr>
        <w:pStyle w:val="Sprotnaopomba-besedilo"/>
        <w:spacing w:line="240" w:lineRule="auto"/>
        <w:jc w:val="both"/>
        <w:rPr>
          <w:rFonts w:ascii="Garamond" w:hAnsi="Garamond"/>
          <w:sz w:val="18"/>
          <w:szCs w:val="18"/>
        </w:rPr>
      </w:pPr>
      <w:r w:rsidRPr="006C4D45">
        <w:rPr>
          <w:rStyle w:val="Sprotnaopomba-sklic"/>
          <w:rFonts w:ascii="Garamond" w:hAnsi="Garamond"/>
          <w:sz w:val="18"/>
          <w:szCs w:val="18"/>
        </w:rPr>
        <w:footnoteRef/>
      </w:r>
      <w:r w:rsidRPr="006C4D45">
        <w:rPr>
          <w:rFonts w:ascii="Garamond" w:hAnsi="Garamond"/>
          <w:sz w:val="18"/>
          <w:szCs w:val="18"/>
        </w:rPr>
        <w:t xml:space="preserve"> </w:t>
      </w:r>
      <w:r w:rsidRPr="006C4D45">
        <w:rPr>
          <w:rFonts w:ascii="Garamond" w:hAnsi="Garamond"/>
          <w:sz w:val="18"/>
          <w:szCs w:val="18"/>
        </w:rPr>
        <w:t xml:space="preserve">Prikazano je povprečno število, saj v posameznih letih vsi inšpektorji niso bili zaposleni celo leto. </w:t>
      </w:r>
      <w:r>
        <w:rPr>
          <w:rFonts w:ascii="Garamond" w:hAnsi="Garamond"/>
          <w:sz w:val="18"/>
          <w:szCs w:val="18"/>
        </w:rPr>
        <w:t>Npr. v</w:t>
      </w:r>
      <w:r w:rsidRPr="006C4D45">
        <w:rPr>
          <w:rFonts w:ascii="Garamond" w:hAnsi="Garamond"/>
          <w:sz w:val="18"/>
          <w:szCs w:val="18"/>
        </w:rPr>
        <w:t xml:space="preserve"> letu 201</w:t>
      </w:r>
      <w:r>
        <w:rPr>
          <w:rFonts w:ascii="Garamond" w:hAnsi="Garamond"/>
          <w:sz w:val="18"/>
          <w:szCs w:val="18"/>
        </w:rPr>
        <w:t>9</w:t>
      </w:r>
      <w:r w:rsidRPr="006C4D45">
        <w:rPr>
          <w:rFonts w:ascii="Garamond" w:hAnsi="Garamond"/>
          <w:sz w:val="18"/>
          <w:szCs w:val="18"/>
        </w:rPr>
        <w:t xml:space="preserve"> je bil od 7 inšpektorjev en inšpektor zaposlen samo </w:t>
      </w:r>
      <w:r>
        <w:rPr>
          <w:rFonts w:ascii="Garamond" w:hAnsi="Garamond"/>
          <w:sz w:val="18"/>
          <w:szCs w:val="18"/>
        </w:rPr>
        <w:t>osem</w:t>
      </w:r>
      <w:r w:rsidRPr="006C4D45">
        <w:rPr>
          <w:rFonts w:ascii="Garamond" w:hAnsi="Garamond"/>
          <w:sz w:val="18"/>
          <w:szCs w:val="18"/>
        </w:rPr>
        <w:t xml:space="preserve"> mesecev, zato je v statistiki prikazano efektivno 6,</w:t>
      </w:r>
      <w:r>
        <w:rPr>
          <w:rFonts w:ascii="Garamond" w:hAnsi="Garamond"/>
          <w:sz w:val="18"/>
          <w:szCs w:val="18"/>
        </w:rPr>
        <w:t>67</w:t>
      </w:r>
      <w:r w:rsidRPr="006C4D45">
        <w:rPr>
          <w:rFonts w:ascii="Garamond" w:hAnsi="Garamond"/>
          <w:sz w:val="18"/>
          <w:szCs w:val="18"/>
        </w:rPr>
        <w:t xml:space="preserve"> inšpektorjev v UI.</w:t>
      </w:r>
    </w:p>
  </w:footnote>
  <w:footnote w:id="5">
    <w:p w14:paraId="1951975C" w14:textId="77777777" w:rsidR="000363A6" w:rsidRPr="005C5B7E" w:rsidRDefault="000363A6" w:rsidP="00F55CD3">
      <w:pPr>
        <w:pStyle w:val="Sprotnaopomba-besedilo"/>
        <w:rPr>
          <w:sz w:val="18"/>
          <w:szCs w:val="18"/>
        </w:rPr>
      </w:pPr>
      <w:r w:rsidRPr="005C5B7E">
        <w:rPr>
          <w:rStyle w:val="Sprotnaopomba-sklic"/>
          <w:sz w:val="18"/>
          <w:szCs w:val="18"/>
        </w:rPr>
        <w:footnoteRef/>
      </w:r>
      <w:r w:rsidRPr="005C5B7E">
        <w:rPr>
          <w:sz w:val="18"/>
          <w:szCs w:val="18"/>
        </w:rPr>
        <w:t xml:space="preserve"> </w:t>
      </w:r>
      <w:r w:rsidRPr="005C5B7E">
        <w:rPr>
          <w:rFonts w:ascii="Calibri" w:hAnsi="Calibri" w:cs="Calibri"/>
          <w:sz w:val="18"/>
          <w:szCs w:val="18"/>
        </w:rPr>
        <w:t>Upravna inšpekcija je podatke o naslovih, kjer bi lahko prišlo do problematike t.im. fiktivnih prijav, pridobila od MNZ, kot upravljalca Registra prebivalstva Slovenije (RSP)</w:t>
      </w:r>
    </w:p>
  </w:footnote>
  <w:footnote w:id="6">
    <w:p w14:paraId="1E0057F7" w14:textId="77777777" w:rsidR="000363A6" w:rsidRPr="006C4D45" w:rsidRDefault="000363A6" w:rsidP="00C16CF6">
      <w:pPr>
        <w:pStyle w:val="Sprotnaopomba-besedilo"/>
        <w:spacing w:line="240" w:lineRule="auto"/>
        <w:jc w:val="both"/>
        <w:rPr>
          <w:rFonts w:ascii="Garamond" w:hAnsi="Garamond"/>
          <w:sz w:val="18"/>
          <w:szCs w:val="18"/>
        </w:rPr>
      </w:pPr>
      <w:r w:rsidRPr="006C4D45">
        <w:rPr>
          <w:rStyle w:val="Sprotnaopomba-sklic"/>
          <w:rFonts w:ascii="Garamond" w:hAnsi="Garamond"/>
          <w:sz w:val="18"/>
          <w:szCs w:val="18"/>
        </w:rPr>
        <w:footnoteRef/>
      </w:r>
      <w:r w:rsidRPr="006C4D45">
        <w:rPr>
          <w:rFonts w:ascii="Garamond" w:hAnsi="Garamond"/>
          <w:sz w:val="18"/>
          <w:szCs w:val="18"/>
        </w:rPr>
        <w:t xml:space="preserve"> Prikazano je povprečno efektivno število, saj v posameznih letih vsi inšpektorji niso bili zaposleni celo leto.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69BA9" w14:textId="77777777" w:rsidR="000363A6" w:rsidRDefault="000363A6">
    <w:pPr>
      <w:pStyle w:val="Glava"/>
      <w:jc w:val="center"/>
    </w:pPr>
  </w:p>
  <w:p w14:paraId="028E92B7" w14:textId="77777777" w:rsidR="000363A6" w:rsidRPr="00110CBD" w:rsidRDefault="000363A6" w:rsidP="004D29CC">
    <w:pPr>
      <w:pStyle w:val="Glava"/>
      <w:spacing w:line="240" w:lineRule="exact"/>
      <w:rPr>
        <w:rFonts w:ascii="Republika" w:hAnsi="Republika"/>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406733"/>
    <w:multiLevelType w:val="hybridMultilevel"/>
    <w:tmpl w:val="B290AD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4795651"/>
    <w:multiLevelType w:val="hybridMultilevel"/>
    <w:tmpl w:val="57E42B90"/>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076568A1"/>
    <w:multiLevelType w:val="hybridMultilevel"/>
    <w:tmpl w:val="5156DB4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A452F8A"/>
    <w:multiLevelType w:val="hybridMultilevel"/>
    <w:tmpl w:val="F6802A66"/>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0C4E3B46"/>
    <w:multiLevelType w:val="hybridMultilevel"/>
    <w:tmpl w:val="4F0C12B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6C004B8"/>
    <w:multiLevelType w:val="hybridMultilevel"/>
    <w:tmpl w:val="5C26A6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C2873EA"/>
    <w:multiLevelType w:val="hybridMultilevel"/>
    <w:tmpl w:val="6C4AD10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C9F341B"/>
    <w:multiLevelType w:val="hybridMultilevel"/>
    <w:tmpl w:val="5BAC6924"/>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E7473CF"/>
    <w:multiLevelType w:val="hybridMultilevel"/>
    <w:tmpl w:val="BB24CBAE"/>
    <w:lvl w:ilvl="0" w:tplc="F3302EB8">
      <w:numFmt w:val="bullet"/>
      <w:pStyle w:val="UGOTOVITVE"/>
      <w:lvlText w:val="-"/>
      <w:lvlJc w:val="left"/>
      <w:pPr>
        <w:ind w:left="700" w:hanging="360"/>
      </w:pPr>
      <w:rPr>
        <w:rFonts w:ascii="Arial" w:eastAsiaTheme="minorEastAsia"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EA670A8"/>
    <w:multiLevelType w:val="hybridMultilevel"/>
    <w:tmpl w:val="41582E4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1045D22"/>
    <w:multiLevelType w:val="hybridMultilevel"/>
    <w:tmpl w:val="4660351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18C39F3"/>
    <w:multiLevelType w:val="multilevel"/>
    <w:tmpl w:val="AAC6F098"/>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2" w15:restartNumberingAfterBreak="0">
    <w:nsid w:val="226B1702"/>
    <w:multiLevelType w:val="hybridMultilevel"/>
    <w:tmpl w:val="B2CEF8B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552723C"/>
    <w:multiLevelType w:val="hybridMultilevel"/>
    <w:tmpl w:val="88ACBD4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6357459"/>
    <w:multiLevelType w:val="multilevel"/>
    <w:tmpl w:val="0424001D"/>
    <w:styleLink w:val="Slog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7791056"/>
    <w:multiLevelType w:val="multilevel"/>
    <w:tmpl w:val="94424B8A"/>
    <w:lvl w:ilvl="0">
      <w:start w:val="1"/>
      <w:numFmt w:val="decimal"/>
      <w:pStyle w:val="tevilnatoka"/>
      <w:lvlText w:val="%1."/>
      <w:lvlJc w:val="left"/>
      <w:pPr>
        <w:tabs>
          <w:tab w:val="num" w:pos="397"/>
        </w:tabs>
        <w:ind w:left="397" w:hanging="397"/>
      </w:pPr>
      <w:rPr>
        <w:rFonts w:cs="Times New Roman" w:hint="default"/>
      </w:rPr>
    </w:lvl>
    <w:lvl w:ilvl="1">
      <w:start w:val="2"/>
      <w:numFmt w:val="decimal"/>
      <w:isLgl/>
      <w:lvlText w:val="%1.%2"/>
      <w:lvlJc w:val="left"/>
      <w:pPr>
        <w:tabs>
          <w:tab w:val="num" w:pos="360"/>
        </w:tabs>
        <w:ind w:left="360" w:hanging="360"/>
      </w:pPr>
      <w:rPr>
        <w:rFonts w:cs="Arial" w:hint="default"/>
        <w:sz w:val="20"/>
      </w:rPr>
    </w:lvl>
    <w:lvl w:ilvl="2">
      <w:start w:val="1"/>
      <w:numFmt w:val="decimal"/>
      <w:isLgl/>
      <w:lvlText w:val="%1.%2.%3"/>
      <w:lvlJc w:val="left"/>
      <w:pPr>
        <w:tabs>
          <w:tab w:val="num" w:pos="720"/>
        </w:tabs>
        <w:ind w:left="720" w:hanging="720"/>
      </w:pPr>
      <w:rPr>
        <w:rFonts w:cs="Arial" w:hint="default"/>
        <w:sz w:val="20"/>
      </w:rPr>
    </w:lvl>
    <w:lvl w:ilvl="3">
      <w:start w:val="1"/>
      <w:numFmt w:val="decimal"/>
      <w:isLgl/>
      <w:lvlText w:val="%1.%2.%3.%4"/>
      <w:lvlJc w:val="left"/>
      <w:pPr>
        <w:tabs>
          <w:tab w:val="num" w:pos="720"/>
        </w:tabs>
        <w:ind w:left="720" w:hanging="720"/>
      </w:pPr>
      <w:rPr>
        <w:rFonts w:cs="Arial" w:hint="default"/>
        <w:sz w:val="20"/>
      </w:rPr>
    </w:lvl>
    <w:lvl w:ilvl="4">
      <w:start w:val="1"/>
      <w:numFmt w:val="decimal"/>
      <w:isLgl/>
      <w:lvlText w:val="%1.%2.%3.%4.%5"/>
      <w:lvlJc w:val="left"/>
      <w:pPr>
        <w:tabs>
          <w:tab w:val="num" w:pos="1080"/>
        </w:tabs>
        <w:ind w:left="1080" w:hanging="1080"/>
      </w:pPr>
      <w:rPr>
        <w:rFonts w:cs="Arial" w:hint="default"/>
        <w:sz w:val="20"/>
      </w:rPr>
    </w:lvl>
    <w:lvl w:ilvl="5">
      <w:start w:val="1"/>
      <w:numFmt w:val="decimal"/>
      <w:isLgl/>
      <w:lvlText w:val="%1.%2.%3.%4.%5.%6"/>
      <w:lvlJc w:val="left"/>
      <w:pPr>
        <w:tabs>
          <w:tab w:val="num" w:pos="1080"/>
        </w:tabs>
        <w:ind w:left="1080" w:hanging="1080"/>
      </w:pPr>
      <w:rPr>
        <w:rFonts w:cs="Arial" w:hint="default"/>
        <w:sz w:val="20"/>
      </w:rPr>
    </w:lvl>
    <w:lvl w:ilvl="6">
      <w:start w:val="1"/>
      <w:numFmt w:val="decimal"/>
      <w:isLgl/>
      <w:lvlText w:val="%1.%2.%3.%4.%5.%6.%7"/>
      <w:lvlJc w:val="left"/>
      <w:pPr>
        <w:tabs>
          <w:tab w:val="num" w:pos="1440"/>
        </w:tabs>
        <w:ind w:left="1440" w:hanging="1440"/>
      </w:pPr>
      <w:rPr>
        <w:rFonts w:cs="Arial" w:hint="default"/>
        <w:sz w:val="20"/>
      </w:rPr>
    </w:lvl>
    <w:lvl w:ilvl="7">
      <w:start w:val="1"/>
      <w:numFmt w:val="decimal"/>
      <w:isLgl/>
      <w:lvlText w:val="%1.%2.%3.%4.%5.%6.%7.%8"/>
      <w:lvlJc w:val="left"/>
      <w:pPr>
        <w:tabs>
          <w:tab w:val="num" w:pos="1440"/>
        </w:tabs>
        <w:ind w:left="1440" w:hanging="1440"/>
      </w:pPr>
      <w:rPr>
        <w:rFonts w:cs="Arial" w:hint="default"/>
        <w:sz w:val="20"/>
      </w:rPr>
    </w:lvl>
    <w:lvl w:ilvl="8">
      <w:start w:val="1"/>
      <w:numFmt w:val="decimal"/>
      <w:isLgl/>
      <w:lvlText w:val="%1.%2.%3.%4.%5.%6.%7.%8.%9"/>
      <w:lvlJc w:val="left"/>
      <w:pPr>
        <w:tabs>
          <w:tab w:val="num" w:pos="1800"/>
        </w:tabs>
        <w:ind w:left="1800" w:hanging="1800"/>
      </w:pPr>
      <w:rPr>
        <w:rFonts w:cs="Arial" w:hint="default"/>
        <w:sz w:val="20"/>
      </w:rPr>
    </w:lvl>
  </w:abstractNum>
  <w:abstractNum w:abstractNumId="16" w15:restartNumberingAfterBreak="0">
    <w:nsid w:val="280F0D7D"/>
    <w:multiLevelType w:val="hybridMultilevel"/>
    <w:tmpl w:val="31888A2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290E4659"/>
    <w:multiLevelType w:val="hybridMultilevel"/>
    <w:tmpl w:val="F9DE58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B1E6AA9"/>
    <w:multiLevelType w:val="hybridMultilevel"/>
    <w:tmpl w:val="4F862C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2A81E4A"/>
    <w:multiLevelType w:val="hybridMultilevel"/>
    <w:tmpl w:val="51D4A5DA"/>
    <w:lvl w:ilvl="0" w:tplc="84AACDB0">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0" w15:restartNumberingAfterBreak="0">
    <w:nsid w:val="359143D7"/>
    <w:multiLevelType w:val="hybridMultilevel"/>
    <w:tmpl w:val="ACFA8544"/>
    <w:lvl w:ilvl="0" w:tplc="F710A1E8">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38380E09"/>
    <w:multiLevelType w:val="hybridMultilevel"/>
    <w:tmpl w:val="5CCA225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9745F03"/>
    <w:multiLevelType w:val="hybridMultilevel"/>
    <w:tmpl w:val="4D1A77E2"/>
    <w:lvl w:ilvl="0" w:tplc="5D04C1F6">
      <w:start w:val="1"/>
      <w:numFmt w:val="lowerLetter"/>
      <w:pStyle w:val="rkovnatokazaodstavkom"/>
      <w:lvlText w:val="%1)"/>
      <w:lvlJc w:val="left"/>
      <w:pPr>
        <w:ind w:left="1068" w:hanging="360"/>
      </w:pPr>
      <w:rPr>
        <w:rFonts w:hint="default"/>
      </w:rPr>
    </w:lvl>
    <w:lvl w:ilvl="1" w:tplc="04240003">
      <w:start w:val="1"/>
      <w:numFmt w:val="lowerLetter"/>
      <w:lvlText w:val="%2."/>
      <w:lvlJc w:val="left"/>
      <w:pPr>
        <w:ind w:left="1788" w:hanging="360"/>
      </w:pPr>
    </w:lvl>
    <w:lvl w:ilvl="2" w:tplc="04240005" w:tentative="1">
      <w:start w:val="1"/>
      <w:numFmt w:val="lowerRoman"/>
      <w:lvlText w:val="%3."/>
      <w:lvlJc w:val="right"/>
      <w:pPr>
        <w:ind w:left="2508" w:hanging="180"/>
      </w:pPr>
    </w:lvl>
    <w:lvl w:ilvl="3" w:tplc="04240001" w:tentative="1">
      <w:start w:val="1"/>
      <w:numFmt w:val="decimal"/>
      <w:lvlText w:val="%4."/>
      <w:lvlJc w:val="left"/>
      <w:pPr>
        <w:ind w:left="3228" w:hanging="360"/>
      </w:pPr>
    </w:lvl>
    <w:lvl w:ilvl="4" w:tplc="04240003" w:tentative="1">
      <w:start w:val="1"/>
      <w:numFmt w:val="lowerLetter"/>
      <w:lvlText w:val="%5."/>
      <w:lvlJc w:val="left"/>
      <w:pPr>
        <w:ind w:left="3948" w:hanging="360"/>
      </w:pPr>
    </w:lvl>
    <w:lvl w:ilvl="5" w:tplc="04240005" w:tentative="1">
      <w:start w:val="1"/>
      <w:numFmt w:val="lowerRoman"/>
      <w:lvlText w:val="%6."/>
      <w:lvlJc w:val="right"/>
      <w:pPr>
        <w:ind w:left="4668" w:hanging="180"/>
      </w:pPr>
    </w:lvl>
    <w:lvl w:ilvl="6" w:tplc="04240001" w:tentative="1">
      <w:start w:val="1"/>
      <w:numFmt w:val="decimal"/>
      <w:lvlText w:val="%7."/>
      <w:lvlJc w:val="left"/>
      <w:pPr>
        <w:ind w:left="5388" w:hanging="360"/>
      </w:pPr>
    </w:lvl>
    <w:lvl w:ilvl="7" w:tplc="04240003" w:tentative="1">
      <w:start w:val="1"/>
      <w:numFmt w:val="lowerLetter"/>
      <w:lvlText w:val="%8."/>
      <w:lvlJc w:val="left"/>
      <w:pPr>
        <w:ind w:left="6108" w:hanging="360"/>
      </w:pPr>
    </w:lvl>
    <w:lvl w:ilvl="8" w:tplc="04240005" w:tentative="1">
      <w:start w:val="1"/>
      <w:numFmt w:val="lowerRoman"/>
      <w:lvlText w:val="%9."/>
      <w:lvlJc w:val="right"/>
      <w:pPr>
        <w:ind w:left="6828" w:hanging="180"/>
      </w:pPr>
    </w:lvl>
  </w:abstractNum>
  <w:abstractNum w:abstractNumId="23" w15:restartNumberingAfterBreak="0">
    <w:nsid w:val="3D216513"/>
    <w:multiLevelType w:val="hybridMultilevel"/>
    <w:tmpl w:val="066825B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40E6005F"/>
    <w:multiLevelType w:val="hybridMultilevel"/>
    <w:tmpl w:val="EE04B3C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410069CF"/>
    <w:multiLevelType w:val="hybridMultilevel"/>
    <w:tmpl w:val="F2E620AA"/>
    <w:lvl w:ilvl="0" w:tplc="0424000B">
      <w:start w:val="1"/>
      <w:numFmt w:val="bullet"/>
      <w:lvlText w:val=""/>
      <w:lvlJc w:val="left"/>
      <w:pPr>
        <w:ind w:left="360" w:hanging="360"/>
      </w:pPr>
      <w:rPr>
        <w:rFonts w:ascii="Wingdings" w:hAnsi="Wingdings" w:hint="default"/>
      </w:rPr>
    </w:lvl>
    <w:lvl w:ilvl="1" w:tplc="9078E8A6">
      <w:numFmt w:val="bullet"/>
      <w:lvlText w:val="-"/>
      <w:lvlJc w:val="left"/>
      <w:pPr>
        <w:ind w:left="1080" w:hanging="360"/>
      </w:pPr>
      <w:rPr>
        <w:rFonts w:ascii="Times New Roman" w:eastAsia="Times New Roman" w:hAnsi="Times New Roman" w:cs="Times New Roman"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26" w15:restartNumberingAfterBreak="0">
    <w:nsid w:val="4154030A"/>
    <w:multiLevelType w:val="hybridMultilevel"/>
    <w:tmpl w:val="65CE1C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37A6900"/>
    <w:multiLevelType w:val="hybridMultilevel"/>
    <w:tmpl w:val="C08C73E8"/>
    <w:lvl w:ilvl="0" w:tplc="0424000B">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8" w15:restartNumberingAfterBreak="0">
    <w:nsid w:val="45910834"/>
    <w:multiLevelType w:val="hybridMultilevel"/>
    <w:tmpl w:val="BBC27A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AA02351"/>
    <w:multiLevelType w:val="hybridMultilevel"/>
    <w:tmpl w:val="0DD6355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E1D041D"/>
    <w:multiLevelType w:val="hybridMultilevel"/>
    <w:tmpl w:val="02746EB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4F890DCA"/>
    <w:multiLevelType w:val="hybridMultilevel"/>
    <w:tmpl w:val="8724D8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1422669"/>
    <w:multiLevelType w:val="hybridMultilevel"/>
    <w:tmpl w:val="A566BA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1527718"/>
    <w:multiLevelType w:val="hybridMultilevel"/>
    <w:tmpl w:val="602AC97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4AF7E8B"/>
    <w:multiLevelType w:val="hybridMultilevel"/>
    <w:tmpl w:val="FE6659CC"/>
    <w:lvl w:ilvl="0" w:tplc="84AACDB0">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35" w15:restartNumberingAfterBreak="0">
    <w:nsid w:val="55514D28"/>
    <w:multiLevelType w:val="hybridMultilevel"/>
    <w:tmpl w:val="70921D9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B274300"/>
    <w:multiLevelType w:val="hybridMultilevel"/>
    <w:tmpl w:val="4D58791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7" w15:restartNumberingAfterBreak="0">
    <w:nsid w:val="5C183F7D"/>
    <w:multiLevelType w:val="hybridMultilevel"/>
    <w:tmpl w:val="ABCA17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10D0377"/>
    <w:multiLevelType w:val="hybridMultilevel"/>
    <w:tmpl w:val="1CF2F6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1DA4293"/>
    <w:multiLevelType w:val="hybridMultilevel"/>
    <w:tmpl w:val="6FDE30B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0" w15:restartNumberingAfterBreak="0">
    <w:nsid w:val="622E3780"/>
    <w:multiLevelType w:val="hybridMultilevel"/>
    <w:tmpl w:val="D1B45DE0"/>
    <w:lvl w:ilvl="0" w:tplc="76AC1A70">
      <w:start w:val="1"/>
      <w:numFmt w:val="upperRoman"/>
      <w:pStyle w:val="Oddelek"/>
      <w:lvlText w:val="%1."/>
      <w:lvlJc w:val="left"/>
      <w:pPr>
        <w:tabs>
          <w:tab w:val="num" w:pos="1440"/>
        </w:tabs>
        <w:ind w:left="1440" w:hanging="720"/>
      </w:pPr>
      <w:rPr>
        <w:rFonts w:hint="default"/>
      </w:rPr>
    </w:lvl>
    <w:lvl w:ilvl="1" w:tplc="04240003" w:tentative="1">
      <w:start w:val="1"/>
      <w:numFmt w:val="lowerLetter"/>
      <w:lvlText w:val="%2."/>
      <w:lvlJc w:val="left"/>
      <w:pPr>
        <w:tabs>
          <w:tab w:val="num" w:pos="1800"/>
        </w:tabs>
        <w:ind w:left="1800" w:hanging="360"/>
      </w:pPr>
    </w:lvl>
    <w:lvl w:ilvl="2" w:tplc="04240005" w:tentative="1">
      <w:start w:val="1"/>
      <w:numFmt w:val="lowerRoman"/>
      <w:lvlText w:val="%3."/>
      <w:lvlJc w:val="right"/>
      <w:pPr>
        <w:tabs>
          <w:tab w:val="num" w:pos="2520"/>
        </w:tabs>
        <w:ind w:left="2520" w:hanging="180"/>
      </w:pPr>
    </w:lvl>
    <w:lvl w:ilvl="3" w:tplc="04240001" w:tentative="1">
      <w:start w:val="1"/>
      <w:numFmt w:val="decimal"/>
      <w:lvlText w:val="%4."/>
      <w:lvlJc w:val="left"/>
      <w:pPr>
        <w:tabs>
          <w:tab w:val="num" w:pos="3240"/>
        </w:tabs>
        <w:ind w:left="3240" w:hanging="360"/>
      </w:pPr>
    </w:lvl>
    <w:lvl w:ilvl="4" w:tplc="04240003" w:tentative="1">
      <w:start w:val="1"/>
      <w:numFmt w:val="lowerLetter"/>
      <w:lvlText w:val="%5."/>
      <w:lvlJc w:val="left"/>
      <w:pPr>
        <w:tabs>
          <w:tab w:val="num" w:pos="3960"/>
        </w:tabs>
        <w:ind w:left="3960" w:hanging="360"/>
      </w:pPr>
    </w:lvl>
    <w:lvl w:ilvl="5" w:tplc="04240005" w:tentative="1">
      <w:start w:val="1"/>
      <w:numFmt w:val="lowerRoman"/>
      <w:lvlText w:val="%6."/>
      <w:lvlJc w:val="right"/>
      <w:pPr>
        <w:tabs>
          <w:tab w:val="num" w:pos="4680"/>
        </w:tabs>
        <w:ind w:left="4680" w:hanging="180"/>
      </w:pPr>
    </w:lvl>
    <w:lvl w:ilvl="6" w:tplc="04240001" w:tentative="1">
      <w:start w:val="1"/>
      <w:numFmt w:val="decimal"/>
      <w:lvlText w:val="%7."/>
      <w:lvlJc w:val="left"/>
      <w:pPr>
        <w:tabs>
          <w:tab w:val="num" w:pos="5400"/>
        </w:tabs>
        <w:ind w:left="5400" w:hanging="360"/>
      </w:pPr>
    </w:lvl>
    <w:lvl w:ilvl="7" w:tplc="04240003" w:tentative="1">
      <w:start w:val="1"/>
      <w:numFmt w:val="lowerLetter"/>
      <w:lvlText w:val="%8."/>
      <w:lvlJc w:val="left"/>
      <w:pPr>
        <w:tabs>
          <w:tab w:val="num" w:pos="6120"/>
        </w:tabs>
        <w:ind w:left="6120" w:hanging="360"/>
      </w:pPr>
    </w:lvl>
    <w:lvl w:ilvl="8" w:tplc="04240005" w:tentative="1">
      <w:start w:val="1"/>
      <w:numFmt w:val="lowerRoman"/>
      <w:lvlText w:val="%9."/>
      <w:lvlJc w:val="right"/>
      <w:pPr>
        <w:tabs>
          <w:tab w:val="num" w:pos="6840"/>
        </w:tabs>
        <w:ind w:left="6840" w:hanging="180"/>
      </w:pPr>
    </w:lvl>
  </w:abstractNum>
  <w:abstractNum w:abstractNumId="41" w15:restartNumberingAfterBreak="0">
    <w:nsid w:val="62646674"/>
    <w:multiLevelType w:val="hybridMultilevel"/>
    <w:tmpl w:val="7F22AD86"/>
    <w:lvl w:ilvl="0" w:tplc="0424000F">
      <w:start w:val="1"/>
      <w:numFmt w:val="bullet"/>
      <w:pStyle w:val="Odsek"/>
      <w:lvlText w:val=""/>
      <w:lvlJc w:val="left"/>
      <w:pPr>
        <w:tabs>
          <w:tab w:val="num" w:pos="720"/>
        </w:tabs>
        <w:ind w:left="720" w:hanging="360"/>
      </w:pPr>
      <w:rPr>
        <w:rFonts w:ascii="Symbol" w:hAnsi="Symbol" w:hint="default"/>
      </w:rPr>
    </w:lvl>
    <w:lvl w:ilvl="1" w:tplc="04240019">
      <w:start w:val="1"/>
      <w:numFmt w:val="bullet"/>
      <w:lvlText w:val="o"/>
      <w:lvlJc w:val="left"/>
      <w:pPr>
        <w:ind w:left="1440" w:hanging="360"/>
      </w:pPr>
      <w:rPr>
        <w:rFonts w:ascii="Courier New" w:hAnsi="Courier New" w:hint="default"/>
      </w:rPr>
    </w:lvl>
    <w:lvl w:ilvl="2" w:tplc="0424001B">
      <w:start w:val="1"/>
      <w:numFmt w:val="bullet"/>
      <w:lvlText w:val=""/>
      <w:lvlJc w:val="left"/>
      <w:pPr>
        <w:ind w:left="2160" w:hanging="360"/>
      </w:pPr>
      <w:rPr>
        <w:rFonts w:ascii="Wingdings" w:hAnsi="Wingdings" w:hint="default"/>
      </w:rPr>
    </w:lvl>
    <w:lvl w:ilvl="3" w:tplc="0424000F">
      <w:start w:val="1"/>
      <w:numFmt w:val="bullet"/>
      <w:lvlText w:val=""/>
      <w:lvlJc w:val="left"/>
      <w:pPr>
        <w:ind w:left="2880" w:hanging="360"/>
      </w:pPr>
      <w:rPr>
        <w:rFonts w:ascii="Symbol" w:hAnsi="Symbol" w:hint="default"/>
      </w:rPr>
    </w:lvl>
    <w:lvl w:ilvl="4" w:tplc="04240019">
      <w:start w:val="1"/>
      <w:numFmt w:val="bullet"/>
      <w:lvlText w:val="o"/>
      <w:lvlJc w:val="left"/>
      <w:pPr>
        <w:ind w:left="3600" w:hanging="360"/>
      </w:pPr>
      <w:rPr>
        <w:rFonts w:ascii="Courier New" w:hAnsi="Courier New" w:hint="default"/>
      </w:rPr>
    </w:lvl>
    <w:lvl w:ilvl="5" w:tplc="0424001B">
      <w:start w:val="1"/>
      <w:numFmt w:val="bullet"/>
      <w:lvlText w:val=""/>
      <w:lvlJc w:val="left"/>
      <w:pPr>
        <w:ind w:left="4320" w:hanging="360"/>
      </w:pPr>
      <w:rPr>
        <w:rFonts w:ascii="Wingdings" w:hAnsi="Wingdings" w:hint="default"/>
      </w:rPr>
    </w:lvl>
    <w:lvl w:ilvl="6" w:tplc="0424000F">
      <w:start w:val="1"/>
      <w:numFmt w:val="bullet"/>
      <w:lvlText w:val=""/>
      <w:lvlJc w:val="left"/>
      <w:pPr>
        <w:ind w:left="5040" w:hanging="360"/>
      </w:pPr>
      <w:rPr>
        <w:rFonts w:ascii="Symbol" w:hAnsi="Symbol" w:hint="default"/>
      </w:rPr>
    </w:lvl>
    <w:lvl w:ilvl="7" w:tplc="04240019">
      <w:start w:val="1"/>
      <w:numFmt w:val="bullet"/>
      <w:lvlText w:val="o"/>
      <w:lvlJc w:val="left"/>
      <w:pPr>
        <w:ind w:left="5760" w:hanging="360"/>
      </w:pPr>
      <w:rPr>
        <w:rFonts w:ascii="Courier New" w:hAnsi="Courier New" w:hint="default"/>
      </w:rPr>
    </w:lvl>
    <w:lvl w:ilvl="8" w:tplc="0424001B">
      <w:start w:val="1"/>
      <w:numFmt w:val="bullet"/>
      <w:lvlText w:val=""/>
      <w:lvlJc w:val="left"/>
      <w:pPr>
        <w:ind w:left="6480" w:hanging="360"/>
      </w:pPr>
      <w:rPr>
        <w:rFonts w:ascii="Wingdings" w:hAnsi="Wingdings" w:hint="default"/>
      </w:rPr>
    </w:lvl>
  </w:abstractNum>
  <w:abstractNum w:abstractNumId="42" w15:restartNumberingAfterBreak="0">
    <w:nsid w:val="64E60DD8"/>
    <w:multiLevelType w:val="hybridMultilevel"/>
    <w:tmpl w:val="ACC81DE8"/>
    <w:lvl w:ilvl="0" w:tplc="0424000F">
      <w:start w:val="1"/>
      <w:numFmt w:val="decimal"/>
      <w:lvlText w:val="%1."/>
      <w:lvlJc w:val="left"/>
      <w:pPr>
        <w:ind w:left="1428" w:hanging="360"/>
      </w:pPr>
      <w:rPr>
        <w:rFonts w:hint="default"/>
      </w:rPr>
    </w:lvl>
    <w:lvl w:ilvl="1" w:tplc="04240003">
      <w:start w:val="1"/>
      <w:numFmt w:val="bullet"/>
      <w:lvlText w:val="o"/>
      <w:lvlJc w:val="left"/>
      <w:pPr>
        <w:ind w:left="2148" w:hanging="360"/>
      </w:pPr>
      <w:rPr>
        <w:rFonts w:ascii="Courier New" w:hAnsi="Courier New" w:hint="default"/>
      </w:rPr>
    </w:lvl>
    <w:lvl w:ilvl="2" w:tplc="05109D8C">
      <w:numFmt w:val="bullet"/>
      <w:lvlText w:val="-"/>
      <w:lvlJc w:val="left"/>
      <w:pPr>
        <w:ind w:left="2868" w:hanging="360"/>
      </w:pPr>
      <w:rPr>
        <w:rFonts w:ascii="Microsoft Sans Serif" w:eastAsia="Times New Roman" w:hAnsi="Microsoft Sans Serif" w:cs="Microsoft Sans Serif" w:hint="default"/>
      </w:rPr>
    </w:lvl>
    <w:lvl w:ilvl="3" w:tplc="04240001">
      <w:start w:val="1"/>
      <w:numFmt w:val="bullet"/>
      <w:lvlText w:val=""/>
      <w:lvlJc w:val="left"/>
      <w:pPr>
        <w:ind w:left="3588" w:hanging="360"/>
      </w:pPr>
      <w:rPr>
        <w:rFonts w:ascii="Symbol" w:hAnsi="Symbol" w:hint="default"/>
      </w:rPr>
    </w:lvl>
    <w:lvl w:ilvl="4" w:tplc="04240003">
      <w:start w:val="1"/>
      <w:numFmt w:val="bullet"/>
      <w:lvlText w:val="o"/>
      <w:lvlJc w:val="left"/>
      <w:pPr>
        <w:ind w:left="4308" w:hanging="360"/>
      </w:pPr>
      <w:rPr>
        <w:rFonts w:ascii="Courier New" w:hAnsi="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3" w15:restartNumberingAfterBreak="0">
    <w:nsid w:val="653B66EB"/>
    <w:multiLevelType w:val="hybridMultilevel"/>
    <w:tmpl w:val="48182D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661F7064"/>
    <w:multiLevelType w:val="hybridMultilevel"/>
    <w:tmpl w:val="2BC6C25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5" w15:restartNumberingAfterBreak="0">
    <w:nsid w:val="67062B1D"/>
    <w:multiLevelType w:val="hybridMultilevel"/>
    <w:tmpl w:val="B8EE3C32"/>
    <w:lvl w:ilvl="0" w:tplc="C2FE2A58">
      <w:start w:val="5"/>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6B65400C"/>
    <w:multiLevelType w:val="hybridMultilevel"/>
    <w:tmpl w:val="8B42FF5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714533B7"/>
    <w:multiLevelType w:val="hybridMultilevel"/>
    <w:tmpl w:val="4D40F67C"/>
    <w:lvl w:ilvl="0" w:tplc="02500998">
      <w:numFmt w:val="bullet"/>
      <w:lvlText w:val="-"/>
      <w:lvlJc w:val="left"/>
      <w:pPr>
        <w:ind w:left="720" w:hanging="360"/>
      </w:pPr>
      <w:rPr>
        <w:rFonts w:ascii="Arial" w:eastAsia="Times New Roman" w:hAnsi="Arial" w:cs="Arial" w:hint="default"/>
      </w:rPr>
    </w:lvl>
    <w:lvl w:ilvl="1" w:tplc="84AACDB0">
      <w:start w:val="1"/>
      <w:numFmt w:val="bullet"/>
      <w:lvlText w:val=""/>
      <w:lvlJc w:val="left"/>
      <w:pPr>
        <w:ind w:left="1440" w:hanging="360"/>
      </w:pPr>
      <w:rPr>
        <w:rFonts w:ascii="Symbol" w:hAnsi="Symbol"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8" w15:restartNumberingAfterBreak="0">
    <w:nsid w:val="71F63B06"/>
    <w:multiLevelType w:val="hybridMultilevel"/>
    <w:tmpl w:val="06F4014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728414EC"/>
    <w:multiLevelType w:val="hybridMultilevel"/>
    <w:tmpl w:val="CE2043FC"/>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76BF5D3B"/>
    <w:multiLevelType w:val="hybridMultilevel"/>
    <w:tmpl w:val="B2ACFE22"/>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1" w15:restartNumberingAfterBreak="0">
    <w:nsid w:val="7993515D"/>
    <w:multiLevelType w:val="hybridMultilevel"/>
    <w:tmpl w:val="109A2778"/>
    <w:lvl w:ilvl="0" w:tplc="0424000B">
      <w:start w:val="1"/>
      <w:numFmt w:val="bullet"/>
      <w:lvlText w:val=""/>
      <w:lvlJc w:val="left"/>
      <w:pPr>
        <w:ind w:left="720" w:hanging="360"/>
      </w:pPr>
      <w:rPr>
        <w:rFonts w:ascii="Wingdings" w:hAnsi="Wingdings" w:hint="default"/>
      </w:rPr>
    </w:lvl>
    <w:lvl w:ilvl="1" w:tplc="0424000B">
      <w:start w:val="1"/>
      <w:numFmt w:val="bullet"/>
      <w:lvlText w:val=""/>
      <w:lvlJc w:val="left"/>
      <w:pPr>
        <w:ind w:left="1440" w:hanging="360"/>
      </w:pPr>
      <w:rPr>
        <w:rFonts w:ascii="Wingdings" w:hAnsi="Wingdings"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2" w15:restartNumberingAfterBreak="0">
    <w:nsid w:val="7BC03DB3"/>
    <w:multiLevelType w:val="hybridMultilevel"/>
    <w:tmpl w:val="7C4AA87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7E224285"/>
    <w:multiLevelType w:val="hybridMultilevel"/>
    <w:tmpl w:val="35E614C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num w:numId="1">
    <w:abstractNumId w:val="41"/>
  </w:num>
  <w:num w:numId="2">
    <w:abstractNumId w:val="40"/>
  </w:num>
  <w:num w:numId="3">
    <w:abstractNumId w:val="22"/>
    <w:lvlOverride w:ilvl="0">
      <w:startOverride w:val="1"/>
    </w:lvlOverride>
  </w:num>
  <w:num w:numId="4">
    <w:abstractNumId w:val="45"/>
  </w:num>
  <w:num w:numId="5">
    <w:abstractNumId w:val="20"/>
  </w:num>
  <w:num w:numId="6">
    <w:abstractNumId w:val="15"/>
  </w:num>
  <w:num w:numId="7">
    <w:abstractNumId w:val="14"/>
  </w:num>
  <w:num w:numId="8">
    <w:abstractNumId w:val="5"/>
  </w:num>
  <w:num w:numId="9">
    <w:abstractNumId w:val="36"/>
  </w:num>
  <w:num w:numId="10">
    <w:abstractNumId w:val="42"/>
  </w:num>
  <w:num w:numId="11">
    <w:abstractNumId w:val="52"/>
  </w:num>
  <w:num w:numId="12">
    <w:abstractNumId w:val="0"/>
  </w:num>
  <w:num w:numId="13">
    <w:abstractNumId w:val="38"/>
  </w:num>
  <w:num w:numId="14">
    <w:abstractNumId w:val="44"/>
  </w:num>
  <w:num w:numId="15">
    <w:abstractNumId w:val="33"/>
  </w:num>
  <w:num w:numId="16">
    <w:abstractNumId w:val="17"/>
  </w:num>
  <w:num w:numId="17">
    <w:abstractNumId w:val="43"/>
  </w:num>
  <w:num w:numId="18">
    <w:abstractNumId w:val="47"/>
  </w:num>
  <w:num w:numId="19">
    <w:abstractNumId w:val="6"/>
  </w:num>
  <w:num w:numId="20">
    <w:abstractNumId w:val="13"/>
  </w:num>
  <w:num w:numId="21">
    <w:abstractNumId w:val="24"/>
  </w:num>
  <w:num w:numId="22">
    <w:abstractNumId w:val="19"/>
  </w:num>
  <w:num w:numId="23">
    <w:abstractNumId w:val="1"/>
  </w:num>
  <w:num w:numId="24">
    <w:abstractNumId w:val="34"/>
  </w:num>
  <w:num w:numId="25">
    <w:abstractNumId w:val="16"/>
  </w:num>
  <w:num w:numId="26">
    <w:abstractNumId w:val="50"/>
  </w:num>
  <w:num w:numId="27">
    <w:abstractNumId w:val="10"/>
  </w:num>
  <w:num w:numId="28">
    <w:abstractNumId w:val="39"/>
  </w:num>
  <w:num w:numId="29">
    <w:abstractNumId w:val="48"/>
  </w:num>
  <w:num w:numId="30">
    <w:abstractNumId w:val="4"/>
  </w:num>
  <w:num w:numId="31">
    <w:abstractNumId w:val="51"/>
  </w:num>
  <w:num w:numId="32">
    <w:abstractNumId w:val="7"/>
  </w:num>
  <w:num w:numId="33">
    <w:abstractNumId w:val="35"/>
  </w:num>
  <w:num w:numId="34">
    <w:abstractNumId w:val="49"/>
  </w:num>
  <w:num w:numId="35">
    <w:abstractNumId w:val="23"/>
  </w:num>
  <w:num w:numId="36">
    <w:abstractNumId w:val="9"/>
  </w:num>
  <w:num w:numId="37">
    <w:abstractNumId w:val="2"/>
  </w:num>
  <w:num w:numId="38">
    <w:abstractNumId w:val="21"/>
  </w:num>
  <w:num w:numId="39">
    <w:abstractNumId w:val="46"/>
  </w:num>
  <w:num w:numId="40">
    <w:abstractNumId w:val="12"/>
  </w:num>
  <w:num w:numId="41">
    <w:abstractNumId w:val="8"/>
  </w:num>
  <w:num w:numId="42">
    <w:abstractNumId w:val="25"/>
  </w:num>
  <w:num w:numId="43">
    <w:abstractNumId w:val="11"/>
  </w:num>
  <w:num w:numId="44">
    <w:abstractNumId w:val="32"/>
  </w:num>
  <w:num w:numId="45">
    <w:abstractNumId w:val="18"/>
  </w:num>
  <w:num w:numId="46">
    <w:abstractNumId w:val="37"/>
  </w:num>
  <w:num w:numId="47">
    <w:abstractNumId w:val="29"/>
  </w:num>
  <w:num w:numId="48">
    <w:abstractNumId w:val="31"/>
  </w:num>
  <w:num w:numId="49">
    <w:abstractNumId w:val="28"/>
  </w:num>
  <w:num w:numId="50">
    <w:abstractNumId w:val="3"/>
  </w:num>
  <w:num w:numId="51">
    <w:abstractNumId w:val="30"/>
  </w:num>
  <w:num w:numId="52">
    <w:abstractNumId w:val="27"/>
  </w:num>
  <w:num w:numId="53">
    <w:abstractNumId w:val="26"/>
  </w:num>
  <w:num w:numId="54">
    <w:abstractNumId w:val="5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765"/>
    <w:rsid w:val="0000056C"/>
    <w:rsid w:val="00000659"/>
    <w:rsid w:val="000009D5"/>
    <w:rsid w:val="00000EBD"/>
    <w:rsid w:val="00001046"/>
    <w:rsid w:val="0000199E"/>
    <w:rsid w:val="00001C36"/>
    <w:rsid w:val="000021B2"/>
    <w:rsid w:val="0000299E"/>
    <w:rsid w:val="00002C0B"/>
    <w:rsid w:val="000034A9"/>
    <w:rsid w:val="000036D3"/>
    <w:rsid w:val="00003D4D"/>
    <w:rsid w:val="00004C1A"/>
    <w:rsid w:val="00004FA7"/>
    <w:rsid w:val="00005135"/>
    <w:rsid w:val="000054B6"/>
    <w:rsid w:val="000057CB"/>
    <w:rsid w:val="00005D5A"/>
    <w:rsid w:val="000060DC"/>
    <w:rsid w:val="00006137"/>
    <w:rsid w:val="0000686E"/>
    <w:rsid w:val="000069C4"/>
    <w:rsid w:val="00006BE3"/>
    <w:rsid w:val="000071F5"/>
    <w:rsid w:val="00007493"/>
    <w:rsid w:val="00007B46"/>
    <w:rsid w:val="00007BAE"/>
    <w:rsid w:val="0001023B"/>
    <w:rsid w:val="000108C2"/>
    <w:rsid w:val="000109D6"/>
    <w:rsid w:val="00010BE7"/>
    <w:rsid w:val="00010EBA"/>
    <w:rsid w:val="00010EE7"/>
    <w:rsid w:val="000110EB"/>
    <w:rsid w:val="00011C4C"/>
    <w:rsid w:val="00011CBE"/>
    <w:rsid w:val="000124E9"/>
    <w:rsid w:val="000129D4"/>
    <w:rsid w:val="00012A25"/>
    <w:rsid w:val="00012AFB"/>
    <w:rsid w:val="00012DBC"/>
    <w:rsid w:val="00013711"/>
    <w:rsid w:val="00013E4E"/>
    <w:rsid w:val="00014379"/>
    <w:rsid w:val="00014731"/>
    <w:rsid w:val="00014F26"/>
    <w:rsid w:val="0001651E"/>
    <w:rsid w:val="00016A8E"/>
    <w:rsid w:val="00016E19"/>
    <w:rsid w:val="000171F9"/>
    <w:rsid w:val="00017859"/>
    <w:rsid w:val="00021D7B"/>
    <w:rsid w:val="00022CDE"/>
    <w:rsid w:val="0002332C"/>
    <w:rsid w:val="0002360C"/>
    <w:rsid w:val="0002474B"/>
    <w:rsid w:val="00024A3F"/>
    <w:rsid w:val="0002509F"/>
    <w:rsid w:val="0002547E"/>
    <w:rsid w:val="000257EB"/>
    <w:rsid w:val="00025E1F"/>
    <w:rsid w:val="00026A9B"/>
    <w:rsid w:val="0002709C"/>
    <w:rsid w:val="000274EB"/>
    <w:rsid w:val="00027AD7"/>
    <w:rsid w:val="00027EFE"/>
    <w:rsid w:val="00030669"/>
    <w:rsid w:val="00030904"/>
    <w:rsid w:val="00030BF0"/>
    <w:rsid w:val="0003193B"/>
    <w:rsid w:val="00031D63"/>
    <w:rsid w:val="000321D7"/>
    <w:rsid w:val="00032C9D"/>
    <w:rsid w:val="00033198"/>
    <w:rsid w:val="00034136"/>
    <w:rsid w:val="00034675"/>
    <w:rsid w:val="00034882"/>
    <w:rsid w:val="00034C20"/>
    <w:rsid w:val="00034DA1"/>
    <w:rsid w:val="000363A6"/>
    <w:rsid w:val="00036629"/>
    <w:rsid w:val="0003733C"/>
    <w:rsid w:val="0003777A"/>
    <w:rsid w:val="0003798A"/>
    <w:rsid w:val="000402F2"/>
    <w:rsid w:val="00040350"/>
    <w:rsid w:val="0004075F"/>
    <w:rsid w:val="00040905"/>
    <w:rsid w:val="00040949"/>
    <w:rsid w:val="00040D96"/>
    <w:rsid w:val="00041135"/>
    <w:rsid w:val="00041229"/>
    <w:rsid w:val="00041D27"/>
    <w:rsid w:val="00041F55"/>
    <w:rsid w:val="00042A3E"/>
    <w:rsid w:val="00042B7A"/>
    <w:rsid w:val="00043E82"/>
    <w:rsid w:val="00044624"/>
    <w:rsid w:val="00044B15"/>
    <w:rsid w:val="00045089"/>
    <w:rsid w:val="00045386"/>
    <w:rsid w:val="000455F1"/>
    <w:rsid w:val="0004571C"/>
    <w:rsid w:val="000463ED"/>
    <w:rsid w:val="00046CAF"/>
    <w:rsid w:val="00046CC4"/>
    <w:rsid w:val="0004760D"/>
    <w:rsid w:val="000476E9"/>
    <w:rsid w:val="00047920"/>
    <w:rsid w:val="0005055C"/>
    <w:rsid w:val="0005187A"/>
    <w:rsid w:val="00052163"/>
    <w:rsid w:val="000523F0"/>
    <w:rsid w:val="000530BB"/>
    <w:rsid w:val="00053664"/>
    <w:rsid w:val="000538E8"/>
    <w:rsid w:val="00053F2F"/>
    <w:rsid w:val="00054DF6"/>
    <w:rsid w:val="000555E2"/>
    <w:rsid w:val="000556B5"/>
    <w:rsid w:val="00056B84"/>
    <w:rsid w:val="00056D55"/>
    <w:rsid w:val="0005790C"/>
    <w:rsid w:val="00057C41"/>
    <w:rsid w:val="00060168"/>
    <w:rsid w:val="0006057B"/>
    <w:rsid w:val="00060940"/>
    <w:rsid w:val="00061115"/>
    <w:rsid w:val="000623EF"/>
    <w:rsid w:val="00063341"/>
    <w:rsid w:val="000637BC"/>
    <w:rsid w:val="000638E8"/>
    <w:rsid w:val="00063C3A"/>
    <w:rsid w:val="0006417E"/>
    <w:rsid w:val="000645B6"/>
    <w:rsid w:val="000646FF"/>
    <w:rsid w:val="000647FE"/>
    <w:rsid w:val="000648CB"/>
    <w:rsid w:val="00064966"/>
    <w:rsid w:val="000662C6"/>
    <w:rsid w:val="000663ED"/>
    <w:rsid w:val="00066629"/>
    <w:rsid w:val="00067235"/>
    <w:rsid w:val="00070519"/>
    <w:rsid w:val="00070A82"/>
    <w:rsid w:val="000711ED"/>
    <w:rsid w:val="00071338"/>
    <w:rsid w:val="00071A6C"/>
    <w:rsid w:val="00071B5C"/>
    <w:rsid w:val="00071ECD"/>
    <w:rsid w:val="000724A8"/>
    <w:rsid w:val="00073877"/>
    <w:rsid w:val="00073895"/>
    <w:rsid w:val="0007539B"/>
    <w:rsid w:val="000756C8"/>
    <w:rsid w:val="000758C8"/>
    <w:rsid w:val="000758F5"/>
    <w:rsid w:val="0007656C"/>
    <w:rsid w:val="0007664A"/>
    <w:rsid w:val="00076771"/>
    <w:rsid w:val="00076A78"/>
    <w:rsid w:val="0007702E"/>
    <w:rsid w:val="000773E9"/>
    <w:rsid w:val="0007796B"/>
    <w:rsid w:val="00077E9B"/>
    <w:rsid w:val="000809B8"/>
    <w:rsid w:val="00080A6D"/>
    <w:rsid w:val="00081221"/>
    <w:rsid w:val="0008230A"/>
    <w:rsid w:val="000828B7"/>
    <w:rsid w:val="000829C7"/>
    <w:rsid w:val="000830EA"/>
    <w:rsid w:val="0008378C"/>
    <w:rsid w:val="0008389B"/>
    <w:rsid w:val="00083BC5"/>
    <w:rsid w:val="00083BD9"/>
    <w:rsid w:val="00083E45"/>
    <w:rsid w:val="000842E0"/>
    <w:rsid w:val="00084C6F"/>
    <w:rsid w:val="00084CD0"/>
    <w:rsid w:val="00085817"/>
    <w:rsid w:val="00086215"/>
    <w:rsid w:val="0008680E"/>
    <w:rsid w:val="0008713B"/>
    <w:rsid w:val="00087F5D"/>
    <w:rsid w:val="00087FC9"/>
    <w:rsid w:val="0009050B"/>
    <w:rsid w:val="00090AE3"/>
    <w:rsid w:val="00090ED4"/>
    <w:rsid w:val="00091CAD"/>
    <w:rsid w:val="000928BA"/>
    <w:rsid w:val="00092AAE"/>
    <w:rsid w:val="00092D5F"/>
    <w:rsid w:val="000930FA"/>
    <w:rsid w:val="000937F2"/>
    <w:rsid w:val="00093BDE"/>
    <w:rsid w:val="00093F18"/>
    <w:rsid w:val="00094902"/>
    <w:rsid w:val="0009494E"/>
    <w:rsid w:val="00095869"/>
    <w:rsid w:val="00095E79"/>
    <w:rsid w:val="00095F44"/>
    <w:rsid w:val="000960E7"/>
    <w:rsid w:val="00096F5F"/>
    <w:rsid w:val="00097623"/>
    <w:rsid w:val="00097635"/>
    <w:rsid w:val="00097C12"/>
    <w:rsid w:val="000A024B"/>
    <w:rsid w:val="000A0514"/>
    <w:rsid w:val="000A0636"/>
    <w:rsid w:val="000A063D"/>
    <w:rsid w:val="000A09DB"/>
    <w:rsid w:val="000A0CD9"/>
    <w:rsid w:val="000A152C"/>
    <w:rsid w:val="000A1A3B"/>
    <w:rsid w:val="000A1EA3"/>
    <w:rsid w:val="000A23B2"/>
    <w:rsid w:val="000A2D03"/>
    <w:rsid w:val="000A3024"/>
    <w:rsid w:val="000A32BF"/>
    <w:rsid w:val="000A33C8"/>
    <w:rsid w:val="000A3D64"/>
    <w:rsid w:val="000A3F95"/>
    <w:rsid w:val="000A5682"/>
    <w:rsid w:val="000A5AF1"/>
    <w:rsid w:val="000A5E46"/>
    <w:rsid w:val="000A5EF9"/>
    <w:rsid w:val="000A6760"/>
    <w:rsid w:val="000A6E66"/>
    <w:rsid w:val="000A6F65"/>
    <w:rsid w:val="000A769A"/>
    <w:rsid w:val="000A7BD6"/>
    <w:rsid w:val="000B0139"/>
    <w:rsid w:val="000B07E6"/>
    <w:rsid w:val="000B18C0"/>
    <w:rsid w:val="000B1AFF"/>
    <w:rsid w:val="000B2A09"/>
    <w:rsid w:val="000B340D"/>
    <w:rsid w:val="000B35E7"/>
    <w:rsid w:val="000B40E5"/>
    <w:rsid w:val="000B4B2C"/>
    <w:rsid w:val="000B569D"/>
    <w:rsid w:val="000B5D0C"/>
    <w:rsid w:val="000B5E5E"/>
    <w:rsid w:val="000B64C5"/>
    <w:rsid w:val="000B6618"/>
    <w:rsid w:val="000B6889"/>
    <w:rsid w:val="000B720F"/>
    <w:rsid w:val="000C0855"/>
    <w:rsid w:val="000C09FD"/>
    <w:rsid w:val="000C0F1A"/>
    <w:rsid w:val="000C2786"/>
    <w:rsid w:val="000C284F"/>
    <w:rsid w:val="000C2980"/>
    <w:rsid w:val="000C2E9C"/>
    <w:rsid w:val="000C318D"/>
    <w:rsid w:val="000C47D3"/>
    <w:rsid w:val="000C5678"/>
    <w:rsid w:val="000C5949"/>
    <w:rsid w:val="000C5A23"/>
    <w:rsid w:val="000C5BF4"/>
    <w:rsid w:val="000C6148"/>
    <w:rsid w:val="000C63ED"/>
    <w:rsid w:val="000C689B"/>
    <w:rsid w:val="000C6BA8"/>
    <w:rsid w:val="000C7377"/>
    <w:rsid w:val="000C794B"/>
    <w:rsid w:val="000C7F26"/>
    <w:rsid w:val="000C7FCB"/>
    <w:rsid w:val="000D03A7"/>
    <w:rsid w:val="000D09DB"/>
    <w:rsid w:val="000D0FC2"/>
    <w:rsid w:val="000D162D"/>
    <w:rsid w:val="000D2CDA"/>
    <w:rsid w:val="000D2EB8"/>
    <w:rsid w:val="000D2F0A"/>
    <w:rsid w:val="000D2F74"/>
    <w:rsid w:val="000D3DBD"/>
    <w:rsid w:val="000D4176"/>
    <w:rsid w:val="000D4A78"/>
    <w:rsid w:val="000D4D82"/>
    <w:rsid w:val="000D6100"/>
    <w:rsid w:val="000D6248"/>
    <w:rsid w:val="000D6C00"/>
    <w:rsid w:val="000D72F2"/>
    <w:rsid w:val="000E0367"/>
    <w:rsid w:val="000E0489"/>
    <w:rsid w:val="000E068C"/>
    <w:rsid w:val="000E0AF8"/>
    <w:rsid w:val="000E0C20"/>
    <w:rsid w:val="000E0C75"/>
    <w:rsid w:val="000E103C"/>
    <w:rsid w:val="000E2B38"/>
    <w:rsid w:val="000E31E0"/>
    <w:rsid w:val="000E33D6"/>
    <w:rsid w:val="000E345C"/>
    <w:rsid w:val="000E35A2"/>
    <w:rsid w:val="000E50A0"/>
    <w:rsid w:val="000E55D4"/>
    <w:rsid w:val="000E58F0"/>
    <w:rsid w:val="000E5957"/>
    <w:rsid w:val="000E59BF"/>
    <w:rsid w:val="000E5ADD"/>
    <w:rsid w:val="000E5DFB"/>
    <w:rsid w:val="000E6A97"/>
    <w:rsid w:val="000E76FB"/>
    <w:rsid w:val="000E7A04"/>
    <w:rsid w:val="000F026E"/>
    <w:rsid w:val="000F0506"/>
    <w:rsid w:val="000F0A84"/>
    <w:rsid w:val="000F0F3B"/>
    <w:rsid w:val="000F1399"/>
    <w:rsid w:val="000F13B3"/>
    <w:rsid w:val="000F16D4"/>
    <w:rsid w:val="000F16EC"/>
    <w:rsid w:val="000F1F28"/>
    <w:rsid w:val="000F2351"/>
    <w:rsid w:val="000F368F"/>
    <w:rsid w:val="000F4CE5"/>
    <w:rsid w:val="000F5841"/>
    <w:rsid w:val="000F5DE5"/>
    <w:rsid w:val="000F6A06"/>
    <w:rsid w:val="000F6A2B"/>
    <w:rsid w:val="000F7233"/>
    <w:rsid w:val="0010000F"/>
    <w:rsid w:val="0010079A"/>
    <w:rsid w:val="00101304"/>
    <w:rsid w:val="0010193A"/>
    <w:rsid w:val="001019D5"/>
    <w:rsid w:val="00101DEB"/>
    <w:rsid w:val="001024D0"/>
    <w:rsid w:val="0010263F"/>
    <w:rsid w:val="00103401"/>
    <w:rsid w:val="001042BE"/>
    <w:rsid w:val="00104B3E"/>
    <w:rsid w:val="00105B75"/>
    <w:rsid w:val="00106DE5"/>
    <w:rsid w:val="00107285"/>
    <w:rsid w:val="00107697"/>
    <w:rsid w:val="001078E9"/>
    <w:rsid w:val="00107922"/>
    <w:rsid w:val="001102B7"/>
    <w:rsid w:val="00110717"/>
    <w:rsid w:val="001109DD"/>
    <w:rsid w:val="001109FA"/>
    <w:rsid w:val="00110CB7"/>
    <w:rsid w:val="001124B1"/>
    <w:rsid w:val="0011285E"/>
    <w:rsid w:val="00112E19"/>
    <w:rsid w:val="00113218"/>
    <w:rsid w:val="0011331F"/>
    <w:rsid w:val="0011377F"/>
    <w:rsid w:val="00113FE7"/>
    <w:rsid w:val="00114C79"/>
    <w:rsid w:val="0011541A"/>
    <w:rsid w:val="0011555D"/>
    <w:rsid w:val="001157D1"/>
    <w:rsid w:val="00115CE8"/>
    <w:rsid w:val="001172FE"/>
    <w:rsid w:val="001174C1"/>
    <w:rsid w:val="00117C04"/>
    <w:rsid w:val="001211E2"/>
    <w:rsid w:val="001213D4"/>
    <w:rsid w:val="001214AB"/>
    <w:rsid w:val="00121C53"/>
    <w:rsid w:val="00121D3D"/>
    <w:rsid w:val="00121DF2"/>
    <w:rsid w:val="00122693"/>
    <w:rsid w:val="001229FD"/>
    <w:rsid w:val="001231D7"/>
    <w:rsid w:val="00123BFA"/>
    <w:rsid w:val="00124068"/>
    <w:rsid w:val="00124402"/>
    <w:rsid w:val="001245C8"/>
    <w:rsid w:val="00124D33"/>
    <w:rsid w:val="00124D65"/>
    <w:rsid w:val="00125388"/>
    <w:rsid w:val="00125F19"/>
    <w:rsid w:val="00126058"/>
    <w:rsid w:val="00126E2D"/>
    <w:rsid w:val="00127395"/>
    <w:rsid w:val="0012744B"/>
    <w:rsid w:val="00127917"/>
    <w:rsid w:val="00127B95"/>
    <w:rsid w:val="00127DDE"/>
    <w:rsid w:val="001313D3"/>
    <w:rsid w:val="001324B7"/>
    <w:rsid w:val="00132B95"/>
    <w:rsid w:val="00132FAF"/>
    <w:rsid w:val="0013344C"/>
    <w:rsid w:val="00133653"/>
    <w:rsid w:val="00133965"/>
    <w:rsid w:val="00133EB6"/>
    <w:rsid w:val="00134255"/>
    <w:rsid w:val="00134477"/>
    <w:rsid w:val="0013462D"/>
    <w:rsid w:val="00134C3F"/>
    <w:rsid w:val="00137173"/>
    <w:rsid w:val="0014022C"/>
    <w:rsid w:val="00140C91"/>
    <w:rsid w:val="00140F02"/>
    <w:rsid w:val="00140F0A"/>
    <w:rsid w:val="00141357"/>
    <w:rsid w:val="001415C1"/>
    <w:rsid w:val="00141ACE"/>
    <w:rsid w:val="00141D3F"/>
    <w:rsid w:val="00143280"/>
    <w:rsid w:val="00143622"/>
    <w:rsid w:val="001437E1"/>
    <w:rsid w:val="00144313"/>
    <w:rsid w:val="001447EF"/>
    <w:rsid w:val="001449D9"/>
    <w:rsid w:val="00145212"/>
    <w:rsid w:val="00145263"/>
    <w:rsid w:val="00145293"/>
    <w:rsid w:val="0014573A"/>
    <w:rsid w:val="00145E2C"/>
    <w:rsid w:val="00146551"/>
    <w:rsid w:val="00146833"/>
    <w:rsid w:val="00146943"/>
    <w:rsid w:val="00146F4A"/>
    <w:rsid w:val="00147173"/>
    <w:rsid w:val="001474CA"/>
    <w:rsid w:val="00147B23"/>
    <w:rsid w:val="00147BF7"/>
    <w:rsid w:val="0015008E"/>
    <w:rsid w:val="00150698"/>
    <w:rsid w:val="00150953"/>
    <w:rsid w:val="00151A1B"/>
    <w:rsid w:val="001531F9"/>
    <w:rsid w:val="0015346B"/>
    <w:rsid w:val="0015382A"/>
    <w:rsid w:val="00153D92"/>
    <w:rsid w:val="0015498E"/>
    <w:rsid w:val="00154F51"/>
    <w:rsid w:val="0015544F"/>
    <w:rsid w:val="001555CF"/>
    <w:rsid w:val="00155931"/>
    <w:rsid w:val="00155D4A"/>
    <w:rsid w:val="001562E7"/>
    <w:rsid w:val="001566CB"/>
    <w:rsid w:val="0015680E"/>
    <w:rsid w:val="00157059"/>
    <w:rsid w:val="0015717D"/>
    <w:rsid w:val="00157C84"/>
    <w:rsid w:val="00157E5D"/>
    <w:rsid w:val="0016008F"/>
    <w:rsid w:val="00160358"/>
    <w:rsid w:val="001605BC"/>
    <w:rsid w:val="00161484"/>
    <w:rsid w:val="00161545"/>
    <w:rsid w:val="00162343"/>
    <w:rsid w:val="0016397B"/>
    <w:rsid w:val="001644F5"/>
    <w:rsid w:val="00164F36"/>
    <w:rsid w:val="00165CAB"/>
    <w:rsid w:val="00166273"/>
    <w:rsid w:val="0016652A"/>
    <w:rsid w:val="00166B1E"/>
    <w:rsid w:val="00166DED"/>
    <w:rsid w:val="0017039D"/>
    <w:rsid w:val="0017048E"/>
    <w:rsid w:val="001707D2"/>
    <w:rsid w:val="00170996"/>
    <w:rsid w:val="00170C36"/>
    <w:rsid w:val="00171B98"/>
    <w:rsid w:val="00171C2F"/>
    <w:rsid w:val="00172EE7"/>
    <w:rsid w:val="00173028"/>
    <w:rsid w:val="0017306B"/>
    <w:rsid w:val="00173242"/>
    <w:rsid w:val="00173463"/>
    <w:rsid w:val="00174488"/>
    <w:rsid w:val="0017466A"/>
    <w:rsid w:val="00174BB4"/>
    <w:rsid w:val="00175B53"/>
    <w:rsid w:val="00175E06"/>
    <w:rsid w:val="001767B0"/>
    <w:rsid w:val="00176CCB"/>
    <w:rsid w:val="0017728F"/>
    <w:rsid w:val="00177750"/>
    <w:rsid w:val="00177AF0"/>
    <w:rsid w:val="001804B0"/>
    <w:rsid w:val="00180BB0"/>
    <w:rsid w:val="001814A3"/>
    <w:rsid w:val="00181B6C"/>
    <w:rsid w:val="0018256C"/>
    <w:rsid w:val="0018259E"/>
    <w:rsid w:val="00182AE9"/>
    <w:rsid w:val="00183B74"/>
    <w:rsid w:val="00183D0F"/>
    <w:rsid w:val="00184D05"/>
    <w:rsid w:val="001853BA"/>
    <w:rsid w:val="001855AD"/>
    <w:rsid w:val="00185BDD"/>
    <w:rsid w:val="001860B8"/>
    <w:rsid w:val="0018637A"/>
    <w:rsid w:val="00186531"/>
    <w:rsid w:val="0018659D"/>
    <w:rsid w:val="001865B4"/>
    <w:rsid w:val="001871CC"/>
    <w:rsid w:val="001871F8"/>
    <w:rsid w:val="0018742E"/>
    <w:rsid w:val="00187A87"/>
    <w:rsid w:val="00187AA2"/>
    <w:rsid w:val="00190012"/>
    <w:rsid w:val="00191811"/>
    <w:rsid w:val="00191C72"/>
    <w:rsid w:val="00191E70"/>
    <w:rsid w:val="00192667"/>
    <w:rsid w:val="00192B42"/>
    <w:rsid w:val="001930E7"/>
    <w:rsid w:val="001939B2"/>
    <w:rsid w:val="00193A02"/>
    <w:rsid w:val="00194507"/>
    <w:rsid w:val="00194D7A"/>
    <w:rsid w:val="00194E04"/>
    <w:rsid w:val="00195225"/>
    <w:rsid w:val="00195414"/>
    <w:rsid w:val="001957B7"/>
    <w:rsid w:val="0019589B"/>
    <w:rsid w:val="00195AED"/>
    <w:rsid w:val="001967EB"/>
    <w:rsid w:val="001969C0"/>
    <w:rsid w:val="00196A0F"/>
    <w:rsid w:val="001973CF"/>
    <w:rsid w:val="00197A82"/>
    <w:rsid w:val="001A0B7A"/>
    <w:rsid w:val="001A0C4E"/>
    <w:rsid w:val="001A23B6"/>
    <w:rsid w:val="001A2CE9"/>
    <w:rsid w:val="001A3B43"/>
    <w:rsid w:val="001A3E07"/>
    <w:rsid w:val="001A44AF"/>
    <w:rsid w:val="001A4734"/>
    <w:rsid w:val="001A500A"/>
    <w:rsid w:val="001A5234"/>
    <w:rsid w:val="001A5465"/>
    <w:rsid w:val="001A582E"/>
    <w:rsid w:val="001A59DD"/>
    <w:rsid w:val="001A671A"/>
    <w:rsid w:val="001A679A"/>
    <w:rsid w:val="001A6B83"/>
    <w:rsid w:val="001A6CAD"/>
    <w:rsid w:val="001A6CDF"/>
    <w:rsid w:val="001A7D54"/>
    <w:rsid w:val="001B05BB"/>
    <w:rsid w:val="001B081C"/>
    <w:rsid w:val="001B1415"/>
    <w:rsid w:val="001B1542"/>
    <w:rsid w:val="001B1C09"/>
    <w:rsid w:val="001B1EB5"/>
    <w:rsid w:val="001B2A6E"/>
    <w:rsid w:val="001B2AA4"/>
    <w:rsid w:val="001B2EF3"/>
    <w:rsid w:val="001B37C4"/>
    <w:rsid w:val="001B3B3A"/>
    <w:rsid w:val="001B4B50"/>
    <w:rsid w:val="001B4F84"/>
    <w:rsid w:val="001B5077"/>
    <w:rsid w:val="001B566E"/>
    <w:rsid w:val="001B5E1B"/>
    <w:rsid w:val="001B661C"/>
    <w:rsid w:val="001B68C3"/>
    <w:rsid w:val="001B7523"/>
    <w:rsid w:val="001B7DF4"/>
    <w:rsid w:val="001C0D1E"/>
    <w:rsid w:val="001C0F0E"/>
    <w:rsid w:val="001C24F5"/>
    <w:rsid w:val="001C275B"/>
    <w:rsid w:val="001C3901"/>
    <w:rsid w:val="001C48D6"/>
    <w:rsid w:val="001C4DB5"/>
    <w:rsid w:val="001C5348"/>
    <w:rsid w:val="001C5508"/>
    <w:rsid w:val="001C58DF"/>
    <w:rsid w:val="001C5A40"/>
    <w:rsid w:val="001C5FB6"/>
    <w:rsid w:val="001C633E"/>
    <w:rsid w:val="001C6EC7"/>
    <w:rsid w:val="001C7262"/>
    <w:rsid w:val="001C749A"/>
    <w:rsid w:val="001C758E"/>
    <w:rsid w:val="001C7C3E"/>
    <w:rsid w:val="001D1033"/>
    <w:rsid w:val="001D10EF"/>
    <w:rsid w:val="001D1936"/>
    <w:rsid w:val="001D1D11"/>
    <w:rsid w:val="001D1E9B"/>
    <w:rsid w:val="001D2262"/>
    <w:rsid w:val="001D2B05"/>
    <w:rsid w:val="001D3A29"/>
    <w:rsid w:val="001D3C8A"/>
    <w:rsid w:val="001D412D"/>
    <w:rsid w:val="001D41E7"/>
    <w:rsid w:val="001D48B2"/>
    <w:rsid w:val="001D4AB6"/>
    <w:rsid w:val="001D51A9"/>
    <w:rsid w:val="001D551A"/>
    <w:rsid w:val="001D5E41"/>
    <w:rsid w:val="001D725B"/>
    <w:rsid w:val="001D76C8"/>
    <w:rsid w:val="001D772C"/>
    <w:rsid w:val="001D7FD9"/>
    <w:rsid w:val="001E0019"/>
    <w:rsid w:val="001E047D"/>
    <w:rsid w:val="001E0F38"/>
    <w:rsid w:val="001E2749"/>
    <w:rsid w:val="001E281E"/>
    <w:rsid w:val="001E2B0A"/>
    <w:rsid w:val="001E2D5B"/>
    <w:rsid w:val="001E2E9D"/>
    <w:rsid w:val="001E2F9B"/>
    <w:rsid w:val="001E3414"/>
    <w:rsid w:val="001E3EA8"/>
    <w:rsid w:val="001E4163"/>
    <w:rsid w:val="001E444F"/>
    <w:rsid w:val="001E461C"/>
    <w:rsid w:val="001E5166"/>
    <w:rsid w:val="001E51CE"/>
    <w:rsid w:val="001E5B59"/>
    <w:rsid w:val="001E5C3E"/>
    <w:rsid w:val="001E6159"/>
    <w:rsid w:val="001E6AC6"/>
    <w:rsid w:val="001E6F2F"/>
    <w:rsid w:val="001E79CA"/>
    <w:rsid w:val="001F04B9"/>
    <w:rsid w:val="001F1A6D"/>
    <w:rsid w:val="001F2D2A"/>
    <w:rsid w:val="001F412C"/>
    <w:rsid w:val="001F42F1"/>
    <w:rsid w:val="001F4F30"/>
    <w:rsid w:val="001F500C"/>
    <w:rsid w:val="001F57F9"/>
    <w:rsid w:val="001F59F3"/>
    <w:rsid w:val="001F62AB"/>
    <w:rsid w:val="001F65C0"/>
    <w:rsid w:val="001F6E8F"/>
    <w:rsid w:val="001F76BD"/>
    <w:rsid w:val="002005A3"/>
    <w:rsid w:val="0020062C"/>
    <w:rsid w:val="00200AE2"/>
    <w:rsid w:val="0020170C"/>
    <w:rsid w:val="00201B70"/>
    <w:rsid w:val="0020242C"/>
    <w:rsid w:val="0020419E"/>
    <w:rsid w:val="0020443E"/>
    <w:rsid w:val="00204551"/>
    <w:rsid w:val="0020503B"/>
    <w:rsid w:val="00205221"/>
    <w:rsid w:val="00205230"/>
    <w:rsid w:val="00205747"/>
    <w:rsid w:val="00205B7A"/>
    <w:rsid w:val="002068C4"/>
    <w:rsid w:val="00206B12"/>
    <w:rsid w:val="00206F21"/>
    <w:rsid w:val="0020722C"/>
    <w:rsid w:val="002074FB"/>
    <w:rsid w:val="00207514"/>
    <w:rsid w:val="00207A4B"/>
    <w:rsid w:val="00210D1E"/>
    <w:rsid w:val="002112D3"/>
    <w:rsid w:val="002123C8"/>
    <w:rsid w:val="00212F09"/>
    <w:rsid w:val="00214076"/>
    <w:rsid w:val="0021456E"/>
    <w:rsid w:val="002146BE"/>
    <w:rsid w:val="002152B9"/>
    <w:rsid w:val="00215752"/>
    <w:rsid w:val="00216CE9"/>
    <w:rsid w:val="00216E5A"/>
    <w:rsid w:val="00217CED"/>
    <w:rsid w:val="00220097"/>
    <w:rsid w:val="002204A5"/>
    <w:rsid w:val="00220A1F"/>
    <w:rsid w:val="0022110E"/>
    <w:rsid w:val="00221496"/>
    <w:rsid w:val="00221ABC"/>
    <w:rsid w:val="002221F9"/>
    <w:rsid w:val="00222683"/>
    <w:rsid w:val="0022296F"/>
    <w:rsid w:val="00222F70"/>
    <w:rsid w:val="00223179"/>
    <w:rsid w:val="0022445C"/>
    <w:rsid w:val="002254EC"/>
    <w:rsid w:val="002256E4"/>
    <w:rsid w:val="00225E63"/>
    <w:rsid w:val="002266C7"/>
    <w:rsid w:val="00226E4E"/>
    <w:rsid w:val="00226FBC"/>
    <w:rsid w:val="00227274"/>
    <w:rsid w:val="00227319"/>
    <w:rsid w:val="00227A19"/>
    <w:rsid w:val="00227C56"/>
    <w:rsid w:val="002303EC"/>
    <w:rsid w:val="0023066D"/>
    <w:rsid w:val="00230BAD"/>
    <w:rsid w:val="00231103"/>
    <w:rsid w:val="00231E0B"/>
    <w:rsid w:val="002345F7"/>
    <w:rsid w:val="002346C6"/>
    <w:rsid w:val="00234BC7"/>
    <w:rsid w:val="00234CB0"/>
    <w:rsid w:val="0023596E"/>
    <w:rsid w:val="00235F10"/>
    <w:rsid w:val="002365D3"/>
    <w:rsid w:val="00236DFE"/>
    <w:rsid w:val="00237558"/>
    <w:rsid w:val="002376BE"/>
    <w:rsid w:val="00237EE5"/>
    <w:rsid w:val="0024074D"/>
    <w:rsid w:val="0024119A"/>
    <w:rsid w:val="00241351"/>
    <w:rsid w:val="00242455"/>
    <w:rsid w:val="0024285B"/>
    <w:rsid w:val="0024349A"/>
    <w:rsid w:val="002434B5"/>
    <w:rsid w:val="002447F0"/>
    <w:rsid w:val="002451FD"/>
    <w:rsid w:val="002452D4"/>
    <w:rsid w:val="00245F3F"/>
    <w:rsid w:val="00246717"/>
    <w:rsid w:val="00246982"/>
    <w:rsid w:val="00246AE8"/>
    <w:rsid w:val="002474A0"/>
    <w:rsid w:val="00247B7E"/>
    <w:rsid w:val="00250158"/>
    <w:rsid w:val="00250729"/>
    <w:rsid w:val="0025136B"/>
    <w:rsid w:val="002514A7"/>
    <w:rsid w:val="002515E7"/>
    <w:rsid w:val="00251A63"/>
    <w:rsid w:val="00251A70"/>
    <w:rsid w:val="002525FB"/>
    <w:rsid w:val="00252615"/>
    <w:rsid w:val="0025295A"/>
    <w:rsid w:val="00252BCA"/>
    <w:rsid w:val="00252C6F"/>
    <w:rsid w:val="0025300C"/>
    <w:rsid w:val="002531B4"/>
    <w:rsid w:val="00253EC4"/>
    <w:rsid w:val="00253FC5"/>
    <w:rsid w:val="00254235"/>
    <w:rsid w:val="002546D2"/>
    <w:rsid w:val="0025543F"/>
    <w:rsid w:val="002559D8"/>
    <w:rsid w:val="00256333"/>
    <w:rsid w:val="002565BD"/>
    <w:rsid w:val="002566F1"/>
    <w:rsid w:val="00256B59"/>
    <w:rsid w:val="00256F7C"/>
    <w:rsid w:val="002600D7"/>
    <w:rsid w:val="002604FC"/>
    <w:rsid w:val="00261086"/>
    <w:rsid w:val="002613B9"/>
    <w:rsid w:val="002613FB"/>
    <w:rsid w:val="002621B4"/>
    <w:rsid w:val="002627A6"/>
    <w:rsid w:val="0026287E"/>
    <w:rsid w:val="00262BFA"/>
    <w:rsid w:val="00262C98"/>
    <w:rsid w:val="00262CCD"/>
    <w:rsid w:val="0026333B"/>
    <w:rsid w:val="00263928"/>
    <w:rsid w:val="0026393A"/>
    <w:rsid w:val="0026523E"/>
    <w:rsid w:val="0026577A"/>
    <w:rsid w:val="0026599E"/>
    <w:rsid w:val="00265DAD"/>
    <w:rsid w:val="002661D3"/>
    <w:rsid w:val="00266A13"/>
    <w:rsid w:val="00266A99"/>
    <w:rsid w:val="00267515"/>
    <w:rsid w:val="0026798E"/>
    <w:rsid w:val="00270076"/>
    <w:rsid w:val="0027081F"/>
    <w:rsid w:val="002709BF"/>
    <w:rsid w:val="00271A57"/>
    <w:rsid w:val="00271D40"/>
    <w:rsid w:val="0027213E"/>
    <w:rsid w:val="00273258"/>
    <w:rsid w:val="002743FD"/>
    <w:rsid w:val="00274F92"/>
    <w:rsid w:val="00274FF0"/>
    <w:rsid w:val="00275766"/>
    <w:rsid w:val="002762B3"/>
    <w:rsid w:val="00276721"/>
    <w:rsid w:val="002770DD"/>
    <w:rsid w:val="002811F6"/>
    <w:rsid w:val="00281A0D"/>
    <w:rsid w:val="00281E4C"/>
    <w:rsid w:val="0028335A"/>
    <w:rsid w:val="00283363"/>
    <w:rsid w:val="0028517C"/>
    <w:rsid w:val="0028574C"/>
    <w:rsid w:val="00285798"/>
    <w:rsid w:val="0028580C"/>
    <w:rsid w:val="0028639C"/>
    <w:rsid w:val="002867F7"/>
    <w:rsid w:val="00286AD9"/>
    <w:rsid w:val="002871B5"/>
    <w:rsid w:val="00287C30"/>
    <w:rsid w:val="002917D2"/>
    <w:rsid w:val="0029194C"/>
    <w:rsid w:val="00292D93"/>
    <w:rsid w:val="00292DD9"/>
    <w:rsid w:val="00293239"/>
    <w:rsid w:val="00293D58"/>
    <w:rsid w:val="002941B8"/>
    <w:rsid w:val="002948AA"/>
    <w:rsid w:val="00294ADD"/>
    <w:rsid w:val="00294E94"/>
    <w:rsid w:val="002950EF"/>
    <w:rsid w:val="002964F3"/>
    <w:rsid w:val="002968C8"/>
    <w:rsid w:val="00296B6A"/>
    <w:rsid w:val="00297283"/>
    <w:rsid w:val="00297A7F"/>
    <w:rsid w:val="002A02FF"/>
    <w:rsid w:val="002A0EBC"/>
    <w:rsid w:val="002A1961"/>
    <w:rsid w:val="002A1BE8"/>
    <w:rsid w:val="002A212E"/>
    <w:rsid w:val="002A232F"/>
    <w:rsid w:val="002A23DA"/>
    <w:rsid w:val="002A33A7"/>
    <w:rsid w:val="002A39EB"/>
    <w:rsid w:val="002A3D60"/>
    <w:rsid w:val="002A4864"/>
    <w:rsid w:val="002A652C"/>
    <w:rsid w:val="002A652F"/>
    <w:rsid w:val="002A6DD4"/>
    <w:rsid w:val="002A749B"/>
    <w:rsid w:val="002A7523"/>
    <w:rsid w:val="002A7BCF"/>
    <w:rsid w:val="002B05A5"/>
    <w:rsid w:val="002B16BD"/>
    <w:rsid w:val="002B1A10"/>
    <w:rsid w:val="002B20E8"/>
    <w:rsid w:val="002B22AA"/>
    <w:rsid w:val="002B26BE"/>
    <w:rsid w:val="002B29F5"/>
    <w:rsid w:val="002B2A5E"/>
    <w:rsid w:val="002B3454"/>
    <w:rsid w:val="002B370D"/>
    <w:rsid w:val="002B3CEF"/>
    <w:rsid w:val="002B3DD2"/>
    <w:rsid w:val="002B46BF"/>
    <w:rsid w:val="002B5070"/>
    <w:rsid w:val="002B5F26"/>
    <w:rsid w:val="002B6468"/>
    <w:rsid w:val="002B7E07"/>
    <w:rsid w:val="002C0042"/>
    <w:rsid w:val="002C2316"/>
    <w:rsid w:val="002C253E"/>
    <w:rsid w:val="002C2AE9"/>
    <w:rsid w:val="002C2DB2"/>
    <w:rsid w:val="002C31F5"/>
    <w:rsid w:val="002C3462"/>
    <w:rsid w:val="002C437F"/>
    <w:rsid w:val="002C44DF"/>
    <w:rsid w:val="002C4A50"/>
    <w:rsid w:val="002C58DD"/>
    <w:rsid w:val="002C5C4B"/>
    <w:rsid w:val="002C62EF"/>
    <w:rsid w:val="002C6A5B"/>
    <w:rsid w:val="002C6E46"/>
    <w:rsid w:val="002C70DF"/>
    <w:rsid w:val="002C7621"/>
    <w:rsid w:val="002D07A9"/>
    <w:rsid w:val="002D0AFF"/>
    <w:rsid w:val="002D0D2A"/>
    <w:rsid w:val="002D0E20"/>
    <w:rsid w:val="002D186B"/>
    <w:rsid w:val="002D2C51"/>
    <w:rsid w:val="002D2E95"/>
    <w:rsid w:val="002D3197"/>
    <w:rsid w:val="002D3B3C"/>
    <w:rsid w:val="002D3C8A"/>
    <w:rsid w:val="002D42EF"/>
    <w:rsid w:val="002D48DF"/>
    <w:rsid w:val="002D4950"/>
    <w:rsid w:val="002D4BD8"/>
    <w:rsid w:val="002D58D2"/>
    <w:rsid w:val="002D6853"/>
    <w:rsid w:val="002D68F0"/>
    <w:rsid w:val="002D6F5B"/>
    <w:rsid w:val="002D719B"/>
    <w:rsid w:val="002D78A9"/>
    <w:rsid w:val="002D7DB3"/>
    <w:rsid w:val="002E17B0"/>
    <w:rsid w:val="002E1D15"/>
    <w:rsid w:val="002E1E00"/>
    <w:rsid w:val="002E2A46"/>
    <w:rsid w:val="002E3076"/>
    <w:rsid w:val="002E30AC"/>
    <w:rsid w:val="002E3277"/>
    <w:rsid w:val="002E3C87"/>
    <w:rsid w:val="002E3DAA"/>
    <w:rsid w:val="002E3DAD"/>
    <w:rsid w:val="002E3F38"/>
    <w:rsid w:val="002E40BE"/>
    <w:rsid w:val="002E45B2"/>
    <w:rsid w:val="002E46DD"/>
    <w:rsid w:val="002E523F"/>
    <w:rsid w:val="002E7142"/>
    <w:rsid w:val="002E79EB"/>
    <w:rsid w:val="002E7EB8"/>
    <w:rsid w:val="002F0AB1"/>
    <w:rsid w:val="002F15EF"/>
    <w:rsid w:val="002F1655"/>
    <w:rsid w:val="002F21D3"/>
    <w:rsid w:val="002F28D7"/>
    <w:rsid w:val="002F2BD4"/>
    <w:rsid w:val="002F3155"/>
    <w:rsid w:val="002F3951"/>
    <w:rsid w:val="002F3FDF"/>
    <w:rsid w:val="002F4170"/>
    <w:rsid w:val="002F4FE3"/>
    <w:rsid w:val="002F5106"/>
    <w:rsid w:val="002F5319"/>
    <w:rsid w:val="002F6100"/>
    <w:rsid w:val="002F6D82"/>
    <w:rsid w:val="002F7010"/>
    <w:rsid w:val="002F7759"/>
    <w:rsid w:val="003000DF"/>
    <w:rsid w:val="003005A0"/>
    <w:rsid w:val="00300CE9"/>
    <w:rsid w:val="00301E8B"/>
    <w:rsid w:val="00301F8D"/>
    <w:rsid w:val="003022F4"/>
    <w:rsid w:val="003025EF"/>
    <w:rsid w:val="0030312B"/>
    <w:rsid w:val="0030393B"/>
    <w:rsid w:val="00303A3B"/>
    <w:rsid w:val="00303DB9"/>
    <w:rsid w:val="00303DDD"/>
    <w:rsid w:val="00304749"/>
    <w:rsid w:val="00304AB0"/>
    <w:rsid w:val="00305941"/>
    <w:rsid w:val="00307030"/>
    <w:rsid w:val="0030743C"/>
    <w:rsid w:val="00307FC3"/>
    <w:rsid w:val="00310037"/>
    <w:rsid w:val="0031038C"/>
    <w:rsid w:val="003103D8"/>
    <w:rsid w:val="00310552"/>
    <w:rsid w:val="003113BD"/>
    <w:rsid w:val="00311DF8"/>
    <w:rsid w:val="003122C1"/>
    <w:rsid w:val="00312645"/>
    <w:rsid w:val="00312AAB"/>
    <w:rsid w:val="00312C89"/>
    <w:rsid w:val="0031304A"/>
    <w:rsid w:val="00313BD7"/>
    <w:rsid w:val="003148B7"/>
    <w:rsid w:val="00314EF3"/>
    <w:rsid w:val="0031529A"/>
    <w:rsid w:val="003152B3"/>
    <w:rsid w:val="0031605C"/>
    <w:rsid w:val="00316CCD"/>
    <w:rsid w:val="003175DE"/>
    <w:rsid w:val="003209B8"/>
    <w:rsid w:val="0032119E"/>
    <w:rsid w:val="00321682"/>
    <w:rsid w:val="003216F4"/>
    <w:rsid w:val="00321A7E"/>
    <w:rsid w:val="00321A8C"/>
    <w:rsid w:val="0032200D"/>
    <w:rsid w:val="0032228D"/>
    <w:rsid w:val="00322532"/>
    <w:rsid w:val="003225BB"/>
    <w:rsid w:val="00322DA8"/>
    <w:rsid w:val="00322E4F"/>
    <w:rsid w:val="00323AB5"/>
    <w:rsid w:val="00323B36"/>
    <w:rsid w:val="00323CEA"/>
    <w:rsid w:val="00324E76"/>
    <w:rsid w:val="00324EB9"/>
    <w:rsid w:val="00324F4D"/>
    <w:rsid w:val="0032500C"/>
    <w:rsid w:val="003253BE"/>
    <w:rsid w:val="00325772"/>
    <w:rsid w:val="00325E95"/>
    <w:rsid w:val="00326338"/>
    <w:rsid w:val="00326BD7"/>
    <w:rsid w:val="0033015A"/>
    <w:rsid w:val="00330300"/>
    <w:rsid w:val="0033054C"/>
    <w:rsid w:val="00330552"/>
    <w:rsid w:val="00330760"/>
    <w:rsid w:val="003309CA"/>
    <w:rsid w:val="00330E52"/>
    <w:rsid w:val="00331F78"/>
    <w:rsid w:val="003321C2"/>
    <w:rsid w:val="00332757"/>
    <w:rsid w:val="00333363"/>
    <w:rsid w:val="00333BE7"/>
    <w:rsid w:val="00334CC7"/>
    <w:rsid w:val="0033525F"/>
    <w:rsid w:val="00335392"/>
    <w:rsid w:val="00335D6E"/>
    <w:rsid w:val="0033635B"/>
    <w:rsid w:val="00336C04"/>
    <w:rsid w:val="0033795F"/>
    <w:rsid w:val="00337BCC"/>
    <w:rsid w:val="0034049B"/>
    <w:rsid w:val="00340A59"/>
    <w:rsid w:val="00341D5F"/>
    <w:rsid w:val="003424E7"/>
    <w:rsid w:val="003432E3"/>
    <w:rsid w:val="00343F47"/>
    <w:rsid w:val="0034472B"/>
    <w:rsid w:val="0034474E"/>
    <w:rsid w:val="0034530A"/>
    <w:rsid w:val="003456D8"/>
    <w:rsid w:val="003457B8"/>
    <w:rsid w:val="00345C0F"/>
    <w:rsid w:val="0034627A"/>
    <w:rsid w:val="003468AD"/>
    <w:rsid w:val="0034797C"/>
    <w:rsid w:val="00347B2D"/>
    <w:rsid w:val="00347CAF"/>
    <w:rsid w:val="00350322"/>
    <w:rsid w:val="0035053A"/>
    <w:rsid w:val="0035079C"/>
    <w:rsid w:val="003507CA"/>
    <w:rsid w:val="003512F2"/>
    <w:rsid w:val="003514CD"/>
    <w:rsid w:val="00351705"/>
    <w:rsid w:val="00351ABF"/>
    <w:rsid w:val="0035213D"/>
    <w:rsid w:val="00352630"/>
    <w:rsid w:val="00352B0D"/>
    <w:rsid w:val="00353316"/>
    <w:rsid w:val="0035354D"/>
    <w:rsid w:val="0035362B"/>
    <w:rsid w:val="003536E3"/>
    <w:rsid w:val="00353F4E"/>
    <w:rsid w:val="00354A8E"/>
    <w:rsid w:val="00354DDB"/>
    <w:rsid w:val="00355028"/>
    <w:rsid w:val="0035505B"/>
    <w:rsid w:val="00355096"/>
    <w:rsid w:val="003550A9"/>
    <w:rsid w:val="0035633A"/>
    <w:rsid w:val="00357033"/>
    <w:rsid w:val="0035787B"/>
    <w:rsid w:val="003579C6"/>
    <w:rsid w:val="00357C6E"/>
    <w:rsid w:val="0036086C"/>
    <w:rsid w:val="003612D1"/>
    <w:rsid w:val="00361516"/>
    <w:rsid w:val="00361B7B"/>
    <w:rsid w:val="0036223E"/>
    <w:rsid w:val="00362831"/>
    <w:rsid w:val="00363C7F"/>
    <w:rsid w:val="00363E6D"/>
    <w:rsid w:val="00364466"/>
    <w:rsid w:val="003669DF"/>
    <w:rsid w:val="00367271"/>
    <w:rsid w:val="003672DB"/>
    <w:rsid w:val="00370213"/>
    <w:rsid w:val="00370F15"/>
    <w:rsid w:val="00371484"/>
    <w:rsid w:val="0037197C"/>
    <w:rsid w:val="00372094"/>
    <w:rsid w:val="00373373"/>
    <w:rsid w:val="0037338B"/>
    <w:rsid w:val="003733CB"/>
    <w:rsid w:val="003735EF"/>
    <w:rsid w:val="00373DD6"/>
    <w:rsid w:val="003744F3"/>
    <w:rsid w:val="00374635"/>
    <w:rsid w:val="00374AC5"/>
    <w:rsid w:val="003756B8"/>
    <w:rsid w:val="00376468"/>
    <w:rsid w:val="00376472"/>
    <w:rsid w:val="0037656A"/>
    <w:rsid w:val="0037665B"/>
    <w:rsid w:val="0037667D"/>
    <w:rsid w:val="003768D8"/>
    <w:rsid w:val="0037708E"/>
    <w:rsid w:val="00377904"/>
    <w:rsid w:val="00377CD9"/>
    <w:rsid w:val="003807AA"/>
    <w:rsid w:val="003812EE"/>
    <w:rsid w:val="003816C9"/>
    <w:rsid w:val="00382008"/>
    <w:rsid w:val="0038228D"/>
    <w:rsid w:val="0038369B"/>
    <w:rsid w:val="0038411A"/>
    <w:rsid w:val="00384513"/>
    <w:rsid w:val="00384693"/>
    <w:rsid w:val="0038704A"/>
    <w:rsid w:val="00390801"/>
    <w:rsid w:val="00390A47"/>
    <w:rsid w:val="00391786"/>
    <w:rsid w:val="00391B15"/>
    <w:rsid w:val="003923F0"/>
    <w:rsid w:val="0039249C"/>
    <w:rsid w:val="00393DC2"/>
    <w:rsid w:val="003947D0"/>
    <w:rsid w:val="00394E1D"/>
    <w:rsid w:val="00395AD2"/>
    <w:rsid w:val="003966A1"/>
    <w:rsid w:val="003968F6"/>
    <w:rsid w:val="00396EF1"/>
    <w:rsid w:val="00397990"/>
    <w:rsid w:val="00397BA5"/>
    <w:rsid w:val="003A00D7"/>
    <w:rsid w:val="003A1508"/>
    <w:rsid w:val="003A204A"/>
    <w:rsid w:val="003A22A0"/>
    <w:rsid w:val="003A2BFC"/>
    <w:rsid w:val="003A2F2B"/>
    <w:rsid w:val="003A3122"/>
    <w:rsid w:val="003A328F"/>
    <w:rsid w:val="003A35B2"/>
    <w:rsid w:val="003A3B34"/>
    <w:rsid w:val="003A3BE2"/>
    <w:rsid w:val="003A494E"/>
    <w:rsid w:val="003A4E9A"/>
    <w:rsid w:val="003A6827"/>
    <w:rsid w:val="003A68B0"/>
    <w:rsid w:val="003A6FF2"/>
    <w:rsid w:val="003A7389"/>
    <w:rsid w:val="003A73D9"/>
    <w:rsid w:val="003A75E0"/>
    <w:rsid w:val="003A7697"/>
    <w:rsid w:val="003B00BC"/>
    <w:rsid w:val="003B1C2D"/>
    <w:rsid w:val="003B1CB4"/>
    <w:rsid w:val="003B1D6E"/>
    <w:rsid w:val="003B2B69"/>
    <w:rsid w:val="003B34CC"/>
    <w:rsid w:val="003B431C"/>
    <w:rsid w:val="003B4AA4"/>
    <w:rsid w:val="003B51FA"/>
    <w:rsid w:val="003B5428"/>
    <w:rsid w:val="003B5A48"/>
    <w:rsid w:val="003B72C2"/>
    <w:rsid w:val="003B7C19"/>
    <w:rsid w:val="003C001C"/>
    <w:rsid w:val="003C0B99"/>
    <w:rsid w:val="003C13FE"/>
    <w:rsid w:val="003C15DE"/>
    <w:rsid w:val="003C18F9"/>
    <w:rsid w:val="003C1EE5"/>
    <w:rsid w:val="003C245E"/>
    <w:rsid w:val="003C297A"/>
    <w:rsid w:val="003C29AA"/>
    <w:rsid w:val="003C2B0F"/>
    <w:rsid w:val="003C2D5B"/>
    <w:rsid w:val="003C3739"/>
    <w:rsid w:val="003C3CAE"/>
    <w:rsid w:val="003C3DD7"/>
    <w:rsid w:val="003C3F83"/>
    <w:rsid w:val="003C3FE1"/>
    <w:rsid w:val="003C406D"/>
    <w:rsid w:val="003C48F8"/>
    <w:rsid w:val="003C4F86"/>
    <w:rsid w:val="003C59D8"/>
    <w:rsid w:val="003C5B22"/>
    <w:rsid w:val="003C5CA0"/>
    <w:rsid w:val="003C5CBC"/>
    <w:rsid w:val="003D0078"/>
    <w:rsid w:val="003D0177"/>
    <w:rsid w:val="003D043F"/>
    <w:rsid w:val="003D047C"/>
    <w:rsid w:val="003D05B7"/>
    <w:rsid w:val="003D0D22"/>
    <w:rsid w:val="003D18D9"/>
    <w:rsid w:val="003D191A"/>
    <w:rsid w:val="003D1926"/>
    <w:rsid w:val="003D1FF3"/>
    <w:rsid w:val="003D2290"/>
    <w:rsid w:val="003D26EF"/>
    <w:rsid w:val="003D283E"/>
    <w:rsid w:val="003D31FA"/>
    <w:rsid w:val="003D35EA"/>
    <w:rsid w:val="003D45B3"/>
    <w:rsid w:val="003D49DF"/>
    <w:rsid w:val="003D4D9F"/>
    <w:rsid w:val="003D53D2"/>
    <w:rsid w:val="003D555E"/>
    <w:rsid w:val="003D5FBC"/>
    <w:rsid w:val="003D73F3"/>
    <w:rsid w:val="003D7605"/>
    <w:rsid w:val="003D770F"/>
    <w:rsid w:val="003E0506"/>
    <w:rsid w:val="003E052D"/>
    <w:rsid w:val="003E0E97"/>
    <w:rsid w:val="003E15D9"/>
    <w:rsid w:val="003E1969"/>
    <w:rsid w:val="003E29B2"/>
    <w:rsid w:val="003E29D1"/>
    <w:rsid w:val="003E2AED"/>
    <w:rsid w:val="003E2C01"/>
    <w:rsid w:val="003E306E"/>
    <w:rsid w:val="003E3377"/>
    <w:rsid w:val="003E35CC"/>
    <w:rsid w:val="003E3E58"/>
    <w:rsid w:val="003E4C42"/>
    <w:rsid w:val="003E58CB"/>
    <w:rsid w:val="003E6514"/>
    <w:rsid w:val="003E661C"/>
    <w:rsid w:val="003E66D1"/>
    <w:rsid w:val="003E703B"/>
    <w:rsid w:val="003E7F56"/>
    <w:rsid w:val="003F037B"/>
    <w:rsid w:val="003F0D07"/>
    <w:rsid w:val="003F0F66"/>
    <w:rsid w:val="003F17CD"/>
    <w:rsid w:val="003F267F"/>
    <w:rsid w:val="003F26F6"/>
    <w:rsid w:val="003F30FC"/>
    <w:rsid w:val="003F31DC"/>
    <w:rsid w:val="003F33DD"/>
    <w:rsid w:val="003F48A0"/>
    <w:rsid w:val="003F5099"/>
    <w:rsid w:val="003F5643"/>
    <w:rsid w:val="003F61FF"/>
    <w:rsid w:val="003F751B"/>
    <w:rsid w:val="003F758E"/>
    <w:rsid w:val="003F79BC"/>
    <w:rsid w:val="003F7CA6"/>
    <w:rsid w:val="00400318"/>
    <w:rsid w:val="004003E8"/>
    <w:rsid w:val="004005B2"/>
    <w:rsid w:val="004006E8"/>
    <w:rsid w:val="004008C6"/>
    <w:rsid w:val="00400E87"/>
    <w:rsid w:val="0040186D"/>
    <w:rsid w:val="004022BA"/>
    <w:rsid w:val="00402AAC"/>
    <w:rsid w:val="00402B3E"/>
    <w:rsid w:val="00402C9D"/>
    <w:rsid w:val="00404284"/>
    <w:rsid w:val="00404685"/>
    <w:rsid w:val="00404841"/>
    <w:rsid w:val="004048C3"/>
    <w:rsid w:val="004052AF"/>
    <w:rsid w:val="00405640"/>
    <w:rsid w:val="0040614F"/>
    <w:rsid w:val="004064DF"/>
    <w:rsid w:val="00406BB5"/>
    <w:rsid w:val="00407B42"/>
    <w:rsid w:val="00407F01"/>
    <w:rsid w:val="00407FDF"/>
    <w:rsid w:val="00410D7B"/>
    <w:rsid w:val="00411BB1"/>
    <w:rsid w:val="00411EA5"/>
    <w:rsid w:val="00411F52"/>
    <w:rsid w:val="004120FE"/>
    <w:rsid w:val="004122A6"/>
    <w:rsid w:val="0041259A"/>
    <w:rsid w:val="00412B1E"/>
    <w:rsid w:val="00412E20"/>
    <w:rsid w:val="00413048"/>
    <w:rsid w:val="00413630"/>
    <w:rsid w:val="00413AED"/>
    <w:rsid w:val="00413DDC"/>
    <w:rsid w:val="00414415"/>
    <w:rsid w:val="004147CA"/>
    <w:rsid w:val="00415066"/>
    <w:rsid w:val="004155F6"/>
    <w:rsid w:val="00415717"/>
    <w:rsid w:val="0041574A"/>
    <w:rsid w:val="00416223"/>
    <w:rsid w:val="00417633"/>
    <w:rsid w:val="00417A4E"/>
    <w:rsid w:val="00417C6C"/>
    <w:rsid w:val="004200C6"/>
    <w:rsid w:val="00421022"/>
    <w:rsid w:val="00421411"/>
    <w:rsid w:val="00421C59"/>
    <w:rsid w:val="00421F79"/>
    <w:rsid w:val="00421FE7"/>
    <w:rsid w:val="004224F1"/>
    <w:rsid w:val="00422820"/>
    <w:rsid w:val="004228F1"/>
    <w:rsid w:val="0042359F"/>
    <w:rsid w:val="00424B01"/>
    <w:rsid w:val="004254A6"/>
    <w:rsid w:val="00425549"/>
    <w:rsid w:val="004259E9"/>
    <w:rsid w:val="00425A25"/>
    <w:rsid w:val="00426516"/>
    <w:rsid w:val="00426715"/>
    <w:rsid w:val="00426949"/>
    <w:rsid w:val="00426F24"/>
    <w:rsid w:val="0042751D"/>
    <w:rsid w:val="004275E0"/>
    <w:rsid w:val="004300E9"/>
    <w:rsid w:val="00430304"/>
    <w:rsid w:val="0043093D"/>
    <w:rsid w:val="00430AC9"/>
    <w:rsid w:val="0043165B"/>
    <w:rsid w:val="00431D4D"/>
    <w:rsid w:val="00431F8C"/>
    <w:rsid w:val="0043236A"/>
    <w:rsid w:val="0043256B"/>
    <w:rsid w:val="004332A5"/>
    <w:rsid w:val="00434019"/>
    <w:rsid w:val="004346C5"/>
    <w:rsid w:val="00435550"/>
    <w:rsid w:val="00435594"/>
    <w:rsid w:val="0043569C"/>
    <w:rsid w:val="0043571A"/>
    <w:rsid w:val="00435CAE"/>
    <w:rsid w:val="00435E82"/>
    <w:rsid w:val="004361A2"/>
    <w:rsid w:val="0043659C"/>
    <w:rsid w:val="00437145"/>
    <w:rsid w:val="00437668"/>
    <w:rsid w:val="00437CCA"/>
    <w:rsid w:val="00437DD7"/>
    <w:rsid w:val="00440313"/>
    <w:rsid w:val="004406C2"/>
    <w:rsid w:val="00440809"/>
    <w:rsid w:val="0044083F"/>
    <w:rsid w:val="00442086"/>
    <w:rsid w:val="004437C8"/>
    <w:rsid w:val="00443BFF"/>
    <w:rsid w:val="00444EEF"/>
    <w:rsid w:val="004455AB"/>
    <w:rsid w:val="004459C2"/>
    <w:rsid w:val="0044631B"/>
    <w:rsid w:val="0044639D"/>
    <w:rsid w:val="00446500"/>
    <w:rsid w:val="004468D4"/>
    <w:rsid w:val="00446DD5"/>
    <w:rsid w:val="00446E7E"/>
    <w:rsid w:val="004470D8"/>
    <w:rsid w:val="00447290"/>
    <w:rsid w:val="0044770E"/>
    <w:rsid w:val="0045014D"/>
    <w:rsid w:val="00451206"/>
    <w:rsid w:val="00452796"/>
    <w:rsid w:val="0045308D"/>
    <w:rsid w:val="00453C4A"/>
    <w:rsid w:val="00454ADC"/>
    <w:rsid w:val="004557D4"/>
    <w:rsid w:val="00455ECA"/>
    <w:rsid w:val="0045628E"/>
    <w:rsid w:val="00456698"/>
    <w:rsid w:val="00456B71"/>
    <w:rsid w:val="00460C01"/>
    <w:rsid w:val="00460F3E"/>
    <w:rsid w:val="00463824"/>
    <w:rsid w:val="004639F4"/>
    <w:rsid w:val="00464723"/>
    <w:rsid w:val="0046492A"/>
    <w:rsid w:val="00464C5D"/>
    <w:rsid w:val="00464CE6"/>
    <w:rsid w:val="004650DE"/>
    <w:rsid w:val="004659EA"/>
    <w:rsid w:val="00465F38"/>
    <w:rsid w:val="00467AA4"/>
    <w:rsid w:val="00467BB0"/>
    <w:rsid w:val="004700CE"/>
    <w:rsid w:val="0047048C"/>
    <w:rsid w:val="00470FC1"/>
    <w:rsid w:val="00471596"/>
    <w:rsid w:val="0047172D"/>
    <w:rsid w:val="004718E4"/>
    <w:rsid w:val="00472019"/>
    <w:rsid w:val="0047275A"/>
    <w:rsid w:val="00473A9B"/>
    <w:rsid w:val="004740F1"/>
    <w:rsid w:val="00474595"/>
    <w:rsid w:val="004747FA"/>
    <w:rsid w:val="0047482C"/>
    <w:rsid w:val="00474B2D"/>
    <w:rsid w:val="004758F3"/>
    <w:rsid w:val="00475D85"/>
    <w:rsid w:val="00475F1A"/>
    <w:rsid w:val="0047620F"/>
    <w:rsid w:val="0047666F"/>
    <w:rsid w:val="00476B5B"/>
    <w:rsid w:val="0047760B"/>
    <w:rsid w:val="00481376"/>
    <w:rsid w:val="00481598"/>
    <w:rsid w:val="004821B2"/>
    <w:rsid w:val="00482587"/>
    <w:rsid w:val="00482C94"/>
    <w:rsid w:val="00482E3C"/>
    <w:rsid w:val="0048319F"/>
    <w:rsid w:val="00483AC0"/>
    <w:rsid w:val="00483F21"/>
    <w:rsid w:val="004840A5"/>
    <w:rsid w:val="00484883"/>
    <w:rsid w:val="004850EC"/>
    <w:rsid w:val="004851BB"/>
    <w:rsid w:val="00485EF0"/>
    <w:rsid w:val="00486047"/>
    <w:rsid w:val="00486A83"/>
    <w:rsid w:val="00486C8D"/>
    <w:rsid w:val="004872D3"/>
    <w:rsid w:val="00487303"/>
    <w:rsid w:val="00487A8E"/>
    <w:rsid w:val="00490295"/>
    <w:rsid w:val="00490530"/>
    <w:rsid w:val="0049079F"/>
    <w:rsid w:val="00490B41"/>
    <w:rsid w:val="00491B4B"/>
    <w:rsid w:val="00491DC5"/>
    <w:rsid w:val="004924EA"/>
    <w:rsid w:val="00492DFA"/>
    <w:rsid w:val="00492F74"/>
    <w:rsid w:val="004934FD"/>
    <w:rsid w:val="0049363A"/>
    <w:rsid w:val="00493745"/>
    <w:rsid w:val="00493DD8"/>
    <w:rsid w:val="0049416C"/>
    <w:rsid w:val="0049456F"/>
    <w:rsid w:val="00494E8A"/>
    <w:rsid w:val="00495032"/>
    <w:rsid w:val="0049506E"/>
    <w:rsid w:val="00495ADC"/>
    <w:rsid w:val="00495EA0"/>
    <w:rsid w:val="00495F60"/>
    <w:rsid w:val="004966D5"/>
    <w:rsid w:val="00496AA9"/>
    <w:rsid w:val="00496E20"/>
    <w:rsid w:val="00497194"/>
    <w:rsid w:val="00497936"/>
    <w:rsid w:val="004A0311"/>
    <w:rsid w:val="004A03A5"/>
    <w:rsid w:val="004A09F5"/>
    <w:rsid w:val="004A0D83"/>
    <w:rsid w:val="004A1463"/>
    <w:rsid w:val="004A1663"/>
    <w:rsid w:val="004A1954"/>
    <w:rsid w:val="004A1E15"/>
    <w:rsid w:val="004A2066"/>
    <w:rsid w:val="004A230B"/>
    <w:rsid w:val="004A245F"/>
    <w:rsid w:val="004A2954"/>
    <w:rsid w:val="004A373D"/>
    <w:rsid w:val="004A3E0F"/>
    <w:rsid w:val="004A4A78"/>
    <w:rsid w:val="004A54EE"/>
    <w:rsid w:val="004A5CF3"/>
    <w:rsid w:val="004A5F16"/>
    <w:rsid w:val="004A633A"/>
    <w:rsid w:val="004A680F"/>
    <w:rsid w:val="004A6A79"/>
    <w:rsid w:val="004A6B6F"/>
    <w:rsid w:val="004A6CB2"/>
    <w:rsid w:val="004A7C67"/>
    <w:rsid w:val="004B03E7"/>
    <w:rsid w:val="004B0465"/>
    <w:rsid w:val="004B0505"/>
    <w:rsid w:val="004B0A2C"/>
    <w:rsid w:val="004B1005"/>
    <w:rsid w:val="004B172F"/>
    <w:rsid w:val="004B1EC1"/>
    <w:rsid w:val="004B31BA"/>
    <w:rsid w:val="004B31C9"/>
    <w:rsid w:val="004B31F8"/>
    <w:rsid w:val="004B359F"/>
    <w:rsid w:val="004B3A4C"/>
    <w:rsid w:val="004B3A54"/>
    <w:rsid w:val="004B3E63"/>
    <w:rsid w:val="004B3EBD"/>
    <w:rsid w:val="004B61DE"/>
    <w:rsid w:val="004B650B"/>
    <w:rsid w:val="004B6575"/>
    <w:rsid w:val="004B6C81"/>
    <w:rsid w:val="004B71F7"/>
    <w:rsid w:val="004B7DE4"/>
    <w:rsid w:val="004C019C"/>
    <w:rsid w:val="004C0659"/>
    <w:rsid w:val="004C0E9C"/>
    <w:rsid w:val="004C184B"/>
    <w:rsid w:val="004C1BB0"/>
    <w:rsid w:val="004C1F44"/>
    <w:rsid w:val="004C20B9"/>
    <w:rsid w:val="004C21EF"/>
    <w:rsid w:val="004C2553"/>
    <w:rsid w:val="004C33D1"/>
    <w:rsid w:val="004C3A36"/>
    <w:rsid w:val="004C3B7F"/>
    <w:rsid w:val="004C40D9"/>
    <w:rsid w:val="004C4C07"/>
    <w:rsid w:val="004C4CA5"/>
    <w:rsid w:val="004C58B8"/>
    <w:rsid w:val="004C5AE1"/>
    <w:rsid w:val="004C6E2C"/>
    <w:rsid w:val="004C7337"/>
    <w:rsid w:val="004C74AC"/>
    <w:rsid w:val="004C7669"/>
    <w:rsid w:val="004C7FE9"/>
    <w:rsid w:val="004D070B"/>
    <w:rsid w:val="004D0AC7"/>
    <w:rsid w:val="004D1162"/>
    <w:rsid w:val="004D1172"/>
    <w:rsid w:val="004D1373"/>
    <w:rsid w:val="004D15EB"/>
    <w:rsid w:val="004D29CC"/>
    <w:rsid w:val="004D2B23"/>
    <w:rsid w:val="004D32BC"/>
    <w:rsid w:val="004D355C"/>
    <w:rsid w:val="004D3EDB"/>
    <w:rsid w:val="004D40F3"/>
    <w:rsid w:val="004D43FC"/>
    <w:rsid w:val="004D5502"/>
    <w:rsid w:val="004D7B9C"/>
    <w:rsid w:val="004E086A"/>
    <w:rsid w:val="004E0FE8"/>
    <w:rsid w:val="004E167F"/>
    <w:rsid w:val="004E1E60"/>
    <w:rsid w:val="004E1EDF"/>
    <w:rsid w:val="004E2B07"/>
    <w:rsid w:val="004E2BBD"/>
    <w:rsid w:val="004E3B57"/>
    <w:rsid w:val="004E5362"/>
    <w:rsid w:val="004E5778"/>
    <w:rsid w:val="004E5D2F"/>
    <w:rsid w:val="004E600D"/>
    <w:rsid w:val="004E65D4"/>
    <w:rsid w:val="004E65DC"/>
    <w:rsid w:val="004E66FD"/>
    <w:rsid w:val="004E756F"/>
    <w:rsid w:val="004E75E8"/>
    <w:rsid w:val="004E796E"/>
    <w:rsid w:val="004E7AE3"/>
    <w:rsid w:val="004E7F5E"/>
    <w:rsid w:val="004F06BF"/>
    <w:rsid w:val="004F0DB4"/>
    <w:rsid w:val="004F0FEC"/>
    <w:rsid w:val="004F1351"/>
    <w:rsid w:val="004F147E"/>
    <w:rsid w:val="004F2450"/>
    <w:rsid w:val="004F2E76"/>
    <w:rsid w:val="004F3E27"/>
    <w:rsid w:val="004F433F"/>
    <w:rsid w:val="004F45AA"/>
    <w:rsid w:val="004F4638"/>
    <w:rsid w:val="004F518E"/>
    <w:rsid w:val="004F62C3"/>
    <w:rsid w:val="004F6472"/>
    <w:rsid w:val="004F73B6"/>
    <w:rsid w:val="00500313"/>
    <w:rsid w:val="00500688"/>
    <w:rsid w:val="005010DC"/>
    <w:rsid w:val="0050152F"/>
    <w:rsid w:val="00501875"/>
    <w:rsid w:val="00501889"/>
    <w:rsid w:val="005020A7"/>
    <w:rsid w:val="005020F5"/>
    <w:rsid w:val="00502ABC"/>
    <w:rsid w:val="00502F5B"/>
    <w:rsid w:val="0050332F"/>
    <w:rsid w:val="00503932"/>
    <w:rsid w:val="00503E6C"/>
    <w:rsid w:val="00504DBF"/>
    <w:rsid w:val="00504DF0"/>
    <w:rsid w:val="005057A3"/>
    <w:rsid w:val="0050606B"/>
    <w:rsid w:val="0050609C"/>
    <w:rsid w:val="00506134"/>
    <w:rsid w:val="00506515"/>
    <w:rsid w:val="005068D0"/>
    <w:rsid w:val="00507256"/>
    <w:rsid w:val="005075FA"/>
    <w:rsid w:val="00507AC3"/>
    <w:rsid w:val="00507BA3"/>
    <w:rsid w:val="00510084"/>
    <w:rsid w:val="005107B9"/>
    <w:rsid w:val="00510D2A"/>
    <w:rsid w:val="0051105E"/>
    <w:rsid w:val="0051185D"/>
    <w:rsid w:val="0051226E"/>
    <w:rsid w:val="00512776"/>
    <w:rsid w:val="00512A65"/>
    <w:rsid w:val="00512E95"/>
    <w:rsid w:val="00513313"/>
    <w:rsid w:val="005139CC"/>
    <w:rsid w:val="00513B4A"/>
    <w:rsid w:val="00513D26"/>
    <w:rsid w:val="00514165"/>
    <w:rsid w:val="00514682"/>
    <w:rsid w:val="00515182"/>
    <w:rsid w:val="005155E0"/>
    <w:rsid w:val="005163DF"/>
    <w:rsid w:val="005165DB"/>
    <w:rsid w:val="00520145"/>
    <w:rsid w:val="0052034D"/>
    <w:rsid w:val="00520BAD"/>
    <w:rsid w:val="00520D0E"/>
    <w:rsid w:val="0052102A"/>
    <w:rsid w:val="00521178"/>
    <w:rsid w:val="00522098"/>
    <w:rsid w:val="00522575"/>
    <w:rsid w:val="005227E8"/>
    <w:rsid w:val="00522B12"/>
    <w:rsid w:val="0052304F"/>
    <w:rsid w:val="005232D3"/>
    <w:rsid w:val="005236FA"/>
    <w:rsid w:val="00525AA9"/>
    <w:rsid w:val="00525AC2"/>
    <w:rsid w:val="00525DD7"/>
    <w:rsid w:val="00525F04"/>
    <w:rsid w:val="0052605B"/>
    <w:rsid w:val="00526325"/>
    <w:rsid w:val="00526C23"/>
    <w:rsid w:val="00527A7F"/>
    <w:rsid w:val="00527E7C"/>
    <w:rsid w:val="00530110"/>
    <w:rsid w:val="005309D5"/>
    <w:rsid w:val="00531656"/>
    <w:rsid w:val="00531F69"/>
    <w:rsid w:val="0053215A"/>
    <w:rsid w:val="005322FF"/>
    <w:rsid w:val="00532C43"/>
    <w:rsid w:val="00532E3B"/>
    <w:rsid w:val="0053391D"/>
    <w:rsid w:val="00533D7B"/>
    <w:rsid w:val="00533E7E"/>
    <w:rsid w:val="005347E6"/>
    <w:rsid w:val="00535380"/>
    <w:rsid w:val="00536424"/>
    <w:rsid w:val="00536B94"/>
    <w:rsid w:val="0053705E"/>
    <w:rsid w:val="00537A63"/>
    <w:rsid w:val="005400BE"/>
    <w:rsid w:val="005403D8"/>
    <w:rsid w:val="005419CA"/>
    <w:rsid w:val="0054204B"/>
    <w:rsid w:val="0054234C"/>
    <w:rsid w:val="005428F6"/>
    <w:rsid w:val="00542C8D"/>
    <w:rsid w:val="00542CA6"/>
    <w:rsid w:val="0054313F"/>
    <w:rsid w:val="005440CA"/>
    <w:rsid w:val="005445E5"/>
    <w:rsid w:val="005449B1"/>
    <w:rsid w:val="00544A47"/>
    <w:rsid w:val="00545310"/>
    <w:rsid w:val="00545CBE"/>
    <w:rsid w:val="00546492"/>
    <w:rsid w:val="00547B00"/>
    <w:rsid w:val="00547BC6"/>
    <w:rsid w:val="00550B69"/>
    <w:rsid w:val="00550E94"/>
    <w:rsid w:val="00552993"/>
    <w:rsid w:val="005529DC"/>
    <w:rsid w:val="00553569"/>
    <w:rsid w:val="00553709"/>
    <w:rsid w:val="00553CE3"/>
    <w:rsid w:val="00554BA6"/>
    <w:rsid w:val="00555DBD"/>
    <w:rsid w:val="00555EE3"/>
    <w:rsid w:val="0055661B"/>
    <w:rsid w:val="00556771"/>
    <w:rsid w:val="00556890"/>
    <w:rsid w:val="0056002E"/>
    <w:rsid w:val="0056090A"/>
    <w:rsid w:val="00560F0A"/>
    <w:rsid w:val="005611AF"/>
    <w:rsid w:val="00561A0C"/>
    <w:rsid w:val="00562531"/>
    <w:rsid w:val="00562666"/>
    <w:rsid w:val="00562877"/>
    <w:rsid w:val="00562B95"/>
    <w:rsid w:val="005636AA"/>
    <w:rsid w:val="00563C7F"/>
    <w:rsid w:val="005640A5"/>
    <w:rsid w:val="0056461A"/>
    <w:rsid w:val="00565620"/>
    <w:rsid w:val="00566104"/>
    <w:rsid w:val="005666EA"/>
    <w:rsid w:val="00566A31"/>
    <w:rsid w:val="00566A62"/>
    <w:rsid w:val="00566AE8"/>
    <w:rsid w:val="00567200"/>
    <w:rsid w:val="00567641"/>
    <w:rsid w:val="00567CEF"/>
    <w:rsid w:val="0057099E"/>
    <w:rsid w:val="00570F44"/>
    <w:rsid w:val="005716E5"/>
    <w:rsid w:val="00572095"/>
    <w:rsid w:val="005722FD"/>
    <w:rsid w:val="005731F2"/>
    <w:rsid w:val="00573911"/>
    <w:rsid w:val="00573DA5"/>
    <w:rsid w:val="00574C25"/>
    <w:rsid w:val="00574E89"/>
    <w:rsid w:val="00575489"/>
    <w:rsid w:val="005757C9"/>
    <w:rsid w:val="00575D1D"/>
    <w:rsid w:val="00576C09"/>
    <w:rsid w:val="00577035"/>
    <w:rsid w:val="00577497"/>
    <w:rsid w:val="00577C3D"/>
    <w:rsid w:val="00577EE2"/>
    <w:rsid w:val="00577F9F"/>
    <w:rsid w:val="005800F8"/>
    <w:rsid w:val="00580DDF"/>
    <w:rsid w:val="005821C9"/>
    <w:rsid w:val="00582F66"/>
    <w:rsid w:val="00583634"/>
    <w:rsid w:val="00583833"/>
    <w:rsid w:val="00583D1D"/>
    <w:rsid w:val="00584851"/>
    <w:rsid w:val="00584D4B"/>
    <w:rsid w:val="0058577D"/>
    <w:rsid w:val="00585BF2"/>
    <w:rsid w:val="00585D31"/>
    <w:rsid w:val="0058788D"/>
    <w:rsid w:val="0058794F"/>
    <w:rsid w:val="0059195C"/>
    <w:rsid w:val="0059208A"/>
    <w:rsid w:val="005923FC"/>
    <w:rsid w:val="005925F7"/>
    <w:rsid w:val="005925FF"/>
    <w:rsid w:val="00593CF2"/>
    <w:rsid w:val="0059445B"/>
    <w:rsid w:val="00594CD7"/>
    <w:rsid w:val="00594FE7"/>
    <w:rsid w:val="005954DA"/>
    <w:rsid w:val="00595BFA"/>
    <w:rsid w:val="00595F23"/>
    <w:rsid w:val="00596DEA"/>
    <w:rsid w:val="005A112C"/>
    <w:rsid w:val="005A1229"/>
    <w:rsid w:val="005A18AE"/>
    <w:rsid w:val="005A26AF"/>
    <w:rsid w:val="005A35EF"/>
    <w:rsid w:val="005A3B50"/>
    <w:rsid w:val="005A3C6E"/>
    <w:rsid w:val="005A3C98"/>
    <w:rsid w:val="005A3D60"/>
    <w:rsid w:val="005A3F60"/>
    <w:rsid w:val="005A4081"/>
    <w:rsid w:val="005A4456"/>
    <w:rsid w:val="005A4C7B"/>
    <w:rsid w:val="005A4E53"/>
    <w:rsid w:val="005A53F6"/>
    <w:rsid w:val="005A5C2B"/>
    <w:rsid w:val="005A671B"/>
    <w:rsid w:val="005A69AD"/>
    <w:rsid w:val="005A7CFC"/>
    <w:rsid w:val="005B0176"/>
    <w:rsid w:val="005B0C61"/>
    <w:rsid w:val="005B0F35"/>
    <w:rsid w:val="005B1D11"/>
    <w:rsid w:val="005B2668"/>
    <w:rsid w:val="005B299D"/>
    <w:rsid w:val="005B2A46"/>
    <w:rsid w:val="005B2E26"/>
    <w:rsid w:val="005B3647"/>
    <w:rsid w:val="005B3697"/>
    <w:rsid w:val="005B3B1C"/>
    <w:rsid w:val="005B4252"/>
    <w:rsid w:val="005B43EC"/>
    <w:rsid w:val="005B47B9"/>
    <w:rsid w:val="005B4FB6"/>
    <w:rsid w:val="005B53F6"/>
    <w:rsid w:val="005B5D5A"/>
    <w:rsid w:val="005B5EA2"/>
    <w:rsid w:val="005B619D"/>
    <w:rsid w:val="005B6251"/>
    <w:rsid w:val="005B6C89"/>
    <w:rsid w:val="005B6EE9"/>
    <w:rsid w:val="005B73BF"/>
    <w:rsid w:val="005B7461"/>
    <w:rsid w:val="005C07D0"/>
    <w:rsid w:val="005C0B05"/>
    <w:rsid w:val="005C0BAF"/>
    <w:rsid w:val="005C1568"/>
    <w:rsid w:val="005C286F"/>
    <w:rsid w:val="005C2994"/>
    <w:rsid w:val="005C29BF"/>
    <w:rsid w:val="005C3863"/>
    <w:rsid w:val="005C4B36"/>
    <w:rsid w:val="005C4ED1"/>
    <w:rsid w:val="005C580F"/>
    <w:rsid w:val="005C591E"/>
    <w:rsid w:val="005C599D"/>
    <w:rsid w:val="005C5B7E"/>
    <w:rsid w:val="005C663E"/>
    <w:rsid w:val="005C6714"/>
    <w:rsid w:val="005C68FB"/>
    <w:rsid w:val="005C74E6"/>
    <w:rsid w:val="005C7E30"/>
    <w:rsid w:val="005D08D6"/>
    <w:rsid w:val="005D0A12"/>
    <w:rsid w:val="005D1A75"/>
    <w:rsid w:val="005D1D76"/>
    <w:rsid w:val="005D2095"/>
    <w:rsid w:val="005D243A"/>
    <w:rsid w:val="005D47B3"/>
    <w:rsid w:val="005D48B6"/>
    <w:rsid w:val="005D4AF9"/>
    <w:rsid w:val="005D5342"/>
    <w:rsid w:val="005D5B91"/>
    <w:rsid w:val="005D5EC0"/>
    <w:rsid w:val="005D62C1"/>
    <w:rsid w:val="005D6534"/>
    <w:rsid w:val="005D6CD7"/>
    <w:rsid w:val="005D714C"/>
    <w:rsid w:val="005D728F"/>
    <w:rsid w:val="005D7B27"/>
    <w:rsid w:val="005D7D4E"/>
    <w:rsid w:val="005E0925"/>
    <w:rsid w:val="005E092E"/>
    <w:rsid w:val="005E2B89"/>
    <w:rsid w:val="005E2CBF"/>
    <w:rsid w:val="005E3A2A"/>
    <w:rsid w:val="005E7ADD"/>
    <w:rsid w:val="005E7CEA"/>
    <w:rsid w:val="005F0326"/>
    <w:rsid w:val="005F089E"/>
    <w:rsid w:val="005F0FB2"/>
    <w:rsid w:val="005F0FBB"/>
    <w:rsid w:val="005F1722"/>
    <w:rsid w:val="005F18D4"/>
    <w:rsid w:val="005F1A0B"/>
    <w:rsid w:val="005F2C65"/>
    <w:rsid w:val="005F32C9"/>
    <w:rsid w:val="005F3A18"/>
    <w:rsid w:val="005F43A5"/>
    <w:rsid w:val="005F4409"/>
    <w:rsid w:val="005F51D5"/>
    <w:rsid w:val="005F5761"/>
    <w:rsid w:val="005F6986"/>
    <w:rsid w:val="005F6A94"/>
    <w:rsid w:val="005F6CA0"/>
    <w:rsid w:val="005F6F06"/>
    <w:rsid w:val="005F7828"/>
    <w:rsid w:val="005F7A00"/>
    <w:rsid w:val="005F7A8D"/>
    <w:rsid w:val="00600629"/>
    <w:rsid w:val="006015FF"/>
    <w:rsid w:val="00601609"/>
    <w:rsid w:val="00601D36"/>
    <w:rsid w:val="00601E63"/>
    <w:rsid w:val="00602051"/>
    <w:rsid w:val="006028CD"/>
    <w:rsid w:val="00602980"/>
    <w:rsid w:val="00602B7E"/>
    <w:rsid w:val="00602BF2"/>
    <w:rsid w:val="0060310F"/>
    <w:rsid w:val="00603450"/>
    <w:rsid w:val="00603D73"/>
    <w:rsid w:val="0060487C"/>
    <w:rsid w:val="00604C59"/>
    <w:rsid w:val="0060571D"/>
    <w:rsid w:val="00605E12"/>
    <w:rsid w:val="00606170"/>
    <w:rsid w:val="00606308"/>
    <w:rsid w:val="00606529"/>
    <w:rsid w:val="00606547"/>
    <w:rsid w:val="00606B68"/>
    <w:rsid w:val="00606C15"/>
    <w:rsid w:val="006071AC"/>
    <w:rsid w:val="00607DD4"/>
    <w:rsid w:val="00610155"/>
    <w:rsid w:val="0061053C"/>
    <w:rsid w:val="006108C2"/>
    <w:rsid w:val="0061093F"/>
    <w:rsid w:val="00610F08"/>
    <w:rsid w:val="006111AE"/>
    <w:rsid w:val="0061217B"/>
    <w:rsid w:val="00612222"/>
    <w:rsid w:val="0061228E"/>
    <w:rsid w:val="00613887"/>
    <w:rsid w:val="00614584"/>
    <w:rsid w:val="00614FA4"/>
    <w:rsid w:val="00615261"/>
    <w:rsid w:val="006155A3"/>
    <w:rsid w:val="00616D42"/>
    <w:rsid w:val="00620F43"/>
    <w:rsid w:val="00621826"/>
    <w:rsid w:val="00621AEF"/>
    <w:rsid w:val="00621D42"/>
    <w:rsid w:val="006235BB"/>
    <w:rsid w:val="0062413B"/>
    <w:rsid w:val="0062439D"/>
    <w:rsid w:val="006247B6"/>
    <w:rsid w:val="00624E5B"/>
    <w:rsid w:val="0062500A"/>
    <w:rsid w:val="0062513C"/>
    <w:rsid w:val="006253F5"/>
    <w:rsid w:val="00625A9E"/>
    <w:rsid w:val="00625F2A"/>
    <w:rsid w:val="006266E9"/>
    <w:rsid w:val="006272E0"/>
    <w:rsid w:val="006312AC"/>
    <w:rsid w:val="00631523"/>
    <w:rsid w:val="00631D9F"/>
    <w:rsid w:val="0063379E"/>
    <w:rsid w:val="006337AE"/>
    <w:rsid w:val="00633AB1"/>
    <w:rsid w:val="00633ED9"/>
    <w:rsid w:val="00634D0F"/>
    <w:rsid w:val="00634E76"/>
    <w:rsid w:val="0063551A"/>
    <w:rsid w:val="0063627B"/>
    <w:rsid w:val="006369CF"/>
    <w:rsid w:val="0063725A"/>
    <w:rsid w:val="00637F1A"/>
    <w:rsid w:val="00641400"/>
    <w:rsid w:val="0064225F"/>
    <w:rsid w:val="00643390"/>
    <w:rsid w:val="00643B03"/>
    <w:rsid w:val="00643E78"/>
    <w:rsid w:val="006442EB"/>
    <w:rsid w:val="0064434C"/>
    <w:rsid w:val="006446A2"/>
    <w:rsid w:val="00644AE3"/>
    <w:rsid w:val="00645423"/>
    <w:rsid w:val="00645625"/>
    <w:rsid w:val="006457DD"/>
    <w:rsid w:val="00645925"/>
    <w:rsid w:val="00645EF0"/>
    <w:rsid w:val="00646657"/>
    <w:rsid w:val="00646767"/>
    <w:rsid w:val="00646B0D"/>
    <w:rsid w:val="00646B84"/>
    <w:rsid w:val="0064750C"/>
    <w:rsid w:val="006475AA"/>
    <w:rsid w:val="0064795B"/>
    <w:rsid w:val="00647A56"/>
    <w:rsid w:val="006505BB"/>
    <w:rsid w:val="00651432"/>
    <w:rsid w:val="00651705"/>
    <w:rsid w:val="0065178F"/>
    <w:rsid w:val="006533F4"/>
    <w:rsid w:val="00653DD6"/>
    <w:rsid w:val="00654F78"/>
    <w:rsid w:val="00655168"/>
    <w:rsid w:val="006555F7"/>
    <w:rsid w:val="006557B7"/>
    <w:rsid w:val="006559B3"/>
    <w:rsid w:val="00655A89"/>
    <w:rsid w:val="00656408"/>
    <w:rsid w:val="00657165"/>
    <w:rsid w:val="00657876"/>
    <w:rsid w:val="00660045"/>
    <w:rsid w:val="0066024F"/>
    <w:rsid w:val="00660BB3"/>
    <w:rsid w:val="00660FB5"/>
    <w:rsid w:val="00661A86"/>
    <w:rsid w:val="006628D8"/>
    <w:rsid w:val="006629AA"/>
    <w:rsid w:val="006630BD"/>
    <w:rsid w:val="006634F1"/>
    <w:rsid w:val="0066384E"/>
    <w:rsid w:val="00663D4A"/>
    <w:rsid w:val="0066436D"/>
    <w:rsid w:val="0066464B"/>
    <w:rsid w:val="0066499E"/>
    <w:rsid w:val="006652C8"/>
    <w:rsid w:val="00665F02"/>
    <w:rsid w:val="006665D5"/>
    <w:rsid w:val="00666E6B"/>
    <w:rsid w:val="00667373"/>
    <w:rsid w:val="006674D3"/>
    <w:rsid w:val="006709AC"/>
    <w:rsid w:val="00670B39"/>
    <w:rsid w:val="00672A59"/>
    <w:rsid w:val="00672DFD"/>
    <w:rsid w:val="00673827"/>
    <w:rsid w:val="00673F1F"/>
    <w:rsid w:val="00674078"/>
    <w:rsid w:val="00674248"/>
    <w:rsid w:val="00674563"/>
    <w:rsid w:val="00674F7D"/>
    <w:rsid w:val="00675C73"/>
    <w:rsid w:val="00675C8A"/>
    <w:rsid w:val="0067672E"/>
    <w:rsid w:val="00676F1F"/>
    <w:rsid w:val="00676F24"/>
    <w:rsid w:val="006778F0"/>
    <w:rsid w:val="00680EBE"/>
    <w:rsid w:val="006813A2"/>
    <w:rsid w:val="00681606"/>
    <w:rsid w:val="0068212B"/>
    <w:rsid w:val="0068266D"/>
    <w:rsid w:val="00682DD7"/>
    <w:rsid w:val="00683967"/>
    <w:rsid w:val="00683CEE"/>
    <w:rsid w:val="00683E13"/>
    <w:rsid w:val="00683FAE"/>
    <w:rsid w:val="006840B3"/>
    <w:rsid w:val="0068499F"/>
    <w:rsid w:val="00684B74"/>
    <w:rsid w:val="00684C41"/>
    <w:rsid w:val="0068511F"/>
    <w:rsid w:val="006854C2"/>
    <w:rsid w:val="00686395"/>
    <w:rsid w:val="006866FA"/>
    <w:rsid w:val="006869D9"/>
    <w:rsid w:val="00686DBB"/>
    <w:rsid w:val="00687DA2"/>
    <w:rsid w:val="00687DC8"/>
    <w:rsid w:val="00690308"/>
    <w:rsid w:val="0069084E"/>
    <w:rsid w:val="006909B6"/>
    <w:rsid w:val="006909CF"/>
    <w:rsid w:val="006909ED"/>
    <w:rsid w:val="0069127F"/>
    <w:rsid w:val="00691C7D"/>
    <w:rsid w:val="00692987"/>
    <w:rsid w:val="00692C8D"/>
    <w:rsid w:val="00693626"/>
    <w:rsid w:val="00693BF1"/>
    <w:rsid w:val="00695306"/>
    <w:rsid w:val="00695E56"/>
    <w:rsid w:val="006962D6"/>
    <w:rsid w:val="0069720A"/>
    <w:rsid w:val="0069741B"/>
    <w:rsid w:val="00697820"/>
    <w:rsid w:val="00697994"/>
    <w:rsid w:val="006A0AF5"/>
    <w:rsid w:val="006A1FA2"/>
    <w:rsid w:val="006A1FA9"/>
    <w:rsid w:val="006A203A"/>
    <w:rsid w:val="006A3315"/>
    <w:rsid w:val="006A394A"/>
    <w:rsid w:val="006A4F01"/>
    <w:rsid w:val="006A503E"/>
    <w:rsid w:val="006A5123"/>
    <w:rsid w:val="006A556E"/>
    <w:rsid w:val="006A62DB"/>
    <w:rsid w:val="006A69EC"/>
    <w:rsid w:val="006A6B6A"/>
    <w:rsid w:val="006B02F1"/>
    <w:rsid w:val="006B19FE"/>
    <w:rsid w:val="006B3085"/>
    <w:rsid w:val="006B3422"/>
    <w:rsid w:val="006B3936"/>
    <w:rsid w:val="006B4192"/>
    <w:rsid w:val="006B443D"/>
    <w:rsid w:val="006B4A51"/>
    <w:rsid w:val="006B4BA7"/>
    <w:rsid w:val="006B4FD3"/>
    <w:rsid w:val="006B50AD"/>
    <w:rsid w:val="006B6442"/>
    <w:rsid w:val="006B7F53"/>
    <w:rsid w:val="006C02C5"/>
    <w:rsid w:val="006C04FD"/>
    <w:rsid w:val="006C0AA5"/>
    <w:rsid w:val="006C2693"/>
    <w:rsid w:val="006C32A8"/>
    <w:rsid w:val="006C3604"/>
    <w:rsid w:val="006C38C6"/>
    <w:rsid w:val="006C3BB9"/>
    <w:rsid w:val="006C4960"/>
    <w:rsid w:val="006C4D45"/>
    <w:rsid w:val="006C5072"/>
    <w:rsid w:val="006C5495"/>
    <w:rsid w:val="006C54F8"/>
    <w:rsid w:val="006C554E"/>
    <w:rsid w:val="006C586B"/>
    <w:rsid w:val="006C59A1"/>
    <w:rsid w:val="006C5E0D"/>
    <w:rsid w:val="006C67AD"/>
    <w:rsid w:val="006C684C"/>
    <w:rsid w:val="006C739B"/>
    <w:rsid w:val="006C7665"/>
    <w:rsid w:val="006C7851"/>
    <w:rsid w:val="006D0A6C"/>
    <w:rsid w:val="006D116A"/>
    <w:rsid w:val="006D1CAE"/>
    <w:rsid w:val="006D22AA"/>
    <w:rsid w:val="006D332A"/>
    <w:rsid w:val="006D358B"/>
    <w:rsid w:val="006D4291"/>
    <w:rsid w:val="006D4363"/>
    <w:rsid w:val="006D47D7"/>
    <w:rsid w:val="006D480D"/>
    <w:rsid w:val="006D5DB4"/>
    <w:rsid w:val="006D5E00"/>
    <w:rsid w:val="006D6C34"/>
    <w:rsid w:val="006D6C7E"/>
    <w:rsid w:val="006D6FCC"/>
    <w:rsid w:val="006D70CF"/>
    <w:rsid w:val="006D768A"/>
    <w:rsid w:val="006D7D5B"/>
    <w:rsid w:val="006E0E7E"/>
    <w:rsid w:val="006E174D"/>
    <w:rsid w:val="006E1F0A"/>
    <w:rsid w:val="006E24E0"/>
    <w:rsid w:val="006E2A65"/>
    <w:rsid w:val="006E2DE2"/>
    <w:rsid w:val="006E31A0"/>
    <w:rsid w:val="006E3662"/>
    <w:rsid w:val="006E367C"/>
    <w:rsid w:val="006E3A61"/>
    <w:rsid w:val="006E48CE"/>
    <w:rsid w:val="006E4B98"/>
    <w:rsid w:val="006E4FDA"/>
    <w:rsid w:val="006E500F"/>
    <w:rsid w:val="006E5574"/>
    <w:rsid w:val="006E6C12"/>
    <w:rsid w:val="006E72E4"/>
    <w:rsid w:val="006E77EE"/>
    <w:rsid w:val="006E7963"/>
    <w:rsid w:val="006E7B82"/>
    <w:rsid w:val="006F02D6"/>
    <w:rsid w:val="006F049F"/>
    <w:rsid w:val="006F0EDC"/>
    <w:rsid w:val="006F1B82"/>
    <w:rsid w:val="006F23BF"/>
    <w:rsid w:val="006F2519"/>
    <w:rsid w:val="006F2D27"/>
    <w:rsid w:val="006F3B66"/>
    <w:rsid w:val="006F425F"/>
    <w:rsid w:val="006F4B03"/>
    <w:rsid w:val="006F539C"/>
    <w:rsid w:val="006F5427"/>
    <w:rsid w:val="006F5561"/>
    <w:rsid w:val="006F5AB0"/>
    <w:rsid w:val="006F5ADB"/>
    <w:rsid w:val="006F5BBE"/>
    <w:rsid w:val="006F604B"/>
    <w:rsid w:val="006F64EA"/>
    <w:rsid w:val="006F6795"/>
    <w:rsid w:val="006F69FB"/>
    <w:rsid w:val="006F73C5"/>
    <w:rsid w:val="006F7B06"/>
    <w:rsid w:val="006F7B14"/>
    <w:rsid w:val="007002AA"/>
    <w:rsid w:val="00700623"/>
    <w:rsid w:val="00700CE4"/>
    <w:rsid w:val="00700E66"/>
    <w:rsid w:val="007013CA"/>
    <w:rsid w:val="00701A2E"/>
    <w:rsid w:val="00701FF0"/>
    <w:rsid w:val="007021C6"/>
    <w:rsid w:val="00702E07"/>
    <w:rsid w:val="007041ED"/>
    <w:rsid w:val="0070460C"/>
    <w:rsid w:val="007046F5"/>
    <w:rsid w:val="00704AE2"/>
    <w:rsid w:val="007055A1"/>
    <w:rsid w:val="00705F6C"/>
    <w:rsid w:val="00705FB5"/>
    <w:rsid w:val="00707EC2"/>
    <w:rsid w:val="007102ED"/>
    <w:rsid w:val="00710437"/>
    <w:rsid w:val="0071077B"/>
    <w:rsid w:val="00710C9C"/>
    <w:rsid w:val="00710E11"/>
    <w:rsid w:val="00710F50"/>
    <w:rsid w:val="007115A6"/>
    <w:rsid w:val="007118DE"/>
    <w:rsid w:val="00711A0D"/>
    <w:rsid w:val="00711DCD"/>
    <w:rsid w:val="00712543"/>
    <w:rsid w:val="0071263B"/>
    <w:rsid w:val="007129B0"/>
    <w:rsid w:val="0071315E"/>
    <w:rsid w:val="007136D8"/>
    <w:rsid w:val="00713E4F"/>
    <w:rsid w:val="00713FEC"/>
    <w:rsid w:val="007147C1"/>
    <w:rsid w:val="00714BC0"/>
    <w:rsid w:val="00714D12"/>
    <w:rsid w:val="00715119"/>
    <w:rsid w:val="00715249"/>
    <w:rsid w:val="00715D6C"/>
    <w:rsid w:val="007169E2"/>
    <w:rsid w:val="007169FA"/>
    <w:rsid w:val="00716AFA"/>
    <w:rsid w:val="00717311"/>
    <w:rsid w:val="00717C1C"/>
    <w:rsid w:val="00717E1D"/>
    <w:rsid w:val="007229CC"/>
    <w:rsid w:val="00722C38"/>
    <w:rsid w:val="00722C83"/>
    <w:rsid w:val="007238E6"/>
    <w:rsid w:val="007239E0"/>
    <w:rsid w:val="00723C12"/>
    <w:rsid w:val="00723E03"/>
    <w:rsid w:val="00723E6D"/>
    <w:rsid w:val="00724B46"/>
    <w:rsid w:val="00724B99"/>
    <w:rsid w:val="00725000"/>
    <w:rsid w:val="00725248"/>
    <w:rsid w:val="0072541B"/>
    <w:rsid w:val="0072544E"/>
    <w:rsid w:val="00725CC4"/>
    <w:rsid w:val="00726D3D"/>
    <w:rsid w:val="00726DC3"/>
    <w:rsid w:val="00726EF9"/>
    <w:rsid w:val="00727060"/>
    <w:rsid w:val="007272CF"/>
    <w:rsid w:val="00730434"/>
    <w:rsid w:val="00730491"/>
    <w:rsid w:val="007304A0"/>
    <w:rsid w:val="0073091E"/>
    <w:rsid w:val="00730ADB"/>
    <w:rsid w:val="00730DD7"/>
    <w:rsid w:val="00731CBC"/>
    <w:rsid w:val="00731D9E"/>
    <w:rsid w:val="007326F6"/>
    <w:rsid w:val="00732A9D"/>
    <w:rsid w:val="00734053"/>
    <w:rsid w:val="0073421B"/>
    <w:rsid w:val="00734889"/>
    <w:rsid w:val="00735148"/>
    <w:rsid w:val="0073523E"/>
    <w:rsid w:val="0073590D"/>
    <w:rsid w:val="00735AD6"/>
    <w:rsid w:val="00735EF0"/>
    <w:rsid w:val="007361F7"/>
    <w:rsid w:val="00737450"/>
    <w:rsid w:val="00737EBF"/>
    <w:rsid w:val="007402A6"/>
    <w:rsid w:val="00740777"/>
    <w:rsid w:val="00740891"/>
    <w:rsid w:val="00740B42"/>
    <w:rsid w:val="00740DF3"/>
    <w:rsid w:val="00741477"/>
    <w:rsid w:val="00742CD0"/>
    <w:rsid w:val="007430E6"/>
    <w:rsid w:val="007434E8"/>
    <w:rsid w:val="0074359E"/>
    <w:rsid w:val="00743641"/>
    <w:rsid w:val="0074373D"/>
    <w:rsid w:val="00743C58"/>
    <w:rsid w:val="00743D33"/>
    <w:rsid w:val="00744838"/>
    <w:rsid w:val="00744904"/>
    <w:rsid w:val="00744EF5"/>
    <w:rsid w:val="00745A28"/>
    <w:rsid w:val="007467D8"/>
    <w:rsid w:val="00746B52"/>
    <w:rsid w:val="00746BA0"/>
    <w:rsid w:val="00746D97"/>
    <w:rsid w:val="007471CE"/>
    <w:rsid w:val="0074746B"/>
    <w:rsid w:val="0074750E"/>
    <w:rsid w:val="00747D97"/>
    <w:rsid w:val="007501F4"/>
    <w:rsid w:val="0075079C"/>
    <w:rsid w:val="00750AC4"/>
    <w:rsid w:val="00750D22"/>
    <w:rsid w:val="00750D36"/>
    <w:rsid w:val="007510D3"/>
    <w:rsid w:val="007523C4"/>
    <w:rsid w:val="00752458"/>
    <w:rsid w:val="00753220"/>
    <w:rsid w:val="00753400"/>
    <w:rsid w:val="00753688"/>
    <w:rsid w:val="00753F96"/>
    <w:rsid w:val="00754273"/>
    <w:rsid w:val="0075438B"/>
    <w:rsid w:val="00754550"/>
    <w:rsid w:val="007547C8"/>
    <w:rsid w:val="00754D80"/>
    <w:rsid w:val="00754F7C"/>
    <w:rsid w:val="00755580"/>
    <w:rsid w:val="007559BF"/>
    <w:rsid w:val="00756AFD"/>
    <w:rsid w:val="00757ABB"/>
    <w:rsid w:val="00757C67"/>
    <w:rsid w:val="00757F49"/>
    <w:rsid w:val="0076046C"/>
    <w:rsid w:val="007615E1"/>
    <w:rsid w:val="00761EBD"/>
    <w:rsid w:val="00761F4E"/>
    <w:rsid w:val="007626D1"/>
    <w:rsid w:val="007638D3"/>
    <w:rsid w:val="00763AC0"/>
    <w:rsid w:val="00763DD2"/>
    <w:rsid w:val="00764016"/>
    <w:rsid w:val="00764826"/>
    <w:rsid w:val="0076490B"/>
    <w:rsid w:val="007651F1"/>
    <w:rsid w:val="00765ABF"/>
    <w:rsid w:val="00766505"/>
    <w:rsid w:val="00766526"/>
    <w:rsid w:val="007665DE"/>
    <w:rsid w:val="00766A1B"/>
    <w:rsid w:val="00766EB2"/>
    <w:rsid w:val="00766F72"/>
    <w:rsid w:val="007676D2"/>
    <w:rsid w:val="00767E74"/>
    <w:rsid w:val="00770D25"/>
    <w:rsid w:val="007710FA"/>
    <w:rsid w:val="00772A17"/>
    <w:rsid w:val="00772BCB"/>
    <w:rsid w:val="00772CD5"/>
    <w:rsid w:val="007733E0"/>
    <w:rsid w:val="00773729"/>
    <w:rsid w:val="0077443A"/>
    <w:rsid w:val="00774C11"/>
    <w:rsid w:val="00775169"/>
    <w:rsid w:val="00775380"/>
    <w:rsid w:val="007753A3"/>
    <w:rsid w:val="00775527"/>
    <w:rsid w:val="00775B0E"/>
    <w:rsid w:val="00775C5A"/>
    <w:rsid w:val="0077606A"/>
    <w:rsid w:val="0077719A"/>
    <w:rsid w:val="00777BDE"/>
    <w:rsid w:val="007801C0"/>
    <w:rsid w:val="00780452"/>
    <w:rsid w:val="00780AD6"/>
    <w:rsid w:val="00781705"/>
    <w:rsid w:val="00782B3C"/>
    <w:rsid w:val="00783938"/>
    <w:rsid w:val="00783E09"/>
    <w:rsid w:val="00783E4B"/>
    <w:rsid w:val="007843F6"/>
    <w:rsid w:val="00784969"/>
    <w:rsid w:val="00784BEF"/>
    <w:rsid w:val="00784D01"/>
    <w:rsid w:val="007851D5"/>
    <w:rsid w:val="007853A0"/>
    <w:rsid w:val="007857C8"/>
    <w:rsid w:val="00785A92"/>
    <w:rsid w:val="00785C99"/>
    <w:rsid w:val="0078650F"/>
    <w:rsid w:val="00786DEF"/>
    <w:rsid w:val="0078707C"/>
    <w:rsid w:val="0078783E"/>
    <w:rsid w:val="00790482"/>
    <w:rsid w:val="007907B4"/>
    <w:rsid w:val="0079090D"/>
    <w:rsid w:val="00790E78"/>
    <w:rsid w:val="00790FB6"/>
    <w:rsid w:val="00791959"/>
    <w:rsid w:val="0079320A"/>
    <w:rsid w:val="00793736"/>
    <w:rsid w:val="00794D4D"/>
    <w:rsid w:val="00794DBC"/>
    <w:rsid w:val="007952AE"/>
    <w:rsid w:val="00795D54"/>
    <w:rsid w:val="00796D79"/>
    <w:rsid w:val="00796EB3"/>
    <w:rsid w:val="00797293"/>
    <w:rsid w:val="00797818"/>
    <w:rsid w:val="007A0711"/>
    <w:rsid w:val="007A0E66"/>
    <w:rsid w:val="007A182F"/>
    <w:rsid w:val="007A22D2"/>
    <w:rsid w:val="007A2426"/>
    <w:rsid w:val="007A2460"/>
    <w:rsid w:val="007A2523"/>
    <w:rsid w:val="007A2974"/>
    <w:rsid w:val="007A2D67"/>
    <w:rsid w:val="007A2D99"/>
    <w:rsid w:val="007A3296"/>
    <w:rsid w:val="007A3382"/>
    <w:rsid w:val="007A3A3D"/>
    <w:rsid w:val="007A3BDD"/>
    <w:rsid w:val="007A3E0D"/>
    <w:rsid w:val="007A409D"/>
    <w:rsid w:val="007A4F3B"/>
    <w:rsid w:val="007A58B3"/>
    <w:rsid w:val="007A59C1"/>
    <w:rsid w:val="007A5B25"/>
    <w:rsid w:val="007A5CF7"/>
    <w:rsid w:val="007A5D9F"/>
    <w:rsid w:val="007A699E"/>
    <w:rsid w:val="007A6FF5"/>
    <w:rsid w:val="007A72EB"/>
    <w:rsid w:val="007A7363"/>
    <w:rsid w:val="007A78CD"/>
    <w:rsid w:val="007A7B66"/>
    <w:rsid w:val="007B0D77"/>
    <w:rsid w:val="007B2153"/>
    <w:rsid w:val="007B28EC"/>
    <w:rsid w:val="007B2A43"/>
    <w:rsid w:val="007B2F08"/>
    <w:rsid w:val="007B3C53"/>
    <w:rsid w:val="007B48CB"/>
    <w:rsid w:val="007B5463"/>
    <w:rsid w:val="007B5A6E"/>
    <w:rsid w:val="007B6A32"/>
    <w:rsid w:val="007B6D2F"/>
    <w:rsid w:val="007B79D2"/>
    <w:rsid w:val="007B7BC0"/>
    <w:rsid w:val="007C0280"/>
    <w:rsid w:val="007C06F2"/>
    <w:rsid w:val="007C0A33"/>
    <w:rsid w:val="007C1E23"/>
    <w:rsid w:val="007C30A1"/>
    <w:rsid w:val="007C3278"/>
    <w:rsid w:val="007C3448"/>
    <w:rsid w:val="007C3486"/>
    <w:rsid w:val="007C34BA"/>
    <w:rsid w:val="007C4B0B"/>
    <w:rsid w:val="007C5565"/>
    <w:rsid w:val="007C5AFF"/>
    <w:rsid w:val="007C601A"/>
    <w:rsid w:val="007C60F0"/>
    <w:rsid w:val="007C76F8"/>
    <w:rsid w:val="007C771D"/>
    <w:rsid w:val="007C7A19"/>
    <w:rsid w:val="007D0EE2"/>
    <w:rsid w:val="007D0F6D"/>
    <w:rsid w:val="007D0F89"/>
    <w:rsid w:val="007D146E"/>
    <w:rsid w:val="007D1B22"/>
    <w:rsid w:val="007D1F4A"/>
    <w:rsid w:val="007D2328"/>
    <w:rsid w:val="007D2A7D"/>
    <w:rsid w:val="007D2B14"/>
    <w:rsid w:val="007D2BE0"/>
    <w:rsid w:val="007D3A07"/>
    <w:rsid w:val="007D429F"/>
    <w:rsid w:val="007D458B"/>
    <w:rsid w:val="007D46A8"/>
    <w:rsid w:val="007D4E96"/>
    <w:rsid w:val="007D52AA"/>
    <w:rsid w:val="007D53A9"/>
    <w:rsid w:val="007D54A7"/>
    <w:rsid w:val="007D5851"/>
    <w:rsid w:val="007D5901"/>
    <w:rsid w:val="007D60A2"/>
    <w:rsid w:val="007D60F0"/>
    <w:rsid w:val="007D670D"/>
    <w:rsid w:val="007D6868"/>
    <w:rsid w:val="007D6B0A"/>
    <w:rsid w:val="007D739C"/>
    <w:rsid w:val="007D7562"/>
    <w:rsid w:val="007D7671"/>
    <w:rsid w:val="007D774F"/>
    <w:rsid w:val="007D77CB"/>
    <w:rsid w:val="007E00DA"/>
    <w:rsid w:val="007E05F8"/>
    <w:rsid w:val="007E0BA4"/>
    <w:rsid w:val="007E0F40"/>
    <w:rsid w:val="007E161A"/>
    <w:rsid w:val="007E24E8"/>
    <w:rsid w:val="007E29B0"/>
    <w:rsid w:val="007E4BD3"/>
    <w:rsid w:val="007E4C86"/>
    <w:rsid w:val="007E4DEA"/>
    <w:rsid w:val="007E51DA"/>
    <w:rsid w:val="007E5899"/>
    <w:rsid w:val="007E5BEF"/>
    <w:rsid w:val="007E6083"/>
    <w:rsid w:val="007E61D8"/>
    <w:rsid w:val="007E639D"/>
    <w:rsid w:val="007E64BF"/>
    <w:rsid w:val="007E7248"/>
    <w:rsid w:val="007E77C3"/>
    <w:rsid w:val="007F017F"/>
    <w:rsid w:val="007F1E94"/>
    <w:rsid w:val="007F2393"/>
    <w:rsid w:val="007F2536"/>
    <w:rsid w:val="007F3148"/>
    <w:rsid w:val="007F337E"/>
    <w:rsid w:val="007F3620"/>
    <w:rsid w:val="007F3FC7"/>
    <w:rsid w:val="007F50F9"/>
    <w:rsid w:val="007F5724"/>
    <w:rsid w:val="007F6032"/>
    <w:rsid w:val="007F614B"/>
    <w:rsid w:val="007F635D"/>
    <w:rsid w:val="007F7D9F"/>
    <w:rsid w:val="007F7E67"/>
    <w:rsid w:val="008001BE"/>
    <w:rsid w:val="008004B0"/>
    <w:rsid w:val="008006A1"/>
    <w:rsid w:val="00800BAC"/>
    <w:rsid w:val="00800E97"/>
    <w:rsid w:val="00800FEC"/>
    <w:rsid w:val="0080105B"/>
    <w:rsid w:val="00801088"/>
    <w:rsid w:val="008010CE"/>
    <w:rsid w:val="0080161B"/>
    <w:rsid w:val="00801BF8"/>
    <w:rsid w:val="00801D59"/>
    <w:rsid w:val="00801DB7"/>
    <w:rsid w:val="00802C3F"/>
    <w:rsid w:val="00803351"/>
    <w:rsid w:val="0080354C"/>
    <w:rsid w:val="00803888"/>
    <w:rsid w:val="00803BC8"/>
    <w:rsid w:val="00803F1F"/>
    <w:rsid w:val="0080436A"/>
    <w:rsid w:val="0080457E"/>
    <w:rsid w:val="00804810"/>
    <w:rsid w:val="00804839"/>
    <w:rsid w:val="00804EAB"/>
    <w:rsid w:val="00804FAA"/>
    <w:rsid w:val="008056C8"/>
    <w:rsid w:val="00806437"/>
    <w:rsid w:val="00806691"/>
    <w:rsid w:val="00806C28"/>
    <w:rsid w:val="00810474"/>
    <w:rsid w:val="00810490"/>
    <w:rsid w:val="00810B22"/>
    <w:rsid w:val="008113C0"/>
    <w:rsid w:val="0081161D"/>
    <w:rsid w:val="008116A2"/>
    <w:rsid w:val="008118A6"/>
    <w:rsid w:val="00811D20"/>
    <w:rsid w:val="008126E2"/>
    <w:rsid w:val="00812AB3"/>
    <w:rsid w:val="00812C02"/>
    <w:rsid w:val="00812DF3"/>
    <w:rsid w:val="0081320B"/>
    <w:rsid w:val="00813320"/>
    <w:rsid w:val="00813FF7"/>
    <w:rsid w:val="00814000"/>
    <w:rsid w:val="008140CA"/>
    <w:rsid w:val="0081437F"/>
    <w:rsid w:val="00814B62"/>
    <w:rsid w:val="00814BEE"/>
    <w:rsid w:val="00815253"/>
    <w:rsid w:val="00815371"/>
    <w:rsid w:val="0081560E"/>
    <w:rsid w:val="00815A3C"/>
    <w:rsid w:val="00816862"/>
    <w:rsid w:val="00816A5B"/>
    <w:rsid w:val="00816BED"/>
    <w:rsid w:val="00817814"/>
    <w:rsid w:val="00820694"/>
    <w:rsid w:val="00820793"/>
    <w:rsid w:val="008207A5"/>
    <w:rsid w:val="00820834"/>
    <w:rsid w:val="00820E0F"/>
    <w:rsid w:val="00821317"/>
    <w:rsid w:val="008219A5"/>
    <w:rsid w:val="00822F81"/>
    <w:rsid w:val="008231AB"/>
    <w:rsid w:val="00823397"/>
    <w:rsid w:val="008242D0"/>
    <w:rsid w:val="008243BD"/>
    <w:rsid w:val="008245C0"/>
    <w:rsid w:val="008247CA"/>
    <w:rsid w:val="0082481B"/>
    <w:rsid w:val="00825469"/>
    <w:rsid w:val="008264E8"/>
    <w:rsid w:val="00827A7C"/>
    <w:rsid w:val="0083130A"/>
    <w:rsid w:val="0083173E"/>
    <w:rsid w:val="0083274B"/>
    <w:rsid w:val="00832CBA"/>
    <w:rsid w:val="0083302A"/>
    <w:rsid w:val="00834DF1"/>
    <w:rsid w:val="00835090"/>
    <w:rsid w:val="008361D8"/>
    <w:rsid w:val="00836BB0"/>
    <w:rsid w:val="00836D11"/>
    <w:rsid w:val="008378DB"/>
    <w:rsid w:val="00841C32"/>
    <w:rsid w:val="00843742"/>
    <w:rsid w:val="00843AE9"/>
    <w:rsid w:val="00843DB5"/>
    <w:rsid w:val="0084403E"/>
    <w:rsid w:val="00844A58"/>
    <w:rsid w:val="00844E33"/>
    <w:rsid w:val="008451BA"/>
    <w:rsid w:val="00845B2E"/>
    <w:rsid w:val="00845B71"/>
    <w:rsid w:val="008460E0"/>
    <w:rsid w:val="008463AD"/>
    <w:rsid w:val="00846FF0"/>
    <w:rsid w:val="0084723D"/>
    <w:rsid w:val="00847673"/>
    <w:rsid w:val="00847A28"/>
    <w:rsid w:val="0085003C"/>
    <w:rsid w:val="00850C17"/>
    <w:rsid w:val="008517D2"/>
    <w:rsid w:val="00852C7F"/>
    <w:rsid w:val="0085311B"/>
    <w:rsid w:val="008532DE"/>
    <w:rsid w:val="0085442B"/>
    <w:rsid w:val="00854A7F"/>
    <w:rsid w:val="008552F4"/>
    <w:rsid w:val="00855A33"/>
    <w:rsid w:val="00855BBF"/>
    <w:rsid w:val="008564FF"/>
    <w:rsid w:val="008600F6"/>
    <w:rsid w:val="008601B3"/>
    <w:rsid w:val="0086094A"/>
    <w:rsid w:val="00860A53"/>
    <w:rsid w:val="00860B1B"/>
    <w:rsid w:val="00861024"/>
    <w:rsid w:val="0086106C"/>
    <w:rsid w:val="008612DF"/>
    <w:rsid w:val="00861B5F"/>
    <w:rsid w:val="00861D03"/>
    <w:rsid w:val="00861D98"/>
    <w:rsid w:val="00862395"/>
    <w:rsid w:val="00862AA9"/>
    <w:rsid w:val="00863559"/>
    <w:rsid w:val="00863C33"/>
    <w:rsid w:val="00863F2F"/>
    <w:rsid w:val="00864F4C"/>
    <w:rsid w:val="00865890"/>
    <w:rsid w:val="00866843"/>
    <w:rsid w:val="00867173"/>
    <w:rsid w:val="008673BA"/>
    <w:rsid w:val="00870120"/>
    <w:rsid w:val="00870ABF"/>
    <w:rsid w:val="008710DB"/>
    <w:rsid w:val="0087116F"/>
    <w:rsid w:val="00871207"/>
    <w:rsid w:val="00871518"/>
    <w:rsid w:val="0087202F"/>
    <w:rsid w:val="0087208C"/>
    <w:rsid w:val="0087245C"/>
    <w:rsid w:val="0087253E"/>
    <w:rsid w:val="00872AD8"/>
    <w:rsid w:val="00872D51"/>
    <w:rsid w:val="00873CB2"/>
    <w:rsid w:val="00873F27"/>
    <w:rsid w:val="00874345"/>
    <w:rsid w:val="0087468D"/>
    <w:rsid w:val="0087479E"/>
    <w:rsid w:val="00874E9B"/>
    <w:rsid w:val="0087500F"/>
    <w:rsid w:val="00875CE7"/>
    <w:rsid w:val="00876CE6"/>
    <w:rsid w:val="00876EE6"/>
    <w:rsid w:val="00877569"/>
    <w:rsid w:val="00877C59"/>
    <w:rsid w:val="00877E53"/>
    <w:rsid w:val="008801F9"/>
    <w:rsid w:val="00880490"/>
    <w:rsid w:val="008804C8"/>
    <w:rsid w:val="00880C20"/>
    <w:rsid w:val="00881294"/>
    <w:rsid w:val="008813E7"/>
    <w:rsid w:val="0088185D"/>
    <w:rsid w:val="00881D33"/>
    <w:rsid w:val="00881E96"/>
    <w:rsid w:val="008827F0"/>
    <w:rsid w:val="00882D1A"/>
    <w:rsid w:val="00883441"/>
    <w:rsid w:val="008836C3"/>
    <w:rsid w:val="008840F2"/>
    <w:rsid w:val="008842BB"/>
    <w:rsid w:val="0088458F"/>
    <w:rsid w:val="00885756"/>
    <w:rsid w:val="008863BB"/>
    <w:rsid w:val="0088687B"/>
    <w:rsid w:val="0088697C"/>
    <w:rsid w:val="00886A9E"/>
    <w:rsid w:val="0088780F"/>
    <w:rsid w:val="0088781E"/>
    <w:rsid w:val="00887BDF"/>
    <w:rsid w:val="00887CC5"/>
    <w:rsid w:val="008902AD"/>
    <w:rsid w:val="00890828"/>
    <w:rsid w:val="00890D95"/>
    <w:rsid w:val="00890F96"/>
    <w:rsid w:val="00891A14"/>
    <w:rsid w:val="00891C81"/>
    <w:rsid w:val="0089268C"/>
    <w:rsid w:val="00892B35"/>
    <w:rsid w:val="00893595"/>
    <w:rsid w:val="00893C8E"/>
    <w:rsid w:val="00893D06"/>
    <w:rsid w:val="00893D8C"/>
    <w:rsid w:val="00894269"/>
    <w:rsid w:val="0089473F"/>
    <w:rsid w:val="00894BDC"/>
    <w:rsid w:val="00895681"/>
    <w:rsid w:val="008956A1"/>
    <w:rsid w:val="008956DF"/>
    <w:rsid w:val="0089581F"/>
    <w:rsid w:val="008963A4"/>
    <w:rsid w:val="00896D2E"/>
    <w:rsid w:val="00897A2A"/>
    <w:rsid w:val="008A0925"/>
    <w:rsid w:val="008A127A"/>
    <w:rsid w:val="008A1345"/>
    <w:rsid w:val="008A1655"/>
    <w:rsid w:val="008A1BE6"/>
    <w:rsid w:val="008A1EC1"/>
    <w:rsid w:val="008A25F1"/>
    <w:rsid w:val="008A2635"/>
    <w:rsid w:val="008A2733"/>
    <w:rsid w:val="008A3294"/>
    <w:rsid w:val="008A33D3"/>
    <w:rsid w:val="008A3F53"/>
    <w:rsid w:val="008A3F9F"/>
    <w:rsid w:val="008A4EE1"/>
    <w:rsid w:val="008A5287"/>
    <w:rsid w:val="008A53AC"/>
    <w:rsid w:val="008A5836"/>
    <w:rsid w:val="008A60BD"/>
    <w:rsid w:val="008A6E59"/>
    <w:rsid w:val="008A751D"/>
    <w:rsid w:val="008A77C4"/>
    <w:rsid w:val="008B0769"/>
    <w:rsid w:val="008B0795"/>
    <w:rsid w:val="008B0F29"/>
    <w:rsid w:val="008B1007"/>
    <w:rsid w:val="008B105F"/>
    <w:rsid w:val="008B1458"/>
    <w:rsid w:val="008B1B47"/>
    <w:rsid w:val="008B1DE8"/>
    <w:rsid w:val="008B1EDF"/>
    <w:rsid w:val="008B2007"/>
    <w:rsid w:val="008B2148"/>
    <w:rsid w:val="008B2603"/>
    <w:rsid w:val="008B2AF4"/>
    <w:rsid w:val="008B2BA9"/>
    <w:rsid w:val="008B2D1C"/>
    <w:rsid w:val="008B42AD"/>
    <w:rsid w:val="008B4B23"/>
    <w:rsid w:val="008B689C"/>
    <w:rsid w:val="008B6A90"/>
    <w:rsid w:val="008B6EFD"/>
    <w:rsid w:val="008B719D"/>
    <w:rsid w:val="008C0033"/>
    <w:rsid w:val="008C014B"/>
    <w:rsid w:val="008C1B06"/>
    <w:rsid w:val="008C2482"/>
    <w:rsid w:val="008C2D2C"/>
    <w:rsid w:val="008C2DD3"/>
    <w:rsid w:val="008C3A66"/>
    <w:rsid w:val="008C3C9B"/>
    <w:rsid w:val="008C4337"/>
    <w:rsid w:val="008C4C69"/>
    <w:rsid w:val="008C56E7"/>
    <w:rsid w:val="008C5E51"/>
    <w:rsid w:val="008C677E"/>
    <w:rsid w:val="008C7DF6"/>
    <w:rsid w:val="008C7EC0"/>
    <w:rsid w:val="008C7F3A"/>
    <w:rsid w:val="008D129A"/>
    <w:rsid w:val="008D12F8"/>
    <w:rsid w:val="008D1D4D"/>
    <w:rsid w:val="008D219D"/>
    <w:rsid w:val="008D358C"/>
    <w:rsid w:val="008D378B"/>
    <w:rsid w:val="008D3907"/>
    <w:rsid w:val="008D3AB6"/>
    <w:rsid w:val="008D3C17"/>
    <w:rsid w:val="008D41D5"/>
    <w:rsid w:val="008D47D2"/>
    <w:rsid w:val="008D4A52"/>
    <w:rsid w:val="008D4F4F"/>
    <w:rsid w:val="008D509F"/>
    <w:rsid w:val="008D538C"/>
    <w:rsid w:val="008D55D2"/>
    <w:rsid w:val="008D5CC5"/>
    <w:rsid w:val="008D5E87"/>
    <w:rsid w:val="008D6492"/>
    <w:rsid w:val="008D693D"/>
    <w:rsid w:val="008D6DE8"/>
    <w:rsid w:val="008D6F88"/>
    <w:rsid w:val="008D7DD2"/>
    <w:rsid w:val="008E0A06"/>
    <w:rsid w:val="008E0C5B"/>
    <w:rsid w:val="008E0D09"/>
    <w:rsid w:val="008E0D66"/>
    <w:rsid w:val="008E1DD7"/>
    <w:rsid w:val="008E2720"/>
    <w:rsid w:val="008E30F1"/>
    <w:rsid w:val="008E332A"/>
    <w:rsid w:val="008E33CF"/>
    <w:rsid w:val="008E37CA"/>
    <w:rsid w:val="008E3DB4"/>
    <w:rsid w:val="008E4536"/>
    <w:rsid w:val="008E49C7"/>
    <w:rsid w:val="008E4AA9"/>
    <w:rsid w:val="008E4BB4"/>
    <w:rsid w:val="008E5B6F"/>
    <w:rsid w:val="008E5C10"/>
    <w:rsid w:val="008E6CC8"/>
    <w:rsid w:val="008E6DCC"/>
    <w:rsid w:val="008E7689"/>
    <w:rsid w:val="008E7909"/>
    <w:rsid w:val="008E7E09"/>
    <w:rsid w:val="008F01A7"/>
    <w:rsid w:val="008F0E00"/>
    <w:rsid w:val="008F1026"/>
    <w:rsid w:val="008F1048"/>
    <w:rsid w:val="008F2024"/>
    <w:rsid w:val="008F260E"/>
    <w:rsid w:val="008F2F46"/>
    <w:rsid w:val="008F358F"/>
    <w:rsid w:val="008F3703"/>
    <w:rsid w:val="008F4185"/>
    <w:rsid w:val="008F4B94"/>
    <w:rsid w:val="008F4B98"/>
    <w:rsid w:val="008F5F67"/>
    <w:rsid w:val="008F6106"/>
    <w:rsid w:val="008F6930"/>
    <w:rsid w:val="008F6F63"/>
    <w:rsid w:val="008F789F"/>
    <w:rsid w:val="00901B41"/>
    <w:rsid w:val="00903125"/>
    <w:rsid w:val="00903D30"/>
    <w:rsid w:val="009052B4"/>
    <w:rsid w:val="00906686"/>
    <w:rsid w:val="00906B04"/>
    <w:rsid w:val="00906C08"/>
    <w:rsid w:val="00906D8C"/>
    <w:rsid w:val="009105D6"/>
    <w:rsid w:val="009117E3"/>
    <w:rsid w:val="00912007"/>
    <w:rsid w:val="0091218A"/>
    <w:rsid w:val="0091221A"/>
    <w:rsid w:val="009122B0"/>
    <w:rsid w:val="00912373"/>
    <w:rsid w:val="00912CB9"/>
    <w:rsid w:val="00912CEB"/>
    <w:rsid w:val="00913133"/>
    <w:rsid w:val="009132E1"/>
    <w:rsid w:val="009134BB"/>
    <w:rsid w:val="009138CA"/>
    <w:rsid w:val="00913941"/>
    <w:rsid w:val="00913B32"/>
    <w:rsid w:val="0091425B"/>
    <w:rsid w:val="0091493D"/>
    <w:rsid w:val="0091494C"/>
    <w:rsid w:val="00914B32"/>
    <w:rsid w:val="009152C7"/>
    <w:rsid w:val="0091550F"/>
    <w:rsid w:val="00915699"/>
    <w:rsid w:val="00915C48"/>
    <w:rsid w:val="00915D57"/>
    <w:rsid w:val="009164B0"/>
    <w:rsid w:val="00916621"/>
    <w:rsid w:val="00916694"/>
    <w:rsid w:val="009166B7"/>
    <w:rsid w:val="00916C63"/>
    <w:rsid w:val="00916D2F"/>
    <w:rsid w:val="00917CB0"/>
    <w:rsid w:val="00917DBB"/>
    <w:rsid w:val="00917E52"/>
    <w:rsid w:val="009202BD"/>
    <w:rsid w:val="00920335"/>
    <w:rsid w:val="00920643"/>
    <w:rsid w:val="00920D34"/>
    <w:rsid w:val="009214EC"/>
    <w:rsid w:val="00921BF9"/>
    <w:rsid w:val="00921EEB"/>
    <w:rsid w:val="00922212"/>
    <w:rsid w:val="00922596"/>
    <w:rsid w:val="00922639"/>
    <w:rsid w:val="00922C02"/>
    <w:rsid w:val="00922D00"/>
    <w:rsid w:val="00924605"/>
    <w:rsid w:val="00924FD9"/>
    <w:rsid w:val="0092573E"/>
    <w:rsid w:val="00925929"/>
    <w:rsid w:val="00925CC7"/>
    <w:rsid w:val="0092618C"/>
    <w:rsid w:val="009261DE"/>
    <w:rsid w:val="009267F7"/>
    <w:rsid w:val="00926E1C"/>
    <w:rsid w:val="009271D6"/>
    <w:rsid w:val="009274A4"/>
    <w:rsid w:val="00930EF8"/>
    <w:rsid w:val="00931855"/>
    <w:rsid w:val="00931A81"/>
    <w:rsid w:val="009325A7"/>
    <w:rsid w:val="009327B9"/>
    <w:rsid w:val="00932A6B"/>
    <w:rsid w:val="009334A9"/>
    <w:rsid w:val="00933972"/>
    <w:rsid w:val="00933EBC"/>
    <w:rsid w:val="00934061"/>
    <w:rsid w:val="0093406B"/>
    <w:rsid w:val="00934816"/>
    <w:rsid w:val="00934C0B"/>
    <w:rsid w:val="009352E3"/>
    <w:rsid w:val="0093572F"/>
    <w:rsid w:val="00935F95"/>
    <w:rsid w:val="00936E34"/>
    <w:rsid w:val="00937077"/>
    <w:rsid w:val="00937110"/>
    <w:rsid w:val="00937830"/>
    <w:rsid w:val="00937880"/>
    <w:rsid w:val="00937A7D"/>
    <w:rsid w:val="00937BA1"/>
    <w:rsid w:val="009407CB"/>
    <w:rsid w:val="00940AC6"/>
    <w:rsid w:val="00940ACE"/>
    <w:rsid w:val="00940BE1"/>
    <w:rsid w:val="00940C78"/>
    <w:rsid w:val="0094158F"/>
    <w:rsid w:val="009420A4"/>
    <w:rsid w:val="009420DC"/>
    <w:rsid w:val="0094210D"/>
    <w:rsid w:val="0094227F"/>
    <w:rsid w:val="009425B1"/>
    <w:rsid w:val="0094291D"/>
    <w:rsid w:val="00942F59"/>
    <w:rsid w:val="00944735"/>
    <w:rsid w:val="00944D63"/>
    <w:rsid w:val="0094525B"/>
    <w:rsid w:val="00945C74"/>
    <w:rsid w:val="00946B14"/>
    <w:rsid w:val="00946B8F"/>
    <w:rsid w:val="00946D30"/>
    <w:rsid w:val="00947483"/>
    <w:rsid w:val="0094787B"/>
    <w:rsid w:val="0094790E"/>
    <w:rsid w:val="009502CB"/>
    <w:rsid w:val="00951852"/>
    <w:rsid w:val="00952740"/>
    <w:rsid w:val="00954205"/>
    <w:rsid w:val="00954BE5"/>
    <w:rsid w:val="00954C09"/>
    <w:rsid w:val="00955813"/>
    <w:rsid w:val="009560F6"/>
    <w:rsid w:val="0095613D"/>
    <w:rsid w:val="00956506"/>
    <w:rsid w:val="00957C02"/>
    <w:rsid w:val="00957D10"/>
    <w:rsid w:val="00957D67"/>
    <w:rsid w:val="00957DD4"/>
    <w:rsid w:val="009602ED"/>
    <w:rsid w:val="009609F9"/>
    <w:rsid w:val="00960AFC"/>
    <w:rsid w:val="00960B7B"/>
    <w:rsid w:val="00960F58"/>
    <w:rsid w:val="00961BEE"/>
    <w:rsid w:val="009620C7"/>
    <w:rsid w:val="0096247E"/>
    <w:rsid w:val="00962E2D"/>
    <w:rsid w:val="00963429"/>
    <w:rsid w:val="009635B7"/>
    <w:rsid w:val="00963E95"/>
    <w:rsid w:val="00963EE9"/>
    <w:rsid w:val="00964A3C"/>
    <w:rsid w:val="00964C6C"/>
    <w:rsid w:val="009650F9"/>
    <w:rsid w:val="00965656"/>
    <w:rsid w:val="00965AE1"/>
    <w:rsid w:val="0096762C"/>
    <w:rsid w:val="00970897"/>
    <w:rsid w:val="009708D1"/>
    <w:rsid w:val="0097113D"/>
    <w:rsid w:val="00971CE8"/>
    <w:rsid w:val="00971EFA"/>
    <w:rsid w:val="00972172"/>
    <w:rsid w:val="00972277"/>
    <w:rsid w:val="0097322D"/>
    <w:rsid w:val="00973916"/>
    <w:rsid w:val="00973F80"/>
    <w:rsid w:val="00973FCE"/>
    <w:rsid w:val="009748DE"/>
    <w:rsid w:val="00974A60"/>
    <w:rsid w:val="009753EE"/>
    <w:rsid w:val="00975625"/>
    <w:rsid w:val="009756AF"/>
    <w:rsid w:val="009757F3"/>
    <w:rsid w:val="00975F0C"/>
    <w:rsid w:val="00976D07"/>
    <w:rsid w:val="009774E9"/>
    <w:rsid w:val="0098005B"/>
    <w:rsid w:val="0098029A"/>
    <w:rsid w:val="00980B42"/>
    <w:rsid w:val="009819EC"/>
    <w:rsid w:val="00982FC0"/>
    <w:rsid w:val="00984559"/>
    <w:rsid w:val="009847C7"/>
    <w:rsid w:val="00985250"/>
    <w:rsid w:val="0098576A"/>
    <w:rsid w:val="00985D4C"/>
    <w:rsid w:val="00986ABB"/>
    <w:rsid w:val="00986B71"/>
    <w:rsid w:val="00987D8A"/>
    <w:rsid w:val="00987F36"/>
    <w:rsid w:val="009902A1"/>
    <w:rsid w:val="00990346"/>
    <w:rsid w:val="009914D3"/>
    <w:rsid w:val="00992891"/>
    <w:rsid w:val="00993A6D"/>
    <w:rsid w:val="00993CFA"/>
    <w:rsid w:val="0099482F"/>
    <w:rsid w:val="009949F9"/>
    <w:rsid w:val="00995555"/>
    <w:rsid w:val="009955BB"/>
    <w:rsid w:val="00995D8D"/>
    <w:rsid w:val="0099663E"/>
    <w:rsid w:val="00996D72"/>
    <w:rsid w:val="00997057"/>
    <w:rsid w:val="00997141"/>
    <w:rsid w:val="00997435"/>
    <w:rsid w:val="009978C9"/>
    <w:rsid w:val="00997A68"/>
    <w:rsid w:val="00997B89"/>
    <w:rsid w:val="009A023C"/>
    <w:rsid w:val="009A0756"/>
    <w:rsid w:val="009A0AEB"/>
    <w:rsid w:val="009A11F4"/>
    <w:rsid w:val="009A1356"/>
    <w:rsid w:val="009A16D6"/>
    <w:rsid w:val="009A1B55"/>
    <w:rsid w:val="009A1B5A"/>
    <w:rsid w:val="009A28AC"/>
    <w:rsid w:val="009A3208"/>
    <w:rsid w:val="009A3BAD"/>
    <w:rsid w:val="009A41A5"/>
    <w:rsid w:val="009A536B"/>
    <w:rsid w:val="009A622E"/>
    <w:rsid w:val="009A68DF"/>
    <w:rsid w:val="009A7884"/>
    <w:rsid w:val="009A7A54"/>
    <w:rsid w:val="009A7BB7"/>
    <w:rsid w:val="009B0CB3"/>
    <w:rsid w:val="009B1034"/>
    <w:rsid w:val="009B2B23"/>
    <w:rsid w:val="009B2B8B"/>
    <w:rsid w:val="009B2C20"/>
    <w:rsid w:val="009B2E23"/>
    <w:rsid w:val="009B2F03"/>
    <w:rsid w:val="009B3808"/>
    <w:rsid w:val="009B3BE8"/>
    <w:rsid w:val="009B3E89"/>
    <w:rsid w:val="009B3FB8"/>
    <w:rsid w:val="009B40E3"/>
    <w:rsid w:val="009B4F52"/>
    <w:rsid w:val="009B54D8"/>
    <w:rsid w:val="009B54EF"/>
    <w:rsid w:val="009B5F92"/>
    <w:rsid w:val="009B6536"/>
    <w:rsid w:val="009B766E"/>
    <w:rsid w:val="009C334A"/>
    <w:rsid w:val="009C42F3"/>
    <w:rsid w:val="009C444D"/>
    <w:rsid w:val="009C654D"/>
    <w:rsid w:val="009C69C7"/>
    <w:rsid w:val="009C6E8A"/>
    <w:rsid w:val="009C739B"/>
    <w:rsid w:val="009C78D0"/>
    <w:rsid w:val="009C7EE3"/>
    <w:rsid w:val="009D00F9"/>
    <w:rsid w:val="009D0D67"/>
    <w:rsid w:val="009D169E"/>
    <w:rsid w:val="009D1E89"/>
    <w:rsid w:val="009D33AD"/>
    <w:rsid w:val="009D3736"/>
    <w:rsid w:val="009D39E3"/>
    <w:rsid w:val="009D3E3F"/>
    <w:rsid w:val="009D3FFE"/>
    <w:rsid w:val="009D474F"/>
    <w:rsid w:val="009D4B69"/>
    <w:rsid w:val="009D5446"/>
    <w:rsid w:val="009D5777"/>
    <w:rsid w:val="009D57BC"/>
    <w:rsid w:val="009D65B2"/>
    <w:rsid w:val="009D6869"/>
    <w:rsid w:val="009D6D8B"/>
    <w:rsid w:val="009D7CB0"/>
    <w:rsid w:val="009D7EFD"/>
    <w:rsid w:val="009E1E3D"/>
    <w:rsid w:val="009E23A8"/>
    <w:rsid w:val="009E365A"/>
    <w:rsid w:val="009E3C03"/>
    <w:rsid w:val="009E40E7"/>
    <w:rsid w:val="009E45A3"/>
    <w:rsid w:val="009E521C"/>
    <w:rsid w:val="009E54E2"/>
    <w:rsid w:val="009E56FE"/>
    <w:rsid w:val="009E5797"/>
    <w:rsid w:val="009E580E"/>
    <w:rsid w:val="009E599C"/>
    <w:rsid w:val="009E5D19"/>
    <w:rsid w:val="009E5E1F"/>
    <w:rsid w:val="009E6500"/>
    <w:rsid w:val="009E6A58"/>
    <w:rsid w:val="009E789E"/>
    <w:rsid w:val="009E7CAB"/>
    <w:rsid w:val="009F060B"/>
    <w:rsid w:val="009F0959"/>
    <w:rsid w:val="009F09F1"/>
    <w:rsid w:val="009F131A"/>
    <w:rsid w:val="009F1360"/>
    <w:rsid w:val="009F17CA"/>
    <w:rsid w:val="009F1B2A"/>
    <w:rsid w:val="009F21C4"/>
    <w:rsid w:val="009F2885"/>
    <w:rsid w:val="009F2956"/>
    <w:rsid w:val="009F2F0B"/>
    <w:rsid w:val="009F3055"/>
    <w:rsid w:val="009F4229"/>
    <w:rsid w:val="009F4286"/>
    <w:rsid w:val="009F4B28"/>
    <w:rsid w:val="009F505C"/>
    <w:rsid w:val="009F5137"/>
    <w:rsid w:val="009F56B3"/>
    <w:rsid w:val="009F573D"/>
    <w:rsid w:val="009F5BD9"/>
    <w:rsid w:val="009F73F0"/>
    <w:rsid w:val="009F75F4"/>
    <w:rsid w:val="009F7D12"/>
    <w:rsid w:val="00A0043C"/>
    <w:rsid w:val="00A00533"/>
    <w:rsid w:val="00A00A9F"/>
    <w:rsid w:val="00A0246D"/>
    <w:rsid w:val="00A03424"/>
    <w:rsid w:val="00A04E6D"/>
    <w:rsid w:val="00A05709"/>
    <w:rsid w:val="00A05DD5"/>
    <w:rsid w:val="00A06CC4"/>
    <w:rsid w:val="00A074F7"/>
    <w:rsid w:val="00A07B6F"/>
    <w:rsid w:val="00A07E8D"/>
    <w:rsid w:val="00A07E96"/>
    <w:rsid w:val="00A10085"/>
    <w:rsid w:val="00A10627"/>
    <w:rsid w:val="00A10A6A"/>
    <w:rsid w:val="00A10B2D"/>
    <w:rsid w:val="00A10DF7"/>
    <w:rsid w:val="00A1142E"/>
    <w:rsid w:val="00A11596"/>
    <w:rsid w:val="00A11A69"/>
    <w:rsid w:val="00A11BF5"/>
    <w:rsid w:val="00A12B20"/>
    <w:rsid w:val="00A12D67"/>
    <w:rsid w:val="00A12FFF"/>
    <w:rsid w:val="00A13865"/>
    <w:rsid w:val="00A145BF"/>
    <w:rsid w:val="00A1518D"/>
    <w:rsid w:val="00A1541A"/>
    <w:rsid w:val="00A156D5"/>
    <w:rsid w:val="00A15F62"/>
    <w:rsid w:val="00A16774"/>
    <w:rsid w:val="00A17734"/>
    <w:rsid w:val="00A179E6"/>
    <w:rsid w:val="00A17E4C"/>
    <w:rsid w:val="00A20307"/>
    <w:rsid w:val="00A205B1"/>
    <w:rsid w:val="00A20E20"/>
    <w:rsid w:val="00A21600"/>
    <w:rsid w:val="00A21642"/>
    <w:rsid w:val="00A22350"/>
    <w:rsid w:val="00A223D0"/>
    <w:rsid w:val="00A224C6"/>
    <w:rsid w:val="00A2345E"/>
    <w:rsid w:val="00A23852"/>
    <w:rsid w:val="00A23F81"/>
    <w:rsid w:val="00A24164"/>
    <w:rsid w:val="00A241A2"/>
    <w:rsid w:val="00A241E3"/>
    <w:rsid w:val="00A248EF"/>
    <w:rsid w:val="00A24DC3"/>
    <w:rsid w:val="00A24DC9"/>
    <w:rsid w:val="00A2595A"/>
    <w:rsid w:val="00A25B74"/>
    <w:rsid w:val="00A26144"/>
    <w:rsid w:val="00A26A29"/>
    <w:rsid w:val="00A274F9"/>
    <w:rsid w:val="00A27552"/>
    <w:rsid w:val="00A278FB"/>
    <w:rsid w:val="00A27B36"/>
    <w:rsid w:val="00A27DFD"/>
    <w:rsid w:val="00A300C7"/>
    <w:rsid w:val="00A3010B"/>
    <w:rsid w:val="00A3014B"/>
    <w:rsid w:val="00A3051E"/>
    <w:rsid w:val="00A308F0"/>
    <w:rsid w:val="00A30963"/>
    <w:rsid w:val="00A30AAD"/>
    <w:rsid w:val="00A30C40"/>
    <w:rsid w:val="00A31204"/>
    <w:rsid w:val="00A31209"/>
    <w:rsid w:val="00A3203A"/>
    <w:rsid w:val="00A32EA5"/>
    <w:rsid w:val="00A33B5C"/>
    <w:rsid w:val="00A33BDD"/>
    <w:rsid w:val="00A34803"/>
    <w:rsid w:val="00A34A51"/>
    <w:rsid w:val="00A359B6"/>
    <w:rsid w:val="00A365A5"/>
    <w:rsid w:val="00A368C0"/>
    <w:rsid w:val="00A36C58"/>
    <w:rsid w:val="00A3725B"/>
    <w:rsid w:val="00A3743B"/>
    <w:rsid w:val="00A40063"/>
    <w:rsid w:val="00A40246"/>
    <w:rsid w:val="00A409F0"/>
    <w:rsid w:val="00A40FCD"/>
    <w:rsid w:val="00A4111E"/>
    <w:rsid w:val="00A41772"/>
    <w:rsid w:val="00A41DD4"/>
    <w:rsid w:val="00A424A5"/>
    <w:rsid w:val="00A426F1"/>
    <w:rsid w:val="00A42829"/>
    <w:rsid w:val="00A428FE"/>
    <w:rsid w:val="00A42BDD"/>
    <w:rsid w:val="00A430A9"/>
    <w:rsid w:val="00A43DD8"/>
    <w:rsid w:val="00A4406A"/>
    <w:rsid w:val="00A44119"/>
    <w:rsid w:val="00A454DD"/>
    <w:rsid w:val="00A4593D"/>
    <w:rsid w:val="00A4605E"/>
    <w:rsid w:val="00A4610B"/>
    <w:rsid w:val="00A46B2F"/>
    <w:rsid w:val="00A474F9"/>
    <w:rsid w:val="00A502C2"/>
    <w:rsid w:val="00A503DF"/>
    <w:rsid w:val="00A506BC"/>
    <w:rsid w:val="00A507DF"/>
    <w:rsid w:val="00A50A11"/>
    <w:rsid w:val="00A51E86"/>
    <w:rsid w:val="00A51EFF"/>
    <w:rsid w:val="00A526E2"/>
    <w:rsid w:val="00A5286E"/>
    <w:rsid w:val="00A535A8"/>
    <w:rsid w:val="00A5396B"/>
    <w:rsid w:val="00A53BDD"/>
    <w:rsid w:val="00A53F09"/>
    <w:rsid w:val="00A545B2"/>
    <w:rsid w:val="00A54989"/>
    <w:rsid w:val="00A553FF"/>
    <w:rsid w:val="00A554FD"/>
    <w:rsid w:val="00A55833"/>
    <w:rsid w:val="00A55AED"/>
    <w:rsid w:val="00A56018"/>
    <w:rsid w:val="00A562CE"/>
    <w:rsid w:val="00A565ED"/>
    <w:rsid w:val="00A56684"/>
    <w:rsid w:val="00A5695A"/>
    <w:rsid w:val="00A56B44"/>
    <w:rsid w:val="00A56C14"/>
    <w:rsid w:val="00A57535"/>
    <w:rsid w:val="00A5767D"/>
    <w:rsid w:val="00A576A2"/>
    <w:rsid w:val="00A57CB5"/>
    <w:rsid w:val="00A57E7A"/>
    <w:rsid w:val="00A60570"/>
    <w:rsid w:val="00A60813"/>
    <w:rsid w:val="00A60A58"/>
    <w:rsid w:val="00A61A87"/>
    <w:rsid w:val="00A62113"/>
    <w:rsid w:val="00A6385E"/>
    <w:rsid w:val="00A63CEC"/>
    <w:rsid w:val="00A63E03"/>
    <w:rsid w:val="00A63E79"/>
    <w:rsid w:val="00A651B4"/>
    <w:rsid w:val="00A652C7"/>
    <w:rsid w:val="00A655B9"/>
    <w:rsid w:val="00A65A0B"/>
    <w:rsid w:val="00A65AFA"/>
    <w:rsid w:val="00A66BC0"/>
    <w:rsid w:val="00A67AB3"/>
    <w:rsid w:val="00A70505"/>
    <w:rsid w:val="00A7059D"/>
    <w:rsid w:val="00A70BAE"/>
    <w:rsid w:val="00A70E1E"/>
    <w:rsid w:val="00A718CE"/>
    <w:rsid w:val="00A719AB"/>
    <w:rsid w:val="00A73AC8"/>
    <w:rsid w:val="00A74D64"/>
    <w:rsid w:val="00A75538"/>
    <w:rsid w:val="00A75CC0"/>
    <w:rsid w:val="00A76351"/>
    <w:rsid w:val="00A76486"/>
    <w:rsid w:val="00A7662B"/>
    <w:rsid w:val="00A76DA7"/>
    <w:rsid w:val="00A76DCF"/>
    <w:rsid w:val="00A80129"/>
    <w:rsid w:val="00A80964"/>
    <w:rsid w:val="00A80993"/>
    <w:rsid w:val="00A81FA8"/>
    <w:rsid w:val="00A82593"/>
    <w:rsid w:val="00A83258"/>
    <w:rsid w:val="00A84344"/>
    <w:rsid w:val="00A85B1F"/>
    <w:rsid w:val="00A867DC"/>
    <w:rsid w:val="00A8771C"/>
    <w:rsid w:val="00A87F59"/>
    <w:rsid w:val="00A90055"/>
    <w:rsid w:val="00A904CB"/>
    <w:rsid w:val="00A9073C"/>
    <w:rsid w:val="00A907B4"/>
    <w:rsid w:val="00A909C1"/>
    <w:rsid w:val="00A91360"/>
    <w:rsid w:val="00A914D7"/>
    <w:rsid w:val="00A92090"/>
    <w:rsid w:val="00A9219B"/>
    <w:rsid w:val="00A92664"/>
    <w:rsid w:val="00A92811"/>
    <w:rsid w:val="00A929B6"/>
    <w:rsid w:val="00A92C68"/>
    <w:rsid w:val="00A92C6C"/>
    <w:rsid w:val="00A92E98"/>
    <w:rsid w:val="00A9366B"/>
    <w:rsid w:val="00A93CB8"/>
    <w:rsid w:val="00A9481A"/>
    <w:rsid w:val="00A95250"/>
    <w:rsid w:val="00A95543"/>
    <w:rsid w:val="00A959BA"/>
    <w:rsid w:val="00A95F3C"/>
    <w:rsid w:val="00A96AD2"/>
    <w:rsid w:val="00A96AD6"/>
    <w:rsid w:val="00AA0BD0"/>
    <w:rsid w:val="00AA1160"/>
    <w:rsid w:val="00AA1C08"/>
    <w:rsid w:val="00AA2639"/>
    <w:rsid w:val="00AA2963"/>
    <w:rsid w:val="00AA354D"/>
    <w:rsid w:val="00AA38AD"/>
    <w:rsid w:val="00AA4946"/>
    <w:rsid w:val="00AA5068"/>
    <w:rsid w:val="00AA5B6D"/>
    <w:rsid w:val="00AA62A3"/>
    <w:rsid w:val="00AA697B"/>
    <w:rsid w:val="00AA6C84"/>
    <w:rsid w:val="00AB07D5"/>
    <w:rsid w:val="00AB0AD2"/>
    <w:rsid w:val="00AB108B"/>
    <w:rsid w:val="00AB2030"/>
    <w:rsid w:val="00AB28AF"/>
    <w:rsid w:val="00AB2B0E"/>
    <w:rsid w:val="00AB324B"/>
    <w:rsid w:val="00AB3306"/>
    <w:rsid w:val="00AB33A3"/>
    <w:rsid w:val="00AB3C8D"/>
    <w:rsid w:val="00AB4735"/>
    <w:rsid w:val="00AB4D53"/>
    <w:rsid w:val="00AB549C"/>
    <w:rsid w:val="00AB54C2"/>
    <w:rsid w:val="00AB5DF8"/>
    <w:rsid w:val="00AB62B7"/>
    <w:rsid w:val="00AB62E9"/>
    <w:rsid w:val="00AB6A9A"/>
    <w:rsid w:val="00AB6FD6"/>
    <w:rsid w:val="00AB7A40"/>
    <w:rsid w:val="00AC0748"/>
    <w:rsid w:val="00AC0781"/>
    <w:rsid w:val="00AC09F4"/>
    <w:rsid w:val="00AC0A33"/>
    <w:rsid w:val="00AC0D82"/>
    <w:rsid w:val="00AC1CE1"/>
    <w:rsid w:val="00AC2055"/>
    <w:rsid w:val="00AC2253"/>
    <w:rsid w:val="00AC2750"/>
    <w:rsid w:val="00AC2AE1"/>
    <w:rsid w:val="00AC35C7"/>
    <w:rsid w:val="00AC369A"/>
    <w:rsid w:val="00AC47DC"/>
    <w:rsid w:val="00AC5204"/>
    <w:rsid w:val="00AC5303"/>
    <w:rsid w:val="00AC5836"/>
    <w:rsid w:val="00AC5D4F"/>
    <w:rsid w:val="00AC64DE"/>
    <w:rsid w:val="00AC6602"/>
    <w:rsid w:val="00AC699C"/>
    <w:rsid w:val="00AC74A6"/>
    <w:rsid w:val="00AD0619"/>
    <w:rsid w:val="00AD12C9"/>
    <w:rsid w:val="00AD1E11"/>
    <w:rsid w:val="00AD309D"/>
    <w:rsid w:val="00AD3110"/>
    <w:rsid w:val="00AD3262"/>
    <w:rsid w:val="00AD3C1E"/>
    <w:rsid w:val="00AD3ED4"/>
    <w:rsid w:val="00AD3F19"/>
    <w:rsid w:val="00AD49F4"/>
    <w:rsid w:val="00AD5168"/>
    <w:rsid w:val="00AD5F1D"/>
    <w:rsid w:val="00AD6123"/>
    <w:rsid w:val="00AD6A70"/>
    <w:rsid w:val="00AD6B8A"/>
    <w:rsid w:val="00AD7E42"/>
    <w:rsid w:val="00AE0844"/>
    <w:rsid w:val="00AE0861"/>
    <w:rsid w:val="00AE10F6"/>
    <w:rsid w:val="00AE1277"/>
    <w:rsid w:val="00AE1715"/>
    <w:rsid w:val="00AE1FB5"/>
    <w:rsid w:val="00AE2087"/>
    <w:rsid w:val="00AE2547"/>
    <w:rsid w:val="00AE2AE6"/>
    <w:rsid w:val="00AE2EDC"/>
    <w:rsid w:val="00AE434A"/>
    <w:rsid w:val="00AE47E5"/>
    <w:rsid w:val="00AE5599"/>
    <w:rsid w:val="00AE7464"/>
    <w:rsid w:val="00AE7984"/>
    <w:rsid w:val="00AF013B"/>
    <w:rsid w:val="00AF0454"/>
    <w:rsid w:val="00AF0638"/>
    <w:rsid w:val="00AF0E8F"/>
    <w:rsid w:val="00AF1CF7"/>
    <w:rsid w:val="00AF2112"/>
    <w:rsid w:val="00AF2876"/>
    <w:rsid w:val="00AF2916"/>
    <w:rsid w:val="00AF2F8E"/>
    <w:rsid w:val="00AF3131"/>
    <w:rsid w:val="00AF3649"/>
    <w:rsid w:val="00AF3BC0"/>
    <w:rsid w:val="00AF43D9"/>
    <w:rsid w:val="00AF46A9"/>
    <w:rsid w:val="00AF4A75"/>
    <w:rsid w:val="00AF4E95"/>
    <w:rsid w:val="00AF575C"/>
    <w:rsid w:val="00AF5D77"/>
    <w:rsid w:val="00AF6250"/>
    <w:rsid w:val="00AF6332"/>
    <w:rsid w:val="00AF68DB"/>
    <w:rsid w:val="00AF6F16"/>
    <w:rsid w:val="00AF7937"/>
    <w:rsid w:val="00AF7B2E"/>
    <w:rsid w:val="00B005C1"/>
    <w:rsid w:val="00B00B01"/>
    <w:rsid w:val="00B00C93"/>
    <w:rsid w:val="00B00C99"/>
    <w:rsid w:val="00B0155A"/>
    <w:rsid w:val="00B019AA"/>
    <w:rsid w:val="00B01D27"/>
    <w:rsid w:val="00B01E3A"/>
    <w:rsid w:val="00B025E3"/>
    <w:rsid w:val="00B02BD0"/>
    <w:rsid w:val="00B02C29"/>
    <w:rsid w:val="00B02ED4"/>
    <w:rsid w:val="00B03A2F"/>
    <w:rsid w:val="00B03C08"/>
    <w:rsid w:val="00B03DDC"/>
    <w:rsid w:val="00B0403E"/>
    <w:rsid w:val="00B042CC"/>
    <w:rsid w:val="00B04B4A"/>
    <w:rsid w:val="00B04DA5"/>
    <w:rsid w:val="00B05668"/>
    <w:rsid w:val="00B0569D"/>
    <w:rsid w:val="00B059D8"/>
    <w:rsid w:val="00B0633D"/>
    <w:rsid w:val="00B06341"/>
    <w:rsid w:val="00B0677C"/>
    <w:rsid w:val="00B1010E"/>
    <w:rsid w:val="00B101D8"/>
    <w:rsid w:val="00B10407"/>
    <w:rsid w:val="00B1106A"/>
    <w:rsid w:val="00B11725"/>
    <w:rsid w:val="00B11EDD"/>
    <w:rsid w:val="00B120BE"/>
    <w:rsid w:val="00B1227B"/>
    <w:rsid w:val="00B12C10"/>
    <w:rsid w:val="00B1301D"/>
    <w:rsid w:val="00B1368D"/>
    <w:rsid w:val="00B14056"/>
    <w:rsid w:val="00B151A0"/>
    <w:rsid w:val="00B15CB2"/>
    <w:rsid w:val="00B16338"/>
    <w:rsid w:val="00B169CB"/>
    <w:rsid w:val="00B17012"/>
    <w:rsid w:val="00B17A0C"/>
    <w:rsid w:val="00B17EFC"/>
    <w:rsid w:val="00B17FBB"/>
    <w:rsid w:val="00B2039E"/>
    <w:rsid w:val="00B212B4"/>
    <w:rsid w:val="00B2151F"/>
    <w:rsid w:val="00B21EDD"/>
    <w:rsid w:val="00B22EDC"/>
    <w:rsid w:val="00B23BB6"/>
    <w:rsid w:val="00B2470C"/>
    <w:rsid w:val="00B25275"/>
    <w:rsid w:val="00B2582D"/>
    <w:rsid w:val="00B25915"/>
    <w:rsid w:val="00B259DD"/>
    <w:rsid w:val="00B26625"/>
    <w:rsid w:val="00B30A8F"/>
    <w:rsid w:val="00B30B16"/>
    <w:rsid w:val="00B30D16"/>
    <w:rsid w:val="00B3144A"/>
    <w:rsid w:val="00B33618"/>
    <w:rsid w:val="00B33A06"/>
    <w:rsid w:val="00B33F0C"/>
    <w:rsid w:val="00B3466E"/>
    <w:rsid w:val="00B34A3B"/>
    <w:rsid w:val="00B34C31"/>
    <w:rsid w:val="00B3514F"/>
    <w:rsid w:val="00B3575D"/>
    <w:rsid w:val="00B35842"/>
    <w:rsid w:val="00B36068"/>
    <w:rsid w:val="00B366C8"/>
    <w:rsid w:val="00B37AB7"/>
    <w:rsid w:val="00B37AD0"/>
    <w:rsid w:val="00B37B3B"/>
    <w:rsid w:val="00B40055"/>
    <w:rsid w:val="00B400F5"/>
    <w:rsid w:val="00B407FB"/>
    <w:rsid w:val="00B40ECB"/>
    <w:rsid w:val="00B41CEC"/>
    <w:rsid w:val="00B4277E"/>
    <w:rsid w:val="00B42EC5"/>
    <w:rsid w:val="00B43604"/>
    <w:rsid w:val="00B4368A"/>
    <w:rsid w:val="00B437A4"/>
    <w:rsid w:val="00B4389D"/>
    <w:rsid w:val="00B442CA"/>
    <w:rsid w:val="00B4453A"/>
    <w:rsid w:val="00B45002"/>
    <w:rsid w:val="00B450ED"/>
    <w:rsid w:val="00B45315"/>
    <w:rsid w:val="00B45B0C"/>
    <w:rsid w:val="00B463B7"/>
    <w:rsid w:val="00B46A6C"/>
    <w:rsid w:val="00B4726A"/>
    <w:rsid w:val="00B479A4"/>
    <w:rsid w:val="00B47A16"/>
    <w:rsid w:val="00B47BA0"/>
    <w:rsid w:val="00B47F2B"/>
    <w:rsid w:val="00B47F8D"/>
    <w:rsid w:val="00B50B16"/>
    <w:rsid w:val="00B50C37"/>
    <w:rsid w:val="00B50C81"/>
    <w:rsid w:val="00B50ECC"/>
    <w:rsid w:val="00B51041"/>
    <w:rsid w:val="00B51090"/>
    <w:rsid w:val="00B514F8"/>
    <w:rsid w:val="00B5184A"/>
    <w:rsid w:val="00B51C3E"/>
    <w:rsid w:val="00B51CA5"/>
    <w:rsid w:val="00B520CB"/>
    <w:rsid w:val="00B52DA9"/>
    <w:rsid w:val="00B54249"/>
    <w:rsid w:val="00B54E6D"/>
    <w:rsid w:val="00B54E95"/>
    <w:rsid w:val="00B55477"/>
    <w:rsid w:val="00B55D35"/>
    <w:rsid w:val="00B55ED5"/>
    <w:rsid w:val="00B55F4D"/>
    <w:rsid w:val="00B56697"/>
    <w:rsid w:val="00B57312"/>
    <w:rsid w:val="00B57475"/>
    <w:rsid w:val="00B606CA"/>
    <w:rsid w:val="00B60CCB"/>
    <w:rsid w:val="00B60E87"/>
    <w:rsid w:val="00B61F97"/>
    <w:rsid w:val="00B6237A"/>
    <w:rsid w:val="00B63F21"/>
    <w:rsid w:val="00B63F6F"/>
    <w:rsid w:val="00B6419C"/>
    <w:rsid w:val="00B645CE"/>
    <w:rsid w:val="00B648A6"/>
    <w:rsid w:val="00B64B71"/>
    <w:rsid w:val="00B64ECD"/>
    <w:rsid w:val="00B6511B"/>
    <w:rsid w:val="00B6567B"/>
    <w:rsid w:val="00B65688"/>
    <w:rsid w:val="00B656E3"/>
    <w:rsid w:val="00B65A53"/>
    <w:rsid w:val="00B65F47"/>
    <w:rsid w:val="00B66C2E"/>
    <w:rsid w:val="00B67DB6"/>
    <w:rsid w:val="00B67E38"/>
    <w:rsid w:val="00B67F34"/>
    <w:rsid w:val="00B70449"/>
    <w:rsid w:val="00B704B3"/>
    <w:rsid w:val="00B719AB"/>
    <w:rsid w:val="00B72703"/>
    <w:rsid w:val="00B72815"/>
    <w:rsid w:val="00B728D1"/>
    <w:rsid w:val="00B72A65"/>
    <w:rsid w:val="00B72DAA"/>
    <w:rsid w:val="00B75914"/>
    <w:rsid w:val="00B75933"/>
    <w:rsid w:val="00B76D8D"/>
    <w:rsid w:val="00B77487"/>
    <w:rsid w:val="00B774D5"/>
    <w:rsid w:val="00B775F0"/>
    <w:rsid w:val="00B77688"/>
    <w:rsid w:val="00B77853"/>
    <w:rsid w:val="00B8022A"/>
    <w:rsid w:val="00B805AB"/>
    <w:rsid w:val="00B80739"/>
    <w:rsid w:val="00B81553"/>
    <w:rsid w:val="00B81C82"/>
    <w:rsid w:val="00B81DF3"/>
    <w:rsid w:val="00B8276F"/>
    <w:rsid w:val="00B827B1"/>
    <w:rsid w:val="00B82E1B"/>
    <w:rsid w:val="00B8310C"/>
    <w:rsid w:val="00B83ECC"/>
    <w:rsid w:val="00B83EF3"/>
    <w:rsid w:val="00B845F1"/>
    <w:rsid w:val="00B84A90"/>
    <w:rsid w:val="00B855F6"/>
    <w:rsid w:val="00B85772"/>
    <w:rsid w:val="00B85A2F"/>
    <w:rsid w:val="00B85AF6"/>
    <w:rsid w:val="00B868D2"/>
    <w:rsid w:val="00B86A35"/>
    <w:rsid w:val="00B86ACC"/>
    <w:rsid w:val="00B86CC7"/>
    <w:rsid w:val="00B86D98"/>
    <w:rsid w:val="00B873CB"/>
    <w:rsid w:val="00B873F6"/>
    <w:rsid w:val="00B87570"/>
    <w:rsid w:val="00B90465"/>
    <w:rsid w:val="00B913F0"/>
    <w:rsid w:val="00B91706"/>
    <w:rsid w:val="00B92B37"/>
    <w:rsid w:val="00B93936"/>
    <w:rsid w:val="00B94128"/>
    <w:rsid w:val="00B941A8"/>
    <w:rsid w:val="00B94715"/>
    <w:rsid w:val="00B94B56"/>
    <w:rsid w:val="00B94E4E"/>
    <w:rsid w:val="00B95013"/>
    <w:rsid w:val="00B955F9"/>
    <w:rsid w:val="00B968D4"/>
    <w:rsid w:val="00B97628"/>
    <w:rsid w:val="00B97C49"/>
    <w:rsid w:val="00BA0414"/>
    <w:rsid w:val="00BA0672"/>
    <w:rsid w:val="00BA1FC3"/>
    <w:rsid w:val="00BA23A7"/>
    <w:rsid w:val="00BA32D6"/>
    <w:rsid w:val="00BA42A0"/>
    <w:rsid w:val="00BA4FC9"/>
    <w:rsid w:val="00BA5CCF"/>
    <w:rsid w:val="00BA5E8F"/>
    <w:rsid w:val="00BA5FFB"/>
    <w:rsid w:val="00BA6446"/>
    <w:rsid w:val="00BA65CD"/>
    <w:rsid w:val="00BA693A"/>
    <w:rsid w:val="00BA6D59"/>
    <w:rsid w:val="00BA71B1"/>
    <w:rsid w:val="00BA74B6"/>
    <w:rsid w:val="00BA7B79"/>
    <w:rsid w:val="00BB0BEC"/>
    <w:rsid w:val="00BB0CCB"/>
    <w:rsid w:val="00BB0F52"/>
    <w:rsid w:val="00BB160C"/>
    <w:rsid w:val="00BB19AB"/>
    <w:rsid w:val="00BB1B7B"/>
    <w:rsid w:val="00BB1DBB"/>
    <w:rsid w:val="00BB2075"/>
    <w:rsid w:val="00BB208E"/>
    <w:rsid w:val="00BB2FFF"/>
    <w:rsid w:val="00BB31A6"/>
    <w:rsid w:val="00BB36F3"/>
    <w:rsid w:val="00BB37B4"/>
    <w:rsid w:val="00BB3A3C"/>
    <w:rsid w:val="00BB4200"/>
    <w:rsid w:val="00BB43C0"/>
    <w:rsid w:val="00BB4544"/>
    <w:rsid w:val="00BB460D"/>
    <w:rsid w:val="00BB4800"/>
    <w:rsid w:val="00BB4C68"/>
    <w:rsid w:val="00BB5301"/>
    <w:rsid w:val="00BB5BFB"/>
    <w:rsid w:val="00BB63C9"/>
    <w:rsid w:val="00BC001D"/>
    <w:rsid w:val="00BC03AA"/>
    <w:rsid w:val="00BC0664"/>
    <w:rsid w:val="00BC0EF8"/>
    <w:rsid w:val="00BC1261"/>
    <w:rsid w:val="00BC24EB"/>
    <w:rsid w:val="00BC2767"/>
    <w:rsid w:val="00BC3C45"/>
    <w:rsid w:val="00BC412A"/>
    <w:rsid w:val="00BC4E2E"/>
    <w:rsid w:val="00BC506E"/>
    <w:rsid w:val="00BC6939"/>
    <w:rsid w:val="00BC7386"/>
    <w:rsid w:val="00BC75EF"/>
    <w:rsid w:val="00BC7B26"/>
    <w:rsid w:val="00BC7D09"/>
    <w:rsid w:val="00BD01C4"/>
    <w:rsid w:val="00BD0AA2"/>
    <w:rsid w:val="00BD14C2"/>
    <w:rsid w:val="00BD15C5"/>
    <w:rsid w:val="00BD1BA7"/>
    <w:rsid w:val="00BD1E29"/>
    <w:rsid w:val="00BD232C"/>
    <w:rsid w:val="00BD2830"/>
    <w:rsid w:val="00BD2B4C"/>
    <w:rsid w:val="00BD313F"/>
    <w:rsid w:val="00BD3851"/>
    <w:rsid w:val="00BD3D79"/>
    <w:rsid w:val="00BD3F23"/>
    <w:rsid w:val="00BD4582"/>
    <w:rsid w:val="00BD462A"/>
    <w:rsid w:val="00BD46EA"/>
    <w:rsid w:val="00BD4741"/>
    <w:rsid w:val="00BD4A33"/>
    <w:rsid w:val="00BD5B01"/>
    <w:rsid w:val="00BD5B43"/>
    <w:rsid w:val="00BD6021"/>
    <w:rsid w:val="00BD6274"/>
    <w:rsid w:val="00BD6398"/>
    <w:rsid w:val="00BD6480"/>
    <w:rsid w:val="00BD69B3"/>
    <w:rsid w:val="00BD6AA5"/>
    <w:rsid w:val="00BD7917"/>
    <w:rsid w:val="00BD7EDD"/>
    <w:rsid w:val="00BE00CB"/>
    <w:rsid w:val="00BE0D7E"/>
    <w:rsid w:val="00BE1431"/>
    <w:rsid w:val="00BE152B"/>
    <w:rsid w:val="00BE15E3"/>
    <w:rsid w:val="00BE18E2"/>
    <w:rsid w:val="00BE1D18"/>
    <w:rsid w:val="00BE1E7C"/>
    <w:rsid w:val="00BE228A"/>
    <w:rsid w:val="00BE2312"/>
    <w:rsid w:val="00BE2D93"/>
    <w:rsid w:val="00BE3441"/>
    <w:rsid w:val="00BE430B"/>
    <w:rsid w:val="00BE46FB"/>
    <w:rsid w:val="00BE4717"/>
    <w:rsid w:val="00BE49FE"/>
    <w:rsid w:val="00BE4A3D"/>
    <w:rsid w:val="00BE4AD2"/>
    <w:rsid w:val="00BE4B73"/>
    <w:rsid w:val="00BE4F74"/>
    <w:rsid w:val="00BE5346"/>
    <w:rsid w:val="00BE544D"/>
    <w:rsid w:val="00BE5979"/>
    <w:rsid w:val="00BE72D9"/>
    <w:rsid w:val="00BE7389"/>
    <w:rsid w:val="00BE7BAE"/>
    <w:rsid w:val="00BF1C0D"/>
    <w:rsid w:val="00BF1C85"/>
    <w:rsid w:val="00BF3AF4"/>
    <w:rsid w:val="00BF4BCB"/>
    <w:rsid w:val="00BF57D7"/>
    <w:rsid w:val="00BF57FD"/>
    <w:rsid w:val="00BF590F"/>
    <w:rsid w:val="00BF60B5"/>
    <w:rsid w:val="00BF65F0"/>
    <w:rsid w:val="00BF6D72"/>
    <w:rsid w:val="00BF7888"/>
    <w:rsid w:val="00BF788A"/>
    <w:rsid w:val="00C003FC"/>
    <w:rsid w:val="00C008C8"/>
    <w:rsid w:val="00C0125A"/>
    <w:rsid w:val="00C012B8"/>
    <w:rsid w:val="00C01541"/>
    <w:rsid w:val="00C020B7"/>
    <w:rsid w:val="00C022D3"/>
    <w:rsid w:val="00C02306"/>
    <w:rsid w:val="00C02BE9"/>
    <w:rsid w:val="00C02E7D"/>
    <w:rsid w:val="00C03FC5"/>
    <w:rsid w:val="00C0439E"/>
    <w:rsid w:val="00C0471F"/>
    <w:rsid w:val="00C0505D"/>
    <w:rsid w:val="00C05177"/>
    <w:rsid w:val="00C0518B"/>
    <w:rsid w:val="00C0599F"/>
    <w:rsid w:val="00C05F9A"/>
    <w:rsid w:val="00C0689D"/>
    <w:rsid w:val="00C06EB5"/>
    <w:rsid w:val="00C0731C"/>
    <w:rsid w:val="00C07A83"/>
    <w:rsid w:val="00C10799"/>
    <w:rsid w:val="00C10C2A"/>
    <w:rsid w:val="00C10CA4"/>
    <w:rsid w:val="00C10D7F"/>
    <w:rsid w:val="00C114D6"/>
    <w:rsid w:val="00C11A09"/>
    <w:rsid w:val="00C124B8"/>
    <w:rsid w:val="00C128FA"/>
    <w:rsid w:val="00C12A1A"/>
    <w:rsid w:val="00C12F17"/>
    <w:rsid w:val="00C13449"/>
    <w:rsid w:val="00C1376C"/>
    <w:rsid w:val="00C1384A"/>
    <w:rsid w:val="00C145A4"/>
    <w:rsid w:val="00C14C06"/>
    <w:rsid w:val="00C150BF"/>
    <w:rsid w:val="00C15C35"/>
    <w:rsid w:val="00C16AD9"/>
    <w:rsid w:val="00C16CF6"/>
    <w:rsid w:val="00C1733C"/>
    <w:rsid w:val="00C17FFB"/>
    <w:rsid w:val="00C20255"/>
    <w:rsid w:val="00C20AD9"/>
    <w:rsid w:val="00C20C73"/>
    <w:rsid w:val="00C20E77"/>
    <w:rsid w:val="00C21040"/>
    <w:rsid w:val="00C21BDF"/>
    <w:rsid w:val="00C21C7D"/>
    <w:rsid w:val="00C22175"/>
    <w:rsid w:val="00C22FED"/>
    <w:rsid w:val="00C2390C"/>
    <w:rsid w:val="00C23CBE"/>
    <w:rsid w:val="00C24315"/>
    <w:rsid w:val="00C24CC0"/>
    <w:rsid w:val="00C25267"/>
    <w:rsid w:val="00C25CC2"/>
    <w:rsid w:val="00C25D54"/>
    <w:rsid w:val="00C2614F"/>
    <w:rsid w:val="00C264DC"/>
    <w:rsid w:val="00C27155"/>
    <w:rsid w:val="00C273AB"/>
    <w:rsid w:val="00C2743A"/>
    <w:rsid w:val="00C30834"/>
    <w:rsid w:val="00C30AFE"/>
    <w:rsid w:val="00C30B45"/>
    <w:rsid w:val="00C31704"/>
    <w:rsid w:val="00C31C49"/>
    <w:rsid w:val="00C31FB5"/>
    <w:rsid w:val="00C33F79"/>
    <w:rsid w:val="00C33FE5"/>
    <w:rsid w:val="00C3414E"/>
    <w:rsid w:val="00C3502B"/>
    <w:rsid w:val="00C3516D"/>
    <w:rsid w:val="00C359ED"/>
    <w:rsid w:val="00C3673E"/>
    <w:rsid w:val="00C36D28"/>
    <w:rsid w:val="00C36FCE"/>
    <w:rsid w:val="00C37490"/>
    <w:rsid w:val="00C37664"/>
    <w:rsid w:val="00C41545"/>
    <w:rsid w:val="00C41D97"/>
    <w:rsid w:val="00C42F11"/>
    <w:rsid w:val="00C438D0"/>
    <w:rsid w:val="00C43CA9"/>
    <w:rsid w:val="00C43DC5"/>
    <w:rsid w:val="00C44852"/>
    <w:rsid w:val="00C44DBF"/>
    <w:rsid w:val="00C45157"/>
    <w:rsid w:val="00C453C9"/>
    <w:rsid w:val="00C458F2"/>
    <w:rsid w:val="00C45A05"/>
    <w:rsid w:val="00C45C80"/>
    <w:rsid w:val="00C45E64"/>
    <w:rsid w:val="00C4603B"/>
    <w:rsid w:val="00C46A30"/>
    <w:rsid w:val="00C46F11"/>
    <w:rsid w:val="00C4711A"/>
    <w:rsid w:val="00C47A85"/>
    <w:rsid w:val="00C500C6"/>
    <w:rsid w:val="00C5010A"/>
    <w:rsid w:val="00C502C1"/>
    <w:rsid w:val="00C503F8"/>
    <w:rsid w:val="00C50569"/>
    <w:rsid w:val="00C51AE7"/>
    <w:rsid w:val="00C526E9"/>
    <w:rsid w:val="00C527D3"/>
    <w:rsid w:val="00C52C26"/>
    <w:rsid w:val="00C52DF9"/>
    <w:rsid w:val="00C535A4"/>
    <w:rsid w:val="00C53744"/>
    <w:rsid w:val="00C53976"/>
    <w:rsid w:val="00C53DEF"/>
    <w:rsid w:val="00C540ED"/>
    <w:rsid w:val="00C54B22"/>
    <w:rsid w:val="00C54F69"/>
    <w:rsid w:val="00C551C6"/>
    <w:rsid w:val="00C55774"/>
    <w:rsid w:val="00C56143"/>
    <w:rsid w:val="00C56C61"/>
    <w:rsid w:val="00C57021"/>
    <w:rsid w:val="00C570B1"/>
    <w:rsid w:val="00C573AE"/>
    <w:rsid w:val="00C573BB"/>
    <w:rsid w:val="00C57F28"/>
    <w:rsid w:val="00C6149C"/>
    <w:rsid w:val="00C630B1"/>
    <w:rsid w:val="00C63EE2"/>
    <w:rsid w:val="00C63F53"/>
    <w:rsid w:val="00C6417B"/>
    <w:rsid w:val="00C65B7A"/>
    <w:rsid w:val="00C6607A"/>
    <w:rsid w:val="00C664C9"/>
    <w:rsid w:val="00C66B31"/>
    <w:rsid w:val="00C675DC"/>
    <w:rsid w:val="00C67E5D"/>
    <w:rsid w:val="00C67EA9"/>
    <w:rsid w:val="00C70A4A"/>
    <w:rsid w:val="00C70E6E"/>
    <w:rsid w:val="00C71821"/>
    <w:rsid w:val="00C72AA3"/>
    <w:rsid w:val="00C72C95"/>
    <w:rsid w:val="00C7335D"/>
    <w:rsid w:val="00C73746"/>
    <w:rsid w:val="00C737E5"/>
    <w:rsid w:val="00C73C28"/>
    <w:rsid w:val="00C753B4"/>
    <w:rsid w:val="00C7591A"/>
    <w:rsid w:val="00C75F97"/>
    <w:rsid w:val="00C76345"/>
    <w:rsid w:val="00C77EE8"/>
    <w:rsid w:val="00C77FE1"/>
    <w:rsid w:val="00C805EC"/>
    <w:rsid w:val="00C81F0B"/>
    <w:rsid w:val="00C826BA"/>
    <w:rsid w:val="00C827DB"/>
    <w:rsid w:val="00C82814"/>
    <w:rsid w:val="00C82A30"/>
    <w:rsid w:val="00C82AA5"/>
    <w:rsid w:val="00C83355"/>
    <w:rsid w:val="00C848F6"/>
    <w:rsid w:val="00C855A6"/>
    <w:rsid w:val="00C8576D"/>
    <w:rsid w:val="00C86507"/>
    <w:rsid w:val="00C865C7"/>
    <w:rsid w:val="00C86F21"/>
    <w:rsid w:val="00C8704C"/>
    <w:rsid w:val="00C87277"/>
    <w:rsid w:val="00C8752D"/>
    <w:rsid w:val="00C879D9"/>
    <w:rsid w:val="00C9037C"/>
    <w:rsid w:val="00C907E0"/>
    <w:rsid w:val="00C9091C"/>
    <w:rsid w:val="00C90C61"/>
    <w:rsid w:val="00C912E5"/>
    <w:rsid w:val="00C91B10"/>
    <w:rsid w:val="00C92B1D"/>
    <w:rsid w:val="00C9453D"/>
    <w:rsid w:val="00C9482F"/>
    <w:rsid w:val="00C949AD"/>
    <w:rsid w:val="00C94D55"/>
    <w:rsid w:val="00C95088"/>
    <w:rsid w:val="00C95549"/>
    <w:rsid w:val="00C95A9A"/>
    <w:rsid w:val="00C95DF3"/>
    <w:rsid w:val="00C9653D"/>
    <w:rsid w:val="00C96749"/>
    <w:rsid w:val="00C96EA0"/>
    <w:rsid w:val="00C96F27"/>
    <w:rsid w:val="00C970D2"/>
    <w:rsid w:val="00C97232"/>
    <w:rsid w:val="00CA0259"/>
    <w:rsid w:val="00CA04FF"/>
    <w:rsid w:val="00CA07AC"/>
    <w:rsid w:val="00CA0EAB"/>
    <w:rsid w:val="00CA1752"/>
    <w:rsid w:val="00CA18A7"/>
    <w:rsid w:val="00CA1CA8"/>
    <w:rsid w:val="00CA2625"/>
    <w:rsid w:val="00CA2A61"/>
    <w:rsid w:val="00CA2B65"/>
    <w:rsid w:val="00CA2FA2"/>
    <w:rsid w:val="00CA3140"/>
    <w:rsid w:val="00CA37E4"/>
    <w:rsid w:val="00CA4686"/>
    <w:rsid w:val="00CA50D7"/>
    <w:rsid w:val="00CA538C"/>
    <w:rsid w:val="00CA57D4"/>
    <w:rsid w:val="00CA61AF"/>
    <w:rsid w:val="00CA6E10"/>
    <w:rsid w:val="00CA7395"/>
    <w:rsid w:val="00CA7912"/>
    <w:rsid w:val="00CA7D06"/>
    <w:rsid w:val="00CA7D83"/>
    <w:rsid w:val="00CB055F"/>
    <w:rsid w:val="00CB060E"/>
    <w:rsid w:val="00CB1818"/>
    <w:rsid w:val="00CB1A66"/>
    <w:rsid w:val="00CB1C5A"/>
    <w:rsid w:val="00CB22FE"/>
    <w:rsid w:val="00CB25B8"/>
    <w:rsid w:val="00CB3337"/>
    <w:rsid w:val="00CB3649"/>
    <w:rsid w:val="00CB3861"/>
    <w:rsid w:val="00CB430B"/>
    <w:rsid w:val="00CB4C3C"/>
    <w:rsid w:val="00CB5000"/>
    <w:rsid w:val="00CB572A"/>
    <w:rsid w:val="00CB64E4"/>
    <w:rsid w:val="00CB6CDD"/>
    <w:rsid w:val="00CB73DD"/>
    <w:rsid w:val="00CB7924"/>
    <w:rsid w:val="00CB7CAA"/>
    <w:rsid w:val="00CB7F50"/>
    <w:rsid w:val="00CB7F88"/>
    <w:rsid w:val="00CC0F20"/>
    <w:rsid w:val="00CC1294"/>
    <w:rsid w:val="00CC12E3"/>
    <w:rsid w:val="00CC150D"/>
    <w:rsid w:val="00CC15F0"/>
    <w:rsid w:val="00CC21C7"/>
    <w:rsid w:val="00CC2658"/>
    <w:rsid w:val="00CC275B"/>
    <w:rsid w:val="00CC2785"/>
    <w:rsid w:val="00CC2814"/>
    <w:rsid w:val="00CC2E6A"/>
    <w:rsid w:val="00CC362B"/>
    <w:rsid w:val="00CC36D0"/>
    <w:rsid w:val="00CC3CEF"/>
    <w:rsid w:val="00CC474F"/>
    <w:rsid w:val="00CC4EFF"/>
    <w:rsid w:val="00CC6383"/>
    <w:rsid w:val="00CC79B9"/>
    <w:rsid w:val="00CC7B7B"/>
    <w:rsid w:val="00CD079C"/>
    <w:rsid w:val="00CD07E7"/>
    <w:rsid w:val="00CD09FC"/>
    <w:rsid w:val="00CD0BC4"/>
    <w:rsid w:val="00CD1237"/>
    <w:rsid w:val="00CD1397"/>
    <w:rsid w:val="00CD17FD"/>
    <w:rsid w:val="00CD1D0C"/>
    <w:rsid w:val="00CD23C0"/>
    <w:rsid w:val="00CD251D"/>
    <w:rsid w:val="00CD2D92"/>
    <w:rsid w:val="00CD3714"/>
    <w:rsid w:val="00CD6056"/>
    <w:rsid w:val="00CD60A3"/>
    <w:rsid w:val="00CD618A"/>
    <w:rsid w:val="00CD6CD7"/>
    <w:rsid w:val="00CD6F97"/>
    <w:rsid w:val="00CD703F"/>
    <w:rsid w:val="00CD713B"/>
    <w:rsid w:val="00CD7615"/>
    <w:rsid w:val="00CD7C16"/>
    <w:rsid w:val="00CE0025"/>
    <w:rsid w:val="00CE036C"/>
    <w:rsid w:val="00CE06CF"/>
    <w:rsid w:val="00CE1111"/>
    <w:rsid w:val="00CE166A"/>
    <w:rsid w:val="00CE1BBD"/>
    <w:rsid w:val="00CE2070"/>
    <w:rsid w:val="00CE2671"/>
    <w:rsid w:val="00CE3141"/>
    <w:rsid w:val="00CE4384"/>
    <w:rsid w:val="00CE46C7"/>
    <w:rsid w:val="00CE499F"/>
    <w:rsid w:val="00CE4F8B"/>
    <w:rsid w:val="00CE5218"/>
    <w:rsid w:val="00CE57B0"/>
    <w:rsid w:val="00CE6F46"/>
    <w:rsid w:val="00CE7D3D"/>
    <w:rsid w:val="00CF0E01"/>
    <w:rsid w:val="00CF1294"/>
    <w:rsid w:val="00CF12B9"/>
    <w:rsid w:val="00CF15C7"/>
    <w:rsid w:val="00CF23D5"/>
    <w:rsid w:val="00CF25BA"/>
    <w:rsid w:val="00CF2875"/>
    <w:rsid w:val="00CF2BC7"/>
    <w:rsid w:val="00CF2E38"/>
    <w:rsid w:val="00CF3A84"/>
    <w:rsid w:val="00CF3AAB"/>
    <w:rsid w:val="00CF3B77"/>
    <w:rsid w:val="00CF410B"/>
    <w:rsid w:val="00CF41C3"/>
    <w:rsid w:val="00CF4EF0"/>
    <w:rsid w:val="00CF500A"/>
    <w:rsid w:val="00CF5753"/>
    <w:rsid w:val="00CF58F9"/>
    <w:rsid w:val="00CF5E2B"/>
    <w:rsid w:val="00CF63B2"/>
    <w:rsid w:val="00CF687F"/>
    <w:rsid w:val="00CF77F8"/>
    <w:rsid w:val="00CF7964"/>
    <w:rsid w:val="00D0016A"/>
    <w:rsid w:val="00D00196"/>
    <w:rsid w:val="00D0028B"/>
    <w:rsid w:val="00D01275"/>
    <w:rsid w:val="00D0165D"/>
    <w:rsid w:val="00D016A5"/>
    <w:rsid w:val="00D02502"/>
    <w:rsid w:val="00D027B3"/>
    <w:rsid w:val="00D02C28"/>
    <w:rsid w:val="00D0327B"/>
    <w:rsid w:val="00D042E2"/>
    <w:rsid w:val="00D04359"/>
    <w:rsid w:val="00D04593"/>
    <w:rsid w:val="00D0471F"/>
    <w:rsid w:val="00D04F88"/>
    <w:rsid w:val="00D05436"/>
    <w:rsid w:val="00D05A59"/>
    <w:rsid w:val="00D05DD1"/>
    <w:rsid w:val="00D05FC3"/>
    <w:rsid w:val="00D06535"/>
    <w:rsid w:val="00D06931"/>
    <w:rsid w:val="00D06EE0"/>
    <w:rsid w:val="00D077DB"/>
    <w:rsid w:val="00D07E07"/>
    <w:rsid w:val="00D10322"/>
    <w:rsid w:val="00D10EE7"/>
    <w:rsid w:val="00D1148B"/>
    <w:rsid w:val="00D126DE"/>
    <w:rsid w:val="00D12987"/>
    <w:rsid w:val="00D1325A"/>
    <w:rsid w:val="00D13694"/>
    <w:rsid w:val="00D13796"/>
    <w:rsid w:val="00D158E8"/>
    <w:rsid w:val="00D15C6A"/>
    <w:rsid w:val="00D16EEA"/>
    <w:rsid w:val="00D170EF"/>
    <w:rsid w:val="00D17ACB"/>
    <w:rsid w:val="00D17C3C"/>
    <w:rsid w:val="00D2088F"/>
    <w:rsid w:val="00D213C2"/>
    <w:rsid w:val="00D21B52"/>
    <w:rsid w:val="00D21CC8"/>
    <w:rsid w:val="00D2218B"/>
    <w:rsid w:val="00D2246F"/>
    <w:rsid w:val="00D228EE"/>
    <w:rsid w:val="00D23AA0"/>
    <w:rsid w:val="00D23D39"/>
    <w:rsid w:val="00D2447E"/>
    <w:rsid w:val="00D24C0C"/>
    <w:rsid w:val="00D25710"/>
    <w:rsid w:val="00D25B6C"/>
    <w:rsid w:val="00D25E84"/>
    <w:rsid w:val="00D25FD0"/>
    <w:rsid w:val="00D26286"/>
    <w:rsid w:val="00D268B9"/>
    <w:rsid w:val="00D26DE2"/>
    <w:rsid w:val="00D27AAE"/>
    <w:rsid w:val="00D3011C"/>
    <w:rsid w:val="00D302D2"/>
    <w:rsid w:val="00D3032A"/>
    <w:rsid w:val="00D30807"/>
    <w:rsid w:val="00D3091B"/>
    <w:rsid w:val="00D30AAE"/>
    <w:rsid w:val="00D30C6B"/>
    <w:rsid w:val="00D3100F"/>
    <w:rsid w:val="00D310A0"/>
    <w:rsid w:val="00D3134A"/>
    <w:rsid w:val="00D31399"/>
    <w:rsid w:val="00D315D7"/>
    <w:rsid w:val="00D316E2"/>
    <w:rsid w:val="00D31815"/>
    <w:rsid w:val="00D32FB5"/>
    <w:rsid w:val="00D330C7"/>
    <w:rsid w:val="00D33286"/>
    <w:rsid w:val="00D33888"/>
    <w:rsid w:val="00D33983"/>
    <w:rsid w:val="00D33A2D"/>
    <w:rsid w:val="00D34536"/>
    <w:rsid w:val="00D34D1F"/>
    <w:rsid w:val="00D34D28"/>
    <w:rsid w:val="00D34F47"/>
    <w:rsid w:val="00D35426"/>
    <w:rsid w:val="00D35CEC"/>
    <w:rsid w:val="00D35D1C"/>
    <w:rsid w:val="00D36D29"/>
    <w:rsid w:val="00D37242"/>
    <w:rsid w:val="00D37964"/>
    <w:rsid w:val="00D37EA0"/>
    <w:rsid w:val="00D40447"/>
    <w:rsid w:val="00D40B07"/>
    <w:rsid w:val="00D40E60"/>
    <w:rsid w:val="00D40FC1"/>
    <w:rsid w:val="00D4107D"/>
    <w:rsid w:val="00D414A4"/>
    <w:rsid w:val="00D41571"/>
    <w:rsid w:val="00D41B1C"/>
    <w:rsid w:val="00D41D16"/>
    <w:rsid w:val="00D4229D"/>
    <w:rsid w:val="00D4292C"/>
    <w:rsid w:val="00D42C0B"/>
    <w:rsid w:val="00D42E4C"/>
    <w:rsid w:val="00D42EB6"/>
    <w:rsid w:val="00D43101"/>
    <w:rsid w:val="00D438BD"/>
    <w:rsid w:val="00D4430A"/>
    <w:rsid w:val="00D44A24"/>
    <w:rsid w:val="00D44C61"/>
    <w:rsid w:val="00D4517C"/>
    <w:rsid w:val="00D45216"/>
    <w:rsid w:val="00D45A47"/>
    <w:rsid w:val="00D45ECB"/>
    <w:rsid w:val="00D46B03"/>
    <w:rsid w:val="00D46B1B"/>
    <w:rsid w:val="00D46EEF"/>
    <w:rsid w:val="00D47771"/>
    <w:rsid w:val="00D47DF0"/>
    <w:rsid w:val="00D508BE"/>
    <w:rsid w:val="00D5188C"/>
    <w:rsid w:val="00D524BF"/>
    <w:rsid w:val="00D52754"/>
    <w:rsid w:val="00D527C1"/>
    <w:rsid w:val="00D52BD9"/>
    <w:rsid w:val="00D53121"/>
    <w:rsid w:val="00D53D5E"/>
    <w:rsid w:val="00D54446"/>
    <w:rsid w:val="00D54579"/>
    <w:rsid w:val="00D5478C"/>
    <w:rsid w:val="00D55371"/>
    <w:rsid w:val="00D55381"/>
    <w:rsid w:val="00D55877"/>
    <w:rsid w:val="00D56C5D"/>
    <w:rsid w:val="00D56CFC"/>
    <w:rsid w:val="00D56EFE"/>
    <w:rsid w:val="00D5746C"/>
    <w:rsid w:val="00D578E5"/>
    <w:rsid w:val="00D57A11"/>
    <w:rsid w:val="00D57DBA"/>
    <w:rsid w:val="00D60035"/>
    <w:rsid w:val="00D6053C"/>
    <w:rsid w:val="00D6193A"/>
    <w:rsid w:val="00D62148"/>
    <w:rsid w:val="00D62C1F"/>
    <w:rsid w:val="00D62D59"/>
    <w:rsid w:val="00D6479B"/>
    <w:rsid w:val="00D64F5F"/>
    <w:rsid w:val="00D65044"/>
    <w:rsid w:val="00D672F9"/>
    <w:rsid w:val="00D67660"/>
    <w:rsid w:val="00D67CB8"/>
    <w:rsid w:val="00D70494"/>
    <w:rsid w:val="00D71242"/>
    <w:rsid w:val="00D719AC"/>
    <w:rsid w:val="00D71A84"/>
    <w:rsid w:val="00D72B4C"/>
    <w:rsid w:val="00D72C8D"/>
    <w:rsid w:val="00D73072"/>
    <w:rsid w:val="00D73246"/>
    <w:rsid w:val="00D73A1A"/>
    <w:rsid w:val="00D74149"/>
    <w:rsid w:val="00D7471A"/>
    <w:rsid w:val="00D75794"/>
    <w:rsid w:val="00D75E9B"/>
    <w:rsid w:val="00D76A43"/>
    <w:rsid w:val="00D77A85"/>
    <w:rsid w:val="00D77C4D"/>
    <w:rsid w:val="00D801F2"/>
    <w:rsid w:val="00D80849"/>
    <w:rsid w:val="00D80CB8"/>
    <w:rsid w:val="00D818FE"/>
    <w:rsid w:val="00D81C4B"/>
    <w:rsid w:val="00D82CCF"/>
    <w:rsid w:val="00D8300D"/>
    <w:rsid w:val="00D842FF"/>
    <w:rsid w:val="00D844CE"/>
    <w:rsid w:val="00D84E27"/>
    <w:rsid w:val="00D85022"/>
    <w:rsid w:val="00D85284"/>
    <w:rsid w:val="00D852B8"/>
    <w:rsid w:val="00D85927"/>
    <w:rsid w:val="00D85B59"/>
    <w:rsid w:val="00D85C41"/>
    <w:rsid w:val="00D8647A"/>
    <w:rsid w:val="00D86641"/>
    <w:rsid w:val="00D8669C"/>
    <w:rsid w:val="00D86B1C"/>
    <w:rsid w:val="00D86C07"/>
    <w:rsid w:val="00D877CC"/>
    <w:rsid w:val="00D87840"/>
    <w:rsid w:val="00D900E9"/>
    <w:rsid w:val="00D90A80"/>
    <w:rsid w:val="00D90B1D"/>
    <w:rsid w:val="00D90BD7"/>
    <w:rsid w:val="00D91761"/>
    <w:rsid w:val="00D91B1F"/>
    <w:rsid w:val="00D91D12"/>
    <w:rsid w:val="00D9265C"/>
    <w:rsid w:val="00D92B1E"/>
    <w:rsid w:val="00D93053"/>
    <w:rsid w:val="00D93ECB"/>
    <w:rsid w:val="00D947CA"/>
    <w:rsid w:val="00D94BDE"/>
    <w:rsid w:val="00D94FBB"/>
    <w:rsid w:val="00D95BDF"/>
    <w:rsid w:val="00D95E75"/>
    <w:rsid w:val="00D95EF6"/>
    <w:rsid w:val="00D961AA"/>
    <w:rsid w:val="00D9680E"/>
    <w:rsid w:val="00D96CBF"/>
    <w:rsid w:val="00D96F4E"/>
    <w:rsid w:val="00D97DB3"/>
    <w:rsid w:val="00D97DCE"/>
    <w:rsid w:val="00DA0073"/>
    <w:rsid w:val="00DA0134"/>
    <w:rsid w:val="00DA0B96"/>
    <w:rsid w:val="00DA1018"/>
    <w:rsid w:val="00DA287B"/>
    <w:rsid w:val="00DA2B25"/>
    <w:rsid w:val="00DA2F99"/>
    <w:rsid w:val="00DA305C"/>
    <w:rsid w:val="00DA3308"/>
    <w:rsid w:val="00DA354A"/>
    <w:rsid w:val="00DA3E90"/>
    <w:rsid w:val="00DA4010"/>
    <w:rsid w:val="00DA4270"/>
    <w:rsid w:val="00DA45AF"/>
    <w:rsid w:val="00DA4E97"/>
    <w:rsid w:val="00DA56C3"/>
    <w:rsid w:val="00DA6671"/>
    <w:rsid w:val="00DB04BA"/>
    <w:rsid w:val="00DB0E38"/>
    <w:rsid w:val="00DB0E63"/>
    <w:rsid w:val="00DB12A7"/>
    <w:rsid w:val="00DB25E6"/>
    <w:rsid w:val="00DB2669"/>
    <w:rsid w:val="00DB3A70"/>
    <w:rsid w:val="00DB4119"/>
    <w:rsid w:val="00DB4136"/>
    <w:rsid w:val="00DB48CC"/>
    <w:rsid w:val="00DB5C6F"/>
    <w:rsid w:val="00DB614E"/>
    <w:rsid w:val="00DB6259"/>
    <w:rsid w:val="00DB6C94"/>
    <w:rsid w:val="00DB745E"/>
    <w:rsid w:val="00DB75FA"/>
    <w:rsid w:val="00DB7FB0"/>
    <w:rsid w:val="00DC05E5"/>
    <w:rsid w:val="00DC133C"/>
    <w:rsid w:val="00DC159C"/>
    <w:rsid w:val="00DC2246"/>
    <w:rsid w:val="00DC27FE"/>
    <w:rsid w:val="00DC2CA9"/>
    <w:rsid w:val="00DC2D66"/>
    <w:rsid w:val="00DC3862"/>
    <w:rsid w:val="00DC3885"/>
    <w:rsid w:val="00DC4260"/>
    <w:rsid w:val="00DC4354"/>
    <w:rsid w:val="00DC4A14"/>
    <w:rsid w:val="00DC4AFC"/>
    <w:rsid w:val="00DC4D3B"/>
    <w:rsid w:val="00DC5730"/>
    <w:rsid w:val="00DC5B32"/>
    <w:rsid w:val="00DC729F"/>
    <w:rsid w:val="00DC738E"/>
    <w:rsid w:val="00DC7F4D"/>
    <w:rsid w:val="00DD0391"/>
    <w:rsid w:val="00DD04C9"/>
    <w:rsid w:val="00DD0CAF"/>
    <w:rsid w:val="00DD0FDC"/>
    <w:rsid w:val="00DD1152"/>
    <w:rsid w:val="00DD1A69"/>
    <w:rsid w:val="00DD1FC1"/>
    <w:rsid w:val="00DD23D9"/>
    <w:rsid w:val="00DD2CF6"/>
    <w:rsid w:val="00DD31DD"/>
    <w:rsid w:val="00DD3B36"/>
    <w:rsid w:val="00DD483D"/>
    <w:rsid w:val="00DD4F45"/>
    <w:rsid w:val="00DD5294"/>
    <w:rsid w:val="00DD52DC"/>
    <w:rsid w:val="00DD5703"/>
    <w:rsid w:val="00DD6254"/>
    <w:rsid w:val="00DD67F6"/>
    <w:rsid w:val="00DD6F05"/>
    <w:rsid w:val="00DD7234"/>
    <w:rsid w:val="00DE09F3"/>
    <w:rsid w:val="00DE1C98"/>
    <w:rsid w:val="00DE2C10"/>
    <w:rsid w:val="00DE3AA8"/>
    <w:rsid w:val="00DE45B4"/>
    <w:rsid w:val="00DE613F"/>
    <w:rsid w:val="00DE699F"/>
    <w:rsid w:val="00DE6CCD"/>
    <w:rsid w:val="00DE6D9E"/>
    <w:rsid w:val="00DE6F41"/>
    <w:rsid w:val="00DF060F"/>
    <w:rsid w:val="00DF08CE"/>
    <w:rsid w:val="00DF0AD0"/>
    <w:rsid w:val="00DF0B18"/>
    <w:rsid w:val="00DF122E"/>
    <w:rsid w:val="00DF123B"/>
    <w:rsid w:val="00DF13EE"/>
    <w:rsid w:val="00DF1D4D"/>
    <w:rsid w:val="00DF25B8"/>
    <w:rsid w:val="00DF2866"/>
    <w:rsid w:val="00DF3217"/>
    <w:rsid w:val="00DF33BB"/>
    <w:rsid w:val="00DF3987"/>
    <w:rsid w:val="00DF414B"/>
    <w:rsid w:val="00DF43A4"/>
    <w:rsid w:val="00DF4972"/>
    <w:rsid w:val="00DF4AC0"/>
    <w:rsid w:val="00DF4C6C"/>
    <w:rsid w:val="00DF5070"/>
    <w:rsid w:val="00DF50D8"/>
    <w:rsid w:val="00DF5612"/>
    <w:rsid w:val="00DF5EAE"/>
    <w:rsid w:val="00DF6181"/>
    <w:rsid w:val="00DF64DD"/>
    <w:rsid w:val="00DF694A"/>
    <w:rsid w:val="00DF6C38"/>
    <w:rsid w:val="00DF77E8"/>
    <w:rsid w:val="00DF782D"/>
    <w:rsid w:val="00E00DD3"/>
    <w:rsid w:val="00E00FCB"/>
    <w:rsid w:val="00E017F7"/>
    <w:rsid w:val="00E01C1D"/>
    <w:rsid w:val="00E027DC"/>
    <w:rsid w:val="00E02DCC"/>
    <w:rsid w:val="00E030CB"/>
    <w:rsid w:val="00E03645"/>
    <w:rsid w:val="00E04533"/>
    <w:rsid w:val="00E04CBE"/>
    <w:rsid w:val="00E050DD"/>
    <w:rsid w:val="00E0632F"/>
    <w:rsid w:val="00E064BB"/>
    <w:rsid w:val="00E06B10"/>
    <w:rsid w:val="00E07C59"/>
    <w:rsid w:val="00E07FA8"/>
    <w:rsid w:val="00E11061"/>
    <w:rsid w:val="00E11E74"/>
    <w:rsid w:val="00E1281D"/>
    <w:rsid w:val="00E12CCE"/>
    <w:rsid w:val="00E12F90"/>
    <w:rsid w:val="00E13CDD"/>
    <w:rsid w:val="00E144CD"/>
    <w:rsid w:val="00E1450C"/>
    <w:rsid w:val="00E14551"/>
    <w:rsid w:val="00E14765"/>
    <w:rsid w:val="00E147CC"/>
    <w:rsid w:val="00E14957"/>
    <w:rsid w:val="00E152AB"/>
    <w:rsid w:val="00E154E1"/>
    <w:rsid w:val="00E1606E"/>
    <w:rsid w:val="00E168D6"/>
    <w:rsid w:val="00E16FF8"/>
    <w:rsid w:val="00E17458"/>
    <w:rsid w:val="00E17601"/>
    <w:rsid w:val="00E17843"/>
    <w:rsid w:val="00E2007C"/>
    <w:rsid w:val="00E20C68"/>
    <w:rsid w:val="00E213FF"/>
    <w:rsid w:val="00E22C58"/>
    <w:rsid w:val="00E2384A"/>
    <w:rsid w:val="00E246A8"/>
    <w:rsid w:val="00E25603"/>
    <w:rsid w:val="00E25A2D"/>
    <w:rsid w:val="00E25AB5"/>
    <w:rsid w:val="00E25E7E"/>
    <w:rsid w:val="00E26299"/>
    <w:rsid w:val="00E26844"/>
    <w:rsid w:val="00E26BF4"/>
    <w:rsid w:val="00E270AE"/>
    <w:rsid w:val="00E2724B"/>
    <w:rsid w:val="00E3130E"/>
    <w:rsid w:val="00E31358"/>
    <w:rsid w:val="00E31560"/>
    <w:rsid w:val="00E3217A"/>
    <w:rsid w:val="00E326A9"/>
    <w:rsid w:val="00E32734"/>
    <w:rsid w:val="00E329B2"/>
    <w:rsid w:val="00E33299"/>
    <w:rsid w:val="00E335F4"/>
    <w:rsid w:val="00E34321"/>
    <w:rsid w:val="00E343C1"/>
    <w:rsid w:val="00E345FA"/>
    <w:rsid w:val="00E35731"/>
    <w:rsid w:val="00E3575A"/>
    <w:rsid w:val="00E36344"/>
    <w:rsid w:val="00E37034"/>
    <w:rsid w:val="00E37312"/>
    <w:rsid w:val="00E377C8"/>
    <w:rsid w:val="00E37B1C"/>
    <w:rsid w:val="00E40099"/>
    <w:rsid w:val="00E40701"/>
    <w:rsid w:val="00E40D78"/>
    <w:rsid w:val="00E4139A"/>
    <w:rsid w:val="00E41891"/>
    <w:rsid w:val="00E41B38"/>
    <w:rsid w:val="00E41DA4"/>
    <w:rsid w:val="00E42894"/>
    <w:rsid w:val="00E42BDC"/>
    <w:rsid w:val="00E42CD6"/>
    <w:rsid w:val="00E431D3"/>
    <w:rsid w:val="00E43FD6"/>
    <w:rsid w:val="00E4451E"/>
    <w:rsid w:val="00E448BD"/>
    <w:rsid w:val="00E452C9"/>
    <w:rsid w:val="00E45D12"/>
    <w:rsid w:val="00E45D61"/>
    <w:rsid w:val="00E45D6F"/>
    <w:rsid w:val="00E47459"/>
    <w:rsid w:val="00E477B7"/>
    <w:rsid w:val="00E510FD"/>
    <w:rsid w:val="00E5148C"/>
    <w:rsid w:val="00E515E6"/>
    <w:rsid w:val="00E51768"/>
    <w:rsid w:val="00E51DD9"/>
    <w:rsid w:val="00E528EE"/>
    <w:rsid w:val="00E52958"/>
    <w:rsid w:val="00E52DFC"/>
    <w:rsid w:val="00E53040"/>
    <w:rsid w:val="00E53289"/>
    <w:rsid w:val="00E5330D"/>
    <w:rsid w:val="00E536B2"/>
    <w:rsid w:val="00E53840"/>
    <w:rsid w:val="00E547BC"/>
    <w:rsid w:val="00E54C23"/>
    <w:rsid w:val="00E5525F"/>
    <w:rsid w:val="00E55F16"/>
    <w:rsid w:val="00E57751"/>
    <w:rsid w:val="00E578F6"/>
    <w:rsid w:val="00E57BEA"/>
    <w:rsid w:val="00E60107"/>
    <w:rsid w:val="00E6011C"/>
    <w:rsid w:val="00E609A6"/>
    <w:rsid w:val="00E60AF7"/>
    <w:rsid w:val="00E60DD9"/>
    <w:rsid w:val="00E614FC"/>
    <w:rsid w:val="00E6165B"/>
    <w:rsid w:val="00E61FDC"/>
    <w:rsid w:val="00E620CE"/>
    <w:rsid w:val="00E62DC2"/>
    <w:rsid w:val="00E63232"/>
    <w:rsid w:val="00E63655"/>
    <w:rsid w:val="00E6423B"/>
    <w:rsid w:val="00E6456B"/>
    <w:rsid w:val="00E64A7F"/>
    <w:rsid w:val="00E64FC5"/>
    <w:rsid w:val="00E6506D"/>
    <w:rsid w:val="00E6565B"/>
    <w:rsid w:val="00E65B9E"/>
    <w:rsid w:val="00E661D5"/>
    <w:rsid w:val="00E676A2"/>
    <w:rsid w:val="00E67C06"/>
    <w:rsid w:val="00E700BF"/>
    <w:rsid w:val="00E7013C"/>
    <w:rsid w:val="00E70601"/>
    <w:rsid w:val="00E70BB6"/>
    <w:rsid w:val="00E70FFE"/>
    <w:rsid w:val="00E71FDF"/>
    <w:rsid w:val="00E726D6"/>
    <w:rsid w:val="00E72F4C"/>
    <w:rsid w:val="00E7313F"/>
    <w:rsid w:val="00E73551"/>
    <w:rsid w:val="00E738E1"/>
    <w:rsid w:val="00E73B47"/>
    <w:rsid w:val="00E74336"/>
    <w:rsid w:val="00E75521"/>
    <w:rsid w:val="00E75FA1"/>
    <w:rsid w:val="00E76966"/>
    <w:rsid w:val="00E76B42"/>
    <w:rsid w:val="00E777DE"/>
    <w:rsid w:val="00E77FCC"/>
    <w:rsid w:val="00E808F3"/>
    <w:rsid w:val="00E809EB"/>
    <w:rsid w:val="00E81517"/>
    <w:rsid w:val="00E8163E"/>
    <w:rsid w:val="00E81E60"/>
    <w:rsid w:val="00E82251"/>
    <w:rsid w:val="00E82B75"/>
    <w:rsid w:val="00E83223"/>
    <w:rsid w:val="00E83603"/>
    <w:rsid w:val="00E836DA"/>
    <w:rsid w:val="00E8405B"/>
    <w:rsid w:val="00E84DDF"/>
    <w:rsid w:val="00E850D8"/>
    <w:rsid w:val="00E85266"/>
    <w:rsid w:val="00E858B3"/>
    <w:rsid w:val="00E85E7A"/>
    <w:rsid w:val="00E865E1"/>
    <w:rsid w:val="00E87401"/>
    <w:rsid w:val="00E87695"/>
    <w:rsid w:val="00E879DF"/>
    <w:rsid w:val="00E87AD7"/>
    <w:rsid w:val="00E87E22"/>
    <w:rsid w:val="00E911DD"/>
    <w:rsid w:val="00E91214"/>
    <w:rsid w:val="00E9164D"/>
    <w:rsid w:val="00E91B78"/>
    <w:rsid w:val="00E92EEF"/>
    <w:rsid w:val="00E93002"/>
    <w:rsid w:val="00E93475"/>
    <w:rsid w:val="00E93850"/>
    <w:rsid w:val="00E943F0"/>
    <w:rsid w:val="00E9442B"/>
    <w:rsid w:val="00E949C2"/>
    <w:rsid w:val="00E94CE0"/>
    <w:rsid w:val="00E95012"/>
    <w:rsid w:val="00E95ADA"/>
    <w:rsid w:val="00E96A68"/>
    <w:rsid w:val="00E96D56"/>
    <w:rsid w:val="00E96FC4"/>
    <w:rsid w:val="00E97289"/>
    <w:rsid w:val="00EA0787"/>
    <w:rsid w:val="00EA1738"/>
    <w:rsid w:val="00EA1E95"/>
    <w:rsid w:val="00EA1F31"/>
    <w:rsid w:val="00EA220E"/>
    <w:rsid w:val="00EA2B64"/>
    <w:rsid w:val="00EA2D7F"/>
    <w:rsid w:val="00EA3435"/>
    <w:rsid w:val="00EA4004"/>
    <w:rsid w:val="00EA40C6"/>
    <w:rsid w:val="00EA44C0"/>
    <w:rsid w:val="00EA4509"/>
    <w:rsid w:val="00EA4DDA"/>
    <w:rsid w:val="00EA506B"/>
    <w:rsid w:val="00EA5EEE"/>
    <w:rsid w:val="00EA71FE"/>
    <w:rsid w:val="00EA7E0D"/>
    <w:rsid w:val="00EB0C9E"/>
    <w:rsid w:val="00EB1342"/>
    <w:rsid w:val="00EB17BD"/>
    <w:rsid w:val="00EB22A9"/>
    <w:rsid w:val="00EB2308"/>
    <w:rsid w:val="00EB2815"/>
    <w:rsid w:val="00EB2ECC"/>
    <w:rsid w:val="00EB3855"/>
    <w:rsid w:val="00EB50F2"/>
    <w:rsid w:val="00EB516D"/>
    <w:rsid w:val="00EB551D"/>
    <w:rsid w:val="00EB5F8F"/>
    <w:rsid w:val="00EB6186"/>
    <w:rsid w:val="00EB6D39"/>
    <w:rsid w:val="00EB703B"/>
    <w:rsid w:val="00EB724D"/>
    <w:rsid w:val="00EB7656"/>
    <w:rsid w:val="00EB783A"/>
    <w:rsid w:val="00EB7DD5"/>
    <w:rsid w:val="00EB7F5F"/>
    <w:rsid w:val="00EC17A3"/>
    <w:rsid w:val="00EC20E1"/>
    <w:rsid w:val="00EC227D"/>
    <w:rsid w:val="00EC3108"/>
    <w:rsid w:val="00EC35A4"/>
    <w:rsid w:val="00EC389F"/>
    <w:rsid w:val="00EC4089"/>
    <w:rsid w:val="00EC50A9"/>
    <w:rsid w:val="00EC531F"/>
    <w:rsid w:val="00EC56C7"/>
    <w:rsid w:val="00EC5C2F"/>
    <w:rsid w:val="00EC68ED"/>
    <w:rsid w:val="00EC694D"/>
    <w:rsid w:val="00EC6A86"/>
    <w:rsid w:val="00EC6CA7"/>
    <w:rsid w:val="00EC7576"/>
    <w:rsid w:val="00EC7A2F"/>
    <w:rsid w:val="00ED00CA"/>
    <w:rsid w:val="00ED11CD"/>
    <w:rsid w:val="00ED1473"/>
    <w:rsid w:val="00ED1D31"/>
    <w:rsid w:val="00ED2C99"/>
    <w:rsid w:val="00ED362A"/>
    <w:rsid w:val="00ED365A"/>
    <w:rsid w:val="00ED3B50"/>
    <w:rsid w:val="00ED402B"/>
    <w:rsid w:val="00ED46CC"/>
    <w:rsid w:val="00ED5B5A"/>
    <w:rsid w:val="00ED66AC"/>
    <w:rsid w:val="00ED70D7"/>
    <w:rsid w:val="00ED7171"/>
    <w:rsid w:val="00ED7D32"/>
    <w:rsid w:val="00EE05F3"/>
    <w:rsid w:val="00EE0A81"/>
    <w:rsid w:val="00EE0C4E"/>
    <w:rsid w:val="00EE0E9B"/>
    <w:rsid w:val="00EE2345"/>
    <w:rsid w:val="00EE2581"/>
    <w:rsid w:val="00EE26A9"/>
    <w:rsid w:val="00EE34BA"/>
    <w:rsid w:val="00EE369E"/>
    <w:rsid w:val="00EE3D63"/>
    <w:rsid w:val="00EE4339"/>
    <w:rsid w:val="00EE4E98"/>
    <w:rsid w:val="00EE5D40"/>
    <w:rsid w:val="00EE5DEF"/>
    <w:rsid w:val="00EE5E66"/>
    <w:rsid w:val="00EE676F"/>
    <w:rsid w:val="00EE6891"/>
    <w:rsid w:val="00EF0C3A"/>
    <w:rsid w:val="00EF1A8B"/>
    <w:rsid w:val="00EF2C14"/>
    <w:rsid w:val="00EF2DDB"/>
    <w:rsid w:val="00EF2FB4"/>
    <w:rsid w:val="00EF2FC2"/>
    <w:rsid w:val="00EF3078"/>
    <w:rsid w:val="00EF3262"/>
    <w:rsid w:val="00EF3648"/>
    <w:rsid w:val="00EF36EE"/>
    <w:rsid w:val="00EF4182"/>
    <w:rsid w:val="00EF4407"/>
    <w:rsid w:val="00EF4930"/>
    <w:rsid w:val="00EF4ADE"/>
    <w:rsid w:val="00EF4D22"/>
    <w:rsid w:val="00EF4D6C"/>
    <w:rsid w:val="00EF4D92"/>
    <w:rsid w:val="00EF53C1"/>
    <w:rsid w:val="00F0007B"/>
    <w:rsid w:val="00F00252"/>
    <w:rsid w:val="00F00265"/>
    <w:rsid w:val="00F011C2"/>
    <w:rsid w:val="00F02E3D"/>
    <w:rsid w:val="00F0347E"/>
    <w:rsid w:val="00F046E5"/>
    <w:rsid w:val="00F06F97"/>
    <w:rsid w:val="00F07123"/>
    <w:rsid w:val="00F072E6"/>
    <w:rsid w:val="00F077A9"/>
    <w:rsid w:val="00F07CDA"/>
    <w:rsid w:val="00F07F93"/>
    <w:rsid w:val="00F10A13"/>
    <w:rsid w:val="00F10AC9"/>
    <w:rsid w:val="00F10C88"/>
    <w:rsid w:val="00F1118B"/>
    <w:rsid w:val="00F111FC"/>
    <w:rsid w:val="00F1122D"/>
    <w:rsid w:val="00F11502"/>
    <w:rsid w:val="00F116DA"/>
    <w:rsid w:val="00F11B14"/>
    <w:rsid w:val="00F11F87"/>
    <w:rsid w:val="00F12307"/>
    <w:rsid w:val="00F12710"/>
    <w:rsid w:val="00F12A57"/>
    <w:rsid w:val="00F13431"/>
    <w:rsid w:val="00F1372C"/>
    <w:rsid w:val="00F13BF8"/>
    <w:rsid w:val="00F148BD"/>
    <w:rsid w:val="00F15A2E"/>
    <w:rsid w:val="00F15C07"/>
    <w:rsid w:val="00F161D0"/>
    <w:rsid w:val="00F163D5"/>
    <w:rsid w:val="00F16BF4"/>
    <w:rsid w:val="00F179C3"/>
    <w:rsid w:val="00F17AC2"/>
    <w:rsid w:val="00F20B72"/>
    <w:rsid w:val="00F213CB"/>
    <w:rsid w:val="00F21E63"/>
    <w:rsid w:val="00F21EE8"/>
    <w:rsid w:val="00F226B3"/>
    <w:rsid w:val="00F22741"/>
    <w:rsid w:val="00F23695"/>
    <w:rsid w:val="00F23D23"/>
    <w:rsid w:val="00F23D88"/>
    <w:rsid w:val="00F24CB6"/>
    <w:rsid w:val="00F24D4E"/>
    <w:rsid w:val="00F254DE"/>
    <w:rsid w:val="00F25A04"/>
    <w:rsid w:val="00F25C90"/>
    <w:rsid w:val="00F261C2"/>
    <w:rsid w:val="00F262BD"/>
    <w:rsid w:val="00F26377"/>
    <w:rsid w:val="00F263BD"/>
    <w:rsid w:val="00F265B3"/>
    <w:rsid w:val="00F26964"/>
    <w:rsid w:val="00F26C0A"/>
    <w:rsid w:val="00F301E7"/>
    <w:rsid w:val="00F31309"/>
    <w:rsid w:val="00F31E08"/>
    <w:rsid w:val="00F31E75"/>
    <w:rsid w:val="00F32715"/>
    <w:rsid w:val="00F32917"/>
    <w:rsid w:val="00F329A8"/>
    <w:rsid w:val="00F32A7F"/>
    <w:rsid w:val="00F32D21"/>
    <w:rsid w:val="00F32F95"/>
    <w:rsid w:val="00F33347"/>
    <w:rsid w:val="00F33790"/>
    <w:rsid w:val="00F33DF9"/>
    <w:rsid w:val="00F340BA"/>
    <w:rsid w:val="00F3425C"/>
    <w:rsid w:val="00F3438E"/>
    <w:rsid w:val="00F3447F"/>
    <w:rsid w:val="00F356A1"/>
    <w:rsid w:val="00F358E4"/>
    <w:rsid w:val="00F3630F"/>
    <w:rsid w:val="00F3644A"/>
    <w:rsid w:val="00F36AFB"/>
    <w:rsid w:val="00F36CE6"/>
    <w:rsid w:val="00F36E08"/>
    <w:rsid w:val="00F36FBA"/>
    <w:rsid w:val="00F373A4"/>
    <w:rsid w:val="00F3753E"/>
    <w:rsid w:val="00F37654"/>
    <w:rsid w:val="00F376AC"/>
    <w:rsid w:val="00F379F3"/>
    <w:rsid w:val="00F4061E"/>
    <w:rsid w:val="00F40CDF"/>
    <w:rsid w:val="00F40F0F"/>
    <w:rsid w:val="00F411E3"/>
    <w:rsid w:val="00F412F4"/>
    <w:rsid w:val="00F41C74"/>
    <w:rsid w:val="00F423C1"/>
    <w:rsid w:val="00F425B2"/>
    <w:rsid w:val="00F42BCA"/>
    <w:rsid w:val="00F4307C"/>
    <w:rsid w:val="00F4398B"/>
    <w:rsid w:val="00F43FFC"/>
    <w:rsid w:val="00F45B4A"/>
    <w:rsid w:val="00F45C99"/>
    <w:rsid w:val="00F4724A"/>
    <w:rsid w:val="00F47368"/>
    <w:rsid w:val="00F4784C"/>
    <w:rsid w:val="00F47901"/>
    <w:rsid w:val="00F47DDA"/>
    <w:rsid w:val="00F506D1"/>
    <w:rsid w:val="00F50CE3"/>
    <w:rsid w:val="00F50D15"/>
    <w:rsid w:val="00F51BA2"/>
    <w:rsid w:val="00F51E61"/>
    <w:rsid w:val="00F5223E"/>
    <w:rsid w:val="00F5293E"/>
    <w:rsid w:val="00F52998"/>
    <w:rsid w:val="00F52B9C"/>
    <w:rsid w:val="00F52E40"/>
    <w:rsid w:val="00F5311E"/>
    <w:rsid w:val="00F53247"/>
    <w:rsid w:val="00F536FF"/>
    <w:rsid w:val="00F5378E"/>
    <w:rsid w:val="00F53835"/>
    <w:rsid w:val="00F53B8A"/>
    <w:rsid w:val="00F53D17"/>
    <w:rsid w:val="00F53DD1"/>
    <w:rsid w:val="00F53ED5"/>
    <w:rsid w:val="00F542A7"/>
    <w:rsid w:val="00F54D6A"/>
    <w:rsid w:val="00F54ED2"/>
    <w:rsid w:val="00F54FA4"/>
    <w:rsid w:val="00F5501F"/>
    <w:rsid w:val="00F55813"/>
    <w:rsid w:val="00F55CD3"/>
    <w:rsid w:val="00F55D11"/>
    <w:rsid w:val="00F56845"/>
    <w:rsid w:val="00F571B2"/>
    <w:rsid w:val="00F576FA"/>
    <w:rsid w:val="00F57DBC"/>
    <w:rsid w:val="00F60A22"/>
    <w:rsid w:val="00F61606"/>
    <w:rsid w:val="00F62101"/>
    <w:rsid w:val="00F62367"/>
    <w:rsid w:val="00F62FE2"/>
    <w:rsid w:val="00F636F8"/>
    <w:rsid w:val="00F63704"/>
    <w:rsid w:val="00F639EC"/>
    <w:rsid w:val="00F64051"/>
    <w:rsid w:val="00F643DC"/>
    <w:rsid w:val="00F65889"/>
    <w:rsid w:val="00F658DF"/>
    <w:rsid w:val="00F65B32"/>
    <w:rsid w:val="00F66796"/>
    <w:rsid w:val="00F66889"/>
    <w:rsid w:val="00F67DF3"/>
    <w:rsid w:val="00F71615"/>
    <w:rsid w:val="00F71D23"/>
    <w:rsid w:val="00F72D55"/>
    <w:rsid w:val="00F72D94"/>
    <w:rsid w:val="00F732FF"/>
    <w:rsid w:val="00F733BA"/>
    <w:rsid w:val="00F73414"/>
    <w:rsid w:val="00F73573"/>
    <w:rsid w:val="00F739EB"/>
    <w:rsid w:val="00F7405F"/>
    <w:rsid w:val="00F74084"/>
    <w:rsid w:val="00F74A6A"/>
    <w:rsid w:val="00F752D1"/>
    <w:rsid w:val="00F753A0"/>
    <w:rsid w:val="00F756EB"/>
    <w:rsid w:val="00F75FD3"/>
    <w:rsid w:val="00F76753"/>
    <w:rsid w:val="00F76937"/>
    <w:rsid w:val="00F77035"/>
    <w:rsid w:val="00F7734C"/>
    <w:rsid w:val="00F77552"/>
    <w:rsid w:val="00F80E81"/>
    <w:rsid w:val="00F81556"/>
    <w:rsid w:val="00F8168C"/>
    <w:rsid w:val="00F8186A"/>
    <w:rsid w:val="00F81DF5"/>
    <w:rsid w:val="00F82F00"/>
    <w:rsid w:val="00F83890"/>
    <w:rsid w:val="00F83B61"/>
    <w:rsid w:val="00F840A7"/>
    <w:rsid w:val="00F84778"/>
    <w:rsid w:val="00F84853"/>
    <w:rsid w:val="00F84EF8"/>
    <w:rsid w:val="00F85F53"/>
    <w:rsid w:val="00F860B6"/>
    <w:rsid w:val="00F864C4"/>
    <w:rsid w:val="00F864ED"/>
    <w:rsid w:val="00F86B12"/>
    <w:rsid w:val="00F86CF7"/>
    <w:rsid w:val="00F86F47"/>
    <w:rsid w:val="00F86FC7"/>
    <w:rsid w:val="00F870A3"/>
    <w:rsid w:val="00F87321"/>
    <w:rsid w:val="00F87DB0"/>
    <w:rsid w:val="00F900D8"/>
    <w:rsid w:val="00F90577"/>
    <w:rsid w:val="00F90592"/>
    <w:rsid w:val="00F90889"/>
    <w:rsid w:val="00F90B06"/>
    <w:rsid w:val="00F9219C"/>
    <w:rsid w:val="00F921E6"/>
    <w:rsid w:val="00F92DAC"/>
    <w:rsid w:val="00F93113"/>
    <w:rsid w:val="00F93EA0"/>
    <w:rsid w:val="00F9466F"/>
    <w:rsid w:val="00F94DA4"/>
    <w:rsid w:val="00F95061"/>
    <w:rsid w:val="00F95921"/>
    <w:rsid w:val="00F959A2"/>
    <w:rsid w:val="00F9670E"/>
    <w:rsid w:val="00F97478"/>
    <w:rsid w:val="00F97F32"/>
    <w:rsid w:val="00FA00E0"/>
    <w:rsid w:val="00FA015A"/>
    <w:rsid w:val="00FA1034"/>
    <w:rsid w:val="00FA12FF"/>
    <w:rsid w:val="00FA134C"/>
    <w:rsid w:val="00FA14C7"/>
    <w:rsid w:val="00FA1E79"/>
    <w:rsid w:val="00FA22FD"/>
    <w:rsid w:val="00FA2748"/>
    <w:rsid w:val="00FA2DDA"/>
    <w:rsid w:val="00FA3303"/>
    <w:rsid w:val="00FA3345"/>
    <w:rsid w:val="00FA3538"/>
    <w:rsid w:val="00FA4485"/>
    <w:rsid w:val="00FA453F"/>
    <w:rsid w:val="00FA5A7B"/>
    <w:rsid w:val="00FA5DCE"/>
    <w:rsid w:val="00FA67AC"/>
    <w:rsid w:val="00FA6870"/>
    <w:rsid w:val="00FA7846"/>
    <w:rsid w:val="00FA7994"/>
    <w:rsid w:val="00FB07D2"/>
    <w:rsid w:val="00FB1471"/>
    <w:rsid w:val="00FB1AAB"/>
    <w:rsid w:val="00FB1DBB"/>
    <w:rsid w:val="00FB1E5B"/>
    <w:rsid w:val="00FB1FA3"/>
    <w:rsid w:val="00FB2024"/>
    <w:rsid w:val="00FB21CF"/>
    <w:rsid w:val="00FB3689"/>
    <w:rsid w:val="00FB393E"/>
    <w:rsid w:val="00FB3B38"/>
    <w:rsid w:val="00FB3E7B"/>
    <w:rsid w:val="00FB4AD4"/>
    <w:rsid w:val="00FB6CF8"/>
    <w:rsid w:val="00FB71F3"/>
    <w:rsid w:val="00FB7A5B"/>
    <w:rsid w:val="00FB7B73"/>
    <w:rsid w:val="00FB7E17"/>
    <w:rsid w:val="00FC0001"/>
    <w:rsid w:val="00FC01A7"/>
    <w:rsid w:val="00FC0C20"/>
    <w:rsid w:val="00FC116C"/>
    <w:rsid w:val="00FC1972"/>
    <w:rsid w:val="00FC1C4E"/>
    <w:rsid w:val="00FC2148"/>
    <w:rsid w:val="00FC298C"/>
    <w:rsid w:val="00FC30CE"/>
    <w:rsid w:val="00FC3119"/>
    <w:rsid w:val="00FC3673"/>
    <w:rsid w:val="00FC3E2E"/>
    <w:rsid w:val="00FC3EF4"/>
    <w:rsid w:val="00FC4223"/>
    <w:rsid w:val="00FC4EFC"/>
    <w:rsid w:val="00FC4F2B"/>
    <w:rsid w:val="00FC5038"/>
    <w:rsid w:val="00FC51AB"/>
    <w:rsid w:val="00FC52DB"/>
    <w:rsid w:val="00FC564F"/>
    <w:rsid w:val="00FC5890"/>
    <w:rsid w:val="00FC5A18"/>
    <w:rsid w:val="00FC6593"/>
    <w:rsid w:val="00FC660D"/>
    <w:rsid w:val="00FC6792"/>
    <w:rsid w:val="00FC75E8"/>
    <w:rsid w:val="00FD0404"/>
    <w:rsid w:val="00FD072E"/>
    <w:rsid w:val="00FD0AB4"/>
    <w:rsid w:val="00FD1217"/>
    <w:rsid w:val="00FD1920"/>
    <w:rsid w:val="00FD205A"/>
    <w:rsid w:val="00FD2484"/>
    <w:rsid w:val="00FD3254"/>
    <w:rsid w:val="00FD379E"/>
    <w:rsid w:val="00FD3A84"/>
    <w:rsid w:val="00FD40A3"/>
    <w:rsid w:val="00FD42A1"/>
    <w:rsid w:val="00FD4C9D"/>
    <w:rsid w:val="00FD5148"/>
    <w:rsid w:val="00FD59CC"/>
    <w:rsid w:val="00FD6FDE"/>
    <w:rsid w:val="00FD7561"/>
    <w:rsid w:val="00FD7792"/>
    <w:rsid w:val="00FD790D"/>
    <w:rsid w:val="00FE07E6"/>
    <w:rsid w:val="00FE0836"/>
    <w:rsid w:val="00FE0C20"/>
    <w:rsid w:val="00FE0D57"/>
    <w:rsid w:val="00FE0DE5"/>
    <w:rsid w:val="00FE0F5D"/>
    <w:rsid w:val="00FE1413"/>
    <w:rsid w:val="00FE2EE4"/>
    <w:rsid w:val="00FE308E"/>
    <w:rsid w:val="00FE3387"/>
    <w:rsid w:val="00FE3673"/>
    <w:rsid w:val="00FE4973"/>
    <w:rsid w:val="00FE4CF3"/>
    <w:rsid w:val="00FE5779"/>
    <w:rsid w:val="00FE58FE"/>
    <w:rsid w:val="00FE6C65"/>
    <w:rsid w:val="00FE70B1"/>
    <w:rsid w:val="00FE71E0"/>
    <w:rsid w:val="00FE7345"/>
    <w:rsid w:val="00FE7F6C"/>
    <w:rsid w:val="00FF0779"/>
    <w:rsid w:val="00FF08B6"/>
    <w:rsid w:val="00FF0D7D"/>
    <w:rsid w:val="00FF0DA3"/>
    <w:rsid w:val="00FF1C49"/>
    <w:rsid w:val="00FF28D4"/>
    <w:rsid w:val="00FF297A"/>
    <w:rsid w:val="00FF2DB8"/>
    <w:rsid w:val="00FF2F86"/>
    <w:rsid w:val="00FF378D"/>
    <w:rsid w:val="00FF3CA3"/>
    <w:rsid w:val="00FF4257"/>
    <w:rsid w:val="00FF471E"/>
    <w:rsid w:val="00FF4A95"/>
    <w:rsid w:val="00FF59F4"/>
    <w:rsid w:val="00FF5B1F"/>
    <w:rsid w:val="00FF5B8B"/>
    <w:rsid w:val="00FF7285"/>
    <w:rsid w:val="00FF73F6"/>
    <w:rsid w:val="00FF7932"/>
    <w:rsid w:val="00FF7DD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989122"/>
  <w15:docId w15:val="{AD3C0676-5A76-46DB-82B4-7DD7671F7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B37B3B"/>
    <w:pPr>
      <w:spacing w:line="260" w:lineRule="atLeast"/>
    </w:pPr>
    <w:rPr>
      <w:rFonts w:ascii="Arial" w:hAnsi="Arial"/>
      <w:szCs w:val="24"/>
      <w:lang w:eastAsia="en-US"/>
    </w:rPr>
  </w:style>
  <w:style w:type="paragraph" w:styleId="Naslov1">
    <w:name w:val="heading 1"/>
    <w:basedOn w:val="Navaden"/>
    <w:next w:val="Navaden"/>
    <w:link w:val="Naslov1Znak1"/>
    <w:qFormat/>
    <w:rsid w:val="003512F2"/>
    <w:pPr>
      <w:keepNext/>
      <w:keepLines/>
      <w:numPr>
        <w:numId w:val="43"/>
      </w:numPr>
      <w:spacing w:before="480"/>
      <w:outlineLvl w:val="0"/>
    </w:pPr>
    <w:rPr>
      <w:rFonts w:ascii="Calibri" w:eastAsiaTheme="majorEastAsia" w:hAnsi="Calibri" w:cstheme="majorBidi"/>
      <w:b/>
      <w:bCs/>
      <w:caps/>
      <w:sz w:val="28"/>
      <w:szCs w:val="28"/>
    </w:rPr>
  </w:style>
  <w:style w:type="paragraph" w:styleId="Naslov2">
    <w:name w:val="heading 2"/>
    <w:basedOn w:val="Navaden"/>
    <w:next w:val="Navaden"/>
    <w:link w:val="Naslov2Znak"/>
    <w:qFormat/>
    <w:rsid w:val="003512F2"/>
    <w:pPr>
      <w:keepNext/>
      <w:numPr>
        <w:ilvl w:val="1"/>
        <w:numId w:val="43"/>
      </w:numPr>
      <w:tabs>
        <w:tab w:val="num" w:pos="576"/>
      </w:tabs>
      <w:spacing w:before="240" w:after="60" w:line="240" w:lineRule="auto"/>
      <w:outlineLvl w:val="1"/>
    </w:pPr>
    <w:rPr>
      <w:rFonts w:ascii="Calibri" w:hAnsi="Calibri" w:cs="Arial"/>
      <w:b/>
      <w:bCs/>
      <w:iCs/>
      <w:caps/>
      <w:sz w:val="24"/>
      <w:szCs w:val="28"/>
      <w:lang w:eastAsia="sl-SI"/>
    </w:rPr>
  </w:style>
  <w:style w:type="paragraph" w:styleId="Naslov3">
    <w:name w:val="heading 3"/>
    <w:basedOn w:val="Navaden"/>
    <w:next w:val="Navaden"/>
    <w:autoRedefine/>
    <w:qFormat/>
    <w:rsid w:val="00CF4EF0"/>
    <w:pPr>
      <w:keepNext/>
      <w:numPr>
        <w:ilvl w:val="2"/>
        <w:numId w:val="43"/>
      </w:numPr>
      <w:spacing w:before="240" w:after="60" w:line="240" w:lineRule="auto"/>
      <w:outlineLvl w:val="2"/>
    </w:pPr>
    <w:rPr>
      <w:rFonts w:ascii="Calibri" w:hAnsi="Calibri" w:cs="Arial"/>
      <w:b/>
      <w:bCs/>
      <w:caps/>
      <w:szCs w:val="26"/>
      <w:lang w:eastAsia="sl-SI"/>
    </w:rPr>
  </w:style>
  <w:style w:type="paragraph" w:styleId="Naslov4">
    <w:name w:val="heading 4"/>
    <w:basedOn w:val="Navaden"/>
    <w:next w:val="Navaden"/>
    <w:qFormat/>
    <w:rsid w:val="00FA67AC"/>
    <w:pPr>
      <w:keepNext/>
      <w:numPr>
        <w:ilvl w:val="3"/>
        <w:numId w:val="43"/>
      </w:numPr>
      <w:tabs>
        <w:tab w:val="num" w:pos="864"/>
      </w:tabs>
      <w:spacing w:before="240" w:after="60" w:line="240" w:lineRule="auto"/>
      <w:outlineLvl w:val="3"/>
    </w:pPr>
    <w:rPr>
      <w:rFonts w:ascii="Calibri" w:hAnsi="Calibri"/>
      <w:b/>
      <w:bCs/>
      <w:i/>
      <w:szCs w:val="28"/>
      <w:lang w:eastAsia="sl-SI"/>
    </w:rPr>
  </w:style>
  <w:style w:type="paragraph" w:styleId="Naslov5">
    <w:name w:val="heading 5"/>
    <w:basedOn w:val="Navaden"/>
    <w:next w:val="Navaden"/>
    <w:qFormat/>
    <w:rsid w:val="00FA67AC"/>
    <w:pPr>
      <w:numPr>
        <w:ilvl w:val="4"/>
        <w:numId w:val="43"/>
      </w:numPr>
      <w:tabs>
        <w:tab w:val="num" w:pos="1008"/>
      </w:tabs>
      <w:spacing w:before="240" w:after="60" w:line="240" w:lineRule="auto"/>
      <w:outlineLvl w:val="4"/>
    </w:pPr>
    <w:rPr>
      <w:rFonts w:ascii="Calibri" w:hAnsi="Calibri"/>
      <w:b/>
      <w:bCs/>
      <w:i/>
      <w:iCs/>
      <w:szCs w:val="26"/>
      <w:lang w:eastAsia="sl-SI"/>
    </w:rPr>
  </w:style>
  <w:style w:type="paragraph" w:styleId="Naslov6">
    <w:name w:val="heading 6"/>
    <w:basedOn w:val="Navaden"/>
    <w:next w:val="Navaden"/>
    <w:qFormat/>
    <w:rsid w:val="00CD09FC"/>
    <w:pPr>
      <w:numPr>
        <w:ilvl w:val="5"/>
        <w:numId w:val="43"/>
      </w:numPr>
      <w:tabs>
        <w:tab w:val="num" w:pos="1152"/>
      </w:tabs>
      <w:spacing w:before="240" w:after="60" w:line="240" w:lineRule="auto"/>
      <w:outlineLvl w:val="5"/>
    </w:pPr>
    <w:rPr>
      <w:rFonts w:ascii="Times New Roman" w:hAnsi="Times New Roman"/>
      <w:b/>
      <w:bCs/>
      <w:sz w:val="22"/>
      <w:szCs w:val="22"/>
      <w:lang w:eastAsia="sl-SI"/>
    </w:rPr>
  </w:style>
  <w:style w:type="paragraph" w:styleId="Naslov7">
    <w:name w:val="heading 7"/>
    <w:basedOn w:val="Navaden"/>
    <w:next w:val="Navaden"/>
    <w:qFormat/>
    <w:rsid w:val="00CD09FC"/>
    <w:pPr>
      <w:numPr>
        <w:ilvl w:val="6"/>
        <w:numId w:val="43"/>
      </w:numPr>
      <w:tabs>
        <w:tab w:val="num" w:pos="1296"/>
      </w:tabs>
      <w:spacing w:before="240" w:after="60" w:line="240" w:lineRule="auto"/>
      <w:outlineLvl w:val="6"/>
    </w:pPr>
    <w:rPr>
      <w:rFonts w:ascii="Times New Roman" w:hAnsi="Times New Roman"/>
      <w:sz w:val="24"/>
      <w:lang w:eastAsia="sl-SI"/>
    </w:rPr>
  </w:style>
  <w:style w:type="paragraph" w:styleId="Naslov8">
    <w:name w:val="heading 8"/>
    <w:basedOn w:val="Navaden"/>
    <w:next w:val="Navaden"/>
    <w:qFormat/>
    <w:rsid w:val="00CD09FC"/>
    <w:pPr>
      <w:numPr>
        <w:ilvl w:val="7"/>
        <w:numId w:val="43"/>
      </w:numPr>
      <w:tabs>
        <w:tab w:val="num" w:pos="1440"/>
      </w:tabs>
      <w:spacing w:before="240" w:after="60" w:line="240" w:lineRule="auto"/>
      <w:outlineLvl w:val="7"/>
    </w:pPr>
    <w:rPr>
      <w:rFonts w:ascii="Times New Roman" w:hAnsi="Times New Roman"/>
      <w:i/>
      <w:iCs/>
      <w:sz w:val="24"/>
      <w:lang w:eastAsia="sl-SI"/>
    </w:rPr>
  </w:style>
  <w:style w:type="paragraph" w:styleId="Naslov9">
    <w:name w:val="heading 9"/>
    <w:basedOn w:val="Navaden"/>
    <w:next w:val="Navaden"/>
    <w:qFormat/>
    <w:rsid w:val="00CD09FC"/>
    <w:pPr>
      <w:numPr>
        <w:ilvl w:val="8"/>
        <w:numId w:val="43"/>
      </w:numPr>
      <w:tabs>
        <w:tab w:val="num" w:pos="1584"/>
      </w:tabs>
      <w:spacing w:before="240" w:after="60" w:line="240" w:lineRule="auto"/>
      <w:outlineLvl w:val="8"/>
    </w:pPr>
    <w:rPr>
      <w:rFonts w:cs="Arial"/>
      <w:sz w:val="22"/>
      <w:szCs w:val="2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1">
    <w:name w:val="Naslov 1 Znak1"/>
    <w:basedOn w:val="Privzetapisavaodstavka"/>
    <w:link w:val="Naslov1"/>
    <w:rsid w:val="003512F2"/>
    <w:rPr>
      <w:rFonts w:ascii="Calibri" w:eastAsiaTheme="majorEastAsia" w:hAnsi="Calibri" w:cstheme="majorBidi"/>
      <w:b/>
      <w:bCs/>
      <w:caps/>
      <w:sz w:val="28"/>
      <w:szCs w:val="28"/>
      <w:lang w:eastAsia="en-US"/>
    </w:rPr>
  </w:style>
  <w:style w:type="character" w:customStyle="1" w:styleId="Naslov2Znak">
    <w:name w:val="Naslov 2 Znak"/>
    <w:basedOn w:val="Privzetapisavaodstavka"/>
    <w:link w:val="Naslov2"/>
    <w:rsid w:val="003512F2"/>
    <w:rPr>
      <w:rFonts w:ascii="Calibri" w:hAnsi="Calibri" w:cs="Arial"/>
      <w:b/>
      <w:bCs/>
      <w:iCs/>
      <w:caps/>
      <w:sz w:val="24"/>
      <w:szCs w:val="28"/>
    </w:rPr>
  </w:style>
  <w:style w:type="character" w:customStyle="1" w:styleId="Naslov1Znak">
    <w:name w:val="Naslov 1 Znak"/>
    <w:aliases w:val="NASLOV Znak,Heading 1 Char Znak,Heading 1 Char1 Char1 Znak,Heading 1 Char Char Char1 Znak,Heading 1 Char1 Char1 Char Char Znak,Heading 1 Char Char Char1 Char Char Znak,Heading 1 Char Char1 Znak,Heading 1 Char1 Char1 Char1 Znak"/>
    <w:basedOn w:val="Privzetapisavaodstavka"/>
    <w:rsid w:val="00D94FBB"/>
    <w:rPr>
      <w:rFonts w:ascii="Arial" w:hAnsi="Arial"/>
      <w:b/>
      <w:kern w:val="32"/>
      <w:sz w:val="22"/>
      <w:szCs w:val="22"/>
    </w:rPr>
  </w:style>
  <w:style w:type="paragraph" w:styleId="Glava">
    <w:name w:val="header"/>
    <w:aliases w:val=" Znak Znak Znak Znak,Glava1 Znak,Glava1,Znak Znak Znak Znak"/>
    <w:basedOn w:val="Navaden"/>
    <w:link w:val="GlavaZnak"/>
    <w:rsid w:val="00E14765"/>
    <w:pPr>
      <w:tabs>
        <w:tab w:val="center" w:pos="4320"/>
        <w:tab w:val="right" w:pos="8640"/>
      </w:tabs>
    </w:pPr>
  </w:style>
  <w:style w:type="character" w:customStyle="1" w:styleId="GlavaZnak">
    <w:name w:val="Glava Znak"/>
    <w:aliases w:val=" Znak Znak Znak Znak Znak,Glava1 Znak Znak,Glava1 Znak1,Znak Znak Znak Znak Znak"/>
    <w:link w:val="Glava"/>
    <w:rsid w:val="0058577D"/>
    <w:rPr>
      <w:rFonts w:ascii="Arial" w:hAnsi="Arial"/>
      <w:szCs w:val="24"/>
      <w:lang w:val="sl-SI" w:eastAsia="en-US" w:bidi="ar-SA"/>
    </w:rPr>
  </w:style>
  <w:style w:type="character" w:styleId="Hiperpovezava">
    <w:name w:val="Hyperlink"/>
    <w:basedOn w:val="Privzetapisavaodstavka"/>
    <w:uiPriority w:val="99"/>
    <w:rsid w:val="00E14765"/>
    <w:rPr>
      <w:color w:val="0000FF"/>
      <w:u w:val="single"/>
    </w:rPr>
  </w:style>
  <w:style w:type="paragraph" w:customStyle="1" w:styleId="podpisi">
    <w:name w:val="podpisi"/>
    <w:basedOn w:val="Navaden"/>
    <w:qFormat/>
    <w:rsid w:val="00E14765"/>
    <w:pPr>
      <w:tabs>
        <w:tab w:val="left" w:pos="3402"/>
      </w:tabs>
    </w:pPr>
    <w:rPr>
      <w:lang w:val="it-IT"/>
    </w:rPr>
  </w:style>
  <w:style w:type="paragraph" w:customStyle="1" w:styleId="Vrstapredpisa">
    <w:name w:val="Vrsta predpisa"/>
    <w:basedOn w:val="Navaden"/>
    <w:link w:val="VrstapredpisaZnak"/>
    <w:rsid w:val="00E1476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
    <w:name w:val="Vrsta predpisa Znak"/>
    <w:basedOn w:val="Privzetapisavaodstavka"/>
    <w:link w:val="Vrstapredpisa"/>
    <w:rsid w:val="00E14765"/>
    <w:rPr>
      <w:rFonts w:ascii="Arial" w:hAnsi="Arial" w:cs="Arial"/>
      <w:b/>
      <w:bCs/>
      <w:color w:val="000000"/>
      <w:spacing w:val="40"/>
      <w:sz w:val="24"/>
      <w:szCs w:val="24"/>
      <w:lang w:val="sl-SI" w:eastAsia="sl-SI" w:bidi="ar-SA"/>
    </w:rPr>
  </w:style>
  <w:style w:type="paragraph" w:customStyle="1" w:styleId="Naslovpredpisa">
    <w:name w:val="Naslov_predpisa"/>
    <w:basedOn w:val="Navaden"/>
    <w:link w:val="NaslovpredpisaZnak"/>
    <w:rsid w:val="00E1476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
    <w:name w:val="Naslov_predpisa Znak"/>
    <w:basedOn w:val="Privzetapisavaodstavka"/>
    <w:link w:val="Naslovpredpisa"/>
    <w:rsid w:val="00E14765"/>
    <w:rPr>
      <w:rFonts w:ascii="Arial" w:hAnsi="Arial" w:cs="Arial"/>
      <w:b/>
      <w:sz w:val="24"/>
      <w:szCs w:val="24"/>
      <w:lang w:val="sl-SI" w:eastAsia="sl-SI" w:bidi="ar-SA"/>
    </w:rPr>
  </w:style>
  <w:style w:type="paragraph" w:customStyle="1" w:styleId="Poglavje">
    <w:name w:val="Poglavje"/>
    <w:basedOn w:val="Navaden"/>
    <w:rsid w:val="00E1476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NeotevilenodstavekZnakZnak">
    <w:name w:val="Neoštevilčen odstavek Znak Znak"/>
    <w:basedOn w:val="Navaden"/>
    <w:link w:val="NeotevilenodstavekZnakZnakZnak"/>
    <w:rsid w:val="00E14765"/>
    <w:pPr>
      <w:overflowPunct w:val="0"/>
      <w:autoSpaceDE w:val="0"/>
      <w:autoSpaceDN w:val="0"/>
      <w:adjustRightInd w:val="0"/>
      <w:spacing w:before="60" w:after="60" w:line="200" w:lineRule="exact"/>
      <w:jc w:val="both"/>
      <w:textAlignment w:val="baseline"/>
    </w:pPr>
    <w:rPr>
      <w:rFonts w:cs="Arial"/>
      <w:sz w:val="24"/>
      <w:lang w:eastAsia="sl-SI"/>
    </w:rPr>
  </w:style>
  <w:style w:type="character" w:customStyle="1" w:styleId="NeotevilenodstavekZnakZnakZnak">
    <w:name w:val="Neoštevilčen odstavek Znak Znak Znak"/>
    <w:basedOn w:val="Privzetapisavaodstavka"/>
    <w:link w:val="NeotevilenodstavekZnakZnak"/>
    <w:rsid w:val="00E14765"/>
    <w:rPr>
      <w:rFonts w:ascii="Arial" w:hAnsi="Arial" w:cs="Arial"/>
      <w:sz w:val="24"/>
      <w:szCs w:val="24"/>
      <w:lang w:val="sl-SI" w:eastAsia="sl-SI" w:bidi="ar-SA"/>
    </w:rPr>
  </w:style>
  <w:style w:type="paragraph" w:customStyle="1" w:styleId="Oddelek">
    <w:name w:val="Oddelek"/>
    <w:basedOn w:val="Navaden"/>
    <w:link w:val="OddelekZnak1"/>
    <w:rsid w:val="00E14765"/>
    <w:pPr>
      <w:numPr>
        <w:numId w:val="2"/>
      </w:numPr>
      <w:suppressAutoHyphens/>
      <w:overflowPunct w:val="0"/>
      <w:autoSpaceDE w:val="0"/>
      <w:autoSpaceDN w:val="0"/>
      <w:adjustRightInd w:val="0"/>
      <w:spacing w:before="280" w:after="60" w:line="200" w:lineRule="exact"/>
      <w:jc w:val="center"/>
      <w:textAlignment w:val="baseline"/>
      <w:outlineLvl w:val="3"/>
    </w:pPr>
    <w:rPr>
      <w:rFonts w:cs="Arial"/>
      <w:b/>
      <w:sz w:val="24"/>
      <w:lang w:eastAsia="sl-SI"/>
    </w:rPr>
  </w:style>
  <w:style w:type="character" w:customStyle="1" w:styleId="OddelekZnak1">
    <w:name w:val="Oddelek Znak1"/>
    <w:basedOn w:val="Privzetapisavaodstavka"/>
    <w:link w:val="Oddelek"/>
    <w:rsid w:val="00E14765"/>
    <w:rPr>
      <w:rFonts w:ascii="Arial" w:hAnsi="Arial" w:cs="Arial"/>
      <w:b/>
      <w:sz w:val="24"/>
      <w:szCs w:val="24"/>
    </w:rPr>
  </w:style>
  <w:style w:type="paragraph" w:customStyle="1" w:styleId="Alineazaodstavkom">
    <w:name w:val="Alinea za odstavkom"/>
    <w:basedOn w:val="Navaden"/>
    <w:link w:val="AlineazaodstavkomZnak"/>
    <w:qFormat/>
    <w:rsid w:val="00E14765"/>
    <w:pPr>
      <w:tabs>
        <w:tab w:val="num" w:pos="72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
    <w:name w:val="Alinea za odstavkom Znak"/>
    <w:basedOn w:val="Privzetapisavaodstavka"/>
    <w:link w:val="Alineazaodstavkom"/>
    <w:rsid w:val="00E14765"/>
    <w:rPr>
      <w:rFonts w:ascii="Arial" w:hAnsi="Arial" w:cs="Arial"/>
      <w:sz w:val="24"/>
      <w:szCs w:val="24"/>
      <w:lang w:val="sl-SI" w:eastAsia="sl-SI" w:bidi="ar-SA"/>
    </w:rPr>
  </w:style>
  <w:style w:type="paragraph" w:styleId="Golobesedilo">
    <w:name w:val="Plain Text"/>
    <w:basedOn w:val="Navaden"/>
    <w:unhideWhenUsed/>
    <w:rsid w:val="00E14765"/>
    <w:pPr>
      <w:spacing w:line="240" w:lineRule="auto"/>
    </w:pPr>
    <w:rPr>
      <w:rFonts w:ascii="Consolas" w:eastAsia="Calibri" w:hAnsi="Consolas"/>
      <w:sz w:val="21"/>
      <w:szCs w:val="21"/>
    </w:rPr>
  </w:style>
  <w:style w:type="paragraph" w:styleId="Sprotnaopomba-besedilo">
    <w:name w:val="footnote text"/>
    <w:basedOn w:val="Navaden"/>
    <w:link w:val="Sprotnaopomba-besediloZnak"/>
    <w:uiPriority w:val="99"/>
    <w:rsid w:val="00E14765"/>
    <w:rPr>
      <w:szCs w:val="20"/>
    </w:rPr>
  </w:style>
  <w:style w:type="character" w:customStyle="1" w:styleId="Sprotnaopomba-besediloZnak">
    <w:name w:val="Sprotna opomba - besedilo Znak"/>
    <w:basedOn w:val="Privzetapisavaodstavka"/>
    <w:link w:val="Sprotnaopomba-besedilo"/>
    <w:uiPriority w:val="99"/>
    <w:locked/>
    <w:rsid w:val="00E14765"/>
    <w:rPr>
      <w:rFonts w:ascii="Arial" w:hAnsi="Arial"/>
      <w:lang w:val="sl-SI" w:eastAsia="en-US" w:bidi="ar-SA"/>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Footnote"/>
    <w:basedOn w:val="Privzetapisavaodstavka"/>
    <w:uiPriority w:val="99"/>
    <w:rsid w:val="00E14765"/>
    <w:rPr>
      <w:vertAlign w:val="superscript"/>
    </w:rPr>
  </w:style>
  <w:style w:type="paragraph" w:customStyle="1" w:styleId="Neotevilenodstavek">
    <w:name w:val="Neoštevilčen odstavek"/>
    <w:basedOn w:val="Navaden"/>
    <w:link w:val="NeotevilenodstavekZnak"/>
    <w:qFormat/>
    <w:rsid w:val="00E14765"/>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basedOn w:val="Privzetapisavaodstavka"/>
    <w:link w:val="Neotevilenodstavek"/>
    <w:rsid w:val="00E14765"/>
    <w:rPr>
      <w:rFonts w:ascii="Arial" w:hAnsi="Arial" w:cs="Arial"/>
      <w:sz w:val="22"/>
      <w:szCs w:val="22"/>
      <w:lang w:val="sl-SI" w:eastAsia="sl-SI" w:bidi="ar-SA"/>
    </w:rPr>
  </w:style>
  <w:style w:type="paragraph" w:styleId="Telobesedila2">
    <w:name w:val="Body Text 2"/>
    <w:basedOn w:val="Navaden"/>
    <w:rsid w:val="00E14765"/>
    <w:pPr>
      <w:spacing w:line="240" w:lineRule="auto"/>
      <w:jc w:val="both"/>
    </w:pPr>
    <w:rPr>
      <w:rFonts w:cs="Arial"/>
      <w:sz w:val="24"/>
    </w:rPr>
  </w:style>
  <w:style w:type="paragraph" w:styleId="Naslov">
    <w:name w:val="Title"/>
    <w:basedOn w:val="Navaden"/>
    <w:next w:val="Navaden"/>
    <w:link w:val="NaslovZnak"/>
    <w:qFormat/>
    <w:rsid w:val="00E14765"/>
    <w:pPr>
      <w:spacing w:before="240" w:after="60" w:line="240" w:lineRule="auto"/>
      <w:jc w:val="center"/>
      <w:outlineLvl w:val="0"/>
    </w:pPr>
    <w:rPr>
      <w:rFonts w:ascii="Cambria" w:hAnsi="Cambria"/>
      <w:b/>
      <w:bCs/>
      <w:kern w:val="28"/>
      <w:sz w:val="32"/>
      <w:szCs w:val="32"/>
    </w:rPr>
  </w:style>
  <w:style w:type="character" w:customStyle="1" w:styleId="NaslovZnak">
    <w:name w:val="Naslov Znak"/>
    <w:link w:val="Naslov"/>
    <w:rsid w:val="00E14765"/>
    <w:rPr>
      <w:rFonts w:ascii="Cambria" w:hAnsi="Cambria"/>
      <w:b/>
      <w:bCs/>
      <w:kern w:val="28"/>
      <w:sz w:val="32"/>
      <w:szCs w:val="32"/>
      <w:lang w:val="sl-SI" w:eastAsia="en-US" w:bidi="ar-SA"/>
    </w:rPr>
  </w:style>
  <w:style w:type="character" w:customStyle="1" w:styleId="rkovnatokazaodstavkomZnak">
    <w:name w:val="Črkovna točka_za odstavkom Znak"/>
    <w:basedOn w:val="Privzetapisavaodstavka"/>
    <w:link w:val="rkovnatokazaodstavkom"/>
    <w:rsid w:val="00E14765"/>
    <w:rPr>
      <w:rFonts w:ascii="Arial" w:hAnsi="Arial"/>
    </w:rPr>
  </w:style>
  <w:style w:type="paragraph" w:customStyle="1" w:styleId="rkovnatokazaodstavkom">
    <w:name w:val="Črkovna točka_za odstavkom"/>
    <w:basedOn w:val="Navaden"/>
    <w:link w:val="rkovnatokazaodstavkomZnak"/>
    <w:qFormat/>
    <w:rsid w:val="00E14765"/>
    <w:pPr>
      <w:numPr>
        <w:numId w:val="3"/>
      </w:numPr>
      <w:overflowPunct w:val="0"/>
      <w:autoSpaceDE w:val="0"/>
      <w:autoSpaceDN w:val="0"/>
      <w:adjustRightInd w:val="0"/>
      <w:spacing w:line="200" w:lineRule="exact"/>
      <w:jc w:val="both"/>
      <w:textAlignment w:val="baseline"/>
    </w:pPr>
    <w:rPr>
      <w:szCs w:val="20"/>
      <w:lang w:eastAsia="sl-SI"/>
    </w:rPr>
  </w:style>
  <w:style w:type="paragraph" w:customStyle="1" w:styleId="Odsek">
    <w:name w:val="Odsek"/>
    <w:basedOn w:val="Navaden"/>
    <w:link w:val="OdsekZnak"/>
    <w:qFormat/>
    <w:rsid w:val="00E14765"/>
    <w:pPr>
      <w:numPr>
        <w:numId w:val="1"/>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sekZnak">
    <w:name w:val="Odsek Znak"/>
    <w:basedOn w:val="Privzetapisavaodstavka"/>
    <w:link w:val="Odsek"/>
    <w:rsid w:val="00E14765"/>
    <w:rPr>
      <w:rFonts w:ascii="Arial" w:hAnsi="Arial" w:cs="Arial"/>
      <w:b/>
      <w:sz w:val="22"/>
      <w:szCs w:val="22"/>
    </w:rPr>
  </w:style>
  <w:style w:type="paragraph" w:styleId="Noga">
    <w:name w:val="footer"/>
    <w:basedOn w:val="Navaden"/>
    <w:link w:val="NogaZnak"/>
    <w:uiPriority w:val="99"/>
    <w:rsid w:val="00E14765"/>
    <w:pPr>
      <w:tabs>
        <w:tab w:val="center" w:pos="4536"/>
        <w:tab w:val="right" w:pos="9072"/>
      </w:tabs>
    </w:pPr>
  </w:style>
  <w:style w:type="character" w:customStyle="1" w:styleId="NogaZnak">
    <w:name w:val="Noga Znak"/>
    <w:basedOn w:val="Privzetapisavaodstavka"/>
    <w:link w:val="Noga"/>
    <w:uiPriority w:val="99"/>
    <w:rsid w:val="00B479A4"/>
    <w:rPr>
      <w:rFonts w:ascii="Arial" w:hAnsi="Arial"/>
      <w:szCs w:val="24"/>
      <w:lang w:eastAsia="en-US"/>
    </w:rPr>
  </w:style>
  <w:style w:type="paragraph" w:styleId="Besedilooblaka">
    <w:name w:val="Balloon Text"/>
    <w:basedOn w:val="Navaden"/>
    <w:link w:val="BesedilooblakaZnak"/>
    <w:uiPriority w:val="99"/>
    <w:semiHidden/>
    <w:rsid w:val="004B31BA"/>
    <w:rPr>
      <w:rFonts w:ascii="Tahoma" w:hAnsi="Tahoma" w:cs="Tahoma"/>
      <w:sz w:val="16"/>
      <w:szCs w:val="16"/>
    </w:rPr>
  </w:style>
  <w:style w:type="paragraph" w:styleId="Navadensplet">
    <w:name w:val="Normal (Web)"/>
    <w:basedOn w:val="Navaden"/>
    <w:uiPriority w:val="99"/>
    <w:rsid w:val="002F2BD4"/>
    <w:pPr>
      <w:spacing w:after="210" w:line="240" w:lineRule="auto"/>
    </w:pPr>
    <w:rPr>
      <w:rFonts w:ascii="Times New Roman" w:hAnsi="Times New Roman"/>
      <w:color w:val="333333"/>
      <w:sz w:val="18"/>
      <w:szCs w:val="18"/>
      <w:lang w:eastAsia="sl-SI"/>
    </w:rPr>
  </w:style>
  <w:style w:type="character" w:styleId="Pripombasklic">
    <w:name w:val="annotation reference"/>
    <w:basedOn w:val="Privzetapisavaodstavka"/>
    <w:semiHidden/>
    <w:rsid w:val="009F5BD9"/>
    <w:rPr>
      <w:sz w:val="16"/>
      <w:szCs w:val="16"/>
    </w:rPr>
  </w:style>
  <w:style w:type="paragraph" w:styleId="Pripombabesedilo">
    <w:name w:val="annotation text"/>
    <w:basedOn w:val="Navaden"/>
    <w:semiHidden/>
    <w:rsid w:val="009F5BD9"/>
    <w:rPr>
      <w:szCs w:val="20"/>
    </w:rPr>
  </w:style>
  <w:style w:type="paragraph" w:styleId="Zadevapripombe">
    <w:name w:val="annotation subject"/>
    <w:basedOn w:val="Pripombabesedilo"/>
    <w:next w:val="Pripombabesedilo"/>
    <w:semiHidden/>
    <w:rsid w:val="009F5BD9"/>
    <w:rPr>
      <w:b/>
      <w:bCs/>
    </w:rPr>
  </w:style>
  <w:style w:type="character" w:styleId="Krepko">
    <w:name w:val="Strong"/>
    <w:basedOn w:val="Privzetapisavaodstavka"/>
    <w:qFormat/>
    <w:rsid w:val="00D56CFC"/>
    <w:rPr>
      <w:b/>
      <w:bCs/>
    </w:rPr>
  </w:style>
  <w:style w:type="paragraph" w:customStyle="1" w:styleId="okvirek">
    <w:name w:val="okvirček"/>
    <w:basedOn w:val="Navaden"/>
    <w:link w:val="okvirekZnak"/>
    <w:rsid w:val="00712543"/>
    <w:pPr>
      <w:spacing w:after="100" w:line="264" w:lineRule="auto"/>
      <w:jc w:val="center"/>
    </w:pPr>
    <w:rPr>
      <w:rFonts w:ascii="Calibri" w:hAnsi="Calibri"/>
      <w:b/>
      <w:color w:val="333399"/>
      <w:sz w:val="22"/>
      <w:szCs w:val="22"/>
      <w:lang w:eastAsia="sl-SI"/>
    </w:rPr>
  </w:style>
  <w:style w:type="character" w:customStyle="1" w:styleId="okvirekZnak">
    <w:name w:val="okvirček Znak"/>
    <w:basedOn w:val="Privzetapisavaodstavka"/>
    <w:link w:val="okvirek"/>
    <w:rsid w:val="00712543"/>
    <w:rPr>
      <w:rFonts w:ascii="Calibri" w:hAnsi="Calibri"/>
      <w:b/>
      <w:color w:val="333399"/>
      <w:sz w:val="22"/>
      <w:szCs w:val="22"/>
      <w:lang w:val="sl-SI" w:eastAsia="sl-SI" w:bidi="ar-SA"/>
    </w:rPr>
  </w:style>
  <w:style w:type="character" w:customStyle="1" w:styleId="mrppsc">
    <w:name w:val="mrppsc"/>
    <w:basedOn w:val="Privzetapisavaodstavka"/>
    <w:rsid w:val="0037708E"/>
  </w:style>
  <w:style w:type="paragraph" w:styleId="HTML-oblikovano">
    <w:name w:val="HTML Preformatted"/>
    <w:basedOn w:val="Navaden"/>
    <w:rsid w:val="00CD09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Cs w:val="20"/>
      <w:lang w:eastAsia="sl-SI"/>
    </w:rPr>
  </w:style>
  <w:style w:type="character" w:styleId="Poudarek">
    <w:name w:val="Emphasis"/>
    <w:basedOn w:val="Privzetapisavaodstavka"/>
    <w:qFormat/>
    <w:rsid w:val="00CD09FC"/>
    <w:rPr>
      <w:i/>
      <w:iCs/>
    </w:rPr>
  </w:style>
  <w:style w:type="paragraph" w:customStyle="1" w:styleId="Default">
    <w:name w:val="Default"/>
    <w:rsid w:val="00CD09FC"/>
    <w:pPr>
      <w:autoSpaceDE w:val="0"/>
      <w:autoSpaceDN w:val="0"/>
      <w:adjustRightInd w:val="0"/>
    </w:pPr>
    <w:rPr>
      <w:rFonts w:ascii="Arial" w:hAnsi="Arial" w:cs="Arial"/>
      <w:color w:val="000000"/>
      <w:sz w:val="24"/>
      <w:szCs w:val="24"/>
    </w:rPr>
  </w:style>
  <w:style w:type="character" w:customStyle="1" w:styleId="hps">
    <w:name w:val="hps"/>
    <w:basedOn w:val="Privzetapisavaodstavka"/>
    <w:rsid w:val="00CD09FC"/>
  </w:style>
  <w:style w:type="paragraph" w:customStyle="1" w:styleId="Odstavekseznama1">
    <w:name w:val="Odstavek seznama1"/>
    <w:basedOn w:val="Navaden"/>
    <w:rsid w:val="00CD09FC"/>
    <w:pPr>
      <w:ind w:left="720"/>
      <w:contextualSpacing/>
    </w:pPr>
    <w:rPr>
      <w:lang w:val="en-US"/>
    </w:rPr>
  </w:style>
  <w:style w:type="character" w:styleId="tevilkastrani">
    <w:name w:val="page number"/>
    <w:basedOn w:val="Privzetapisavaodstavka"/>
    <w:rsid w:val="00CD09FC"/>
  </w:style>
  <w:style w:type="paragraph" w:customStyle="1" w:styleId="esegmenth4">
    <w:name w:val="esegment_h4"/>
    <w:basedOn w:val="Navaden"/>
    <w:rsid w:val="00CD09FC"/>
    <w:pPr>
      <w:spacing w:before="100" w:beforeAutospacing="1" w:after="100" w:afterAutospacing="1" w:line="240" w:lineRule="auto"/>
    </w:pPr>
    <w:rPr>
      <w:rFonts w:ascii="Times New Roman" w:hAnsi="Times New Roman"/>
      <w:sz w:val="24"/>
      <w:lang w:eastAsia="sl-SI"/>
    </w:rPr>
  </w:style>
  <w:style w:type="paragraph" w:customStyle="1" w:styleId="Pa10">
    <w:name w:val="Pa10"/>
    <w:basedOn w:val="Default"/>
    <w:next w:val="Default"/>
    <w:rsid w:val="00CD09FC"/>
    <w:pPr>
      <w:spacing w:line="191" w:lineRule="atLeast"/>
    </w:pPr>
    <w:rPr>
      <w:rFonts w:ascii="Rotis Sans Serif M" w:hAnsi="Rotis Sans Serif M" w:cs="Times New Roman"/>
      <w:color w:val="auto"/>
    </w:rPr>
  </w:style>
  <w:style w:type="character" w:customStyle="1" w:styleId="A11">
    <w:name w:val="A11"/>
    <w:rsid w:val="00CD09FC"/>
    <w:rPr>
      <w:rFonts w:cs="Rotis Sans Serif M"/>
      <w:color w:val="000000"/>
      <w:sz w:val="11"/>
      <w:szCs w:val="11"/>
    </w:rPr>
  </w:style>
  <w:style w:type="character" w:customStyle="1" w:styleId="A8">
    <w:name w:val="A8"/>
    <w:rsid w:val="00CD09FC"/>
    <w:rPr>
      <w:rFonts w:cs="Rotis Sans Serif M"/>
      <w:color w:val="000000"/>
      <w:sz w:val="19"/>
      <w:szCs w:val="19"/>
    </w:rPr>
  </w:style>
  <w:style w:type="paragraph" w:customStyle="1" w:styleId="Pa16">
    <w:name w:val="Pa16"/>
    <w:basedOn w:val="Default"/>
    <w:next w:val="Default"/>
    <w:rsid w:val="00CD09FC"/>
    <w:pPr>
      <w:spacing w:line="121" w:lineRule="atLeast"/>
    </w:pPr>
    <w:rPr>
      <w:rFonts w:ascii="Rotis Sans Serif M" w:hAnsi="Rotis Sans Serif M" w:cs="Times New Roman"/>
      <w:color w:val="auto"/>
    </w:rPr>
  </w:style>
  <w:style w:type="paragraph" w:customStyle="1" w:styleId="Pa43">
    <w:name w:val="Pa43"/>
    <w:basedOn w:val="Default"/>
    <w:next w:val="Default"/>
    <w:rsid w:val="00CD09FC"/>
    <w:pPr>
      <w:spacing w:line="191" w:lineRule="atLeast"/>
    </w:pPr>
    <w:rPr>
      <w:rFonts w:ascii="Rotis Sans Serif M" w:hAnsi="Rotis Sans Serif M" w:cs="Times New Roman"/>
      <w:color w:val="auto"/>
    </w:rPr>
  </w:style>
  <w:style w:type="paragraph" w:styleId="Brezrazmikov">
    <w:name w:val="No Spacing"/>
    <w:link w:val="BrezrazmikovZnak"/>
    <w:uiPriority w:val="1"/>
    <w:qFormat/>
    <w:rsid w:val="00CD09FC"/>
    <w:rPr>
      <w:rFonts w:ascii="Calibri" w:eastAsia="Calibri" w:hAnsi="Calibri"/>
      <w:sz w:val="22"/>
      <w:szCs w:val="22"/>
      <w:lang w:eastAsia="en-US"/>
    </w:rPr>
  </w:style>
  <w:style w:type="character" w:customStyle="1" w:styleId="BrezrazmikovZnak">
    <w:name w:val="Brez razmikov Znak"/>
    <w:basedOn w:val="Privzetapisavaodstavka"/>
    <w:link w:val="Brezrazmikov"/>
    <w:uiPriority w:val="1"/>
    <w:rsid w:val="00B479A4"/>
    <w:rPr>
      <w:rFonts w:ascii="Calibri" w:eastAsia="Calibri" w:hAnsi="Calibri"/>
      <w:sz w:val="22"/>
      <w:szCs w:val="22"/>
      <w:lang w:eastAsia="en-US"/>
    </w:rPr>
  </w:style>
  <w:style w:type="character" w:customStyle="1" w:styleId="apple-converted-space">
    <w:name w:val="apple-converted-space"/>
    <w:basedOn w:val="Privzetapisavaodstavka"/>
    <w:rsid w:val="00CD09FC"/>
  </w:style>
  <w:style w:type="paragraph" w:styleId="Napis">
    <w:name w:val="caption"/>
    <w:basedOn w:val="Navaden"/>
    <w:next w:val="Navaden"/>
    <w:qFormat/>
    <w:rsid w:val="00CD09FC"/>
    <w:pPr>
      <w:spacing w:line="240" w:lineRule="auto"/>
    </w:pPr>
    <w:rPr>
      <w:rFonts w:ascii="Times New Roman" w:hAnsi="Times New Roman"/>
      <w:b/>
      <w:bCs/>
      <w:szCs w:val="20"/>
      <w:lang w:eastAsia="sl-SI"/>
    </w:rPr>
  </w:style>
  <w:style w:type="character" w:customStyle="1" w:styleId="Naslovknjige1">
    <w:name w:val="Naslov knjige1"/>
    <w:qFormat/>
    <w:rsid w:val="00CD09FC"/>
    <w:rPr>
      <w:b/>
      <w:bCs/>
      <w:smallCaps/>
    </w:rPr>
  </w:style>
  <w:style w:type="paragraph" w:customStyle="1" w:styleId="ZADEVA">
    <w:name w:val="ZADEVA"/>
    <w:basedOn w:val="Navaden"/>
    <w:uiPriority w:val="99"/>
    <w:qFormat/>
    <w:rsid w:val="00573911"/>
    <w:pPr>
      <w:tabs>
        <w:tab w:val="left" w:pos="1701"/>
      </w:tabs>
      <w:spacing w:line="260" w:lineRule="exact"/>
      <w:ind w:left="1701" w:hanging="1701"/>
    </w:pPr>
    <w:rPr>
      <w:b/>
      <w:lang w:val="it-IT"/>
    </w:rPr>
  </w:style>
  <w:style w:type="paragraph" w:styleId="Odstavekseznama">
    <w:name w:val="List Paragraph"/>
    <w:basedOn w:val="Navaden"/>
    <w:uiPriority w:val="34"/>
    <w:qFormat/>
    <w:rsid w:val="00573911"/>
    <w:pPr>
      <w:spacing w:line="240" w:lineRule="auto"/>
      <w:ind w:left="720"/>
      <w:contextualSpacing/>
    </w:pPr>
    <w:rPr>
      <w:rFonts w:ascii="Calibri" w:eastAsia="SimSun" w:hAnsi="Calibri"/>
      <w:sz w:val="24"/>
      <w:lang w:val="en-US"/>
    </w:rPr>
  </w:style>
  <w:style w:type="character" w:styleId="SledenaHiperpovezava">
    <w:name w:val="FollowedHyperlink"/>
    <w:basedOn w:val="Privzetapisavaodstavka"/>
    <w:rsid w:val="00250158"/>
    <w:rPr>
      <w:color w:val="800080"/>
      <w:u w:val="single"/>
    </w:rPr>
  </w:style>
  <w:style w:type="paragraph" w:styleId="Kazalovsebine1">
    <w:name w:val="toc 1"/>
    <w:basedOn w:val="Navaden"/>
    <w:next w:val="Navaden"/>
    <w:autoRedefine/>
    <w:uiPriority w:val="39"/>
    <w:rsid w:val="001A7D54"/>
    <w:pPr>
      <w:tabs>
        <w:tab w:val="left" w:pos="400"/>
        <w:tab w:val="right" w:leader="dot" w:pos="9054"/>
      </w:tabs>
      <w:spacing w:before="120" w:after="120"/>
    </w:pPr>
    <w:rPr>
      <w:rFonts w:asciiTheme="minorHAnsi" w:hAnsiTheme="minorHAnsi" w:cstheme="minorHAnsi"/>
      <w:b/>
      <w:bCs/>
      <w:caps/>
      <w:noProof/>
      <w:sz w:val="22"/>
      <w:szCs w:val="20"/>
    </w:rPr>
  </w:style>
  <w:style w:type="paragraph" w:styleId="Kazalovsebine2">
    <w:name w:val="toc 2"/>
    <w:basedOn w:val="Navaden"/>
    <w:next w:val="Navaden"/>
    <w:autoRedefine/>
    <w:uiPriority w:val="39"/>
    <w:rsid w:val="001E2749"/>
    <w:pPr>
      <w:ind w:left="200"/>
    </w:pPr>
    <w:rPr>
      <w:rFonts w:asciiTheme="minorHAnsi" w:hAnsiTheme="minorHAnsi" w:cstheme="minorHAnsi"/>
      <w:smallCaps/>
      <w:szCs w:val="20"/>
    </w:rPr>
  </w:style>
  <w:style w:type="paragraph" w:styleId="Kazalovsebine3">
    <w:name w:val="toc 3"/>
    <w:basedOn w:val="Navaden"/>
    <w:next w:val="Navaden"/>
    <w:autoRedefine/>
    <w:uiPriority w:val="39"/>
    <w:rsid w:val="00987D8A"/>
    <w:pPr>
      <w:tabs>
        <w:tab w:val="left" w:pos="1200"/>
        <w:tab w:val="right" w:leader="dot" w:pos="9054"/>
      </w:tabs>
      <w:ind w:left="400"/>
    </w:pPr>
    <w:rPr>
      <w:rFonts w:ascii="Calibri" w:hAnsi="Calibri" w:cstheme="minorHAnsi"/>
      <w:iCs/>
      <w:caps/>
      <w:noProof/>
      <w:sz w:val="18"/>
      <w:szCs w:val="20"/>
    </w:rPr>
  </w:style>
  <w:style w:type="paragraph" w:styleId="Kazalovsebine4">
    <w:name w:val="toc 4"/>
    <w:basedOn w:val="Navaden"/>
    <w:next w:val="Navaden"/>
    <w:autoRedefine/>
    <w:uiPriority w:val="39"/>
    <w:rsid w:val="00763AC0"/>
    <w:pPr>
      <w:ind w:left="600"/>
    </w:pPr>
    <w:rPr>
      <w:rFonts w:asciiTheme="minorHAnsi" w:hAnsiTheme="minorHAnsi" w:cstheme="minorHAnsi"/>
      <w:sz w:val="18"/>
      <w:szCs w:val="18"/>
    </w:rPr>
  </w:style>
  <w:style w:type="paragraph" w:styleId="Kazalovsebine5">
    <w:name w:val="toc 5"/>
    <w:basedOn w:val="Navaden"/>
    <w:next w:val="Navaden"/>
    <w:autoRedefine/>
    <w:uiPriority w:val="39"/>
    <w:rsid w:val="00E777DE"/>
    <w:pPr>
      <w:ind w:left="800"/>
    </w:pPr>
    <w:rPr>
      <w:rFonts w:asciiTheme="minorHAnsi" w:hAnsiTheme="minorHAnsi" w:cstheme="minorHAnsi"/>
      <w:sz w:val="18"/>
      <w:szCs w:val="18"/>
    </w:rPr>
  </w:style>
  <w:style w:type="paragraph" w:styleId="Kazalovsebine6">
    <w:name w:val="toc 6"/>
    <w:basedOn w:val="Navaden"/>
    <w:next w:val="Navaden"/>
    <w:autoRedefine/>
    <w:uiPriority w:val="39"/>
    <w:rsid w:val="00E777DE"/>
    <w:pPr>
      <w:ind w:left="1000"/>
    </w:pPr>
    <w:rPr>
      <w:rFonts w:asciiTheme="minorHAnsi" w:hAnsiTheme="minorHAnsi" w:cstheme="minorHAnsi"/>
      <w:sz w:val="18"/>
      <w:szCs w:val="18"/>
    </w:rPr>
  </w:style>
  <w:style w:type="paragraph" w:styleId="Kazalovsebine7">
    <w:name w:val="toc 7"/>
    <w:basedOn w:val="Navaden"/>
    <w:next w:val="Navaden"/>
    <w:autoRedefine/>
    <w:uiPriority w:val="39"/>
    <w:rsid w:val="00E777DE"/>
    <w:pPr>
      <w:ind w:left="1200"/>
    </w:pPr>
    <w:rPr>
      <w:rFonts w:asciiTheme="minorHAnsi" w:hAnsiTheme="minorHAnsi" w:cstheme="minorHAnsi"/>
      <w:sz w:val="18"/>
      <w:szCs w:val="18"/>
    </w:rPr>
  </w:style>
  <w:style w:type="paragraph" w:styleId="Kazalovsebine8">
    <w:name w:val="toc 8"/>
    <w:basedOn w:val="Navaden"/>
    <w:next w:val="Navaden"/>
    <w:autoRedefine/>
    <w:uiPriority w:val="39"/>
    <w:rsid w:val="00E777DE"/>
    <w:pPr>
      <w:ind w:left="1400"/>
    </w:pPr>
    <w:rPr>
      <w:rFonts w:asciiTheme="minorHAnsi" w:hAnsiTheme="minorHAnsi" w:cstheme="minorHAnsi"/>
      <w:sz w:val="18"/>
      <w:szCs w:val="18"/>
    </w:rPr>
  </w:style>
  <w:style w:type="paragraph" w:styleId="Kazalovsebine9">
    <w:name w:val="toc 9"/>
    <w:basedOn w:val="Navaden"/>
    <w:next w:val="Navaden"/>
    <w:autoRedefine/>
    <w:uiPriority w:val="39"/>
    <w:rsid w:val="00E777DE"/>
    <w:pPr>
      <w:ind w:left="1600"/>
    </w:pPr>
    <w:rPr>
      <w:rFonts w:asciiTheme="minorHAnsi" w:hAnsiTheme="minorHAnsi" w:cstheme="minorHAnsi"/>
      <w:sz w:val="18"/>
      <w:szCs w:val="18"/>
    </w:rPr>
  </w:style>
  <w:style w:type="paragraph" w:customStyle="1" w:styleId="Odstavek">
    <w:name w:val="Odstavek"/>
    <w:basedOn w:val="Navaden"/>
    <w:link w:val="OdstavekZnak"/>
    <w:qFormat/>
    <w:rsid w:val="00011CBE"/>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011CBE"/>
    <w:rPr>
      <w:rFonts w:ascii="Arial" w:hAnsi="Arial"/>
      <w:sz w:val="22"/>
      <w:szCs w:val="22"/>
      <w:lang w:val="x-none" w:eastAsia="x-none"/>
    </w:rPr>
  </w:style>
  <w:style w:type="paragraph" w:customStyle="1" w:styleId="odstavek1">
    <w:name w:val="odstavek1"/>
    <w:basedOn w:val="Navaden"/>
    <w:rsid w:val="001939B2"/>
    <w:pPr>
      <w:spacing w:before="240" w:line="240" w:lineRule="auto"/>
      <w:ind w:firstLine="1021"/>
      <w:jc w:val="both"/>
    </w:pPr>
    <w:rPr>
      <w:rFonts w:cs="Arial"/>
      <w:sz w:val="22"/>
      <w:szCs w:val="22"/>
      <w:lang w:eastAsia="sl-SI"/>
    </w:rPr>
  </w:style>
  <w:style w:type="paragraph" w:styleId="Revizija">
    <w:name w:val="Revision"/>
    <w:hidden/>
    <w:uiPriority w:val="99"/>
    <w:semiHidden/>
    <w:rsid w:val="00AB33A3"/>
    <w:rPr>
      <w:rFonts w:ascii="Arial" w:hAnsi="Arial"/>
      <w:szCs w:val="24"/>
      <w:lang w:eastAsia="en-US"/>
    </w:rPr>
  </w:style>
  <w:style w:type="table" w:styleId="Tabelamrea">
    <w:name w:val="Table Grid"/>
    <w:basedOn w:val="Navadnatabela"/>
    <w:rsid w:val="005A3F6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vilnatoka1">
    <w:name w:val="tevilnatoka1"/>
    <w:basedOn w:val="Navaden"/>
    <w:rsid w:val="00606C15"/>
    <w:pPr>
      <w:spacing w:line="240" w:lineRule="auto"/>
      <w:ind w:left="425" w:hanging="425"/>
      <w:jc w:val="both"/>
    </w:pPr>
    <w:rPr>
      <w:rFonts w:cs="Arial"/>
      <w:sz w:val="22"/>
      <w:szCs w:val="22"/>
      <w:lang w:eastAsia="sl-SI"/>
    </w:rPr>
  </w:style>
  <w:style w:type="paragraph" w:customStyle="1" w:styleId="tevilnatoka">
    <w:name w:val="Številčna točka"/>
    <w:basedOn w:val="Navaden"/>
    <w:link w:val="tevilnatokaZnak"/>
    <w:qFormat/>
    <w:rsid w:val="00606C15"/>
    <w:pPr>
      <w:numPr>
        <w:numId w:val="6"/>
      </w:numPr>
      <w:tabs>
        <w:tab w:val="left" w:pos="540"/>
        <w:tab w:val="left" w:pos="900"/>
      </w:tabs>
      <w:spacing w:line="240" w:lineRule="auto"/>
      <w:jc w:val="both"/>
    </w:pPr>
    <w:rPr>
      <w:rFonts w:eastAsia="Calibri"/>
      <w:szCs w:val="20"/>
      <w:lang w:eastAsia="sl-SI"/>
    </w:rPr>
  </w:style>
  <w:style w:type="character" w:customStyle="1" w:styleId="tevilnatokaZnak">
    <w:name w:val="Številčna točka Znak"/>
    <w:link w:val="tevilnatoka"/>
    <w:locked/>
    <w:rsid w:val="00606C15"/>
    <w:rPr>
      <w:rFonts w:ascii="Arial" w:eastAsia="Calibri" w:hAnsi="Arial"/>
    </w:rPr>
  </w:style>
  <w:style w:type="character" w:customStyle="1" w:styleId="st">
    <w:name w:val="st"/>
    <w:basedOn w:val="Privzetapisavaodstavka"/>
    <w:rsid w:val="00606C15"/>
  </w:style>
  <w:style w:type="paragraph" w:customStyle="1" w:styleId="tevilnatoka01">
    <w:name w:val="tevilnatoka01"/>
    <w:basedOn w:val="Navaden"/>
    <w:rsid w:val="00C24315"/>
    <w:pPr>
      <w:spacing w:line="240" w:lineRule="auto"/>
      <w:ind w:left="425" w:hanging="425"/>
      <w:jc w:val="both"/>
    </w:pPr>
    <w:rPr>
      <w:rFonts w:cs="Arial"/>
      <w:sz w:val="22"/>
      <w:szCs w:val="22"/>
      <w:lang w:eastAsia="sl-SI"/>
    </w:rPr>
  </w:style>
  <w:style w:type="paragraph" w:customStyle="1" w:styleId="Telobesedila31">
    <w:name w:val="Telo besedila 31"/>
    <w:basedOn w:val="Navaden"/>
    <w:rsid w:val="00F376AC"/>
    <w:pPr>
      <w:spacing w:line="240" w:lineRule="auto"/>
      <w:jc w:val="both"/>
    </w:pPr>
    <w:rPr>
      <w:sz w:val="22"/>
      <w:szCs w:val="20"/>
      <w:lang w:eastAsia="sl-SI"/>
    </w:rPr>
  </w:style>
  <w:style w:type="character" w:styleId="Nerazreenaomemba">
    <w:name w:val="Unresolved Mention"/>
    <w:basedOn w:val="Privzetapisavaodstavka"/>
    <w:uiPriority w:val="99"/>
    <w:semiHidden/>
    <w:unhideWhenUsed/>
    <w:rsid w:val="00C527D3"/>
    <w:rPr>
      <w:color w:val="808080"/>
      <w:shd w:val="clear" w:color="auto" w:fill="E6E6E6"/>
    </w:rPr>
  </w:style>
  <w:style w:type="paragraph" w:customStyle="1" w:styleId="tevilnatoka0">
    <w:name w:val="tevilnatoka"/>
    <w:basedOn w:val="Navaden"/>
    <w:rsid w:val="00633ED9"/>
    <w:pPr>
      <w:spacing w:before="100" w:beforeAutospacing="1" w:after="100" w:afterAutospacing="1" w:line="240" w:lineRule="auto"/>
    </w:pPr>
    <w:rPr>
      <w:rFonts w:ascii="Times New Roman" w:hAnsi="Times New Roman"/>
      <w:sz w:val="24"/>
      <w:lang w:eastAsia="sl-SI"/>
    </w:rPr>
  </w:style>
  <w:style w:type="character" w:customStyle="1" w:styleId="Znakisprotnihopomb">
    <w:name w:val="Znaki sprotnih opomb"/>
    <w:rsid w:val="00B51090"/>
    <w:rPr>
      <w:vertAlign w:val="superscript"/>
    </w:rPr>
  </w:style>
  <w:style w:type="paragraph" w:customStyle="1" w:styleId="odstavek0">
    <w:name w:val="odstavek"/>
    <w:basedOn w:val="Navaden"/>
    <w:rsid w:val="00B51090"/>
    <w:pPr>
      <w:spacing w:before="100" w:beforeAutospacing="1" w:after="100" w:afterAutospacing="1" w:line="240" w:lineRule="auto"/>
    </w:pPr>
    <w:rPr>
      <w:rFonts w:ascii="Times New Roman" w:eastAsiaTheme="minorEastAsia" w:hAnsi="Times New Roman" w:cstheme="minorBidi"/>
      <w:sz w:val="24"/>
      <w:szCs w:val="21"/>
      <w:lang w:eastAsia="sl-SI"/>
    </w:rPr>
  </w:style>
  <w:style w:type="paragraph" w:customStyle="1" w:styleId="prevnext">
    <w:name w:val="prevnext"/>
    <w:basedOn w:val="Navaden"/>
    <w:rsid w:val="0087253E"/>
    <w:pPr>
      <w:spacing w:before="100" w:beforeAutospacing="1" w:after="100" w:afterAutospacing="1" w:line="240" w:lineRule="auto"/>
    </w:pPr>
    <w:rPr>
      <w:rFonts w:ascii="Times New Roman" w:hAnsi="Times New Roman"/>
      <w:sz w:val="24"/>
      <w:lang w:eastAsia="sl-SI"/>
    </w:rPr>
  </w:style>
  <w:style w:type="paragraph" w:styleId="NaslovTOC">
    <w:name w:val="TOC Heading"/>
    <w:basedOn w:val="Naslov1"/>
    <w:next w:val="Navaden"/>
    <w:uiPriority w:val="39"/>
    <w:unhideWhenUsed/>
    <w:qFormat/>
    <w:rsid w:val="00C97232"/>
    <w:pPr>
      <w:spacing w:before="240" w:line="259" w:lineRule="auto"/>
      <w:outlineLvl w:val="9"/>
    </w:pPr>
    <w:rPr>
      <w:b w:val="0"/>
      <w:bCs w:val="0"/>
      <w:sz w:val="32"/>
      <w:szCs w:val="32"/>
      <w:lang w:eastAsia="sl-SI"/>
    </w:rPr>
  </w:style>
  <w:style w:type="numbering" w:customStyle="1" w:styleId="Slog1">
    <w:name w:val="Slog1"/>
    <w:uiPriority w:val="99"/>
    <w:rsid w:val="00AB6A9A"/>
    <w:pPr>
      <w:numPr>
        <w:numId w:val="7"/>
      </w:numPr>
    </w:pPr>
  </w:style>
  <w:style w:type="character" w:customStyle="1" w:styleId="BesedilooblakaZnak">
    <w:name w:val="Besedilo oblačka Znak"/>
    <w:basedOn w:val="Privzetapisavaodstavka"/>
    <w:link w:val="Besedilooblaka"/>
    <w:uiPriority w:val="99"/>
    <w:semiHidden/>
    <w:rsid w:val="007510D3"/>
    <w:rPr>
      <w:rFonts w:ascii="Tahoma" w:hAnsi="Tahoma" w:cs="Tahoma"/>
      <w:sz w:val="16"/>
      <w:szCs w:val="16"/>
      <w:lang w:eastAsia="en-US"/>
    </w:rPr>
  </w:style>
  <w:style w:type="paragraph" w:customStyle="1" w:styleId="UGOTOVITVE">
    <w:name w:val="UGOTOVITVE"/>
    <w:basedOn w:val="Odstavek"/>
    <w:link w:val="UGOTOVITVEZnak"/>
    <w:qFormat/>
    <w:rsid w:val="003B1C2D"/>
    <w:pPr>
      <w:numPr>
        <w:numId w:val="41"/>
      </w:numPr>
      <w:tabs>
        <w:tab w:val="left" w:pos="284"/>
      </w:tabs>
      <w:overflowPunct/>
      <w:autoSpaceDE/>
      <w:autoSpaceDN/>
      <w:adjustRightInd/>
      <w:spacing w:before="0"/>
      <w:textAlignment w:val="auto"/>
    </w:pPr>
    <w:rPr>
      <w:rFonts w:eastAsiaTheme="minorEastAsia" w:cs="Arial"/>
    </w:rPr>
  </w:style>
  <w:style w:type="character" w:customStyle="1" w:styleId="UGOTOVITVEZnak">
    <w:name w:val="UGOTOVITVE Znak"/>
    <w:basedOn w:val="OdstavekZnak"/>
    <w:link w:val="UGOTOVITVE"/>
    <w:rsid w:val="003B1C2D"/>
    <w:rPr>
      <w:rFonts w:ascii="Arial" w:eastAsiaTheme="minorEastAsia" w:hAnsi="Arial" w:cs="Arial"/>
      <w:sz w:val="22"/>
      <w:szCs w:val="22"/>
      <w:lang w:val="x-none" w:eastAsia="x-none"/>
    </w:rPr>
  </w:style>
  <w:style w:type="table" w:styleId="Navadnatabela4">
    <w:name w:val="Plain Table 4"/>
    <w:basedOn w:val="Navadnatabela"/>
    <w:uiPriority w:val="44"/>
    <w:rsid w:val="0044650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2783">
      <w:bodyDiv w:val="1"/>
      <w:marLeft w:val="0"/>
      <w:marRight w:val="0"/>
      <w:marTop w:val="0"/>
      <w:marBottom w:val="0"/>
      <w:divBdr>
        <w:top w:val="none" w:sz="0" w:space="0" w:color="auto"/>
        <w:left w:val="none" w:sz="0" w:space="0" w:color="auto"/>
        <w:bottom w:val="none" w:sz="0" w:space="0" w:color="auto"/>
        <w:right w:val="none" w:sz="0" w:space="0" w:color="auto"/>
      </w:divBdr>
    </w:div>
    <w:div w:id="13500834">
      <w:bodyDiv w:val="1"/>
      <w:marLeft w:val="0"/>
      <w:marRight w:val="0"/>
      <w:marTop w:val="0"/>
      <w:marBottom w:val="0"/>
      <w:divBdr>
        <w:top w:val="none" w:sz="0" w:space="0" w:color="auto"/>
        <w:left w:val="none" w:sz="0" w:space="0" w:color="auto"/>
        <w:bottom w:val="none" w:sz="0" w:space="0" w:color="auto"/>
        <w:right w:val="none" w:sz="0" w:space="0" w:color="auto"/>
      </w:divBdr>
      <w:divsChild>
        <w:div w:id="464585414">
          <w:marLeft w:val="0"/>
          <w:marRight w:val="0"/>
          <w:marTop w:val="0"/>
          <w:marBottom w:val="0"/>
          <w:divBdr>
            <w:top w:val="none" w:sz="0" w:space="0" w:color="auto"/>
            <w:left w:val="none" w:sz="0" w:space="0" w:color="auto"/>
            <w:bottom w:val="none" w:sz="0" w:space="0" w:color="auto"/>
            <w:right w:val="none" w:sz="0" w:space="0" w:color="auto"/>
          </w:divBdr>
          <w:divsChild>
            <w:div w:id="796921684">
              <w:marLeft w:val="0"/>
              <w:marRight w:val="0"/>
              <w:marTop w:val="0"/>
              <w:marBottom w:val="0"/>
              <w:divBdr>
                <w:top w:val="none" w:sz="0" w:space="0" w:color="auto"/>
                <w:left w:val="none" w:sz="0" w:space="0" w:color="auto"/>
                <w:bottom w:val="none" w:sz="0" w:space="0" w:color="auto"/>
                <w:right w:val="none" w:sz="0" w:space="0" w:color="auto"/>
              </w:divBdr>
              <w:divsChild>
                <w:div w:id="425394217">
                  <w:marLeft w:val="0"/>
                  <w:marRight w:val="0"/>
                  <w:marTop w:val="0"/>
                  <w:marBottom w:val="0"/>
                  <w:divBdr>
                    <w:top w:val="none" w:sz="0" w:space="0" w:color="auto"/>
                    <w:left w:val="none" w:sz="0" w:space="0" w:color="auto"/>
                    <w:bottom w:val="none" w:sz="0" w:space="0" w:color="auto"/>
                    <w:right w:val="none" w:sz="0" w:space="0" w:color="auto"/>
                  </w:divBdr>
                  <w:divsChild>
                    <w:div w:id="1209612049">
                      <w:marLeft w:val="0"/>
                      <w:marRight w:val="0"/>
                      <w:marTop w:val="0"/>
                      <w:marBottom w:val="0"/>
                      <w:divBdr>
                        <w:top w:val="none" w:sz="0" w:space="0" w:color="auto"/>
                        <w:left w:val="none" w:sz="0" w:space="0" w:color="auto"/>
                        <w:bottom w:val="none" w:sz="0" w:space="0" w:color="auto"/>
                        <w:right w:val="none" w:sz="0" w:space="0" w:color="auto"/>
                      </w:divBdr>
                      <w:divsChild>
                        <w:div w:id="1178352122">
                          <w:marLeft w:val="0"/>
                          <w:marRight w:val="0"/>
                          <w:marTop w:val="75"/>
                          <w:marBottom w:val="150"/>
                          <w:divBdr>
                            <w:top w:val="none" w:sz="0" w:space="0" w:color="auto"/>
                            <w:left w:val="none" w:sz="0" w:space="0" w:color="auto"/>
                            <w:bottom w:val="none" w:sz="0" w:space="0" w:color="auto"/>
                            <w:right w:val="none" w:sz="0" w:space="0" w:color="auto"/>
                          </w:divBdr>
                          <w:divsChild>
                            <w:div w:id="1819879699">
                              <w:marLeft w:val="0"/>
                              <w:marRight w:val="0"/>
                              <w:marTop w:val="0"/>
                              <w:marBottom w:val="0"/>
                              <w:divBdr>
                                <w:top w:val="none" w:sz="0" w:space="0" w:color="auto"/>
                                <w:left w:val="none" w:sz="0" w:space="0" w:color="auto"/>
                                <w:bottom w:val="none" w:sz="0" w:space="0" w:color="auto"/>
                                <w:right w:val="none" w:sz="0" w:space="0" w:color="auto"/>
                              </w:divBdr>
                              <w:divsChild>
                                <w:div w:id="25659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628298">
      <w:bodyDiv w:val="1"/>
      <w:marLeft w:val="0"/>
      <w:marRight w:val="0"/>
      <w:marTop w:val="0"/>
      <w:marBottom w:val="0"/>
      <w:divBdr>
        <w:top w:val="none" w:sz="0" w:space="0" w:color="auto"/>
        <w:left w:val="none" w:sz="0" w:space="0" w:color="auto"/>
        <w:bottom w:val="none" w:sz="0" w:space="0" w:color="auto"/>
        <w:right w:val="none" w:sz="0" w:space="0" w:color="auto"/>
      </w:divBdr>
      <w:divsChild>
        <w:div w:id="1584952909">
          <w:marLeft w:val="0"/>
          <w:marRight w:val="0"/>
          <w:marTop w:val="0"/>
          <w:marBottom w:val="0"/>
          <w:divBdr>
            <w:top w:val="none" w:sz="0" w:space="0" w:color="auto"/>
            <w:left w:val="none" w:sz="0" w:space="0" w:color="auto"/>
            <w:bottom w:val="none" w:sz="0" w:space="0" w:color="auto"/>
            <w:right w:val="none" w:sz="0" w:space="0" w:color="auto"/>
          </w:divBdr>
          <w:divsChild>
            <w:div w:id="1475178369">
              <w:marLeft w:val="0"/>
              <w:marRight w:val="0"/>
              <w:marTop w:val="0"/>
              <w:marBottom w:val="0"/>
              <w:divBdr>
                <w:top w:val="none" w:sz="0" w:space="0" w:color="auto"/>
                <w:left w:val="none" w:sz="0" w:space="0" w:color="auto"/>
                <w:bottom w:val="none" w:sz="0" w:space="0" w:color="auto"/>
                <w:right w:val="none" w:sz="0" w:space="0" w:color="auto"/>
              </w:divBdr>
              <w:divsChild>
                <w:div w:id="1542742892">
                  <w:marLeft w:val="0"/>
                  <w:marRight w:val="0"/>
                  <w:marTop w:val="0"/>
                  <w:marBottom w:val="0"/>
                  <w:divBdr>
                    <w:top w:val="none" w:sz="0" w:space="0" w:color="auto"/>
                    <w:left w:val="none" w:sz="0" w:space="0" w:color="auto"/>
                    <w:bottom w:val="none" w:sz="0" w:space="0" w:color="auto"/>
                    <w:right w:val="none" w:sz="0" w:space="0" w:color="auto"/>
                  </w:divBdr>
                  <w:divsChild>
                    <w:div w:id="237636020">
                      <w:marLeft w:val="0"/>
                      <w:marRight w:val="0"/>
                      <w:marTop w:val="0"/>
                      <w:marBottom w:val="0"/>
                      <w:divBdr>
                        <w:top w:val="none" w:sz="0" w:space="0" w:color="auto"/>
                        <w:left w:val="none" w:sz="0" w:space="0" w:color="auto"/>
                        <w:bottom w:val="none" w:sz="0" w:space="0" w:color="auto"/>
                        <w:right w:val="none" w:sz="0" w:space="0" w:color="auto"/>
                      </w:divBdr>
                      <w:divsChild>
                        <w:div w:id="1031761995">
                          <w:marLeft w:val="0"/>
                          <w:marRight w:val="0"/>
                          <w:marTop w:val="75"/>
                          <w:marBottom w:val="150"/>
                          <w:divBdr>
                            <w:top w:val="none" w:sz="0" w:space="0" w:color="auto"/>
                            <w:left w:val="none" w:sz="0" w:space="0" w:color="auto"/>
                            <w:bottom w:val="none" w:sz="0" w:space="0" w:color="auto"/>
                            <w:right w:val="none" w:sz="0" w:space="0" w:color="auto"/>
                          </w:divBdr>
                          <w:divsChild>
                            <w:div w:id="1545018959">
                              <w:marLeft w:val="0"/>
                              <w:marRight w:val="0"/>
                              <w:marTop w:val="0"/>
                              <w:marBottom w:val="0"/>
                              <w:divBdr>
                                <w:top w:val="none" w:sz="0" w:space="0" w:color="auto"/>
                                <w:left w:val="none" w:sz="0" w:space="0" w:color="auto"/>
                                <w:bottom w:val="none" w:sz="0" w:space="0" w:color="auto"/>
                                <w:right w:val="none" w:sz="0" w:space="0" w:color="auto"/>
                              </w:divBdr>
                              <w:divsChild>
                                <w:div w:id="73435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08612">
      <w:bodyDiv w:val="1"/>
      <w:marLeft w:val="0"/>
      <w:marRight w:val="0"/>
      <w:marTop w:val="0"/>
      <w:marBottom w:val="0"/>
      <w:divBdr>
        <w:top w:val="none" w:sz="0" w:space="0" w:color="auto"/>
        <w:left w:val="none" w:sz="0" w:space="0" w:color="auto"/>
        <w:bottom w:val="none" w:sz="0" w:space="0" w:color="auto"/>
        <w:right w:val="none" w:sz="0" w:space="0" w:color="auto"/>
      </w:divBdr>
    </w:div>
    <w:div w:id="68507682">
      <w:bodyDiv w:val="1"/>
      <w:marLeft w:val="0"/>
      <w:marRight w:val="0"/>
      <w:marTop w:val="0"/>
      <w:marBottom w:val="0"/>
      <w:divBdr>
        <w:top w:val="none" w:sz="0" w:space="0" w:color="auto"/>
        <w:left w:val="none" w:sz="0" w:space="0" w:color="auto"/>
        <w:bottom w:val="none" w:sz="0" w:space="0" w:color="auto"/>
        <w:right w:val="none" w:sz="0" w:space="0" w:color="auto"/>
      </w:divBdr>
    </w:div>
    <w:div w:id="69084587">
      <w:bodyDiv w:val="1"/>
      <w:marLeft w:val="0"/>
      <w:marRight w:val="0"/>
      <w:marTop w:val="0"/>
      <w:marBottom w:val="0"/>
      <w:divBdr>
        <w:top w:val="none" w:sz="0" w:space="0" w:color="auto"/>
        <w:left w:val="none" w:sz="0" w:space="0" w:color="auto"/>
        <w:bottom w:val="none" w:sz="0" w:space="0" w:color="auto"/>
        <w:right w:val="none" w:sz="0" w:space="0" w:color="auto"/>
      </w:divBdr>
    </w:div>
    <w:div w:id="77335429">
      <w:bodyDiv w:val="1"/>
      <w:marLeft w:val="0"/>
      <w:marRight w:val="0"/>
      <w:marTop w:val="0"/>
      <w:marBottom w:val="0"/>
      <w:divBdr>
        <w:top w:val="none" w:sz="0" w:space="0" w:color="auto"/>
        <w:left w:val="none" w:sz="0" w:space="0" w:color="auto"/>
        <w:bottom w:val="none" w:sz="0" w:space="0" w:color="auto"/>
        <w:right w:val="none" w:sz="0" w:space="0" w:color="auto"/>
      </w:divBdr>
    </w:div>
    <w:div w:id="114063245">
      <w:bodyDiv w:val="1"/>
      <w:marLeft w:val="0"/>
      <w:marRight w:val="0"/>
      <w:marTop w:val="0"/>
      <w:marBottom w:val="0"/>
      <w:divBdr>
        <w:top w:val="none" w:sz="0" w:space="0" w:color="auto"/>
        <w:left w:val="none" w:sz="0" w:space="0" w:color="auto"/>
        <w:bottom w:val="none" w:sz="0" w:space="0" w:color="auto"/>
        <w:right w:val="none" w:sz="0" w:space="0" w:color="auto"/>
      </w:divBdr>
    </w:div>
    <w:div w:id="116917476">
      <w:bodyDiv w:val="1"/>
      <w:marLeft w:val="0"/>
      <w:marRight w:val="0"/>
      <w:marTop w:val="0"/>
      <w:marBottom w:val="0"/>
      <w:divBdr>
        <w:top w:val="none" w:sz="0" w:space="0" w:color="auto"/>
        <w:left w:val="none" w:sz="0" w:space="0" w:color="auto"/>
        <w:bottom w:val="none" w:sz="0" w:space="0" w:color="auto"/>
        <w:right w:val="none" w:sz="0" w:space="0" w:color="auto"/>
      </w:divBdr>
    </w:div>
    <w:div w:id="122115092">
      <w:bodyDiv w:val="1"/>
      <w:marLeft w:val="0"/>
      <w:marRight w:val="0"/>
      <w:marTop w:val="0"/>
      <w:marBottom w:val="0"/>
      <w:divBdr>
        <w:top w:val="none" w:sz="0" w:space="0" w:color="auto"/>
        <w:left w:val="none" w:sz="0" w:space="0" w:color="auto"/>
        <w:bottom w:val="none" w:sz="0" w:space="0" w:color="auto"/>
        <w:right w:val="none" w:sz="0" w:space="0" w:color="auto"/>
      </w:divBdr>
    </w:div>
    <w:div w:id="185021903">
      <w:bodyDiv w:val="1"/>
      <w:marLeft w:val="0"/>
      <w:marRight w:val="0"/>
      <w:marTop w:val="0"/>
      <w:marBottom w:val="0"/>
      <w:divBdr>
        <w:top w:val="none" w:sz="0" w:space="0" w:color="auto"/>
        <w:left w:val="none" w:sz="0" w:space="0" w:color="auto"/>
        <w:bottom w:val="none" w:sz="0" w:space="0" w:color="auto"/>
        <w:right w:val="none" w:sz="0" w:space="0" w:color="auto"/>
      </w:divBdr>
    </w:div>
    <w:div w:id="199243962">
      <w:bodyDiv w:val="1"/>
      <w:marLeft w:val="0"/>
      <w:marRight w:val="0"/>
      <w:marTop w:val="0"/>
      <w:marBottom w:val="0"/>
      <w:divBdr>
        <w:top w:val="none" w:sz="0" w:space="0" w:color="auto"/>
        <w:left w:val="none" w:sz="0" w:space="0" w:color="auto"/>
        <w:bottom w:val="none" w:sz="0" w:space="0" w:color="auto"/>
        <w:right w:val="none" w:sz="0" w:space="0" w:color="auto"/>
      </w:divBdr>
      <w:divsChild>
        <w:div w:id="1867675857">
          <w:marLeft w:val="0"/>
          <w:marRight w:val="0"/>
          <w:marTop w:val="0"/>
          <w:marBottom w:val="0"/>
          <w:divBdr>
            <w:top w:val="none" w:sz="0" w:space="0" w:color="auto"/>
            <w:left w:val="none" w:sz="0" w:space="0" w:color="auto"/>
            <w:bottom w:val="none" w:sz="0" w:space="0" w:color="auto"/>
            <w:right w:val="none" w:sz="0" w:space="0" w:color="auto"/>
          </w:divBdr>
          <w:divsChild>
            <w:div w:id="637684340">
              <w:marLeft w:val="0"/>
              <w:marRight w:val="0"/>
              <w:marTop w:val="0"/>
              <w:marBottom w:val="0"/>
              <w:divBdr>
                <w:top w:val="none" w:sz="0" w:space="0" w:color="auto"/>
                <w:left w:val="none" w:sz="0" w:space="0" w:color="auto"/>
                <w:bottom w:val="none" w:sz="0" w:space="0" w:color="auto"/>
                <w:right w:val="none" w:sz="0" w:space="0" w:color="auto"/>
              </w:divBdr>
              <w:divsChild>
                <w:div w:id="1483237091">
                  <w:marLeft w:val="0"/>
                  <w:marRight w:val="0"/>
                  <w:marTop w:val="0"/>
                  <w:marBottom w:val="0"/>
                  <w:divBdr>
                    <w:top w:val="none" w:sz="0" w:space="0" w:color="auto"/>
                    <w:left w:val="none" w:sz="0" w:space="0" w:color="auto"/>
                    <w:bottom w:val="none" w:sz="0" w:space="0" w:color="auto"/>
                    <w:right w:val="none" w:sz="0" w:space="0" w:color="auto"/>
                  </w:divBdr>
                  <w:divsChild>
                    <w:div w:id="689067757">
                      <w:marLeft w:val="0"/>
                      <w:marRight w:val="0"/>
                      <w:marTop w:val="0"/>
                      <w:marBottom w:val="0"/>
                      <w:divBdr>
                        <w:top w:val="none" w:sz="0" w:space="0" w:color="auto"/>
                        <w:left w:val="none" w:sz="0" w:space="0" w:color="auto"/>
                        <w:bottom w:val="none" w:sz="0" w:space="0" w:color="auto"/>
                        <w:right w:val="none" w:sz="0" w:space="0" w:color="auto"/>
                      </w:divBdr>
                      <w:divsChild>
                        <w:div w:id="116879499">
                          <w:marLeft w:val="0"/>
                          <w:marRight w:val="0"/>
                          <w:marTop w:val="75"/>
                          <w:marBottom w:val="150"/>
                          <w:divBdr>
                            <w:top w:val="none" w:sz="0" w:space="0" w:color="auto"/>
                            <w:left w:val="none" w:sz="0" w:space="0" w:color="auto"/>
                            <w:bottom w:val="none" w:sz="0" w:space="0" w:color="auto"/>
                            <w:right w:val="none" w:sz="0" w:space="0" w:color="auto"/>
                          </w:divBdr>
                          <w:divsChild>
                            <w:div w:id="14311531">
                              <w:marLeft w:val="0"/>
                              <w:marRight w:val="0"/>
                              <w:marTop w:val="0"/>
                              <w:marBottom w:val="0"/>
                              <w:divBdr>
                                <w:top w:val="none" w:sz="0" w:space="0" w:color="auto"/>
                                <w:left w:val="none" w:sz="0" w:space="0" w:color="auto"/>
                                <w:bottom w:val="none" w:sz="0" w:space="0" w:color="auto"/>
                                <w:right w:val="none" w:sz="0" w:space="0" w:color="auto"/>
                              </w:divBdr>
                              <w:divsChild>
                                <w:div w:id="20481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29463">
      <w:bodyDiv w:val="1"/>
      <w:marLeft w:val="0"/>
      <w:marRight w:val="0"/>
      <w:marTop w:val="0"/>
      <w:marBottom w:val="0"/>
      <w:divBdr>
        <w:top w:val="none" w:sz="0" w:space="0" w:color="auto"/>
        <w:left w:val="none" w:sz="0" w:space="0" w:color="auto"/>
        <w:bottom w:val="none" w:sz="0" w:space="0" w:color="auto"/>
        <w:right w:val="none" w:sz="0" w:space="0" w:color="auto"/>
      </w:divBdr>
    </w:div>
    <w:div w:id="213007686">
      <w:bodyDiv w:val="1"/>
      <w:marLeft w:val="0"/>
      <w:marRight w:val="0"/>
      <w:marTop w:val="0"/>
      <w:marBottom w:val="0"/>
      <w:divBdr>
        <w:top w:val="none" w:sz="0" w:space="0" w:color="auto"/>
        <w:left w:val="none" w:sz="0" w:space="0" w:color="auto"/>
        <w:bottom w:val="none" w:sz="0" w:space="0" w:color="auto"/>
        <w:right w:val="none" w:sz="0" w:space="0" w:color="auto"/>
      </w:divBdr>
    </w:div>
    <w:div w:id="229271298">
      <w:bodyDiv w:val="1"/>
      <w:marLeft w:val="0"/>
      <w:marRight w:val="0"/>
      <w:marTop w:val="0"/>
      <w:marBottom w:val="0"/>
      <w:divBdr>
        <w:top w:val="none" w:sz="0" w:space="0" w:color="auto"/>
        <w:left w:val="none" w:sz="0" w:space="0" w:color="auto"/>
        <w:bottom w:val="none" w:sz="0" w:space="0" w:color="auto"/>
        <w:right w:val="none" w:sz="0" w:space="0" w:color="auto"/>
      </w:divBdr>
    </w:div>
    <w:div w:id="250086645">
      <w:bodyDiv w:val="1"/>
      <w:marLeft w:val="0"/>
      <w:marRight w:val="0"/>
      <w:marTop w:val="0"/>
      <w:marBottom w:val="0"/>
      <w:divBdr>
        <w:top w:val="none" w:sz="0" w:space="0" w:color="auto"/>
        <w:left w:val="none" w:sz="0" w:space="0" w:color="auto"/>
        <w:bottom w:val="none" w:sz="0" w:space="0" w:color="auto"/>
        <w:right w:val="none" w:sz="0" w:space="0" w:color="auto"/>
      </w:divBdr>
    </w:div>
    <w:div w:id="253131651">
      <w:bodyDiv w:val="1"/>
      <w:marLeft w:val="0"/>
      <w:marRight w:val="0"/>
      <w:marTop w:val="0"/>
      <w:marBottom w:val="0"/>
      <w:divBdr>
        <w:top w:val="none" w:sz="0" w:space="0" w:color="auto"/>
        <w:left w:val="none" w:sz="0" w:space="0" w:color="auto"/>
        <w:bottom w:val="none" w:sz="0" w:space="0" w:color="auto"/>
        <w:right w:val="none" w:sz="0" w:space="0" w:color="auto"/>
      </w:divBdr>
    </w:div>
    <w:div w:id="279992264">
      <w:bodyDiv w:val="1"/>
      <w:marLeft w:val="0"/>
      <w:marRight w:val="0"/>
      <w:marTop w:val="0"/>
      <w:marBottom w:val="0"/>
      <w:divBdr>
        <w:top w:val="none" w:sz="0" w:space="0" w:color="auto"/>
        <w:left w:val="none" w:sz="0" w:space="0" w:color="auto"/>
        <w:bottom w:val="none" w:sz="0" w:space="0" w:color="auto"/>
        <w:right w:val="none" w:sz="0" w:space="0" w:color="auto"/>
      </w:divBdr>
    </w:div>
    <w:div w:id="316308499">
      <w:bodyDiv w:val="1"/>
      <w:marLeft w:val="0"/>
      <w:marRight w:val="0"/>
      <w:marTop w:val="0"/>
      <w:marBottom w:val="0"/>
      <w:divBdr>
        <w:top w:val="none" w:sz="0" w:space="0" w:color="auto"/>
        <w:left w:val="none" w:sz="0" w:space="0" w:color="auto"/>
        <w:bottom w:val="none" w:sz="0" w:space="0" w:color="auto"/>
        <w:right w:val="none" w:sz="0" w:space="0" w:color="auto"/>
      </w:divBdr>
    </w:div>
    <w:div w:id="318971305">
      <w:bodyDiv w:val="1"/>
      <w:marLeft w:val="0"/>
      <w:marRight w:val="0"/>
      <w:marTop w:val="0"/>
      <w:marBottom w:val="0"/>
      <w:divBdr>
        <w:top w:val="none" w:sz="0" w:space="0" w:color="auto"/>
        <w:left w:val="none" w:sz="0" w:space="0" w:color="auto"/>
        <w:bottom w:val="none" w:sz="0" w:space="0" w:color="auto"/>
        <w:right w:val="none" w:sz="0" w:space="0" w:color="auto"/>
      </w:divBdr>
    </w:div>
    <w:div w:id="320085982">
      <w:bodyDiv w:val="1"/>
      <w:marLeft w:val="0"/>
      <w:marRight w:val="0"/>
      <w:marTop w:val="0"/>
      <w:marBottom w:val="0"/>
      <w:divBdr>
        <w:top w:val="none" w:sz="0" w:space="0" w:color="auto"/>
        <w:left w:val="none" w:sz="0" w:space="0" w:color="auto"/>
        <w:bottom w:val="none" w:sz="0" w:space="0" w:color="auto"/>
        <w:right w:val="none" w:sz="0" w:space="0" w:color="auto"/>
      </w:divBdr>
    </w:div>
    <w:div w:id="324015429">
      <w:bodyDiv w:val="1"/>
      <w:marLeft w:val="0"/>
      <w:marRight w:val="0"/>
      <w:marTop w:val="0"/>
      <w:marBottom w:val="0"/>
      <w:divBdr>
        <w:top w:val="none" w:sz="0" w:space="0" w:color="auto"/>
        <w:left w:val="none" w:sz="0" w:space="0" w:color="auto"/>
        <w:bottom w:val="none" w:sz="0" w:space="0" w:color="auto"/>
        <w:right w:val="none" w:sz="0" w:space="0" w:color="auto"/>
      </w:divBdr>
      <w:divsChild>
        <w:div w:id="692920366">
          <w:marLeft w:val="0"/>
          <w:marRight w:val="0"/>
          <w:marTop w:val="0"/>
          <w:marBottom w:val="0"/>
          <w:divBdr>
            <w:top w:val="none" w:sz="0" w:space="0" w:color="auto"/>
            <w:left w:val="none" w:sz="0" w:space="0" w:color="auto"/>
            <w:bottom w:val="none" w:sz="0" w:space="0" w:color="auto"/>
            <w:right w:val="none" w:sz="0" w:space="0" w:color="auto"/>
          </w:divBdr>
          <w:divsChild>
            <w:div w:id="517819155">
              <w:marLeft w:val="0"/>
              <w:marRight w:val="0"/>
              <w:marTop w:val="0"/>
              <w:marBottom w:val="0"/>
              <w:divBdr>
                <w:top w:val="none" w:sz="0" w:space="0" w:color="auto"/>
                <w:left w:val="none" w:sz="0" w:space="0" w:color="auto"/>
                <w:bottom w:val="none" w:sz="0" w:space="0" w:color="auto"/>
                <w:right w:val="none" w:sz="0" w:space="0" w:color="auto"/>
              </w:divBdr>
              <w:divsChild>
                <w:div w:id="390006368">
                  <w:marLeft w:val="0"/>
                  <w:marRight w:val="0"/>
                  <w:marTop w:val="0"/>
                  <w:marBottom w:val="0"/>
                  <w:divBdr>
                    <w:top w:val="none" w:sz="0" w:space="0" w:color="auto"/>
                    <w:left w:val="none" w:sz="0" w:space="0" w:color="auto"/>
                    <w:bottom w:val="none" w:sz="0" w:space="0" w:color="auto"/>
                    <w:right w:val="none" w:sz="0" w:space="0" w:color="auto"/>
                  </w:divBdr>
                  <w:divsChild>
                    <w:div w:id="631138308">
                      <w:marLeft w:val="0"/>
                      <w:marRight w:val="0"/>
                      <w:marTop w:val="0"/>
                      <w:marBottom w:val="0"/>
                      <w:divBdr>
                        <w:top w:val="none" w:sz="0" w:space="0" w:color="auto"/>
                        <w:left w:val="none" w:sz="0" w:space="0" w:color="auto"/>
                        <w:bottom w:val="none" w:sz="0" w:space="0" w:color="auto"/>
                        <w:right w:val="none" w:sz="0" w:space="0" w:color="auto"/>
                      </w:divBdr>
                      <w:divsChild>
                        <w:div w:id="1326476416">
                          <w:marLeft w:val="0"/>
                          <w:marRight w:val="0"/>
                          <w:marTop w:val="75"/>
                          <w:marBottom w:val="150"/>
                          <w:divBdr>
                            <w:top w:val="none" w:sz="0" w:space="0" w:color="auto"/>
                            <w:left w:val="none" w:sz="0" w:space="0" w:color="auto"/>
                            <w:bottom w:val="none" w:sz="0" w:space="0" w:color="auto"/>
                            <w:right w:val="none" w:sz="0" w:space="0" w:color="auto"/>
                          </w:divBdr>
                          <w:divsChild>
                            <w:div w:id="333262126">
                              <w:marLeft w:val="0"/>
                              <w:marRight w:val="0"/>
                              <w:marTop w:val="0"/>
                              <w:marBottom w:val="0"/>
                              <w:divBdr>
                                <w:top w:val="none" w:sz="0" w:space="0" w:color="auto"/>
                                <w:left w:val="none" w:sz="0" w:space="0" w:color="auto"/>
                                <w:bottom w:val="none" w:sz="0" w:space="0" w:color="auto"/>
                                <w:right w:val="none" w:sz="0" w:space="0" w:color="auto"/>
                              </w:divBdr>
                              <w:divsChild>
                                <w:div w:id="176274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636910">
      <w:bodyDiv w:val="1"/>
      <w:marLeft w:val="0"/>
      <w:marRight w:val="0"/>
      <w:marTop w:val="0"/>
      <w:marBottom w:val="0"/>
      <w:divBdr>
        <w:top w:val="none" w:sz="0" w:space="0" w:color="auto"/>
        <w:left w:val="none" w:sz="0" w:space="0" w:color="auto"/>
        <w:bottom w:val="none" w:sz="0" w:space="0" w:color="auto"/>
        <w:right w:val="none" w:sz="0" w:space="0" w:color="auto"/>
      </w:divBdr>
    </w:div>
    <w:div w:id="348027353">
      <w:bodyDiv w:val="1"/>
      <w:marLeft w:val="0"/>
      <w:marRight w:val="0"/>
      <w:marTop w:val="0"/>
      <w:marBottom w:val="0"/>
      <w:divBdr>
        <w:top w:val="none" w:sz="0" w:space="0" w:color="auto"/>
        <w:left w:val="none" w:sz="0" w:space="0" w:color="auto"/>
        <w:bottom w:val="none" w:sz="0" w:space="0" w:color="auto"/>
        <w:right w:val="none" w:sz="0" w:space="0" w:color="auto"/>
      </w:divBdr>
    </w:div>
    <w:div w:id="383024964">
      <w:bodyDiv w:val="1"/>
      <w:marLeft w:val="0"/>
      <w:marRight w:val="0"/>
      <w:marTop w:val="0"/>
      <w:marBottom w:val="0"/>
      <w:divBdr>
        <w:top w:val="none" w:sz="0" w:space="0" w:color="auto"/>
        <w:left w:val="none" w:sz="0" w:space="0" w:color="auto"/>
        <w:bottom w:val="none" w:sz="0" w:space="0" w:color="auto"/>
        <w:right w:val="none" w:sz="0" w:space="0" w:color="auto"/>
      </w:divBdr>
    </w:div>
    <w:div w:id="387996769">
      <w:bodyDiv w:val="1"/>
      <w:marLeft w:val="0"/>
      <w:marRight w:val="0"/>
      <w:marTop w:val="0"/>
      <w:marBottom w:val="0"/>
      <w:divBdr>
        <w:top w:val="none" w:sz="0" w:space="0" w:color="auto"/>
        <w:left w:val="none" w:sz="0" w:space="0" w:color="auto"/>
        <w:bottom w:val="none" w:sz="0" w:space="0" w:color="auto"/>
        <w:right w:val="none" w:sz="0" w:space="0" w:color="auto"/>
      </w:divBdr>
    </w:div>
    <w:div w:id="410204267">
      <w:bodyDiv w:val="1"/>
      <w:marLeft w:val="0"/>
      <w:marRight w:val="0"/>
      <w:marTop w:val="0"/>
      <w:marBottom w:val="0"/>
      <w:divBdr>
        <w:top w:val="none" w:sz="0" w:space="0" w:color="auto"/>
        <w:left w:val="none" w:sz="0" w:space="0" w:color="auto"/>
        <w:bottom w:val="none" w:sz="0" w:space="0" w:color="auto"/>
        <w:right w:val="none" w:sz="0" w:space="0" w:color="auto"/>
      </w:divBdr>
    </w:div>
    <w:div w:id="417167647">
      <w:bodyDiv w:val="1"/>
      <w:marLeft w:val="0"/>
      <w:marRight w:val="0"/>
      <w:marTop w:val="0"/>
      <w:marBottom w:val="0"/>
      <w:divBdr>
        <w:top w:val="none" w:sz="0" w:space="0" w:color="auto"/>
        <w:left w:val="none" w:sz="0" w:space="0" w:color="auto"/>
        <w:bottom w:val="none" w:sz="0" w:space="0" w:color="auto"/>
        <w:right w:val="none" w:sz="0" w:space="0" w:color="auto"/>
      </w:divBdr>
      <w:divsChild>
        <w:div w:id="874657189">
          <w:marLeft w:val="0"/>
          <w:marRight w:val="0"/>
          <w:marTop w:val="0"/>
          <w:marBottom w:val="0"/>
          <w:divBdr>
            <w:top w:val="none" w:sz="0" w:space="0" w:color="auto"/>
            <w:left w:val="none" w:sz="0" w:space="0" w:color="auto"/>
            <w:bottom w:val="none" w:sz="0" w:space="0" w:color="auto"/>
            <w:right w:val="none" w:sz="0" w:space="0" w:color="auto"/>
          </w:divBdr>
          <w:divsChild>
            <w:div w:id="2111316489">
              <w:marLeft w:val="0"/>
              <w:marRight w:val="0"/>
              <w:marTop w:val="0"/>
              <w:marBottom w:val="0"/>
              <w:divBdr>
                <w:top w:val="none" w:sz="0" w:space="0" w:color="auto"/>
                <w:left w:val="none" w:sz="0" w:space="0" w:color="auto"/>
                <w:bottom w:val="none" w:sz="0" w:space="0" w:color="auto"/>
                <w:right w:val="none" w:sz="0" w:space="0" w:color="auto"/>
              </w:divBdr>
              <w:divsChild>
                <w:div w:id="1954283590">
                  <w:marLeft w:val="0"/>
                  <w:marRight w:val="0"/>
                  <w:marTop w:val="0"/>
                  <w:marBottom w:val="0"/>
                  <w:divBdr>
                    <w:top w:val="none" w:sz="0" w:space="0" w:color="auto"/>
                    <w:left w:val="none" w:sz="0" w:space="0" w:color="auto"/>
                    <w:bottom w:val="none" w:sz="0" w:space="0" w:color="auto"/>
                    <w:right w:val="none" w:sz="0" w:space="0" w:color="auto"/>
                  </w:divBdr>
                  <w:divsChild>
                    <w:div w:id="651106265">
                      <w:marLeft w:val="0"/>
                      <w:marRight w:val="0"/>
                      <w:marTop w:val="0"/>
                      <w:marBottom w:val="0"/>
                      <w:divBdr>
                        <w:top w:val="none" w:sz="0" w:space="0" w:color="auto"/>
                        <w:left w:val="none" w:sz="0" w:space="0" w:color="auto"/>
                        <w:bottom w:val="none" w:sz="0" w:space="0" w:color="auto"/>
                        <w:right w:val="none" w:sz="0" w:space="0" w:color="auto"/>
                      </w:divBdr>
                      <w:divsChild>
                        <w:div w:id="463474226">
                          <w:marLeft w:val="0"/>
                          <w:marRight w:val="0"/>
                          <w:marTop w:val="75"/>
                          <w:marBottom w:val="150"/>
                          <w:divBdr>
                            <w:top w:val="none" w:sz="0" w:space="0" w:color="auto"/>
                            <w:left w:val="none" w:sz="0" w:space="0" w:color="auto"/>
                            <w:bottom w:val="none" w:sz="0" w:space="0" w:color="auto"/>
                            <w:right w:val="none" w:sz="0" w:space="0" w:color="auto"/>
                          </w:divBdr>
                          <w:divsChild>
                            <w:div w:id="231545081">
                              <w:marLeft w:val="0"/>
                              <w:marRight w:val="0"/>
                              <w:marTop w:val="0"/>
                              <w:marBottom w:val="0"/>
                              <w:divBdr>
                                <w:top w:val="none" w:sz="0" w:space="0" w:color="auto"/>
                                <w:left w:val="none" w:sz="0" w:space="0" w:color="auto"/>
                                <w:bottom w:val="none" w:sz="0" w:space="0" w:color="auto"/>
                                <w:right w:val="none" w:sz="0" w:space="0" w:color="auto"/>
                              </w:divBdr>
                              <w:divsChild>
                                <w:div w:id="59521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232121">
      <w:bodyDiv w:val="1"/>
      <w:marLeft w:val="0"/>
      <w:marRight w:val="0"/>
      <w:marTop w:val="0"/>
      <w:marBottom w:val="0"/>
      <w:divBdr>
        <w:top w:val="none" w:sz="0" w:space="0" w:color="auto"/>
        <w:left w:val="none" w:sz="0" w:space="0" w:color="auto"/>
        <w:bottom w:val="none" w:sz="0" w:space="0" w:color="auto"/>
        <w:right w:val="none" w:sz="0" w:space="0" w:color="auto"/>
      </w:divBdr>
      <w:divsChild>
        <w:div w:id="259534255">
          <w:marLeft w:val="0"/>
          <w:marRight w:val="0"/>
          <w:marTop w:val="0"/>
          <w:marBottom w:val="0"/>
          <w:divBdr>
            <w:top w:val="none" w:sz="0" w:space="0" w:color="auto"/>
            <w:left w:val="none" w:sz="0" w:space="0" w:color="auto"/>
            <w:bottom w:val="none" w:sz="0" w:space="0" w:color="auto"/>
            <w:right w:val="none" w:sz="0" w:space="0" w:color="auto"/>
          </w:divBdr>
          <w:divsChild>
            <w:div w:id="1619607280">
              <w:marLeft w:val="0"/>
              <w:marRight w:val="0"/>
              <w:marTop w:val="0"/>
              <w:marBottom w:val="0"/>
              <w:divBdr>
                <w:top w:val="none" w:sz="0" w:space="0" w:color="auto"/>
                <w:left w:val="none" w:sz="0" w:space="0" w:color="auto"/>
                <w:bottom w:val="none" w:sz="0" w:space="0" w:color="auto"/>
                <w:right w:val="none" w:sz="0" w:space="0" w:color="auto"/>
              </w:divBdr>
              <w:divsChild>
                <w:div w:id="342980315">
                  <w:marLeft w:val="0"/>
                  <w:marRight w:val="0"/>
                  <w:marTop w:val="0"/>
                  <w:marBottom w:val="0"/>
                  <w:divBdr>
                    <w:top w:val="none" w:sz="0" w:space="0" w:color="auto"/>
                    <w:left w:val="none" w:sz="0" w:space="0" w:color="auto"/>
                    <w:bottom w:val="none" w:sz="0" w:space="0" w:color="auto"/>
                    <w:right w:val="none" w:sz="0" w:space="0" w:color="auto"/>
                  </w:divBdr>
                  <w:divsChild>
                    <w:div w:id="1887334208">
                      <w:marLeft w:val="0"/>
                      <w:marRight w:val="0"/>
                      <w:marTop w:val="0"/>
                      <w:marBottom w:val="0"/>
                      <w:divBdr>
                        <w:top w:val="none" w:sz="0" w:space="0" w:color="auto"/>
                        <w:left w:val="none" w:sz="0" w:space="0" w:color="auto"/>
                        <w:bottom w:val="none" w:sz="0" w:space="0" w:color="auto"/>
                        <w:right w:val="none" w:sz="0" w:space="0" w:color="auto"/>
                      </w:divBdr>
                      <w:divsChild>
                        <w:div w:id="1445265487">
                          <w:marLeft w:val="0"/>
                          <w:marRight w:val="0"/>
                          <w:marTop w:val="0"/>
                          <w:marBottom w:val="0"/>
                          <w:divBdr>
                            <w:top w:val="none" w:sz="0" w:space="0" w:color="auto"/>
                            <w:left w:val="none" w:sz="0" w:space="0" w:color="auto"/>
                            <w:bottom w:val="none" w:sz="0" w:space="0" w:color="auto"/>
                            <w:right w:val="none" w:sz="0" w:space="0" w:color="auto"/>
                          </w:divBdr>
                          <w:divsChild>
                            <w:div w:id="160506027">
                              <w:marLeft w:val="0"/>
                              <w:marRight w:val="0"/>
                              <w:marTop w:val="0"/>
                              <w:marBottom w:val="0"/>
                              <w:divBdr>
                                <w:top w:val="none" w:sz="0" w:space="0" w:color="auto"/>
                                <w:left w:val="none" w:sz="0" w:space="0" w:color="auto"/>
                                <w:bottom w:val="none" w:sz="0" w:space="0" w:color="auto"/>
                                <w:right w:val="none" w:sz="0" w:space="0" w:color="auto"/>
                              </w:divBdr>
                              <w:divsChild>
                                <w:div w:id="1050229504">
                                  <w:marLeft w:val="0"/>
                                  <w:marRight w:val="0"/>
                                  <w:marTop w:val="0"/>
                                  <w:marBottom w:val="0"/>
                                  <w:divBdr>
                                    <w:top w:val="none" w:sz="0" w:space="0" w:color="auto"/>
                                    <w:left w:val="none" w:sz="0" w:space="0" w:color="auto"/>
                                    <w:bottom w:val="none" w:sz="0" w:space="0" w:color="auto"/>
                                    <w:right w:val="none" w:sz="0" w:space="0" w:color="auto"/>
                                  </w:divBdr>
                                  <w:divsChild>
                                    <w:div w:id="324213216">
                                      <w:marLeft w:val="0"/>
                                      <w:marRight w:val="0"/>
                                      <w:marTop w:val="0"/>
                                      <w:marBottom w:val="0"/>
                                      <w:divBdr>
                                        <w:top w:val="none" w:sz="0" w:space="0" w:color="auto"/>
                                        <w:left w:val="none" w:sz="0" w:space="0" w:color="auto"/>
                                        <w:bottom w:val="none" w:sz="0" w:space="0" w:color="auto"/>
                                        <w:right w:val="none" w:sz="0" w:space="0" w:color="auto"/>
                                      </w:divBdr>
                                      <w:divsChild>
                                        <w:div w:id="1890334107">
                                          <w:marLeft w:val="0"/>
                                          <w:marRight w:val="0"/>
                                          <w:marTop w:val="0"/>
                                          <w:marBottom w:val="0"/>
                                          <w:divBdr>
                                            <w:top w:val="none" w:sz="0" w:space="0" w:color="auto"/>
                                            <w:left w:val="none" w:sz="0" w:space="0" w:color="auto"/>
                                            <w:bottom w:val="none" w:sz="0" w:space="0" w:color="auto"/>
                                            <w:right w:val="none" w:sz="0" w:space="0" w:color="auto"/>
                                          </w:divBdr>
                                          <w:divsChild>
                                            <w:div w:id="1798987715">
                                              <w:marLeft w:val="0"/>
                                              <w:marRight w:val="0"/>
                                              <w:marTop w:val="0"/>
                                              <w:marBottom w:val="0"/>
                                              <w:divBdr>
                                                <w:top w:val="none" w:sz="0" w:space="0" w:color="auto"/>
                                                <w:left w:val="none" w:sz="0" w:space="0" w:color="auto"/>
                                                <w:bottom w:val="none" w:sz="0" w:space="0" w:color="auto"/>
                                                <w:right w:val="none" w:sz="0" w:space="0" w:color="auto"/>
                                              </w:divBdr>
                                              <w:divsChild>
                                                <w:div w:id="1682273928">
                                                  <w:marLeft w:val="0"/>
                                                  <w:marRight w:val="0"/>
                                                  <w:marTop w:val="0"/>
                                                  <w:marBottom w:val="0"/>
                                                  <w:divBdr>
                                                    <w:top w:val="none" w:sz="0" w:space="0" w:color="auto"/>
                                                    <w:left w:val="none" w:sz="0" w:space="0" w:color="auto"/>
                                                    <w:bottom w:val="none" w:sz="0" w:space="0" w:color="auto"/>
                                                    <w:right w:val="none" w:sz="0" w:space="0" w:color="auto"/>
                                                  </w:divBdr>
                                                  <w:divsChild>
                                                    <w:div w:id="77097433">
                                                      <w:marLeft w:val="0"/>
                                                      <w:marRight w:val="0"/>
                                                      <w:marTop w:val="0"/>
                                                      <w:marBottom w:val="0"/>
                                                      <w:divBdr>
                                                        <w:top w:val="none" w:sz="0" w:space="0" w:color="auto"/>
                                                        <w:left w:val="none" w:sz="0" w:space="0" w:color="auto"/>
                                                        <w:bottom w:val="none" w:sz="0" w:space="0" w:color="auto"/>
                                                        <w:right w:val="none" w:sz="0" w:space="0" w:color="auto"/>
                                                      </w:divBdr>
                                                      <w:divsChild>
                                                        <w:div w:id="1381124388">
                                                          <w:marLeft w:val="0"/>
                                                          <w:marRight w:val="0"/>
                                                          <w:marTop w:val="0"/>
                                                          <w:marBottom w:val="0"/>
                                                          <w:divBdr>
                                                            <w:top w:val="none" w:sz="0" w:space="0" w:color="auto"/>
                                                            <w:left w:val="none" w:sz="0" w:space="0" w:color="auto"/>
                                                            <w:bottom w:val="none" w:sz="0" w:space="0" w:color="auto"/>
                                                            <w:right w:val="none" w:sz="0" w:space="0" w:color="auto"/>
                                                          </w:divBdr>
                                                          <w:divsChild>
                                                            <w:div w:id="256211628">
                                                              <w:marLeft w:val="0"/>
                                                              <w:marRight w:val="0"/>
                                                              <w:marTop w:val="0"/>
                                                              <w:marBottom w:val="0"/>
                                                              <w:divBdr>
                                                                <w:top w:val="none" w:sz="0" w:space="0" w:color="auto"/>
                                                                <w:left w:val="none" w:sz="0" w:space="0" w:color="auto"/>
                                                                <w:bottom w:val="none" w:sz="0" w:space="0" w:color="auto"/>
                                                                <w:right w:val="none" w:sz="0" w:space="0" w:color="auto"/>
                                                              </w:divBdr>
                                                              <w:divsChild>
                                                                <w:div w:id="254442475">
                                                                  <w:marLeft w:val="0"/>
                                                                  <w:marRight w:val="0"/>
                                                                  <w:marTop w:val="0"/>
                                                                  <w:marBottom w:val="0"/>
                                                                  <w:divBdr>
                                                                    <w:top w:val="none" w:sz="0" w:space="0" w:color="auto"/>
                                                                    <w:left w:val="none" w:sz="0" w:space="0" w:color="auto"/>
                                                                    <w:bottom w:val="none" w:sz="0" w:space="0" w:color="auto"/>
                                                                    <w:right w:val="none" w:sz="0" w:space="0" w:color="auto"/>
                                                                  </w:divBdr>
                                                                  <w:divsChild>
                                                                    <w:div w:id="42600879">
                                                                      <w:marLeft w:val="0"/>
                                                                      <w:marRight w:val="0"/>
                                                                      <w:marTop w:val="0"/>
                                                                      <w:marBottom w:val="0"/>
                                                                      <w:divBdr>
                                                                        <w:top w:val="none" w:sz="0" w:space="0" w:color="auto"/>
                                                                        <w:left w:val="none" w:sz="0" w:space="0" w:color="auto"/>
                                                                        <w:bottom w:val="none" w:sz="0" w:space="0" w:color="auto"/>
                                                                        <w:right w:val="none" w:sz="0" w:space="0" w:color="auto"/>
                                                                      </w:divBdr>
                                                                      <w:divsChild>
                                                                        <w:div w:id="1466392923">
                                                                          <w:marLeft w:val="0"/>
                                                                          <w:marRight w:val="0"/>
                                                                          <w:marTop w:val="0"/>
                                                                          <w:marBottom w:val="0"/>
                                                                          <w:divBdr>
                                                                            <w:top w:val="none" w:sz="0" w:space="0" w:color="auto"/>
                                                                            <w:left w:val="none" w:sz="0" w:space="0" w:color="auto"/>
                                                                            <w:bottom w:val="none" w:sz="0" w:space="0" w:color="auto"/>
                                                                            <w:right w:val="none" w:sz="0" w:space="0" w:color="auto"/>
                                                                          </w:divBdr>
                                                                          <w:divsChild>
                                                                            <w:div w:id="245649242">
                                                                              <w:marLeft w:val="0"/>
                                                                              <w:marRight w:val="0"/>
                                                                              <w:marTop w:val="0"/>
                                                                              <w:marBottom w:val="0"/>
                                                                              <w:divBdr>
                                                                                <w:top w:val="none" w:sz="0" w:space="0" w:color="auto"/>
                                                                                <w:left w:val="none" w:sz="0" w:space="0" w:color="auto"/>
                                                                                <w:bottom w:val="none" w:sz="0" w:space="0" w:color="auto"/>
                                                                                <w:right w:val="none" w:sz="0" w:space="0" w:color="auto"/>
                                                                              </w:divBdr>
                                                                              <w:divsChild>
                                                                                <w:div w:id="710959078">
                                                                                  <w:marLeft w:val="0"/>
                                                                                  <w:marRight w:val="0"/>
                                                                                  <w:marTop w:val="0"/>
                                                                                  <w:marBottom w:val="0"/>
                                                                                  <w:divBdr>
                                                                                    <w:top w:val="none" w:sz="0" w:space="0" w:color="auto"/>
                                                                                    <w:left w:val="none" w:sz="0" w:space="0" w:color="auto"/>
                                                                                    <w:bottom w:val="none" w:sz="0" w:space="0" w:color="auto"/>
                                                                                    <w:right w:val="none" w:sz="0" w:space="0" w:color="auto"/>
                                                                                  </w:divBdr>
                                                                                  <w:divsChild>
                                                                                    <w:div w:id="1320768856">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7167838">
      <w:bodyDiv w:val="1"/>
      <w:marLeft w:val="0"/>
      <w:marRight w:val="0"/>
      <w:marTop w:val="0"/>
      <w:marBottom w:val="0"/>
      <w:divBdr>
        <w:top w:val="none" w:sz="0" w:space="0" w:color="auto"/>
        <w:left w:val="none" w:sz="0" w:space="0" w:color="auto"/>
        <w:bottom w:val="none" w:sz="0" w:space="0" w:color="auto"/>
        <w:right w:val="none" w:sz="0" w:space="0" w:color="auto"/>
      </w:divBdr>
    </w:div>
    <w:div w:id="473841467">
      <w:bodyDiv w:val="1"/>
      <w:marLeft w:val="0"/>
      <w:marRight w:val="0"/>
      <w:marTop w:val="0"/>
      <w:marBottom w:val="0"/>
      <w:divBdr>
        <w:top w:val="none" w:sz="0" w:space="0" w:color="auto"/>
        <w:left w:val="none" w:sz="0" w:space="0" w:color="auto"/>
        <w:bottom w:val="none" w:sz="0" w:space="0" w:color="auto"/>
        <w:right w:val="none" w:sz="0" w:space="0" w:color="auto"/>
      </w:divBdr>
    </w:div>
    <w:div w:id="488251031">
      <w:bodyDiv w:val="1"/>
      <w:marLeft w:val="0"/>
      <w:marRight w:val="0"/>
      <w:marTop w:val="0"/>
      <w:marBottom w:val="0"/>
      <w:divBdr>
        <w:top w:val="none" w:sz="0" w:space="0" w:color="auto"/>
        <w:left w:val="none" w:sz="0" w:space="0" w:color="auto"/>
        <w:bottom w:val="none" w:sz="0" w:space="0" w:color="auto"/>
        <w:right w:val="none" w:sz="0" w:space="0" w:color="auto"/>
      </w:divBdr>
    </w:div>
    <w:div w:id="508449134">
      <w:bodyDiv w:val="1"/>
      <w:marLeft w:val="0"/>
      <w:marRight w:val="0"/>
      <w:marTop w:val="0"/>
      <w:marBottom w:val="0"/>
      <w:divBdr>
        <w:top w:val="none" w:sz="0" w:space="0" w:color="auto"/>
        <w:left w:val="none" w:sz="0" w:space="0" w:color="auto"/>
        <w:bottom w:val="none" w:sz="0" w:space="0" w:color="auto"/>
        <w:right w:val="none" w:sz="0" w:space="0" w:color="auto"/>
      </w:divBdr>
    </w:div>
    <w:div w:id="513961630">
      <w:bodyDiv w:val="1"/>
      <w:marLeft w:val="0"/>
      <w:marRight w:val="0"/>
      <w:marTop w:val="0"/>
      <w:marBottom w:val="0"/>
      <w:divBdr>
        <w:top w:val="none" w:sz="0" w:space="0" w:color="auto"/>
        <w:left w:val="none" w:sz="0" w:space="0" w:color="auto"/>
        <w:bottom w:val="none" w:sz="0" w:space="0" w:color="auto"/>
        <w:right w:val="none" w:sz="0" w:space="0" w:color="auto"/>
      </w:divBdr>
      <w:divsChild>
        <w:div w:id="1760759766">
          <w:marLeft w:val="0"/>
          <w:marRight w:val="0"/>
          <w:marTop w:val="0"/>
          <w:marBottom w:val="0"/>
          <w:divBdr>
            <w:top w:val="none" w:sz="0" w:space="0" w:color="auto"/>
            <w:left w:val="none" w:sz="0" w:space="0" w:color="auto"/>
            <w:bottom w:val="none" w:sz="0" w:space="0" w:color="auto"/>
            <w:right w:val="none" w:sz="0" w:space="0" w:color="auto"/>
          </w:divBdr>
          <w:divsChild>
            <w:div w:id="49808877">
              <w:marLeft w:val="0"/>
              <w:marRight w:val="0"/>
              <w:marTop w:val="0"/>
              <w:marBottom w:val="0"/>
              <w:divBdr>
                <w:top w:val="none" w:sz="0" w:space="0" w:color="auto"/>
                <w:left w:val="none" w:sz="0" w:space="0" w:color="auto"/>
                <w:bottom w:val="none" w:sz="0" w:space="0" w:color="auto"/>
                <w:right w:val="none" w:sz="0" w:space="0" w:color="auto"/>
              </w:divBdr>
              <w:divsChild>
                <w:div w:id="1651329102">
                  <w:marLeft w:val="0"/>
                  <w:marRight w:val="0"/>
                  <w:marTop w:val="0"/>
                  <w:marBottom w:val="0"/>
                  <w:divBdr>
                    <w:top w:val="none" w:sz="0" w:space="0" w:color="auto"/>
                    <w:left w:val="none" w:sz="0" w:space="0" w:color="auto"/>
                    <w:bottom w:val="none" w:sz="0" w:space="0" w:color="auto"/>
                    <w:right w:val="none" w:sz="0" w:space="0" w:color="auto"/>
                  </w:divBdr>
                  <w:divsChild>
                    <w:div w:id="1207179785">
                      <w:marLeft w:val="0"/>
                      <w:marRight w:val="0"/>
                      <w:marTop w:val="0"/>
                      <w:marBottom w:val="0"/>
                      <w:divBdr>
                        <w:top w:val="none" w:sz="0" w:space="0" w:color="auto"/>
                        <w:left w:val="none" w:sz="0" w:space="0" w:color="auto"/>
                        <w:bottom w:val="none" w:sz="0" w:space="0" w:color="auto"/>
                        <w:right w:val="none" w:sz="0" w:space="0" w:color="auto"/>
                      </w:divBdr>
                      <w:divsChild>
                        <w:div w:id="2010860945">
                          <w:marLeft w:val="0"/>
                          <w:marRight w:val="0"/>
                          <w:marTop w:val="75"/>
                          <w:marBottom w:val="150"/>
                          <w:divBdr>
                            <w:top w:val="none" w:sz="0" w:space="0" w:color="auto"/>
                            <w:left w:val="none" w:sz="0" w:space="0" w:color="auto"/>
                            <w:bottom w:val="none" w:sz="0" w:space="0" w:color="auto"/>
                            <w:right w:val="none" w:sz="0" w:space="0" w:color="auto"/>
                          </w:divBdr>
                          <w:divsChild>
                            <w:div w:id="50741095">
                              <w:marLeft w:val="0"/>
                              <w:marRight w:val="0"/>
                              <w:marTop w:val="0"/>
                              <w:marBottom w:val="0"/>
                              <w:divBdr>
                                <w:top w:val="none" w:sz="0" w:space="0" w:color="auto"/>
                                <w:left w:val="none" w:sz="0" w:space="0" w:color="auto"/>
                                <w:bottom w:val="none" w:sz="0" w:space="0" w:color="auto"/>
                                <w:right w:val="none" w:sz="0" w:space="0" w:color="auto"/>
                              </w:divBdr>
                              <w:divsChild>
                                <w:div w:id="20701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5854317">
      <w:bodyDiv w:val="1"/>
      <w:marLeft w:val="0"/>
      <w:marRight w:val="0"/>
      <w:marTop w:val="0"/>
      <w:marBottom w:val="0"/>
      <w:divBdr>
        <w:top w:val="none" w:sz="0" w:space="0" w:color="auto"/>
        <w:left w:val="none" w:sz="0" w:space="0" w:color="auto"/>
        <w:bottom w:val="none" w:sz="0" w:space="0" w:color="auto"/>
        <w:right w:val="none" w:sz="0" w:space="0" w:color="auto"/>
      </w:divBdr>
    </w:div>
    <w:div w:id="569927514">
      <w:bodyDiv w:val="1"/>
      <w:marLeft w:val="0"/>
      <w:marRight w:val="0"/>
      <w:marTop w:val="0"/>
      <w:marBottom w:val="0"/>
      <w:divBdr>
        <w:top w:val="none" w:sz="0" w:space="0" w:color="auto"/>
        <w:left w:val="none" w:sz="0" w:space="0" w:color="auto"/>
        <w:bottom w:val="none" w:sz="0" w:space="0" w:color="auto"/>
        <w:right w:val="none" w:sz="0" w:space="0" w:color="auto"/>
      </w:divBdr>
      <w:divsChild>
        <w:div w:id="218978241">
          <w:marLeft w:val="0"/>
          <w:marRight w:val="0"/>
          <w:marTop w:val="0"/>
          <w:marBottom w:val="0"/>
          <w:divBdr>
            <w:top w:val="none" w:sz="0" w:space="0" w:color="auto"/>
            <w:left w:val="none" w:sz="0" w:space="0" w:color="auto"/>
            <w:bottom w:val="none" w:sz="0" w:space="0" w:color="auto"/>
            <w:right w:val="none" w:sz="0" w:space="0" w:color="auto"/>
          </w:divBdr>
          <w:divsChild>
            <w:div w:id="385186822">
              <w:marLeft w:val="0"/>
              <w:marRight w:val="0"/>
              <w:marTop w:val="0"/>
              <w:marBottom w:val="0"/>
              <w:divBdr>
                <w:top w:val="none" w:sz="0" w:space="0" w:color="auto"/>
                <w:left w:val="none" w:sz="0" w:space="0" w:color="auto"/>
                <w:bottom w:val="none" w:sz="0" w:space="0" w:color="auto"/>
                <w:right w:val="none" w:sz="0" w:space="0" w:color="auto"/>
              </w:divBdr>
              <w:divsChild>
                <w:div w:id="541867476">
                  <w:marLeft w:val="0"/>
                  <w:marRight w:val="0"/>
                  <w:marTop w:val="0"/>
                  <w:marBottom w:val="0"/>
                  <w:divBdr>
                    <w:top w:val="none" w:sz="0" w:space="0" w:color="auto"/>
                    <w:left w:val="none" w:sz="0" w:space="0" w:color="auto"/>
                    <w:bottom w:val="none" w:sz="0" w:space="0" w:color="auto"/>
                    <w:right w:val="none" w:sz="0" w:space="0" w:color="auto"/>
                  </w:divBdr>
                  <w:divsChild>
                    <w:div w:id="1513181681">
                      <w:marLeft w:val="0"/>
                      <w:marRight w:val="0"/>
                      <w:marTop w:val="0"/>
                      <w:marBottom w:val="0"/>
                      <w:divBdr>
                        <w:top w:val="none" w:sz="0" w:space="0" w:color="auto"/>
                        <w:left w:val="none" w:sz="0" w:space="0" w:color="auto"/>
                        <w:bottom w:val="none" w:sz="0" w:space="0" w:color="auto"/>
                        <w:right w:val="none" w:sz="0" w:space="0" w:color="auto"/>
                      </w:divBdr>
                      <w:divsChild>
                        <w:div w:id="761611238">
                          <w:marLeft w:val="0"/>
                          <w:marRight w:val="0"/>
                          <w:marTop w:val="75"/>
                          <w:marBottom w:val="150"/>
                          <w:divBdr>
                            <w:top w:val="none" w:sz="0" w:space="0" w:color="auto"/>
                            <w:left w:val="none" w:sz="0" w:space="0" w:color="auto"/>
                            <w:bottom w:val="none" w:sz="0" w:space="0" w:color="auto"/>
                            <w:right w:val="none" w:sz="0" w:space="0" w:color="auto"/>
                          </w:divBdr>
                          <w:divsChild>
                            <w:div w:id="2056731376">
                              <w:marLeft w:val="0"/>
                              <w:marRight w:val="0"/>
                              <w:marTop w:val="0"/>
                              <w:marBottom w:val="0"/>
                              <w:divBdr>
                                <w:top w:val="none" w:sz="0" w:space="0" w:color="auto"/>
                                <w:left w:val="none" w:sz="0" w:space="0" w:color="auto"/>
                                <w:bottom w:val="none" w:sz="0" w:space="0" w:color="auto"/>
                                <w:right w:val="none" w:sz="0" w:space="0" w:color="auto"/>
                              </w:divBdr>
                              <w:divsChild>
                                <w:div w:id="122318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072174">
      <w:bodyDiv w:val="1"/>
      <w:marLeft w:val="0"/>
      <w:marRight w:val="0"/>
      <w:marTop w:val="0"/>
      <w:marBottom w:val="0"/>
      <w:divBdr>
        <w:top w:val="none" w:sz="0" w:space="0" w:color="auto"/>
        <w:left w:val="none" w:sz="0" w:space="0" w:color="auto"/>
        <w:bottom w:val="none" w:sz="0" w:space="0" w:color="auto"/>
        <w:right w:val="none" w:sz="0" w:space="0" w:color="auto"/>
      </w:divBdr>
    </w:div>
    <w:div w:id="605698518">
      <w:bodyDiv w:val="1"/>
      <w:marLeft w:val="0"/>
      <w:marRight w:val="0"/>
      <w:marTop w:val="0"/>
      <w:marBottom w:val="0"/>
      <w:divBdr>
        <w:top w:val="none" w:sz="0" w:space="0" w:color="auto"/>
        <w:left w:val="none" w:sz="0" w:space="0" w:color="auto"/>
        <w:bottom w:val="none" w:sz="0" w:space="0" w:color="auto"/>
        <w:right w:val="none" w:sz="0" w:space="0" w:color="auto"/>
      </w:divBdr>
    </w:div>
    <w:div w:id="607615888">
      <w:bodyDiv w:val="1"/>
      <w:marLeft w:val="0"/>
      <w:marRight w:val="0"/>
      <w:marTop w:val="0"/>
      <w:marBottom w:val="0"/>
      <w:divBdr>
        <w:top w:val="none" w:sz="0" w:space="0" w:color="auto"/>
        <w:left w:val="none" w:sz="0" w:space="0" w:color="auto"/>
        <w:bottom w:val="none" w:sz="0" w:space="0" w:color="auto"/>
        <w:right w:val="none" w:sz="0" w:space="0" w:color="auto"/>
      </w:divBdr>
    </w:div>
    <w:div w:id="612595521">
      <w:bodyDiv w:val="1"/>
      <w:marLeft w:val="0"/>
      <w:marRight w:val="0"/>
      <w:marTop w:val="0"/>
      <w:marBottom w:val="0"/>
      <w:divBdr>
        <w:top w:val="none" w:sz="0" w:space="0" w:color="auto"/>
        <w:left w:val="none" w:sz="0" w:space="0" w:color="auto"/>
        <w:bottom w:val="none" w:sz="0" w:space="0" w:color="auto"/>
        <w:right w:val="none" w:sz="0" w:space="0" w:color="auto"/>
      </w:divBdr>
    </w:div>
    <w:div w:id="639654594">
      <w:bodyDiv w:val="1"/>
      <w:marLeft w:val="0"/>
      <w:marRight w:val="0"/>
      <w:marTop w:val="0"/>
      <w:marBottom w:val="0"/>
      <w:divBdr>
        <w:top w:val="none" w:sz="0" w:space="0" w:color="auto"/>
        <w:left w:val="none" w:sz="0" w:space="0" w:color="auto"/>
        <w:bottom w:val="none" w:sz="0" w:space="0" w:color="auto"/>
        <w:right w:val="none" w:sz="0" w:space="0" w:color="auto"/>
      </w:divBdr>
    </w:div>
    <w:div w:id="645553154">
      <w:bodyDiv w:val="1"/>
      <w:marLeft w:val="0"/>
      <w:marRight w:val="0"/>
      <w:marTop w:val="0"/>
      <w:marBottom w:val="0"/>
      <w:divBdr>
        <w:top w:val="none" w:sz="0" w:space="0" w:color="auto"/>
        <w:left w:val="none" w:sz="0" w:space="0" w:color="auto"/>
        <w:bottom w:val="none" w:sz="0" w:space="0" w:color="auto"/>
        <w:right w:val="none" w:sz="0" w:space="0" w:color="auto"/>
      </w:divBdr>
    </w:div>
    <w:div w:id="645597521">
      <w:bodyDiv w:val="1"/>
      <w:marLeft w:val="0"/>
      <w:marRight w:val="0"/>
      <w:marTop w:val="0"/>
      <w:marBottom w:val="0"/>
      <w:divBdr>
        <w:top w:val="none" w:sz="0" w:space="0" w:color="auto"/>
        <w:left w:val="none" w:sz="0" w:space="0" w:color="auto"/>
        <w:bottom w:val="none" w:sz="0" w:space="0" w:color="auto"/>
        <w:right w:val="none" w:sz="0" w:space="0" w:color="auto"/>
      </w:divBdr>
    </w:div>
    <w:div w:id="655108799">
      <w:bodyDiv w:val="1"/>
      <w:marLeft w:val="0"/>
      <w:marRight w:val="0"/>
      <w:marTop w:val="0"/>
      <w:marBottom w:val="0"/>
      <w:divBdr>
        <w:top w:val="none" w:sz="0" w:space="0" w:color="auto"/>
        <w:left w:val="none" w:sz="0" w:space="0" w:color="auto"/>
        <w:bottom w:val="none" w:sz="0" w:space="0" w:color="auto"/>
        <w:right w:val="none" w:sz="0" w:space="0" w:color="auto"/>
      </w:divBdr>
    </w:div>
    <w:div w:id="692730574">
      <w:bodyDiv w:val="1"/>
      <w:marLeft w:val="0"/>
      <w:marRight w:val="0"/>
      <w:marTop w:val="0"/>
      <w:marBottom w:val="0"/>
      <w:divBdr>
        <w:top w:val="none" w:sz="0" w:space="0" w:color="auto"/>
        <w:left w:val="none" w:sz="0" w:space="0" w:color="auto"/>
        <w:bottom w:val="none" w:sz="0" w:space="0" w:color="auto"/>
        <w:right w:val="none" w:sz="0" w:space="0" w:color="auto"/>
      </w:divBdr>
    </w:div>
    <w:div w:id="725180244">
      <w:bodyDiv w:val="1"/>
      <w:marLeft w:val="0"/>
      <w:marRight w:val="0"/>
      <w:marTop w:val="0"/>
      <w:marBottom w:val="0"/>
      <w:divBdr>
        <w:top w:val="none" w:sz="0" w:space="0" w:color="auto"/>
        <w:left w:val="none" w:sz="0" w:space="0" w:color="auto"/>
        <w:bottom w:val="none" w:sz="0" w:space="0" w:color="auto"/>
        <w:right w:val="none" w:sz="0" w:space="0" w:color="auto"/>
      </w:divBdr>
    </w:div>
    <w:div w:id="741414657">
      <w:bodyDiv w:val="1"/>
      <w:marLeft w:val="0"/>
      <w:marRight w:val="0"/>
      <w:marTop w:val="0"/>
      <w:marBottom w:val="0"/>
      <w:divBdr>
        <w:top w:val="none" w:sz="0" w:space="0" w:color="auto"/>
        <w:left w:val="none" w:sz="0" w:space="0" w:color="auto"/>
        <w:bottom w:val="none" w:sz="0" w:space="0" w:color="auto"/>
        <w:right w:val="none" w:sz="0" w:space="0" w:color="auto"/>
      </w:divBdr>
    </w:div>
    <w:div w:id="809205705">
      <w:bodyDiv w:val="1"/>
      <w:marLeft w:val="0"/>
      <w:marRight w:val="0"/>
      <w:marTop w:val="0"/>
      <w:marBottom w:val="0"/>
      <w:divBdr>
        <w:top w:val="none" w:sz="0" w:space="0" w:color="auto"/>
        <w:left w:val="none" w:sz="0" w:space="0" w:color="auto"/>
        <w:bottom w:val="none" w:sz="0" w:space="0" w:color="auto"/>
        <w:right w:val="none" w:sz="0" w:space="0" w:color="auto"/>
      </w:divBdr>
      <w:divsChild>
        <w:div w:id="931863325">
          <w:marLeft w:val="0"/>
          <w:marRight w:val="0"/>
          <w:marTop w:val="0"/>
          <w:marBottom w:val="0"/>
          <w:divBdr>
            <w:top w:val="none" w:sz="0" w:space="0" w:color="auto"/>
            <w:left w:val="none" w:sz="0" w:space="0" w:color="auto"/>
            <w:bottom w:val="none" w:sz="0" w:space="0" w:color="auto"/>
            <w:right w:val="none" w:sz="0" w:space="0" w:color="auto"/>
          </w:divBdr>
          <w:divsChild>
            <w:div w:id="1923875988">
              <w:marLeft w:val="0"/>
              <w:marRight w:val="0"/>
              <w:marTop w:val="0"/>
              <w:marBottom w:val="0"/>
              <w:divBdr>
                <w:top w:val="none" w:sz="0" w:space="0" w:color="auto"/>
                <w:left w:val="none" w:sz="0" w:space="0" w:color="auto"/>
                <w:bottom w:val="none" w:sz="0" w:space="0" w:color="auto"/>
                <w:right w:val="none" w:sz="0" w:space="0" w:color="auto"/>
              </w:divBdr>
              <w:divsChild>
                <w:div w:id="97146295">
                  <w:marLeft w:val="0"/>
                  <w:marRight w:val="0"/>
                  <w:marTop w:val="0"/>
                  <w:marBottom w:val="0"/>
                  <w:divBdr>
                    <w:top w:val="none" w:sz="0" w:space="0" w:color="auto"/>
                    <w:left w:val="none" w:sz="0" w:space="0" w:color="auto"/>
                    <w:bottom w:val="none" w:sz="0" w:space="0" w:color="auto"/>
                    <w:right w:val="none" w:sz="0" w:space="0" w:color="auto"/>
                  </w:divBdr>
                  <w:divsChild>
                    <w:div w:id="1282105414">
                      <w:marLeft w:val="0"/>
                      <w:marRight w:val="0"/>
                      <w:marTop w:val="0"/>
                      <w:marBottom w:val="0"/>
                      <w:divBdr>
                        <w:top w:val="none" w:sz="0" w:space="0" w:color="auto"/>
                        <w:left w:val="none" w:sz="0" w:space="0" w:color="auto"/>
                        <w:bottom w:val="none" w:sz="0" w:space="0" w:color="auto"/>
                        <w:right w:val="none" w:sz="0" w:space="0" w:color="auto"/>
                      </w:divBdr>
                      <w:divsChild>
                        <w:div w:id="1874462852">
                          <w:marLeft w:val="0"/>
                          <w:marRight w:val="0"/>
                          <w:marTop w:val="0"/>
                          <w:marBottom w:val="0"/>
                          <w:divBdr>
                            <w:top w:val="none" w:sz="0" w:space="0" w:color="auto"/>
                            <w:left w:val="none" w:sz="0" w:space="0" w:color="auto"/>
                            <w:bottom w:val="none" w:sz="0" w:space="0" w:color="auto"/>
                            <w:right w:val="none" w:sz="0" w:space="0" w:color="auto"/>
                          </w:divBdr>
                          <w:divsChild>
                            <w:div w:id="2139030891">
                              <w:marLeft w:val="0"/>
                              <w:marRight w:val="0"/>
                              <w:marTop w:val="0"/>
                              <w:marBottom w:val="0"/>
                              <w:divBdr>
                                <w:top w:val="none" w:sz="0" w:space="0" w:color="auto"/>
                                <w:left w:val="none" w:sz="0" w:space="0" w:color="auto"/>
                                <w:bottom w:val="none" w:sz="0" w:space="0" w:color="auto"/>
                                <w:right w:val="none" w:sz="0" w:space="0" w:color="auto"/>
                              </w:divBdr>
                              <w:divsChild>
                                <w:div w:id="1598632613">
                                  <w:marLeft w:val="0"/>
                                  <w:marRight w:val="0"/>
                                  <w:marTop w:val="0"/>
                                  <w:marBottom w:val="0"/>
                                  <w:divBdr>
                                    <w:top w:val="none" w:sz="0" w:space="0" w:color="auto"/>
                                    <w:left w:val="none" w:sz="0" w:space="0" w:color="auto"/>
                                    <w:bottom w:val="none" w:sz="0" w:space="0" w:color="auto"/>
                                    <w:right w:val="none" w:sz="0" w:space="0" w:color="auto"/>
                                  </w:divBdr>
                                  <w:divsChild>
                                    <w:div w:id="2058970225">
                                      <w:marLeft w:val="0"/>
                                      <w:marRight w:val="0"/>
                                      <w:marTop w:val="0"/>
                                      <w:marBottom w:val="0"/>
                                      <w:divBdr>
                                        <w:top w:val="none" w:sz="0" w:space="0" w:color="auto"/>
                                        <w:left w:val="none" w:sz="0" w:space="0" w:color="auto"/>
                                        <w:bottom w:val="none" w:sz="0" w:space="0" w:color="auto"/>
                                        <w:right w:val="none" w:sz="0" w:space="0" w:color="auto"/>
                                      </w:divBdr>
                                      <w:divsChild>
                                        <w:div w:id="796678157">
                                          <w:marLeft w:val="0"/>
                                          <w:marRight w:val="0"/>
                                          <w:marTop w:val="0"/>
                                          <w:marBottom w:val="0"/>
                                          <w:divBdr>
                                            <w:top w:val="none" w:sz="0" w:space="0" w:color="auto"/>
                                            <w:left w:val="none" w:sz="0" w:space="0" w:color="auto"/>
                                            <w:bottom w:val="none" w:sz="0" w:space="0" w:color="auto"/>
                                            <w:right w:val="none" w:sz="0" w:space="0" w:color="auto"/>
                                          </w:divBdr>
                                          <w:divsChild>
                                            <w:div w:id="1387098928">
                                              <w:marLeft w:val="0"/>
                                              <w:marRight w:val="0"/>
                                              <w:marTop w:val="0"/>
                                              <w:marBottom w:val="0"/>
                                              <w:divBdr>
                                                <w:top w:val="none" w:sz="0" w:space="0" w:color="auto"/>
                                                <w:left w:val="none" w:sz="0" w:space="0" w:color="auto"/>
                                                <w:bottom w:val="none" w:sz="0" w:space="0" w:color="auto"/>
                                                <w:right w:val="none" w:sz="0" w:space="0" w:color="auto"/>
                                              </w:divBdr>
                                              <w:divsChild>
                                                <w:div w:id="1924800022">
                                                  <w:marLeft w:val="0"/>
                                                  <w:marRight w:val="0"/>
                                                  <w:marTop w:val="0"/>
                                                  <w:marBottom w:val="0"/>
                                                  <w:divBdr>
                                                    <w:top w:val="none" w:sz="0" w:space="0" w:color="auto"/>
                                                    <w:left w:val="none" w:sz="0" w:space="0" w:color="auto"/>
                                                    <w:bottom w:val="none" w:sz="0" w:space="0" w:color="auto"/>
                                                    <w:right w:val="none" w:sz="0" w:space="0" w:color="auto"/>
                                                  </w:divBdr>
                                                  <w:divsChild>
                                                    <w:div w:id="1876312392">
                                                      <w:marLeft w:val="0"/>
                                                      <w:marRight w:val="0"/>
                                                      <w:marTop w:val="0"/>
                                                      <w:marBottom w:val="0"/>
                                                      <w:divBdr>
                                                        <w:top w:val="none" w:sz="0" w:space="0" w:color="auto"/>
                                                        <w:left w:val="none" w:sz="0" w:space="0" w:color="auto"/>
                                                        <w:bottom w:val="none" w:sz="0" w:space="0" w:color="auto"/>
                                                        <w:right w:val="none" w:sz="0" w:space="0" w:color="auto"/>
                                                      </w:divBdr>
                                                      <w:divsChild>
                                                        <w:div w:id="29041753">
                                                          <w:marLeft w:val="0"/>
                                                          <w:marRight w:val="0"/>
                                                          <w:marTop w:val="0"/>
                                                          <w:marBottom w:val="0"/>
                                                          <w:divBdr>
                                                            <w:top w:val="none" w:sz="0" w:space="0" w:color="auto"/>
                                                            <w:left w:val="none" w:sz="0" w:space="0" w:color="auto"/>
                                                            <w:bottom w:val="none" w:sz="0" w:space="0" w:color="auto"/>
                                                            <w:right w:val="none" w:sz="0" w:space="0" w:color="auto"/>
                                                          </w:divBdr>
                                                          <w:divsChild>
                                                            <w:div w:id="1909144990">
                                                              <w:marLeft w:val="0"/>
                                                              <w:marRight w:val="0"/>
                                                              <w:marTop w:val="0"/>
                                                              <w:marBottom w:val="0"/>
                                                              <w:divBdr>
                                                                <w:top w:val="none" w:sz="0" w:space="0" w:color="auto"/>
                                                                <w:left w:val="none" w:sz="0" w:space="0" w:color="auto"/>
                                                                <w:bottom w:val="none" w:sz="0" w:space="0" w:color="auto"/>
                                                                <w:right w:val="none" w:sz="0" w:space="0" w:color="auto"/>
                                                              </w:divBdr>
                                                              <w:divsChild>
                                                                <w:div w:id="1868981261">
                                                                  <w:marLeft w:val="0"/>
                                                                  <w:marRight w:val="0"/>
                                                                  <w:marTop w:val="0"/>
                                                                  <w:marBottom w:val="0"/>
                                                                  <w:divBdr>
                                                                    <w:top w:val="none" w:sz="0" w:space="0" w:color="auto"/>
                                                                    <w:left w:val="none" w:sz="0" w:space="0" w:color="auto"/>
                                                                    <w:bottom w:val="none" w:sz="0" w:space="0" w:color="auto"/>
                                                                    <w:right w:val="none" w:sz="0" w:space="0" w:color="auto"/>
                                                                  </w:divBdr>
                                                                  <w:divsChild>
                                                                    <w:div w:id="576985089">
                                                                      <w:marLeft w:val="0"/>
                                                                      <w:marRight w:val="0"/>
                                                                      <w:marTop w:val="0"/>
                                                                      <w:marBottom w:val="0"/>
                                                                      <w:divBdr>
                                                                        <w:top w:val="none" w:sz="0" w:space="0" w:color="auto"/>
                                                                        <w:left w:val="none" w:sz="0" w:space="0" w:color="auto"/>
                                                                        <w:bottom w:val="none" w:sz="0" w:space="0" w:color="auto"/>
                                                                        <w:right w:val="none" w:sz="0" w:space="0" w:color="auto"/>
                                                                      </w:divBdr>
                                                                      <w:divsChild>
                                                                        <w:div w:id="101582045">
                                                                          <w:marLeft w:val="0"/>
                                                                          <w:marRight w:val="0"/>
                                                                          <w:marTop w:val="0"/>
                                                                          <w:marBottom w:val="0"/>
                                                                          <w:divBdr>
                                                                            <w:top w:val="none" w:sz="0" w:space="0" w:color="auto"/>
                                                                            <w:left w:val="none" w:sz="0" w:space="0" w:color="auto"/>
                                                                            <w:bottom w:val="none" w:sz="0" w:space="0" w:color="auto"/>
                                                                            <w:right w:val="none" w:sz="0" w:space="0" w:color="auto"/>
                                                                          </w:divBdr>
                                                                          <w:divsChild>
                                                                            <w:div w:id="741410293">
                                                                              <w:marLeft w:val="0"/>
                                                                              <w:marRight w:val="0"/>
                                                                              <w:marTop w:val="0"/>
                                                                              <w:marBottom w:val="0"/>
                                                                              <w:divBdr>
                                                                                <w:top w:val="none" w:sz="0" w:space="0" w:color="auto"/>
                                                                                <w:left w:val="none" w:sz="0" w:space="0" w:color="auto"/>
                                                                                <w:bottom w:val="none" w:sz="0" w:space="0" w:color="auto"/>
                                                                                <w:right w:val="none" w:sz="0" w:space="0" w:color="auto"/>
                                                                              </w:divBdr>
                                                                              <w:divsChild>
                                                                                <w:div w:id="46956217">
                                                                                  <w:marLeft w:val="0"/>
                                                                                  <w:marRight w:val="0"/>
                                                                                  <w:marTop w:val="0"/>
                                                                                  <w:marBottom w:val="0"/>
                                                                                  <w:divBdr>
                                                                                    <w:top w:val="none" w:sz="0" w:space="0" w:color="auto"/>
                                                                                    <w:left w:val="none" w:sz="0" w:space="0" w:color="auto"/>
                                                                                    <w:bottom w:val="none" w:sz="0" w:space="0" w:color="auto"/>
                                                                                    <w:right w:val="none" w:sz="0" w:space="0" w:color="auto"/>
                                                                                  </w:divBdr>
                                                                                  <w:divsChild>
                                                                                    <w:div w:id="1387949514">
                                                                                      <w:marLeft w:val="0"/>
                                                                                      <w:marRight w:val="0"/>
                                                                                      <w:marTop w:val="0"/>
                                                                                      <w:marBottom w:val="0"/>
                                                                                      <w:divBdr>
                                                                                        <w:top w:val="single" w:sz="6" w:space="0" w:color="A7B3BD"/>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8838094">
      <w:bodyDiv w:val="1"/>
      <w:marLeft w:val="0"/>
      <w:marRight w:val="0"/>
      <w:marTop w:val="0"/>
      <w:marBottom w:val="0"/>
      <w:divBdr>
        <w:top w:val="none" w:sz="0" w:space="0" w:color="auto"/>
        <w:left w:val="none" w:sz="0" w:space="0" w:color="auto"/>
        <w:bottom w:val="none" w:sz="0" w:space="0" w:color="auto"/>
        <w:right w:val="none" w:sz="0" w:space="0" w:color="auto"/>
      </w:divBdr>
    </w:div>
    <w:div w:id="892618265">
      <w:bodyDiv w:val="1"/>
      <w:marLeft w:val="0"/>
      <w:marRight w:val="0"/>
      <w:marTop w:val="0"/>
      <w:marBottom w:val="0"/>
      <w:divBdr>
        <w:top w:val="none" w:sz="0" w:space="0" w:color="auto"/>
        <w:left w:val="none" w:sz="0" w:space="0" w:color="auto"/>
        <w:bottom w:val="none" w:sz="0" w:space="0" w:color="auto"/>
        <w:right w:val="none" w:sz="0" w:space="0" w:color="auto"/>
      </w:divBdr>
    </w:div>
    <w:div w:id="910389165">
      <w:bodyDiv w:val="1"/>
      <w:marLeft w:val="0"/>
      <w:marRight w:val="0"/>
      <w:marTop w:val="0"/>
      <w:marBottom w:val="0"/>
      <w:divBdr>
        <w:top w:val="none" w:sz="0" w:space="0" w:color="auto"/>
        <w:left w:val="none" w:sz="0" w:space="0" w:color="auto"/>
        <w:bottom w:val="none" w:sz="0" w:space="0" w:color="auto"/>
        <w:right w:val="none" w:sz="0" w:space="0" w:color="auto"/>
      </w:divBdr>
    </w:div>
    <w:div w:id="939531418">
      <w:bodyDiv w:val="1"/>
      <w:marLeft w:val="0"/>
      <w:marRight w:val="0"/>
      <w:marTop w:val="0"/>
      <w:marBottom w:val="0"/>
      <w:divBdr>
        <w:top w:val="none" w:sz="0" w:space="0" w:color="auto"/>
        <w:left w:val="none" w:sz="0" w:space="0" w:color="auto"/>
        <w:bottom w:val="none" w:sz="0" w:space="0" w:color="auto"/>
        <w:right w:val="none" w:sz="0" w:space="0" w:color="auto"/>
      </w:divBdr>
    </w:div>
    <w:div w:id="958948201">
      <w:bodyDiv w:val="1"/>
      <w:marLeft w:val="0"/>
      <w:marRight w:val="0"/>
      <w:marTop w:val="0"/>
      <w:marBottom w:val="0"/>
      <w:divBdr>
        <w:top w:val="none" w:sz="0" w:space="0" w:color="auto"/>
        <w:left w:val="none" w:sz="0" w:space="0" w:color="auto"/>
        <w:bottom w:val="none" w:sz="0" w:space="0" w:color="auto"/>
        <w:right w:val="none" w:sz="0" w:space="0" w:color="auto"/>
      </w:divBdr>
    </w:div>
    <w:div w:id="988679834">
      <w:bodyDiv w:val="1"/>
      <w:marLeft w:val="0"/>
      <w:marRight w:val="0"/>
      <w:marTop w:val="0"/>
      <w:marBottom w:val="0"/>
      <w:divBdr>
        <w:top w:val="none" w:sz="0" w:space="0" w:color="auto"/>
        <w:left w:val="none" w:sz="0" w:space="0" w:color="auto"/>
        <w:bottom w:val="none" w:sz="0" w:space="0" w:color="auto"/>
        <w:right w:val="none" w:sz="0" w:space="0" w:color="auto"/>
      </w:divBdr>
    </w:div>
    <w:div w:id="1082411737">
      <w:bodyDiv w:val="1"/>
      <w:marLeft w:val="0"/>
      <w:marRight w:val="0"/>
      <w:marTop w:val="0"/>
      <w:marBottom w:val="0"/>
      <w:divBdr>
        <w:top w:val="none" w:sz="0" w:space="0" w:color="auto"/>
        <w:left w:val="none" w:sz="0" w:space="0" w:color="auto"/>
        <w:bottom w:val="none" w:sz="0" w:space="0" w:color="auto"/>
        <w:right w:val="none" w:sz="0" w:space="0" w:color="auto"/>
      </w:divBdr>
    </w:div>
    <w:div w:id="1118839266">
      <w:bodyDiv w:val="1"/>
      <w:marLeft w:val="0"/>
      <w:marRight w:val="0"/>
      <w:marTop w:val="0"/>
      <w:marBottom w:val="0"/>
      <w:divBdr>
        <w:top w:val="none" w:sz="0" w:space="0" w:color="auto"/>
        <w:left w:val="none" w:sz="0" w:space="0" w:color="auto"/>
        <w:bottom w:val="none" w:sz="0" w:space="0" w:color="auto"/>
        <w:right w:val="none" w:sz="0" w:space="0" w:color="auto"/>
      </w:divBdr>
    </w:div>
    <w:div w:id="1160733896">
      <w:bodyDiv w:val="1"/>
      <w:marLeft w:val="0"/>
      <w:marRight w:val="0"/>
      <w:marTop w:val="0"/>
      <w:marBottom w:val="0"/>
      <w:divBdr>
        <w:top w:val="none" w:sz="0" w:space="0" w:color="auto"/>
        <w:left w:val="none" w:sz="0" w:space="0" w:color="auto"/>
        <w:bottom w:val="none" w:sz="0" w:space="0" w:color="auto"/>
        <w:right w:val="none" w:sz="0" w:space="0" w:color="auto"/>
      </w:divBdr>
    </w:div>
    <w:div w:id="1180511076">
      <w:bodyDiv w:val="1"/>
      <w:marLeft w:val="0"/>
      <w:marRight w:val="0"/>
      <w:marTop w:val="0"/>
      <w:marBottom w:val="0"/>
      <w:divBdr>
        <w:top w:val="none" w:sz="0" w:space="0" w:color="auto"/>
        <w:left w:val="none" w:sz="0" w:space="0" w:color="auto"/>
        <w:bottom w:val="none" w:sz="0" w:space="0" w:color="auto"/>
        <w:right w:val="none" w:sz="0" w:space="0" w:color="auto"/>
      </w:divBdr>
    </w:div>
    <w:div w:id="1195343502">
      <w:bodyDiv w:val="1"/>
      <w:marLeft w:val="0"/>
      <w:marRight w:val="0"/>
      <w:marTop w:val="0"/>
      <w:marBottom w:val="0"/>
      <w:divBdr>
        <w:top w:val="none" w:sz="0" w:space="0" w:color="auto"/>
        <w:left w:val="none" w:sz="0" w:space="0" w:color="auto"/>
        <w:bottom w:val="none" w:sz="0" w:space="0" w:color="auto"/>
        <w:right w:val="none" w:sz="0" w:space="0" w:color="auto"/>
      </w:divBdr>
    </w:div>
    <w:div w:id="1204053837">
      <w:bodyDiv w:val="1"/>
      <w:marLeft w:val="0"/>
      <w:marRight w:val="0"/>
      <w:marTop w:val="0"/>
      <w:marBottom w:val="0"/>
      <w:divBdr>
        <w:top w:val="none" w:sz="0" w:space="0" w:color="auto"/>
        <w:left w:val="none" w:sz="0" w:space="0" w:color="auto"/>
        <w:bottom w:val="none" w:sz="0" w:space="0" w:color="auto"/>
        <w:right w:val="none" w:sz="0" w:space="0" w:color="auto"/>
      </w:divBdr>
    </w:div>
    <w:div w:id="1228539339">
      <w:bodyDiv w:val="1"/>
      <w:marLeft w:val="0"/>
      <w:marRight w:val="0"/>
      <w:marTop w:val="0"/>
      <w:marBottom w:val="0"/>
      <w:divBdr>
        <w:top w:val="none" w:sz="0" w:space="0" w:color="auto"/>
        <w:left w:val="none" w:sz="0" w:space="0" w:color="auto"/>
        <w:bottom w:val="none" w:sz="0" w:space="0" w:color="auto"/>
        <w:right w:val="none" w:sz="0" w:space="0" w:color="auto"/>
      </w:divBdr>
    </w:div>
    <w:div w:id="1254701566">
      <w:bodyDiv w:val="1"/>
      <w:marLeft w:val="0"/>
      <w:marRight w:val="0"/>
      <w:marTop w:val="0"/>
      <w:marBottom w:val="0"/>
      <w:divBdr>
        <w:top w:val="none" w:sz="0" w:space="0" w:color="auto"/>
        <w:left w:val="none" w:sz="0" w:space="0" w:color="auto"/>
        <w:bottom w:val="none" w:sz="0" w:space="0" w:color="auto"/>
        <w:right w:val="none" w:sz="0" w:space="0" w:color="auto"/>
      </w:divBdr>
    </w:div>
    <w:div w:id="1262833027">
      <w:bodyDiv w:val="1"/>
      <w:marLeft w:val="0"/>
      <w:marRight w:val="0"/>
      <w:marTop w:val="0"/>
      <w:marBottom w:val="0"/>
      <w:divBdr>
        <w:top w:val="none" w:sz="0" w:space="0" w:color="auto"/>
        <w:left w:val="none" w:sz="0" w:space="0" w:color="auto"/>
        <w:bottom w:val="none" w:sz="0" w:space="0" w:color="auto"/>
        <w:right w:val="none" w:sz="0" w:space="0" w:color="auto"/>
      </w:divBdr>
      <w:divsChild>
        <w:div w:id="1820220358">
          <w:marLeft w:val="0"/>
          <w:marRight w:val="0"/>
          <w:marTop w:val="0"/>
          <w:marBottom w:val="0"/>
          <w:divBdr>
            <w:top w:val="none" w:sz="0" w:space="0" w:color="auto"/>
            <w:left w:val="none" w:sz="0" w:space="0" w:color="auto"/>
            <w:bottom w:val="none" w:sz="0" w:space="0" w:color="auto"/>
            <w:right w:val="none" w:sz="0" w:space="0" w:color="auto"/>
          </w:divBdr>
          <w:divsChild>
            <w:div w:id="462893396">
              <w:marLeft w:val="0"/>
              <w:marRight w:val="0"/>
              <w:marTop w:val="0"/>
              <w:marBottom w:val="0"/>
              <w:divBdr>
                <w:top w:val="none" w:sz="0" w:space="0" w:color="auto"/>
                <w:left w:val="none" w:sz="0" w:space="0" w:color="auto"/>
                <w:bottom w:val="none" w:sz="0" w:space="0" w:color="auto"/>
                <w:right w:val="none" w:sz="0" w:space="0" w:color="auto"/>
              </w:divBdr>
              <w:divsChild>
                <w:div w:id="584538636">
                  <w:marLeft w:val="0"/>
                  <w:marRight w:val="0"/>
                  <w:marTop w:val="0"/>
                  <w:marBottom w:val="0"/>
                  <w:divBdr>
                    <w:top w:val="none" w:sz="0" w:space="0" w:color="auto"/>
                    <w:left w:val="none" w:sz="0" w:space="0" w:color="auto"/>
                    <w:bottom w:val="none" w:sz="0" w:space="0" w:color="auto"/>
                    <w:right w:val="none" w:sz="0" w:space="0" w:color="auto"/>
                  </w:divBdr>
                  <w:divsChild>
                    <w:div w:id="2016763571">
                      <w:marLeft w:val="0"/>
                      <w:marRight w:val="0"/>
                      <w:marTop w:val="0"/>
                      <w:marBottom w:val="0"/>
                      <w:divBdr>
                        <w:top w:val="none" w:sz="0" w:space="0" w:color="auto"/>
                        <w:left w:val="none" w:sz="0" w:space="0" w:color="auto"/>
                        <w:bottom w:val="none" w:sz="0" w:space="0" w:color="auto"/>
                        <w:right w:val="none" w:sz="0" w:space="0" w:color="auto"/>
                      </w:divBdr>
                      <w:divsChild>
                        <w:div w:id="2132163798">
                          <w:marLeft w:val="0"/>
                          <w:marRight w:val="0"/>
                          <w:marTop w:val="75"/>
                          <w:marBottom w:val="150"/>
                          <w:divBdr>
                            <w:top w:val="none" w:sz="0" w:space="0" w:color="auto"/>
                            <w:left w:val="none" w:sz="0" w:space="0" w:color="auto"/>
                            <w:bottom w:val="none" w:sz="0" w:space="0" w:color="auto"/>
                            <w:right w:val="none" w:sz="0" w:space="0" w:color="auto"/>
                          </w:divBdr>
                          <w:divsChild>
                            <w:div w:id="1493716921">
                              <w:marLeft w:val="0"/>
                              <w:marRight w:val="0"/>
                              <w:marTop w:val="0"/>
                              <w:marBottom w:val="0"/>
                              <w:divBdr>
                                <w:top w:val="none" w:sz="0" w:space="0" w:color="auto"/>
                                <w:left w:val="none" w:sz="0" w:space="0" w:color="auto"/>
                                <w:bottom w:val="none" w:sz="0" w:space="0" w:color="auto"/>
                                <w:right w:val="none" w:sz="0" w:space="0" w:color="auto"/>
                              </w:divBdr>
                              <w:divsChild>
                                <w:div w:id="14228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9236055">
      <w:bodyDiv w:val="1"/>
      <w:marLeft w:val="0"/>
      <w:marRight w:val="0"/>
      <w:marTop w:val="0"/>
      <w:marBottom w:val="0"/>
      <w:divBdr>
        <w:top w:val="none" w:sz="0" w:space="0" w:color="auto"/>
        <w:left w:val="none" w:sz="0" w:space="0" w:color="auto"/>
        <w:bottom w:val="none" w:sz="0" w:space="0" w:color="auto"/>
        <w:right w:val="none" w:sz="0" w:space="0" w:color="auto"/>
      </w:divBdr>
    </w:div>
    <w:div w:id="1274095123">
      <w:bodyDiv w:val="1"/>
      <w:marLeft w:val="0"/>
      <w:marRight w:val="0"/>
      <w:marTop w:val="0"/>
      <w:marBottom w:val="0"/>
      <w:divBdr>
        <w:top w:val="none" w:sz="0" w:space="0" w:color="auto"/>
        <w:left w:val="none" w:sz="0" w:space="0" w:color="auto"/>
        <w:bottom w:val="none" w:sz="0" w:space="0" w:color="auto"/>
        <w:right w:val="none" w:sz="0" w:space="0" w:color="auto"/>
      </w:divBdr>
    </w:div>
    <w:div w:id="1288514706">
      <w:bodyDiv w:val="1"/>
      <w:marLeft w:val="0"/>
      <w:marRight w:val="0"/>
      <w:marTop w:val="0"/>
      <w:marBottom w:val="0"/>
      <w:divBdr>
        <w:top w:val="none" w:sz="0" w:space="0" w:color="auto"/>
        <w:left w:val="none" w:sz="0" w:space="0" w:color="auto"/>
        <w:bottom w:val="none" w:sz="0" w:space="0" w:color="auto"/>
        <w:right w:val="none" w:sz="0" w:space="0" w:color="auto"/>
      </w:divBdr>
    </w:div>
    <w:div w:id="1292856604">
      <w:bodyDiv w:val="1"/>
      <w:marLeft w:val="0"/>
      <w:marRight w:val="0"/>
      <w:marTop w:val="0"/>
      <w:marBottom w:val="0"/>
      <w:divBdr>
        <w:top w:val="none" w:sz="0" w:space="0" w:color="auto"/>
        <w:left w:val="none" w:sz="0" w:space="0" w:color="auto"/>
        <w:bottom w:val="none" w:sz="0" w:space="0" w:color="auto"/>
        <w:right w:val="none" w:sz="0" w:space="0" w:color="auto"/>
      </w:divBdr>
    </w:div>
    <w:div w:id="1343164564">
      <w:bodyDiv w:val="1"/>
      <w:marLeft w:val="0"/>
      <w:marRight w:val="0"/>
      <w:marTop w:val="0"/>
      <w:marBottom w:val="0"/>
      <w:divBdr>
        <w:top w:val="none" w:sz="0" w:space="0" w:color="auto"/>
        <w:left w:val="none" w:sz="0" w:space="0" w:color="auto"/>
        <w:bottom w:val="none" w:sz="0" w:space="0" w:color="auto"/>
        <w:right w:val="none" w:sz="0" w:space="0" w:color="auto"/>
      </w:divBdr>
    </w:div>
    <w:div w:id="1355575369">
      <w:bodyDiv w:val="1"/>
      <w:marLeft w:val="0"/>
      <w:marRight w:val="0"/>
      <w:marTop w:val="0"/>
      <w:marBottom w:val="0"/>
      <w:divBdr>
        <w:top w:val="none" w:sz="0" w:space="0" w:color="auto"/>
        <w:left w:val="none" w:sz="0" w:space="0" w:color="auto"/>
        <w:bottom w:val="none" w:sz="0" w:space="0" w:color="auto"/>
        <w:right w:val="none" w:sz="0" w:space="0" w:color="auto"/>
      </w:divBdr>
    </w:div>
    <w:div w:id="1368994408">
      <w:bodyDiv w:val="1"/>
      <w:marLeft w:val="0"/>
      <w:marRight w:val="0"/>
      <w:marTop w:val="0"/>
      <w:marBottom w:val="0"/>
      <w:divBdr>
        <w:top w:val="none" w:sz="0" w:space="0" w:color="auto"/>
        <w:left w:val="none" w:sz="0" w:space="0" w:color="auto"/>
        <w:bottom w:val="none" w:sz="0" w:space="0" w:color="auto"/>
        <w:right w:val="none" w:sz="0" w:space="0" w:color="auto"/>
      </w:divBdr>
    </w:div>
    <w:div w:id="1405451400">
      <w:bodyDiv w:val="1"/>
      <w:marLeft w:val="0"/>
      <w:marRight w:val="0"/>
      <w:marTop w:val="0"/>
      <w:marBottom w:val="0"/>
      <w:divBdr>
        <w:top w:val="none" w:sz="0" w:space="0" w:color="auto"/>
        <w:left w:val="none" w:sz="0" w:space="0" w:color="auto"/>
        <w:bottom w:val="none" w:sz="0" w:space="0" w:color="auto"/>
        <w:right w:val="none" w:sz="0" w:space="0" w:color="auto"/>
      </w:divBdr>
    </w:div>
    <w:div w:id="1405683678">
      <w:bodyDiv w:val="1"/>
      <w:marLeft w:val="0"/>
      <w:marRight w:val="0"/>
      <w:marTop w:val="0"/>
      <w:marBottom w:val="0"/>
      <w:divBdr>
        <w:top w:val="none" w:sz="0" w:space="0" w:color="auto"/>
        <w:left w:val="none" w:sz="0" w:space="0" w:color="auto"/>
        <w:bottom w:val="none" w:sz="0" w:space="0" w:color="auto"/>
        <w:right w:val="none" w:sz="0" w:space="0" w:color="auto"/>
      </w:divBdr>
    </w:div>
    <w:div w:id="1419211291">
      <w:bodyDiv w:val="1"/>
      <w:marLeft w:val="0"/>
      <w:marRight w:val="0"/>
      <w:marTop w:val="0"/>
      <w:marBottom w:val="0"/>
      <w:divBdr>
        <w:top w:val="none" w:sz="0" w:space="0" w:color="auto"/>
        <w:left w:val="none" w:sz="0" w:space="0" w:color="auto"/>
        <w:bottom w:val="none" w:sz="0" w:space="0" w:color="auto"/>
        <w:right w:val="none" w:sz="0" w:space="0" w:color="auto"/>
      </w:divBdr>
    </w:div>
    <w:div w:id="1466119459">
      <w:bodyDiv w:val="1"/>
      <w:marLeft w:val="0"/>
      <w:marRight w:val="0"/>
      <w:marTop w:val="0"/>
      <w:marBottom w:val="0"/>
      <w:divBdr>
        <w:top w:val="none" w:sz="0" w:space="0" w:color="auto"/>
        <w:left w:val="none" w:sz="0" w:space="0" w:color="auto"/>
        <w:bottom w:val="none" w:sz="0" w:space="0" w:color="auto"/>
        <w:right w:val="none" w:sz="0" w:space="0" w:color="auto"/>
      </w:divBdr>
    </w:div>
    <w:div w:id="1469014331">
      <w:bodyDiv w:val="1"/>
      <w:marLeft w:val="0"/>
      <w:marRight w:val="0"/>
      <w:marTop w:val="0"/>
      <w:marBottom w:val="0"/>
      <w:divBdr>
        <w:top w:val="none" w:sz="0" w:space="0" w:color="auto"/>
        <w:left w:val="none" w:sz="0" w:space="0" w:color="auto"/>
        <w:bottom w:val="none" w:sz="0" w:space="0" w:color="auto"/>
        <w:right w:val="none" w:sz="0" w:space="0" w:color="auto"/>
      </w:divBdr>
      <w:divsChild>
        <w:div w:id="488404262">
          <w:marLeft w:val="0"/>
          <w:marRight w:val="0"/>
          <w:marTop w:val="0"/>
          <w:marBottom w:val="0"/>
          <w:divBdr>
            <w:top w:val="none" w:sz="0" w:space="0" w:color="auto"/>
            <w:left w:val="none" w:sz="0" w:space="0" w:color="auto"/>
            <w:bottom w:val="none" w:sz="0" w:space="0" w:color="auto"/>
            <w:right w:val="none" w:sz="0" w:space="0" w:color="auto"/>
          </w:divBdr>
          <w:divsChild>
            <w:div w:id="1341589862">
              <w:marLeft w:val="0"/>
              <w:marRight w:val="0"/>
              <w:marTop w:val="0"/>
              <w:marBottom w:val="0"/>
              <w:divBdr>
                <w:top w:val="none" w:sz="0" w:space="0" w:color="auto"/>
                <w:left w:val="none" w:sz="0" w:space="0" w:color="auto"/>
                <w:bottom w:val="none" w:sz="0" w:space="0" w:color="auto"/>
                <w:right w:val="none" w:sz="0" w:space="0" w:color="auto"/>
              </w:divBdr>
              <w:divsChild>
                <w:div w:id="274868335">
                  <w:marLeft w:val="0"/>
                  <w:marRight w:val="0"/>
                  <w:marTop w:val="0"/>
                  <w:marBottom w:val="0"/>
                  <w:divBdr>
                    <w:top w:val="none" w:sz="0" w:space="0" w:color="auto"/>
                    <w:left w:val="none" w:sz="0" w:space="0" w:color="auto"/>
                    <w:bottom w:val="none" w:sz="0" w:space="0" w:color="auto"/>
                    <w:right w:val="none" w:sz="0" w:space="0" w:color="auto"/>
                  </w:divBdr>
                  <w:divsChild>
                    <w:div w:id="828248382">
                      <w:marLeft w:val="0"/>
                      <w:marRight w:val="0"/>
                      <w:marTop w:val="0"/>
                      <w:marBottom w:val="0"/>
                      <w:divBdr>
                        <w:top w:val="none" w:sz="0" w:space="0" w:color="auto"/>
                        <w:left w:val="none" w:sz="0" w:space="0" w:color="auto"/>
                        <w:bottom w:val="none" w:sz="0" w:space="0" w:color="auto"/>
                        <w:right w:val="none" w:sz="0" w:space="0" w:color="auto"/>
                      </w:divBdr>
                      <w:divsChild>
                        <w:div w:id="426585556">
                          <w:marLeft w:val="0"/>
                          <w:marRight w:val="0"/>
                          <w:marTop w:val="75"/>
                          <w:marBottom w:val="150"/>
                          <w:divBdr>
                            <w:top w:val="none" w:sz="0" w:space="0" w:color="auto"/>
                            <w:left w:val="none" w:sz="0" w:space="0" w:color="auto"/>
                            <w:bottom w:val="none" w:sz="0" w:space="0" w:color="auto"/>
                            <w:right w:val="none" w:sz="0" w:space="0" w:color="auto"/>
                          </w:divBdr>
                          <w:divsChild>
                            <w:div w:id="997808882">
                              <w:marLeft w:val="0"/>
                              <w:marRight w:val="0"/>
                              <w:marTop w:val="0"/>
                              <w:marBottom w:val="0"/>
                              <w:divBdr>
                                <w:top w:val="none" w:sz="0" w:space="0" w:color="auto"/>
                                <w:left w:val="none" w:sz="0" w:space="0" w:color="auto"/>
                                <w:bottom w:val="none" w:sz="0" w:space="0" w:color="auto"/>
                                <w:right w:val="none" w:sz="0" w:space="0" w:color="auto"/>
                              </w:divBdr>
                              <w:divsChild>
                                <w:div w:id="3206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360021">
      <w:bodyDiv w:val="1"/>
      <w:marLeft w:val="0"/>
      <w:marRight w:val="0"/>
      <w:marTop w:val="0"/>
      <w:marBottom w:val="0"/>
      <w:divBdr>
        <w:top w:val="none" w:sz="0" w:space="0" w:color="auto"/>
        <w:left w:val="none" w:sz="0" w:space="0" w:color="auto"/>
        <w:bottom w:val="none" w:sz="0" w:space="0" w:color="auto"/>
        <w:right w:val="none" w:sz="0" w:space="0" w:color="auto"/>
      </w:divBdr>
    </w:div>
    <w:div w:id="1513564115">
      <w:bodyDiv w:val="1"/>
      <w:marLeft w:val="0"/>
      <w:marRight w:val="0"/>
      <w:marTop w:val="0"/>
      <w:marBottom w:val="0"/>
      <w:divBdr>
        <w:top w:val="none" w:sz="0" w:space="0" w:color="auto"/>
        <w:left w:val="none" w:sz="0" w:space="0" w:color="auto"/>
        <w:bottom w:val="none" w:sz="0" w:space="0" w:color="auto"/>
        <w:right w:val="none" w:sz="0" w:space="0" w:color="auto"/>
      </w:divBdr>
      <w:divsChild>
        <w:div w:id="715618865">
          <w:marLeft w:val="0"/>
          <w:marRight w:val="0"/>
          <w:marTop w:val="0"/>
          <w:marBottom w:val="0"/>
          <w:divBdr>
            <w:top w:val="none" w:sz="0" w:space="0" w:color="auto"/>
            <w:left w:val="none" w:sz="0" w:space="0" w:color="auto"/>
            <w:bottom w:val="none" w:sz="0" w:space="0" w:color="auto"/>
            <w:right w:val="none" w:sz="0" w:space="0" w:color="auto"/>
          </w:divBdr>
          <w:divsChild>
            <w:div w:id="1361589596">
              <w:marLeft w:val="0"/>
              <w:marRight w:val="0"/>
              <w:marTop w:val="0"/>
              <w:marBottom w:val="0"/>
              <w:divBdr>
                <w:top w:val="none" w:sz="0" w:space="0" w:color="auto"/>
                <w:left w:val="none" w:sz="0" w:space="0" w:color="auto"/>
                <w:bottom w:val="none" w:sz="0" w:space="0" w:color="auto"/>
                <w:right w:val="none" w:sz="0" w:space="0" w:color="auto"/>
              </w:divBdr>
              <w:divsChild>
                <w:div w:id="1519418959">
                  <w:marLeft w:val="0"/>
                  <w:marRight w:val="0"/>
                  <w:marTop w:val="0"/>
                  <w:marBottom w:val="0"/>
                  <w:divBdr>
                    <w:top w:val="none" w:sz="0" w:space="0" w:color="auto"/>
                    <w:left w:val="none" w:sz="0" w:space="0" w:color="auto"/>
                    <w:bottom w:val="none" w:sz="0" w:space="0" w:color="auto"/>
                    <w:right w:val="none" w:sz="0" w:space="0" w:color="auto"/>
                  </w:divBdr>
                  <w:divsChild>
                    <w:div w:id="1744571135">
                      <w:marLeft w:val="0"/>
                      <w:marRight w:val="0"/>
                      <w:marTop w:val="0"/>
                      <w:marBottom w:val="0"/>
                      <w:divBdr>
                        <w:top w:val="none" w:sz="0" w:space="0" w:color="auto"/>
                        <w:left w:val="none" w:sz="0" w:space="0" w:color="auto"/>
                        <w:bottom w:val="none" w:sz="0" w:space="0" w:color="auto"/>
                        <w:right w:val="none" w:sz="0" w:space="0" w:color="auto"/>
                      </w:divBdr>
                      <w:divsChild>
                        <w:div w:id="1313288188">
                          <w:marLeft w:val="0"/>
                          <w:marRight w:val="0"/>
                          <w:marTop w:val="75"/>
                          <w:marBottom w:val="150"/>
                          <w:divBdr>
                            <w:top w:val="none" w:sz="0" w:space="0" w:color="auto"/>
                            <w:left w:val="none" w:sz="0" w:space="0" w:color="auto"/>
                            <w:bottom w:val="none" w:sz="0" w:space="0" w:color="auto"/>
                            <w:right w:val="none" w:sz="0" w:space="0" w:color="auto"/>
                          </w:divBdr>
                          <w:divsChild>
                            <w:div w:id="1775590515">
                              <w:marLeft w:val="0"/>
                              <w:marRight w:val="0"/>
                              <w:marTop w:val="0"/>
                              <w:marBottom w:val="0"/>
                              <w:divBdr>
                                <w:top w:val="none" w:sz="0" w:space="0" w:color="auto"/>
                                <w:left w:val="none" w:sz="0" w:space="0" w:color="auto"/>
                                <w:bottom w:val="none" w:sz="0" w:space="0" w:color="auto"/>
                                <w:right w:val="none" w:sz="0" w:space="0" w:color="auto"/>
                              </w:divBdr>
                              <w:divsChild>
                                <w:div w:id="6751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6766794">
      <w:bodyDiv w:val="1"/>
      <w:marLeft w:val="0"/>
      <w:marRight w:val="0"/>
      <w:marTop w:val="0"/>
      <w:marBottom w:val="0"/>
      <w:divBdr>
        <w:top w:val="none" w:sz="0" w:space="0" w:color="auto"/>
        <w:left w:val="none" w:sz="0" w:space="0" w:color="auto"/>
        <w:bottom w:val="none" w:sz="0" w:space="0" w:color="auto"/>
        <w:right w:val="none" w:sz="0" w:space="0" w:color="auto"/>
      </w:divBdr>
    </w:div>
    <w:div w:id="1521746065">
      <w:bodyDiv w:val="1"/>
      <w:marLeft w:val="0"/>
      <w:marRight w:val="0"/>
      <w:marTop w:val="0"/>
      <w:marBottom w:val="0"/>
      <w:divBdr>
        <w:top w:val="none" w:sz="0" w:space="0" w:color="auto"/>
        <w:left w:val="none" w:sz="0" w:space="0" w:color="auto"/>
        <w:bottom w:val="none" w:sz="0" w:space="0" w:color="auto"/>
        <w:right w:val="none" w:sz="0" w:space="0" w:color="auto"/>
      </w:divBdr>
    </w:div>
    <w:div w:id="1523861263">
      <w:bodyDiv w:val="1"/>
      <w:marLeft w:val="0"/>
      <w:marRight w:val="0"/>
      <w:marTop w:val="0"/>
      <w:marBottom w:val="0"/>
      <w:divBdr>
        <w:top w:val="none" w:sz="0" w:space="0" w:color="auto"/>
        <w:left w:val="none" w:sz="0" w:space="0" w:color="auto"/>
        <w:bottom w:val="none" w:sz="0" w:space="0" w:color="auto"/>
        <w:right w:val="none" w:sz="0" w:space="0" w:color="auto"/>
      </w:divBdr>
      <w:divsChild>
        <w:div w:id="718742900">
          <w:marLeft w:val="0"/>
          <w:marRight w:val="0"/>
          <w:marTop w:val="0"/>
          <w:marBottom w:val="0"/>
          <w:divBdr>
            <w:top w:val="none" w:sz="0" w:space="0" w:color="auto"/>
            <w:left w:val="none" w:sz="0" w:space="0" w:color="auto"/>
            <w:bottom w:val="none" w:sz="0" w:space="0" w:color="auto"/>
            <w:right w:val="none" w:sz="0" w:space="0" w:color="auto"/>
          </w:divBdr>
          <w:divsChild>
            <w:div w:id="72749956">
              <w:marLeft w:val="0"/>
              <w:marRight w:val="0"/>
              <w:marTop w:val="0"/>
              <w:marBottom w:val="0"/>
              <w:divBdr>
                <w:top w:val="none" w:sz="0" w:space="0" w:color="auto"/>
                <w:left w:val="none" w:sz="0" w:space="0" w:color="auto"/>
                <w:bottom w:val="none" w:sz="0" w:space="0" w:color="auto"/>
                <w:right w:val="none" w:sz="0" w:space="0" w:color="auto"/>
              </w:divBdr>
              <w:divsChild>
                <w:div w:id="176819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842363">
      <w:bodyDiv w:val="1"/>
      <w:marLeft w:val="0"/>
      <w:marRight w:val="0"/>
      <w:marTop w:val="0"/>
      <w:marBottom w:val="0"/>
      <w:divBdr>
        <w:top w:val="none" w:sz="0" w:space="0" w:color="auto"/>
        <w:left w:val="none" w:sz="0" w:space="0" w:color="auto"/>
        <w:bottom w:val="none" w:sz="0" w:space="0" w:color="auto"/>
        <w:right w:val="none" w:sz="0" w:space="0" w:color="auto"/>
      </w:divBdr>
    </w:div>
    <w:div w:id="1575697764">
      <w:bodyDiv w:val="1"/>
      <w:marLeft w:val="0"/>
      <w:marRight w:val="0"/>
      <w:marTop w:val="0"/>
      <w:marBottom w:val="0"/>
      <w:divBdr>
        <w:top w:val="none" w:sz="0" w:space="0" w:color="auto"/>
        <w:left w:val="none" w:sz="0" w:space="0" w:color="auto"/>
        <w:bottom w:val="none" w:sz="0" w:space="0" w:color="auto"/>
        <w:right w:val="none" w:sz="0" w:space="0" w:color="auto"/>
      </w:divBdr>
    </w:div>
    <w:div w:id="1578052591">
      <w:bodyDiv w:val="1"/>
      <w:marLeft w:val="0"/>
      <w:marRight w:val="0"/>
      <w:marTop w:val="0"/>
      <w:marBottom w:val="0"/>
      <w:divBdr>
        <w:top w:val="none" w:sz="0" w:space="0" w:color="auto"/>
        <w:left w:val="none" w:sz="0" w:space="0" w:color="auto"/>
        <w:bottom w:val="none" w:sz="0" w:space="0" w:color="auto"/>
        <w:right w:val="none" w:sz="0" w:space="0" w:color="auto"/>
      </w:divBdr>
    </w:div>
    <w:div w:id="1586455992">
      <w:bodyDiv w:val="1"/>
      <w:marLeft w:val="0"/>
      <w:marRight w:val="0"/>
      <w:marTop w:val="0"/>
      <w:marBottom w:val="0"/>
      <w:divBdr>
        <w:top w:val="none" w:sz="0" w:space="0" w:color="auto"/>
        <w:left w:val="none" w:sz="0" w:space="0" w:color="auto"/>
        <w:bottom w:val="none" w:sz="0" w:space="0" w:color="auto"/>
        <w:right w:val="none" w:sz="0" w:space="0" w:color="auto"/>
      </w:divBdr>
    </w:div>
    <w:div w:id="1597979693">
      <w:bodyDiv w:val="1"/>
      <w:marLeft w:val="0"/>
      <w:marRight w:val="0"/>
      <w:marTop w:val="0"/>
      <w:marBottom w:val="0"/>
      <w:divBdr>
        <w:top w:val="none" w:sz="0" w:space="0" w:color="auto"/>
        <w:left w:val="none" w:sz="0" w:space="0" w:color="auto"/>
        <w:bottom w:val="none" w:sz="0" w:space="0" w:color="auto"/>
        <w:right w:val="none" w:sz="0" w:space="0" w:color="auto"/>
      </w:divBdr>
    </w:div>
    <w:div w:id="1618482623">
      <w:bodyDiv w:val="1"/>
      <w:marLeft w:val="0"/>
      <w:marRight w:val="0"/>
      <w:marTop w:val="0"/>
      <w:marBottom w:val="0"/>
      <w:divBdr>
        <w:top w:val="none" w:sz="0" w:space="0" w:color="auto"/>
        <w:left w:val="none" w:sz="0" w:space="0" w:color="auto"/>
        <w:bottom w:val="none" w:sz="0" w:space="0" w:color="auto"/>
        <w:right w:val="none" w:sz="0" w:space="0" w:color="auto"/>
      </w:divBdr>
      <w:divsChild>
        <w:div w:id="1017578522">
          <w:marLeft w:val="0"/>
          <w:marRight w:val="0"/>
          <w:marTop w:val="0"/>
          <w:marBottom w:val="0"/>
          <w:divBdr>
            <w:top w:val="none" w:sz="0" w:space="0" w:color="auto"/>
            <w:left w:val="none" w:sz="0" w:space="0" w:color="auto"/>
            <w:bottom w:val="none" w:sz="0" w:space="0" w:color="auto"/>
            <w:right w:val="none" w:sz="0" w:space="0" w:color="auto"/>
          </w:divBdr>
          <w:divsChild>
            <w:div w:id="989869358">
              <w:marLeft w:val="0"/>
              <w:marRight w:val="0"/>
              <w:marTop w:val="0"/>
              <w:marBottom w:val="0"/>
              <w:divBdr>
                <w:top w:val="none" w:sz="0" w:space="0" w:color="auto"/>
                <w:left w:val="none" w:sz="0" w:space="0" w:color="auto"/>
                <w:bottom w:val="none" w:sz="0" w:space="0" w:color="auto"/>
                <w:right w:val="none" w:sz="0" w:space="0" w:color="auto"/>
              </w:divBdr>
              <w:divsChild>
                <w:div w:id="32574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08214">
      <w:bodyDiv w:val="1"/>
      <w:marLeft w:val="0"/>
      <w:marRight w:val="0"/>
      <w:marTop w:val="0"/>
      <w:marBottom w:val="0"/>
      <w:divBdr>
        <w:top w:val="none" w:sz="0" w:space="0" w:color="auto"/>
        <w:left w:val="none" w:sz="0" w:space="0" w:color="auto"/>
        <w:bottom w:val="none" w:sz="0" w:space="0" w:color="auto"/>
        <w:right w:val="none" w:sz="0" w:space="0" w:color="auto"/>
      </w:divBdr>
    </w:div>
    <w:div w:id="1651446980">
      <w:bodyDiv w:val="1"/>
      <w:marLeft w:val="0"/>
      <w:marRight w:val="0"/>
      <w:marTop w:val="0"/>
      <w:marBottom w:val="0"/>
      <w:divBdr>
        <w:top w:val="none" w:sz="0" w:space="0" w:color="auto"/>
        <w:left w:val="none" w:sz="0" w:space="0" w:color="auto"/>
        <w:bottom w:val="none" w:sz="0" w:space="0" w:color="auto"/>
        <w:right w:val="none" w:sz="0" w:space="0" w:color="auto"/>
      </w:divBdr>
    </w:div>
    <w:div w:id="1672684466">
      <w:bodyDiv w:val="1"/>
      <w:marLeft w:val="0"/>
      <w:marRight w:val="0"/>
      <w:marTop w:val="0"/>
      <w:marBottom w:val="0"/>
      <w:divBdr>
        <w:top w:val="none" w:sz="0" w:space="0" w:color="auto"/>
        <w:left w:val="none" w:sz="0" w:space="0" w:color="auto"/>
        <w:bottom w:val="none" w:sz="0" w:space="0" w:color="auto"/>
        <w:right w:val="none" w:sz="0" w:space="0" w:color="auto"/>
      </w:divBdr>
    </w:div>
    <w:div w:id="1685324309">
      <w:bodyDiv w:val="1"/>
      <w:marLeft w:val="0"/>
      <w:marRight w:val="0"/>
      <w:marTop w:val="0"/>
      <w:marBottom w:val="0"/>
      <w:divBdr>
        <w:top w:val="none" w:sz="0" w:space="0" w:color="auto"/>
        <w:left w:val="none" w:sz="0" w:space="0" w:color="auto"/>
        <w:bottom w:val="none" w:sz="0" w:space="0" w:color="auto"/>
        <w:right w:val="none" w:sz="0" w:space="0" w:color="auto"/>
      </w:divBdr>
    </w:div>
    <w:div w:id="1692147100">
      <w:bodyDiv w:val="1"/>
      <w:marLeft w:val="0"/>
      <w:marRight w:val="0"/>
      <w:marTop w:val="0"/>
      <w:marBottom w:val="0"/>
      <w:divBdr>
        <w:top w:val="none" w:sz="0" w:space="0" w:color="auto"/>
        <w:left w:val="none" w:sz="0" w:space="0" w:color="auto"/>
        <w:bottom w:val="none" w:sz="0" w:space="0" w:color="auto"/>
        <w:right w:val="none" w:sz="0" w:space="0" w:color="auto"/>
      </w:divBdr>
    </w:div>
    <w:div w:id="1695107468">
      <w:bodyDiv w:val="1"/>
      <w:marLeft w:val="0"/>
      <w:marRight w:val="0"/>
      <w:marTop w:val="0"/>
      <w:marBottom w:val="0"/>
      <w:divBdr>
        <w:top w:val="none" w:sz="0" w:space="0" w:color="auto"/>
        <w:left w:val="none" w:sz="0" w:space="0" w:color="auto"/>
        <w:bottom w:val="none" w:sz="0" w:space="0" w:color="auto"/>
        <w:right w:val="none" w:sz="0" w:space="0" w:color="auto"/>
      </w:divBdr>
    </w:div>
    <w:div w:id="1695231049">
      <w:bodyDiv w:val="1"/>
      <w:marLeft w:val="0"/>
      <w:marRight w:val="0"/>
      <w:marTop w:val="0"/>
      <w:marBottom w:val="0"/>
      <w:divBdr>
        <w:top w:val="none" w:sz="0" w:space="0" w:color="auto"/>
        <w:left w:val="none" w:sz="0" w:space="0" w:color="auto"/>
        <w:bottom w:val="none" w:sz="0" w:space="0" w:color="auto"/>
        <w:right w:val="none" w:sz="0" w:space="0" w:color="auto"/>
      </w:divBdr>
    </w:div>
    <w:div w:id="1708065436">
      <w:bodyDiv w:val="1"/>
      <w:marLeft w:val="0"/>
      <w:marRight w:val="0"/>
      <w:marTop w:val="0"/>
      <w:marBottom w:val="0"/>
      <w:divBdr>
        <w:top w:val="none" w:sz="0" w:space="0" w:color="auto"/>
        <w:left w:val="none" w:sz="0" w:space="0" w:color="auto"/>
        <w:bottom w:val="none" w:sz="0" w:space="0" w:color="auto"/>
        <w:right w:val="none" w:sz="0" w:space="0" w:color="auto"/>
      </w:divBdr>
    </w:div>
    <w:div w:id="1740707227">
      <w:bodyDiv w:val="1"/>
      <w:marLeft w:val="0"/>
      <w:marRight w:val="0"/>
      <w:marTop w:val="0"/>
      <w:marBottom w:val="0"/>
      <w:divBdr>
        <w:top w:val="none" w:sz="0" w:space="0" w:color="auto"/>
        <w:left w:val="none" w:sz="0" w:space="0" w:color="auto"/>
        <w:bottom w:val="none" w:sz="0" w:space="0" w:color="auto"/>
        <w:right w:val="none" w:sz="0" w:space="0" w:color="auto"/>
      </w:divBdr>
    </w:div>
    <w:div w:id="1745371340">
      <w:bodyDiv w:val="1"/>
      <w:marLeft w:val="0"/>
      <w:marRight w:val="0"/>
      <w:marTop w:val="0"/>
      <w:marBottom w:val="0"/>
      <w:divBdr>
        <w:top w:val="none" w:sz="0" w:space="0" w:color="auto"/>
        <w:left w:val="none" w:sz="0" w:space="0" w:color="auto"/>
        <w:bottom w:val="none" w:sz="0" w:space="0" w:color="auto"/>
        <w:right w:val="none" w:sz="0" w:space="0" w:color="auto"/>
      </w:divBdr>
    </w:div>
    <w:div w:id="1768498144">
      <w:bodyDiv w:val="1"/>
      <w:marLeft w:val="0"/>
      <w:marRight w:val="0"/>
      <w:marTop w:val="0"/>
      <w:marBottom w:val="0"/>
      <w:divBdr>
        <w:top w:val="none" w:sz="0" w:space="0" w:color="auto"/>
        <w:left w:val="none" w:sz="0" w:space="0" w:color="auto"/>
        <w:bottom w:val="none" w:sz="0" w:space="0" w:color="auto"/>
        <w:right w:val="none" w:sz="0" w:space="0" w:color="auto"/>
      </w:divBdr>
    </w:div>
    <w:div w:id="1773625292">
      <w:bodyDiv w:val="1"/>
      <w:marLeft w:val="0"/>
      <w:marRight w:val="0"/>
      <w:marTop w:val="0"/>
      <w:marBottom w:val="0"/>
      <w:divBdr>
        <w:top w:val="none" w:sz="0" w:space="0" w:color="auto"/>
        <w:left w:val="none" w:sz="0" w:space="0" w:color="auto"/>
        <w:bottom w:val="none" w:sz="0" w:space="0" w:color="auto"/>
        <w:right w:val="none" w:sz="0" w:space="0" w:color="auto"/>
      </w:divBdr>
    </w:div>
    <w:div w:id="1776560382">
      <w:bodyDiv w:val="1"/>
      <w:marLeft w:val="0"/>
      <w:marRight w:val="0"/>
      <w:marTop w:val="0"/>
      <w:marBottom w:val="0"/>
      <w:divBdr>
        <w:top w:val="none" w:sz="0" w:space="0" w:color="auto"/>
        <w:left w:val="none" w:sz="0" w:space="0" w:color="auto"/>
        <w:bottom w:val="none" w:sz="0" w:space="0" w:color="auto"/>
        <w:right w:val="none" w:sz="0" w:space="0" w:color="auto"/>
      </w:divBdr>
    </w:div>
    <w:div w:id="1794518776">
      <w:bodyDiv w:val="1"/>
      <w:marLeft w:val="0"/>
      <w:marRight w:val="0"/>
      <w:marTop w:val="0"/>
      <w:marBottom w:val="0"/>
      <w:divBdr>
        <w:top w:val="none" w:sz="0" w:space="0" w:color="auto"/>
        <w:left w:val="none" w:sz="0" w:space="0" w:color="auto"/>
        <w:bottom w:val="none" w:sz="0" w:space="0" w:color="auto"/>
        <w:right w:val="none" w:sz="0" w:space="0" w:color="auto"/>
      </w:divBdr>
    </w:div>
    <w:div w:id="1850676117">
      <w:bodyDiv w:val="1"/>
      <w:marLeft w:val="0"/>
      <w:marRight w:val="0"/>
      <w:marTop w:val="0"/>
      <w:marBottom w:val="0"/>
      <w:divBdr>
        <w:top w:val="none" w:sz="0" w:space="0" w:color="auto"/>
        <w:left w:val="none" w:sz="0" w:space="0" w:color="auto"/>
        <w:bottom w:val="none" w:sz="0" w:space="0" w:color="auto"/>
        <w:right w:val="none" w:sz="0" w:space="0" w:color="auto"/>
      </w:divBdr>
    </w:div>
    <w:div w:id="1854369778">
      <w:bodyDiv w:val="1"/>
      <w:marLeft w:val="0"/>
      <w:marRight w:val="0"/>
      <w:marTop w:val="0"/>
      <w:marBottom w:val="0"/>
      <w:divBdr>
        <w:top w:val="none" w:sz="0" w:space="0" w:color="auto"/>
        <w:left w:val="none" w:sz="0" w:space="0" w:color="auto"/>
        <w:bottom w:val="none" w:sz="0" w:space="0" w:color="auto"/>
        <w:right w:val="none" w:sz="0" w:space="0" w:color="auto"/>
      </w:divBdr>
    </w:div>
    <w:div w:id="1866628097">
      <w:bodyDiv w:val="1"/>
      <w:marLeft w:val="0"/>
      <w:marRight w:val="0"/>
      <w:marTop w:val="0"/>
      <w:marBottom w:val="0"/>
      <w:divBdr>
        <w:top w:val="none" w:sz="0" w:space="0" w:color="auto"/>
        <w:left w:val="none" w:sz="0" w:space="0" w:color="auto"/>
        <w:bottom w:val="none" w:sz="0" w:space="0" w:color="auto"/>
        <w:right w:val="none" w:sz="0" w:space="0" w:color="auto"/>
      </w:divBdr>
    </w:div>
    <w:div w:id="1885288685">
      <w:bodyDiv w:val="1"/>
      <w:marLeft w:val="0"/>
      <w:marRight w:val="0"/>
      <w:marTop w:val="0"/>
      <w:marBottom w:val="0"/>
      <w:divBdr>
        <w:top w:val="none" w:sz="0" w:space="0" w:color="auto"/>
        <w:left w:val="none" w:sz="0" w:space="0" w:color="auto"/>
        <w:bottom w:val="none" w:sz="0" w:space="0" w:color="auto"/>
        <w:right w:val="none" w:sz="0" w:space="0" w:color="auto"/>
      </w:divBdr>
    </w:div>
    <w:div w:id="1906647255">
      <w:bodyDiv w:val="1"/>
      <w:marLeft w:val="0"/>
      <w:marRight w:val="0"/>
      <w:marTop w:val="0"/>
      <w:marBottom w:val="0"/>
      <w:divBdr>
        <w:top w:val="none" w:sz="0" w:space="0" w:color="auto"/>
        <w:left w:val="none" w:sz="0" w:space="0" w:color="auto"/>
        <w:bottom w:val="none" w:sz="0" w:space="0" w:color="auto"/>
        <w:right w:val="none" w:sz="0" w:space="0" w:color="auto"/>
      </w:divBdr>
    </w:div>
    <w:div w:id="1914969963">
      <w:bodyDiv w:val="1"/>
      <w:marLeft w:val="0"/>
      <w:marRight w:val="0"/>
      <w:marTop w:val="0"/>
      <w:marBottom w:val="0"/>
      <w:divBdr>
        <w:top w:val="none" w:sz="0" w:space="0" w:color="auto"/>
        <w:left w:val="none" w:sz="0" w:space="0" w:color="auto"/>
        <w:bottom w:val="none" w:sz="0" w:space="0" w:color="auto"/>
        <w:right w:val="none" w:sz="0" w:space="0" w:color="auto"/>
      </w:divBdr>
    </w:div>
    <w:div w:id="1918127087">
      <w:bodyDiv w:val="1"/>
      <w:marLeft w:val="0"/>
      <w:marRight w:val="0"/>
      <w:marTop w:val="0"/>
      <w:marBottom w:val="0"/>
      <w:divBdr>
        <w:top w:val="none" w:sz="0" w:space="0" w:color="auto"/>
        <w:left w:val="none" w:sz="0" w:space="0" w:color="auto"/>
        <w:bottom w:val="none" w:sz="0" w:space="0" w:color="auto"/>
        <w:right w:val="none" w:sz="0" w:space="0" w:color="auto"/>
      </w:divBdr>
    </w:div>
    <w:div w:id="1925996487">
      <w:bodyDiv w:val="1"/>
      <w:marLeft w:val="0"/>
      <w:marRight w:val="0"/>
      <w:marTop w:val="0"/>
      <w:marBottom w:val="0"/>
      <w:divBdr>
        <w:top w:val="none" w:sz="0" w:space="0" w:color="auto"/>
        <w:left w:val="none" w:sz="0" w:space="0" w:color="auto"/>
        <w:bottom w:val="none" w:sz="0" w:space="0" w:color="auto"/>
        <w:right w:val="none" w:sz="0" w:space="0" w:color="auto"/>
      </w:divBdr>
    </w:div>
    <w:div w:id="1932540165">
      <w:bodyDiv w:val="1"/>
      <w:marLeft w:val="0"/>
      <w:marRight w:val="0"/>
      <w:marTop w:val="0"/>
      <w:marBottom w:val="0"/>
      <w:divBdr>
        <w:top w:val="none" w:sz="0" w:space="0" w:color="auto"/>
        <w:left w:val="none" w:sz="0" w:space="0" w:color="auto"/>
        <w:bottom w:val="none" w:sz="0" w:space="0" w:color="auto"/>
        <w:right w:val="none" w:sz="0" w:space="0" w:color="auto"/>
      </w:divBdr>
    </w:div>
    <w:div w:id="1955822207">
      <w:bodyDiv w:val="1"/>
      <w:marLeft w:val="0"/>
      <w:marRight w:val="0"/>
      <w:marTop w:val="0"/>
      <w:marBottom w:val="0"/>
      <w:divBdr>
        <w:top w:val="none" w:sz="0" w:space="0" w:color="auto"/>
        <w:left w:val="none" w:sz="0" w:space="0" w:color="auto"/>
        <w:bottom w:val="none" w:sz="0" w:space="0" w:color="auto"/>
        <w:right w:val="none" w:sz="0" w:space="0" w:color="auto"/>
      </w:divBdr>
    </w:div>
    <w:div w:id="1964727843">
      <w:bodyDiv w:val="1"/>
      <w:marLeft w:val="0"/>
      <w:marRight w:val="0"/>
      <w:marTop w:val="0"/>
      <w:marBottom w:val="0"/>
      <w:divBdr>
        <w:top w:val="none" w:sz="0" w:space="0" w:color="auto"/>
        <w:left w:val="none" w:sz="0" w:space="0" w:color="auto"/>
        <w:bottom w:val="none" w:sz="0" w:space="0" w:color="auto"/>
        <w:right w:val="none" w:sz="0" w:space="0" w:color="auto"/>
      </w:divBdr>
    </w:div>
    <w:div w:id="2021345564">
      <w:bodyDiv w:val="1"/>
      <w:marLeft w:val="0"/>
      <w:marRight w:val="0"/>
      <w:marTop w:val="0"/>
      <w:marBottom w:val="0"/>
      <w:divBdr>
        <w:top w:val="none" w:sz="0" w:space="0" w:color="auto"/>
        <w:left w:val="none" w:sz="0" w:space="0" w:color="auto"/>
        <w:bottom w:val="none" w:sz="0" w:space="0" w:color="auto"/>
        <w:right w:val="none" w:sz="0" w:space="0" w:color="auto"/>
      </w:divBdr>
    </w:div>
    <w:div w:id="2052413042">
      <w:bodyDiv w:val="1"/>
      <w:marLeft w:val="0"/>
      <w:marRight w:val="0"/>
      <w:marTop w:val="0"/>
      <w:marBottom w:val="0"/>
      <w:divBdr>
        <w:top w:val="none" w:sz="0" w:space="0" w:color="auto"/>
        <w:left w:val="none" w:sz="0" w:space="0" w:color="auto"/>
        <w:bottom w:val="none" w:sz="0" w:space="0" w:color="auto"/>
        <w:right w:val="none" w:sz="0" w:space="0" w:color="auto"/>
      </w:divBdr>
    </w:div>
    <w:div w:id="2081638038">
      <w:bodyDiv w:val="1"/>
      <w:marLeft w:val="0"/>
      <w:marRight w:val="0"/>
      <w:marTop w:val="0"/>
      <w:marBottom w:val="0"/>
      <w:divBdr>
        <w:top w:val="none" w:sz="0" w:space="0" w:color="auto"/>
        <w:left w:val="none" w:sz="0" w:space="0" w:color="auto"/>
        <w:bottom w:val="none" w:sz="0" w:space="0" w:color="auto"/>
        <w:right w:val="none" w:sz="0" w:space="0" w:color="auto"/>
      </w:divBdr>
    </w:div>
    <w:div w:id="2102944551">
      <w:bodyDiv w:val="1"/>
      <w:marLeft w:val="0"/>
      <w:marRight w:val="0"/>
      <w:marTop w:val="0"/>
      <w:marBottom w:val="0"/>
      <w:divBdr>
        <w:top w:val="none" w:sz="0" w:space="0" w:color="auto"/>
        <w:left w:val="none" w:sz="0" w:space="0" w:color="auto"/>
        <w:bottom w:val="none" w:sz="0" w:space="0" w:color="auto"/>
        <w:right w:val="none" w:sz="0" w:space="0" w:color="auto"/>
      </w:divBdr>
    </w:div>
    <w:div w:id="214646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isrs.si/Pis.web/pregledPredpisa?id=ZAKO3328" TargetMode="External"/><Relationship Id="rId18" Type="http://schemas.openxmlformats.org/officeDocument/2006/relationships/hyperlink" Target="http://www.uradni-list.si/1/objava.jsp?sop=2014-01-0876" TargetMode="External"/><Relationship Id="rId26" Type="http://schemas.openxmlformats.org/officeDocument/2006/relationships/hyperlink" Target="http://pisrs.si/Pis.web/pregledPredpisa?id=ZAKO3336" TargetMode="External"/><Relationship Id="rId39" Type="http://schemas.openxmlformats.org/officeDocument/2006/relationships/image" Target="media/image16.png"/><Relationship Id="rId21" Type="http://schemas.openxmlformats.org/officeDocument/2006/relationships/hyperlink" Target="http://www.uradni-list.si/1/objava.jsp?sop=2015-01-4086" TargetMode="External"/><Relationship Id="rId34" Type="http://schemas.openxmlformats.org/officeDocument/2006/relationships/image" Target="media/image11.png"/><Relationship Id="rId42" Type="http://schemas.openxmlformats.org/officeDocument/2006/relationships/hyperlink" Target="http://pisrs.si/Pis.web/pregledPredpisa?id=ZAKO3177" TargetMode="Externa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hyperlink" Target="http://pisrs.si/Pis.web/pregledPredpisa?id=ZAKO3177" TargetMode="External"/><Relationship Id="rId17" Type="http://schemas.openxmlformats.org/officeDocument/2006/relationships/hyperlink" Target="http://www.uradni-list.si/1/objava.jsp?sop=2006-01-5018" TargetMode="External"/><Relationship Id="rId25" Type="http://schemas.openxmlformats.org/officeDocument/2006/relationships/hyperlink" Target="http://www.pisrs.si/Pis.web/pregledPredpisa?id=URED6937"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1.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uradni-list.si/1/objava.jsp?sop=2006-01-2180" TargetMode="External"/><Relationship Id="rId20" Type="http://schemas.openxmlformats.org/officeDocument/2006/relationships/hyperlink" Target="http://www.uradni-list.si/1/objava.jsp?sop=2015-01-0728" TargetMode="External"/><Relationship Id="rId29"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isrs.si/Pis.web/pregledPredpisa?id=ZAKO3336" TargetMode="External"/><Relationship Id="rId24" Type="http://schemas.openxmlformats.org/officeDocument/2006/relationships/hyperlink" Target="http://pisrs.si/Pis.web/pregledPredpisa?id=ZAKO1603"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4.png"/><Relationship Id="rId57" Type="http://schemas.openxmlformats.org/officeDocument/2006/relationships/footer" Target="footer1.xml"/><Relationship Id="rId10" Type="http://schemas.openxmlformats.org/officeDocument/2006/relationships/hyperlink" Target="http://pisrs.si/Pis.web/pregledPredpisa?id=ZAKO1603" TargetMode="External"/><Relationship Id="rId19" Type="http://schemas.openxmlformats.org/officeDocument/2006/relationships/hyperlink" Target="http://www.uradni-list.si/1/objava.jsp?sop=2014-01-2077" TargetMode="External"/><Relationship Id="rId31" Type="http://schemas.openxmlformats.org/officeDocument/2006/relationships/image" Target="media/image8.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gp.ijs@gov.si" TargetMode="External"/><Relationship Id="rId14" Type="http://schemas.openxmlformats.org/officeDocument/2006/relationships/image" Target="media/image1.png"/><Relationship Id="rId22" Type="http://schemas.openxmlformats.org/officeDocument/2006/relationships/hyperlink" Target="http://www.uradni-list.si/1/objava.jsp?sop=2018-01-0275"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www.pisrs.si/Pis.web/pregledPredpisa?id=ZAKO3328" TargetMode="External"/><Relationship Id="rId48" Type="http://schemas.openxmlformats.org/officeDocument/2006/relationships/image" Target="media/image23.png"/><Relationship Id="rId56" Type="http://schemas.openxmlformats.org/officeDocument/2006/relationships/header" Target="header1.xml"/><Relationship Id="rId8" Type="http://schemas.openxmlformats.org/officeDocument/2006/relationships/hyperlink" Target="http://www.gov.si" TargetMode="External"/><Relationship Id="rId51" Type="http://schemas.openxmlformats.org/officeDocument/2006/relationships/image" Target="media/image26.png"/><Relationship Id="rId3" Type="http://schemas.openxmlformats.org/officeDocument/2006/relationships/styles" Target="styl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C0930-519A-4D43-8E51-9AA5DE69A4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63</Pages>
  <Words>30748</Words>
  <Characters>175270</Characters>
  <Application>Microsoft Office Word</Application>
  <DocSecurity>0</DocSecurity>
  <Lines>1460</Lines>
  <Paragraphs>411</Paragraphs>
  <ScaleCrop>false</ScaleCrop>
  <HeadingPairs>
    <vt:vector size="2" baseType="variant">
      <vt:variant>
        <vt:lpstr>Naslov</vt:lpstr>
      </vt:variant>
      <vt:variant>
        <vt:i4>1</vt:i4>
      </vt:variant>
    </vt:vector>
  </HeadingPairs>
  <TitlesOfParts>
    <vt:vector size="1" baseType="lpstr">
      <vt:lpstr>Številka: 040-6/2013</vt:lpstr>
    </vt:vector>
  </TitlesOfParts>
  <Company>Ministrstvo za notranje zadeve</Company>
  <LinksUpToDate>false</LinksUpToDate>
  <CharactersWithSpaces>205607</CharactersWithSpaces>
  <SharedDoc>false</SharedDoc>
  <HLinks>
    <vt:vector size="12" baseType="variant">
      <vt:variant>
        <vt:i4>7864351</vt:i4>
      </vt:variant>
      <vt:variant>
        <vt:i4>3</vt:i4>
      </vt:variant>
      <vt:variant>
        <vt:i4>0</vt:i4>
      </vt:variant>
      <vt:variant>
        <vt:i4>5</vt:i4>
      </vt:variant>
      <vt:variant>
        <vt:lpwstr>http://www.mnz.gov.si/fileadmin/mpju.gov.si/pageuploads/DPJS/Zakonodaja/NPB2-Uredba_o_uvrstitvi_delovnih_mest_v_javnih_agencijah.doc</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 040-6/2013</dc:title>
  <dc:creator>Poročilo IJS 2014</dc:creator>
  <cp:lastModifiedBy>Tatjana Turnšek</cp:lastModifiedBy>
  <cp:revision>3</cp:revision>
  <cp:lastPrinted>2021-02-25T08:08:00Z</cp:lastPrinted>
  <dcterms:created xsi:type="dcterms:W3CDTF">2021-03-01T13:31:00Z</dcterms:created>
  <dcterms:modified xsi:type="dcterms:W3CDTF">2021-03-01T13:53:00Z</dcterms:modified>
</cp:coreProperties>
</file>