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28C6" w14:textId="77777777" w:rsidR="007A33F9" w:rsidRDefault="007A33F9" w:rsidP="00944F04">
      <w:pPr>
        <w:rPr>
          <w:rFonts w:eastAsia="Times New Roman"/>
          <w:lang w:eastAsia="sl-SI"/>
        </w:rPr>
      </w:pPr>
    </w:p>
    <w:p w14:paraId="77B01ABA" w14:textId="77777777" w:rsidR="007A33F9" w:rsidRDefault="007A33F9" w:rsidP="00944F04">
      <w:pPr>
        <w:rPr>
          <w:rFonts w:eastAsia="Times New Roman"/>
          <w:lang w:eastAsia="sl-SI"/>
        </w:rPr>
      </w:pPr>
    </w:p>
    <w:p w14:paraId="39FE59DE" w14:textId="77777777" w:rsidR="007A33F9" w:rsidRDefault="007A33F9" w:rsidP="00944F04">
      <w:pPr>
        <w:rPr>
          <w:rFonts w:eastAsia="Times New Roman"/>
          <w:lang w:eastAsia="sl-SI"/>
        </w:rPr>
      </w:pPr>
    </w:p>
    <w:p w14:paraId="6DCA5CB5" w14:textId="77777777" w:rsidR="007A33F9" w:rsidRPr="007A33F9" w:rsidRDefault="00AD3E55" w:rsidP="007A33F9">
      <w:pPr>
        <w:autoSpaceDE w:val="0"/>
        <w:autoSpaceDN w:val="0"/>
        <w:adjustRightInd w:val="0"/>
        <w:rPr>
          <w:rFonts w:eastAsia="Times New Roman"/>
          <w:sz w:val="1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E0783" wp14:editId="5A500B3C">
            <wp:simplePos x="0" y="0"/>
            <wp:positionH relativeFrom="column">
              <wp:posOffset>-412115</wp:posOffset>
            </wp:positionH>
            <wp:positionV relativeFrom="paragraph">
              <wp:posOffset>1905</wp:posOffset>
            </wp:positionV>
            <wp:extent cx="269240" cy="320040"/>
            <wp:effectExtent l="0" t="0" r="0" b="0"/>
            <wp:wrapNone/>
            <wp:docPr id="5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2B7283E9" wp14:editId="633B563D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5543D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7A33F9" w:rsidRPr="007A33F9">
        <w:rPr>
          <w:rFonts w:eastAsia="Times New Roman"/>
          <w:sz w:val="18"/>
          <w:szCs w:val="28"/>
          <w:lang w:eastAsia="en-US"/>
        </w:rPr>
        <w:t>REPUBLIKA SLOVENIJA</w:t>
      </w:r>
    </w:p>
    <w:p w14:paraId="07537B67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b/>
          <w:bCs/>
          <w:sz w:val="18"/>
          <w:szCs w:val="28"/>
          <w:lang w:eastAsia="en-US"/>
        </w:rPr>
      </w:pPr>
      <w:r w:rsidRPr="007A33F9">
        <w:rPr>
          <w:rFonts w:eastAsia="Times New Roman"/>
          <w:b/>
          <w:bCs/>
          <w:sz w:val="18"/>
          <w:szCs w:val="28"/>
          <w:lang w:eastAsia="en-US"/>
        </w:rPr>
        <w:t>MINISTRSTVO ZA OKOLJE, PODNEBJE IN ENERGIJO</w:t>
      </w:r>
    </w:p>
    <w:p w14:paraId="28B1C469" w14:textId="77777777" w:rsidR="007A33F9" w:rsidRPr="007A33F9" w:rsidRDefault="007A33F9" w:rsidP="007A33F9">
      <w:pPr>
        <w:autoSpaceDE w:val="0"/>
        <w:autoSpaceDN w:val="0"/>
        <w:adjustRightInd w:val="0"/>
        <w:spacing w:line="240" w:lineRule="exact"/>
        <w:rPr>
          <w:rFonts w:eastAsia="Times New Roman"/>
          <w:b/>
          <w:bCs/>
          <w:sz w:val="16"/>
          <w:szCs w:val="16"/>
          <w:lang w:eastAsia="en-US"/>
        </w:rPr>
      </w:pPr>
    </w:p>
    <w:p w14:paraId="46C8A724" w14:textId="77777777" w:rsidR="007A33F9" w:rsidRPr="007A33F9" w:rsidRDefault="007A33F9" w:rsidP="007A33F9">
      <w:pPr>
        <w:autoSpaceDE w:val="0"/>
        <w:autoSpaceDN w:val="0"/>
        <w:adjustRightInd w:val="0"/>
        <w:spacing w:line="240" w:lineRule="exact"/>
        <w:rPr>
          <w:rFonts w:eastAsia="Times New Roman"/>
          <w:b/>
          <w:bCs/>
          <w:sz w:val="16"/>
          <w:szCs w:val="16"/>
          <w:lang w:eastAsia="en-US"/>
        </w:rPr>
      </w:pPr>
      <w:r w:rsidRPr="007A33F9">
        <w:rPr>
          <w:rFonts w:eastAsia="Times New Roman"/>
          <w:b/>
          <w:bCs/>
          <w:sz w:val="16"/>
          <w:szCs w:val="16"/>
          <w:lang w:eastAsia="en-US"/>
        </w:rPr>
        <w:t>INŠPEKTORAT REPUBLIKE SLOVENIJE ZA OKOLJE IN ENERGIJO</w:t>
      </w:r>
    </w:p>
    <w:p w14:paraId="1AC0F65C" w14:textId="77777777" w:rsidR="007A33F9" w:rsidRPr="007A33F9" w:rsidRDefault="007A33F9" w:rsidP="007A33F9">
      <w:pPr>
        <w:tabs>
          <w:tab w:val="left" w:pos="5112"/>
          <w:tab w:val="right" w:pos="8640"/>
        </w:tabs>
        <w:spacing w:before="120" w:line="240" w:lineRule="exact"/>
        <w:rPr>
          <w:rFonts w:eastAsia="Times New Roman"/>
          <w:sz w:val="16"/>
          <w:szCs w:val="24"/>
          <w:lang w:eastAsia="en-US"/>
        </w:rPr>
      </w:pPr>
      <w:r w:rsidRPr="007A33F9">
        <w:rPr>
          <w:rFonts w:eastAsia="Times New Roman"/>
          <w:b/>
          <w:bCs/>
          <w:sz w:val="16"/>
          <w:szCs w:val="16"/>
          <w:lang w:eastAsia="en-US"/>
        </w:rPr>
        <w:t>INŠPEKCIJA ZA OKOLJE</w:t>
      </w:r>
      <w:r w:rsidRPr="007A33F9">
        <w:rPr>
          <w:rFonts w:eastAsia="Times New Roman"/>
          <w:sz w:val="16"/>
          <w:szCs w:val="24"/>
          <w:lang w:eastAsia="en-US"/>
        </w:rPr>
        <w:t xml:space="preserve"> </w:t>
      </w:r>
    </w:p>
    <w:p w14:paraId="77B7D892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7A33F9">
        <w:rPr>
          <w:rFonts w:eastAsia="Times New Roman"/>
          <w:sz w:val="16"/>
          <w:szCs w:val="24"/>
          <w:lang w:eastAsia="en-US"/>
        </w:rPr>
        <w:t>OBMOČNA ENOTA NOVO MESTO</w:t>
      </w:r>
    </w:p>
    <w:p w14:paraId="62FC5F3C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06DE66EE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proofErr w:type="spellStart"/>
      <w:r w:rsidRPr="007A33F9">
        <w:rPr>
          <w:rFonts w:eastAsia="Times New Roman"/>
          <w:sz w:val="16"/>
          <w:szCs w:val="24"/>
          <w:lang w:eastAsia="en-US"/>
        </w:rPr>
        <w:t>Defranceschijeva</w:t>
      </w:r>
      <w:proofErr w:type="spellEnd"/>
      <w:r w:rsidRPr="007A33F9">
        <w:rPr>
          <w:rFonts w:eastAsia="Times New Roman"/>
          <w:sz w:val="16"/>
          <w:szCs w:val="24"/>
          <w:lang w:eastAsia="en-US"/>
        </w:rPr>
        <w:t xml:space="preserve"> ulica 1, 8000 Novo mesto</w:t>
      </w:r>
      <w:r w:rsidRPr="007A33F9">
        <w:rPr>
          <w:rFonts w:eastAsia="Times New Roman"/>
          <w:sz w:val="16"/>
          <w:szCs w:val="24"/>
          <w:lang w:eastAsia="en-US"/>
        </w:rPr>
        <w:tab/>
        <w:t>T: 07 394 21 60</w:t>
      </w:r>
    </w:p>
    <w:p w14:paraId="1D1F5BAE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color w:val="0000FF"/>
          <w:sz w:val="16"/>
          <w:szCs w:val="24"/>
          <w:u w:val="single"/>
          <w:lang w:eastAsia="en-US"/>
        </w:rPr>
      </w:pPr>
      <w:r w:rsidRPr="007A33F9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Pr="007A33F9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oe-nm.irsoe@gov.si</w:t>
        </w:r>
      </w:hyperlink>
    </w:p>
    <w:p w14:paraId="570CE3EC" w14:textId="77777777" w:rsidR="007A33F9" w:rsidRPr="007A33F9" w:rsidRDefault="007A33F9" w:rsidP="007A33F9">
      <w:pPr>
        <w:spacing w:line="312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sl-SI"/>
        </w:rPr>
      </w:pPr>
      <w:r w:rsidRPr="007A33F9">
        <w:rPr>
          <w:rFonts w:eastAsia="Times New Roman"/>
          <w:sz w:val="16"/>
          <w:szCs w:val="24"/>
          <w:lang w:eastAsia="en-US"/>
        </w:rPr>
        <w:tab/>
        <w:t xml:space="preserve">                                                                                                       </w:t>
      </w:r>
      <w:hyperlink r:id="rId9" w:history="1">
        <w:r w:rsidRPr="007A33F9">
          <w:rPr>
            <w:rFonts w:ascii="Verdana" w:eastAsia="Times New Roman" w:hAnsi="Verdana" w:cs="Times New Roman"/>
            <w:color w:val="0000FF"/>
            <w:sz w:val="14"/>
            <w:szCs w:val="14"/>
            <w:u w:val="single"/>
            <w:lang w:eastAsia="sl-SI"/>
          </w:rPr>
          <w:t>www.irsoe.gov.si</w:t>
        </w:r>
      </w:hyperlink>
    </w:p>
    <w:p w14:paraId="2490BA0A" w14:textId="77777777" w:rsidR="007A33F9" w:rsidRPr="007A33F9" w:rsidRDefault="007A33F9" w:rsidP="007A33F9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5F3DDB49" w14:textId="77777777" w:rsidR="00F9315D" w:rsidRDefault="00F9315D" w:rsidP="00944F04">
      <w:pPr>
        <w:rPr>
          <w:rFonts w:eastAsia="Times New Roman"/>
          <w:lang w:eastAsia="sl-SI"/>
        </w:rPr>
      </w:pPr>
    </w:p>
    <w:p w14:paraId="63126E90" w14:textId="77777777" w:rsidR="007A33F9" w:rsidRDefault="007A33F9" w:rsidP="00944F04">
      <w:pPr>
        <w:rPr>
          <w:rFonts w:eastAsia="Times New Roman"/>
          <w:lang w:eastAsia="sl-SI"/>
        </w:rPr>
      </w:pPr>
    </w:p>
    <w:p w14:paraId="55286B7E" w14:textId="77777777" w:rsidR="00E22A66" w:rsidRPr="00631FED" w:rsidRDefault="00E22A66" w:rsidP="00E22A66">
      <w:pPr>
        <w:pStyle w:val="datumtevilka"/>
        <w:rPr>
          <w:b/>
        </w:rPr>
      </w:pPr>
      <w:r w:rsidRPr="002C10C5">
        <w:rPr>
          <w:b/>
        </w:rPr>
        <w:t>Številka: 06182-</w:t>
      </w:r>
      <w:r w:rsidR="007A33F9">
        <w:rPr>
          <w:b/>
        </w:rPr>
        <w:t>2990</w:t>
      </w:r>
      <w:r w:rsidR="004B6A54">
        <w:rPr>
          <w:b/>
        </w:rPr>
        <w:t>/20</w:t>
      </w:r>
      <w:r w:rsidR="005374F4">
        <w:rPr>
          <w:b/>
        </w:rPr>
        <w:t>21</w:t>
      </w:r>
    </w:p>
    <w:p w14:paraId="0AB0B12B" w14:textId="2F909FD2" w:rsidR="00E22A66" w:rsidRDefault="00E22A66" w:rsidP="00E22A66">
      <w:pPr>
        <w:pStyle w:val="datumtevilka"/>
        <w:rPr>
          <w:b/>
        </w:rPr>
      </w:pPr>
      <w:r w:rsidRPr="002C10C5">
        <w:rPr>
          <w:b/>
        </w:rPr>
        <w:t xml:space="preserve">Datum:   </w:t>
      </w:r>
      <w:r w:rsidR="007A33F9">
        <w:rPr>
          <w:b/>
        </w:rPr>
        <w:t>5.</w:t>
      </w:r>
      <w:r w:rsidR="00A37108">
        <w:rPr>
          <w:b/>
        </w:rPr>
        <w:t> </w:t>
      </w:r>
      <w:r w:rsidR="005374F4">
        <w:rPr>
          <w:b/>
        </w:rPr>
        <w:t>1</w:t>
      </w:r>
      <w:r w:rsidR="00B00C28">
        <w:rPr>
          <w:b/>
        </w:rPr>
        <w:t>2</w:t>
      </w:r>
      <w:r w:rsidR="005374F4">
        <w:rPr>
          <w:b/>
        </w:rPr>
        <w:t>.</w:t>
      </w:r>
      <w:r w:rsidR="00A37108">
        <w:rPr>
          <w:b/>
        </w:rPr>
        <w:t> </w:t>
      </w:r>
      <w:r w:rsidR="005374F4">
        <w:rPr>
          <w:b/>
        </w:rPr>
        <w:t>202</w:t>
      </w:r>
      <w:r w:rsidR="007A33F9">
        <w:rPr>
          <w:b/>
        </w:rPr>
        <w:t>3</w:t>
      </w:r>
    </w:p>
    <w:p w14:paraId="378983C8" w14:textId="77777777" w:rsidR="00631FED" w:rsidRPr="002C10C5" w:rsidRDefault="00631FED" w:rsidP="00E22A66">
      <w:pPr>
        <w:pStyle w:val="datumtevilka"/>
        <w:rPr>
          <w:b/>
        </w:rPr>
      </w:pPr>
    </w:p>
    <w:p w14:paraId="31915C3C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308C35B3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0DF4EDF2" w14:textId="77777777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08590F32" w14:textId="77777777" w:rsidR="00AD3E55" w:rsidRDefault="00AD3E55" w:rsidP="00E22A66">
      <w:pPr>
        <w:jc w:val="center"/>
        <w:rPr>
          <w:b/>
          <w:bCs/>
          <w:lang w:eastAsia="sl-SI"/>
        </w:rPr>
      </w:pPr>
    </w:p>
    <w:p w14:paraId="5BA8A011" w14:textId="77777777" w:rsidR="00AD3E55" w:rsidRDefault="00AD3E55" w:rsidP="00E22A66">
      <w:pPr>
        <w:jc w:val="center"/>
        <w:rPr>
          <w:b/>
          <w:bCs/>
          <w:lang w:eastAsia="sl-SI"/>
        </w:rPr>
      </w:pPr>
    </w:p>
    <w:p w14:paraId="6F11A123" w14:textId="77777777" w:rsidR="00AD3E55" w:rsidRPr="00AD3E55" w:rsidRDefault="00AD3E55" w:rsidP="00AD3E55">
      <w:pPr>
        <w:autoSpaceDE w:val="0"/>
        <w:autoSpaceDN w:val="0"/>
        <w:adjustRightInd w:val="0"/>
        <w:rPr>
          <w:rFonts w:eastAsia="Arial"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ab/>
      </w:r>
      <w:r w:rsidRPr="00AD3E55">
        <w:t xml:space="preserve">HELIOS TBLUS d. o. o., Količevo 65, Količevo 1230 Domžale </w:t>
      </w:r>
    </w:p>
    <w:p w14:paraId="125FAA50" w14:textId="77777777" w:rsidR="00AD3E55" w:rsidRDefault="00AD3E55" w:rsidP="00E22A66">
      <w:pPr>
        <w:jc w:val="center"/>
        <w:rPr>
          <w:b/>
          <w:bCs/>
          <w:lang w:eastAsia="sl-SI"/>
        </w:rPr>
      </w:pPr>
    </w:p>
    <w:p w14:paraId="7B15766E" w14:textId="77777777" w:rsidR="00AD3E55" w:rsidRDefault="00AD3E55" w:rsidP="00E22A66">
      <w:pPr>
        <w:jc w:val="center"/>
        <w:rPr>
          <w:b/>
          <w:bCs/>
          <w:lang w:eastAsia="sl-SI"/>
        </w:rPr>
      </w:pPr>
    </w:p>
    <w:p w14:paraId="016D6315" w14:textId="77777777" w:rsidR="00AD3E55" w:rsidRPr="00AD3E55" w:rsidRDefault="00AD3E55" w:rsidP="00AD3E55">
      <w:pPr>
        <w:autoSpaceDE w:val="0"/>
        <w:autoSpaceDN w:val="0"/>
        <w:adjustRightInd w:val="0"/>
        <w:rPr>
          <w:lang w:eastAsia="en-US"/>
        </w:rPr>
      </w:pPr>
      <w:r w:rsidRPr="00083BBD">
        <w:rPr>
          <w:b/>
          <w:bCs/>
          <w:lang w:eastAsia="sl-SI"/>
        </w:rPr>
        <w:t>Naprava / lokacija:</w:t>
      </w:r>
      <w:r>
        <w:rPr>
          <w:b/>
          <w:bCs/>
          <w:lang w:eastAsia="sl-SI"/>
        </w:rPr>
        <w:tab/>
      </w:r>
      <w:r w:rsidRPr="00AD3E55">
        <w:t>Naprave za sintezo umetnih smol, naprave za destilacijo odpadnih topil in naprave za proizvodnjo barv in lakov ter neposredno tehnično povezanih dejavnosti</w:t>
      </w:r>
      <w:r w:rsidRPr="00AD3E55">
        <w:rPr>
          <w:lang w:eastAsia="sl-SI"/>
        </w:rPr>
        <w:t xml:space="preserve"> / na l</w:t>
      </w:r>
      <w:r w:rsidRPr="00AD3E55">
        <w:rPr>
          <w:lang w:eastAsia="en-US"/>
        </w:rPr>
        <w:t>okaciji</w:t>
      </w:r>
      <w:r w:rsidRPr="00AD3E55">
        <w:t xml:space="preserve"> Količevo 65, Količevo 1230 Domžale </w:t>
      </w:r>
    </w:p>
    <w:p w14:paraId="5C7EDFB0" w14:textId="77777777" w:rsidR="00AD3E55" w:rsidRDefault="00AD3E55" w:rsidP="00E22A66">
      <w:pPr>
        <w:jc w:val="center"/>
        <w:rPr>
          <w:b/>
          <w:bCs/>
          <w:lang w:eastAsia="sl-SI"/>
        </w:rPr>
      </w:pPr>
    </w:p>
    <w:p w14:paraId="0A585296" w14:textId="77777777" w:rsidR="00EC3526" w:rsidRDefault="00AD3E55" w:rsidP="00EC3526">
      <w:pPr>
        <w:pStyle w:val="Glava"/>
        <w:tabs>
          <w:tab w:val="left" w:pos="5112"/>
        </w:tabs>
        <w:spacing w:line="240" w:lineRule="exact"/>
        <w:rPr>
          <w:b/>
        </w:rPr>
      </w:pPr>
      <w:r w:rsidRPr="00083BBD">
        <w:rPr>
          <w:b/>
          <w:bCs/>
          <w:lang w:eastAsia="sl-SI"/>
        </w:rPr>
        <w:t>Datum pregleda:</w:t>
      </w:r>
      <w:r w:rsidR="00EC3526">
        <w:rPr>
          <w:b/>
          <w:bCs/>
          <w:lang w:eastAsia="sl-SI"/>
        </w:rPr>
        <w:t xml:space="preserve">        </w:t>
      </w:r>
      <w:r w:rsidRPr="00AD3E55">
        <w:rPr>
          <w:lang w:eastAsia="sl-SI"/>
        </w:rPr>
        <w:t>26.11.2021</w:t>
      </w:r>
      <w:r w:rsidR="00EC3526" w:rsidRPr="00EC3526">
        <w:rPr>
          <w:b/>
        </w:rPr>
        <w:t xml:space="preserve"> </w:t>
      </w:r>
    </w:p>
    <w:p w14:paraId="7964F5CB" w14:textId="77777777" w:rsidR="00EC3526" w:rsidRDefault="00EC3526" w:rsidP="00EC3526">
      <w:pPr>
        <w:pStyle w:val="Glava"/>
        <w:tabs>
          <w:tab w:val="left" w:pos="5112"/>
        </w:tabs>
        <w:spacing w:line="240" w:lineRule="exact"/>
        <w:rPr>
          <w:b/>
        </w:rPr>
      </w:pPr>
    </w:p>
    <w:p w14:paraId="31365A84" w14:textId="77777777" w:rsidR="00EC3526" w:rsidRPr="00EC3526" w:rsidRDefault="00EC3526" w:rsidP="00EC3526">
      <w:pPr>
        <w:pStyle w:val="Glava"/>
        <w:tabs>
          <w:tab w:val="left" w:pos="5112"/>
        </w:tabs>
        <w:spacing w:line="240" w:lineRule="exact"/>
        <w:rPr>
          <w:rFonts w:eastAsia="Times New Roman" w:cs="Times New Roman"/>
          <w:bCs/>
          <w:lang w:eastAsia="sl-SI"/>
        </w:rPr>
      </w:pPr>
      <w:r>
        <w:rPr>
          <w:b/>
        </w:rPr>
        <w:t>Okoljevarstveno dovoljenje (</w:t>
      </w:r>
      <w:r w:rsidRPr="003E498D">
        <w:rPr>
          <w:b/>
        </w:rPr>
        <w:t>OVD</w:t>
      </w:r>
      <w:r>
        <w:rPr>
          <w:b/>
        </w:rPr>
        <w:t xml:space="preserve">) </w:t>
      </w:r>
      <w:r w:rsidRPr="00EC3526">
        <w:rPr>
          <w:bCs/>
        </w:rPr>
        <w:t xml:space="preserve">št.: </w:t>
      </w:r>
      <w:r w:rsidRPr="00EC3526">
        <w:rPr>
          <w:rFonts w:eastAsia="Times New Roman"/>
          <w:bCs/>
          <w:lang w:eastAsia="sl-SI"/>
        </w:rPr>
        <w:t>35407-166/2006–15</w:t>
      </w:r>
      <w:r w:rsidRPr="00EC3526">
        <w:rPr>
          <w:rFonts w:eastAsia="Times New Roman" w:cs="Times New Roman"/>
          <w:bCs/>
          <w:lang w:eastAsia="sl-SI"/>
        </w:rPr>
        <w:t xml:space="preserve"> z dne 23. 11. 2009   </w:t>
      </w:r>
    </w:p>
    <w:p w14:paraId="0D3B57D7" w14:textId="77777777" w:rsidR="00EC3526" w:rsidRDefault="00EC3526" w:rsidP="00EC3526">
      <w:pPr>
        <w:pStyle w:val="Glava"/>
        <w:tabs>
          <w:tab w:val="left" w:pos="5112"/>
        </w:tabs>
        <w:spacing w:line="240" w:lineRule="exact"/>
        <w:rPr>
          <w:rFonts w:eastAsia="Times New Roman" w:cs="Times New Roman"/>
          <w:bCs/>
          <w:lang w:eastAsia="sl-SI"/>
        </w:rPr>
      </w:pPr>
      <w:r w:rsidRPr="007A33F9">
        <w:rPr>
          <w:rFonts w:eastAsia="Times New Roman" w:cs="Times New Roman"/>
          <w:bCs/>
          <w:lang w:eastAsia="sl-SI"/>
        </w:rPr>
        <w:t>spremenjeno z odločbami</w:t>
      </w:r>
    </w:p>
    <w:p w14:paraId="38A59D6F" w14:textId="77777777" w:rsidR="00EC3526" w:rsidRPr="007A33F9" w:rsidRDefault="00EC3526" w:rsidP="00EC3526">
      <w:pPr>
        <w:pStyle w:val="Glava"/>
        <w:tabs>
          <w:tab w:val="left" w:pos="5112"/>
        </w:tabs>
        <w:spacing w:line="240" w:lineRule="exact"/>
        <w:rPr>
          <w:rFonts w:eastAsia="Times New Roman" w:cs="Times New Roman"/>
          <w:bCs/>
          <w:lang w:eastAsia="sl-SI"/>
        </w:rPr>
      </w:pPr>
    </w:p>
    <w:p w14:paraId="44958C5B" w14:textId="77777777" w:rsidR="00EC3526" w:rsidRPr="007A33F9" w:rsidRDefault="00EC3526" w:rsidP="00EC3526">
      <w:pPr>
        <w:numPr>
          <w:ilvl w:val="0"/>
          <w:numId w:val="17"/>
        </w:numPr>
        <w:jc w:val="both"/>
        <w:rPr>
          <w:rFonts w:eastAsia="Times New Roman" w:cs="Times New Roman"/>
          <w:lang w:eastAsia="sl-SI"/>
        </w:rPr>
      </w:pPr>
      <w:r w:rsidRPr="007A33F9">
        <w:rPr>
          <w:rFonts w:eastAsia="Times New Roman" w:cs="Times New Roman"/>
          <w:lang w:eastAsia="sl-SI"/>
        </w:rPr>
        <w:t xml:space="preserve">št. 35402-8/2014-30 z dne 18. 5. 2015, </w:t>
      </w:r>
    </w:p>
    <w:p w14:paraId="38366184" w14:textId="77777777" w:rsidR="00EC3526" w:rsidRPr="007A33F9" w:rsidRDefault="00EC3526" w:rsidP="00EC3526">
      <w:pPr>
        <w:numPr>
          <w:ilvl w:val="0"/>
          <w:numId w:val="17"/>
        </w:numPr>
        <w:jc w:val="both"/>
        <w:rPr>
          <w:rFonts w:cs="Times New Roman"/>
        </w:rPr>
      </w:pPr>
      <w:r w:rsidRPr="007A33F9">
        <w:rPr>
          <w:rFonts w:eastAsia="Times New Roman" w:cs="Times New Roman"/>
          <w:lang w:eastAsia="sl-SI"/>
        </w:rPr>
        <w:t xml:space="preserve">št. </w:t>
      </w:r>
      <w:r w:rsidRPr="007A33F9">
        <w:rPr>
          <w:rFonts w:cs="Times New Roman"/>
        </w:rPr>
        <w:t>35046-21/2018-35 z dne  1.12.2020,</w:t>
      </w:r>
    </w:p>
    <w:p w14:paraId="1947D25B" w14:textId="77777777" w:rsidR="00EC3526" w:rsidRPr="007A33F9" w:rsidRDefault="00EC3526" w:rsidP="00EC3526">
      <w:pPr>
        <w:numPr>
          <w:ilvl w:val="0"/>
          <w:numId w:val="17"/>
        </w:numPr>
        <w:jc w:val="both"/>
        <w:rPr>
          <w:rFonts w:cs="Times New Roman"/>
        </w:rPr>
      </w:pPr>
      <w:r w:rsidRPr="007A33F9">
        <w:rPr>
          <w:rFonts w:cs="Times New Roman"/>
        </w:rPr>
        <w:t>št. 35432-1/2021-2550-8 z dne 21.12.2021,</w:t>
      </w:r>
    </w:p>
    <w:p w14:paraId="735DB8E2" w14:textId="77777777" w:rsidR="00EC3526" w:rsidRPr="007A33F9" w:rsidRDefault="00EC3526" w:rsidP="00EC3526">
      <w:pPr>
        <w:numPr>
          <w:ilvl w:val="0"/>
          <w:numId w:val="17"/>
        </w:numPr>
        <w:jc w:val="both"/>
        <w:rPr>
          <w:rFonts w:cs="Times New Roman"/>
        </w:rPr>
      </w:pPr>
      <w:r w:rsidRPr="007A33F9">
        <w:rPr>
          <w:rFonts w:cs="Times New Roman"/>
        </w:rPr>
        <w:t xml:space="preserve">št. 35432-221/2022-2550-4 z dne 19.5.2023 in </w:t>
      </w:r>
    </w:p>
    <w:p w14:paraId="6D8AAF68" w14:textId="77777777" w:rsidR="00EC3526" w:rsidRPr="007A33F9" w:rsidRDefault="00EC3526" w:rsidP="00EC3526">
      <w:pPr>
        <w:numPr>
          <w:ilvl w:val="0"/>
          <w:numId w:val="17"/>
        </w:numPr>
        <w:jc w:val="both"/>
        <w:rPr>
          <w:rFonts w:eastAsia="Times New Roman" w:cs="Times New Roman"/>
          <w:lang w:eastAsia="sl-SI"/>
        </w:rPr>
      </w:pPr>
      <w:r w:rsidRPr="007A33F9">
        <w:rPr>
          <w:rFonts w:cs="Times New Roman"/>
        </w:rPr>
        <w:t xml:space="preserve">čistopisom št. 35432-221/2022-2550-5 z dne 5.7.2023 </w:t>
      </w:r>
    </w:p>
    <w:p w14:paraId="7C782BFA" w14:textId="77777777" w:rsidR="00AD3E55" w:rsidRDefault="00AD3E55" w:rsidP="00AD3E5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3C181F" w14:textId="77777777" w:rsidR="00E22A6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  <w:t>DA</w:t>
      </w:r>
    </w:p>
    <w:p w14:paraId="0176324F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E74BA65" w14:textId="77777777" w:rsidR="00EC3526" w:rsidRPr="00083BBD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4F1F8949" w14:textId="77777777" w:rsidR="00EC3526" w:rsidRDefault="00EC3526" w:rsidP="00EC3526">
      <w:pPr>
        <w:spacing w:line="260" w:lineRule="atLeast"/>
        <w:jc w:val="both"/>
        <w:rPr>
          <w:color w:val="000000"/>
        </w:rPr>
      </w:pPr>
      <w:r>
        <w:rPr>
          <w:lang w:eastAsia="sl-SI"/>
        </w:rPr>
        <w:t xml:space="preserve">Pri inšpekcijskem pregledu je bilo v zvezi z  </w:t>
      </w:r>
      <w:r w:rsidRPr="00F210D4">
        <w:t>industrijski</w:t>
      </w:r>
      <w:r>
        <w:t xml:space="preserve">mi </w:t>
      </w:r>
      <w:r w:rsidRPr="00F210D4">
        <w:t>odpadni</w:t>
      </w:r>
      <w:r>
        <w:t xml:space="preserve">mi </w:t>
      </w:r>
      <w:r w:rsidRPr="00F210D4">
        <w:t xml:space="preserve"> vod</w:t>
      </w:r>
      <w:r>
        <w:t xml:space="preserve">ami ugotovljeno, da </w:t>
      </w:r>
      <w:r w:rsidRPr="00F210D4">
        <w:t xml:space="preserve"> zavezanec  </w:t>
      </w:r>
      <w:r w:rsidRPr="00F210D4">
        <w:rPr>
          <w:rFonts w:eastAsia="Times New Roman"/>
          <w:lang w:eastAsia="sl-SI"/>
        </w:rPr>
        <w:t>z odvajanjem industrijske odpadne vode ne presega mejnih vrednosti, ki jih predvideva</w:t>
      </w:r>
      <w:r w:rsidRPr="00F210D4">
        <w:rPr>
          <w:lang w:eastAsia="sl-SI"/>
        </w:rPr>
        <w:t xml:space="preserve"> OVD s spremembami in naprava ne obremenjuje okolja čezmerno. </w:t>
      </w:r>
      <w:r>
        <w:rPr>
          <w:lang w:eastAsia="sl-SI"/>
        </w:rPr>
        <w:t>Pri inšpekcijskem pregledu v zvezi z emisijami snovi v zrak n</w:t>
      </w:r>
      <w:r>
        <w:rPr>
          <w:rFonts w:eastAsia="Times New Roman" w:cs="Times New Roman"/>
          <w:lang w:val="pl-PL" w:eastAsia="en-US"/>
        </w:rPr>
        <w:t>i</w:t>
      </w:r>
      <w:r>
        <w:rPr>
          <w:rFonts w:eastAsia="Times New Roman" w:cs="Times New Roman"/>
          <w:szCs w:val="24"/>
          <w:lang w:val="pl-PL" w:eastAsia="en-US"/>
        </w:rPr>
        <w:t xml:space="preserve"> bilo ugotovljenih nepravilnosti iz OVD.</w:t>
      </w:r>
      <w:r>
        <w:rPr>
          <w:lang w:eastAsia="sl-SI"/>
        </w:rPr>
        <w:t xml:space="preserve"> Izkazane meritve ne presegajo mejnih vrednosti. </w:t>
      </w:r>
      <w:r w:rsidRPr="00F210D4">
        <w:rPr>
          <w:lang w:eastAsia="sl-SI"/>
        </w:rPr>
        <w:t xml:space="preserve"> </w:t>
      </w:r>
      <w:r>
        <w:rPr>
          <w:rFonts w:eastAsia="Times New Roman" w:cs="Times New Roman"/>
          <w:szCs w:val="24"/>
          <w:lang w:val="pl-PL" w:eastAsia="en-US"/>
        </w:rPr>
        <w:t xml:space="preserve"> </w:t>
      </w:r>
      <w:r>
        <w:rPr>
          <w:lang w:eastAsia="sl-SI"/>
        </w:rPr>
        <w:t>V zvezi z skladiščenjem nevarnih snovi, ravnanjem z odpadki in hrupom v okolje</w:t>
      </w:r>
      <w:r>
        <w:rPr>
          <w:rFonts w:eastAsia="Times New Roman" w:cs="Times New Roman"/>
          <w:szCs w:val="24"/>
          <w:lang w:val="pl-PL" w:eastAsia="en-US"/>
        </w:rPr>
        <w:t xml:space="preserve"> ni bilo ugotovljenih nepravilnosti iz OVD.</w:t>
      </w:r>
      <w:r w:rsidRPr="0013004F">
        <w:rPr>
          <w:color w:val="000000"/>
        </w:rPr>
        <w:t xml:space="preserve"> </w:t>
      </w:r>
    </w:p>
    <w:p w14:paraId="07E29DA3" w14:textId="77777777" w:rsidR="00EC3526" w:rsidRDefault="00EC3526" w:rsidP="00EC3526">
      <w:pPr>
        <w:spacing w:line="260" w:lineRule="atLeast"/>
        <w:jc w:val="both"/>
        <w:rPr>
          <w:lang w:eastAsia="sl-SI"/>
        </w:rPr>
      </w:pPr>
    </w:p>
    <w:p w14:paraId="1BC6256C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  <w:r w:rsidRPr="00B00C28">
        <w:rPr>
          <w:lang w:val="pl-PL" w:eastAsia="sl-SI"/>
        </w:rPr>
        <w:t>Naslednji inšpekcijski pregled je predviden glede na letni plan.</w:t>
      </w:r>
    </w:p>
    <w:p w14:paraId="1B966459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3946213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E837880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4B29B3F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2FA8412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FA98B9F" w14:textId="77777777" w:rsidR="00EC3526" w:rsidRDefault="00EC3526" w:rsidP="00EC3526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EC3526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D565" w14:textId="77777777" w:rsidR="00157DE5" w:rsidRDefault="00157DE5">
      <w:r>
        <w:separator/>
      </w:r>
    </w:p>
  </w:endnote>
  <w:endnote w:type="continuationSeparator" w:id="0">
    <w:p w14:paraId="45EE6C1D" w14:textId="77777777" w:rsidR="00157DE5" w:rsidRDefault="0015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2246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5C88F4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3EC5" w14:textId="77777777" w:rsidR="00157DE5" w:rsidRDefault="00157DE5">
      <w:r>
        <w:separator/>
      </w:r>
    </w:p>
  </w:footnote>
  <w:footnote w:type="continuationSeparator" w:id="0">
    <w:p w14:paraId="7624F6E6" w14:textId="77777777" w:rsidR="00157DE5" w:rsidRDefault="0015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876"/>
    <w:multiLevelType w:val="hybridMultilevel"/>
    <w:tmpl w:val="797C151A"/>
    <w:lvl w:ilvl="0" w:tplc="E0F017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295867044">
    <w:abstractNumId w:val="17"/>
  </w:num>
  <w:num w:numId="2" w16cid:durableId="1029721831">
    <w:abstractNumId w:val="6"/>
  </w:num>
  <w:num w:numId="3" w16cid:durableId="789085224">
    <w:abstractNumId w:val="0"/>
  </w:num>
  <w:num w:numId="4" w16cid:durableId="1865748975">
    <w:abstractNumId w:val="8"/>
  </w:num>
  <w:num w:numId="5" w16cid:durableId="1077286861">
    <w:abstractNumId w:val="3"/>
  </w:num>
  <w:num w:numId="6" w16cid:durableId="1050350358">
    <w:abstractNumId w:val="9"/>
  </w:num>
  <w:num w:numId="7" w16cid:durableId="1427070204">
    <w:abstractNumId w:val="11"/>
  </w:num>
  <w:num w:numId="8" w16cid:durableId="1874920385">
    <w:abstractNumId w:val="5"/>
  </w:num>
  <w:num w:numId="9" w16cid:durableId="875583932">
    <w:abstractNumId w:val="1"/>
  </w:num>
  <w:num w:numId="10" w16cid:durableId="1502348737">
    <w:abstractNumId w:val="10"/>
  </w:num>
  <w:num w:numId="11" w16cid:durableId="2113933525">
    <w:abstractNumId w:val="12"/>
  </w:num>
  <w:num w:numId="12" w16cid:durableId="2075814471">
    <w:abstractNumId w:val="14"/>
  </w:num>
  <w:num w:numId="13" w16cid:durableId="1667436224">
    <w:abstractNumId w:val="4"/>
  </w:num>
  <w:num w:numId="14" w16cid:durableId="98985732">
    <w:abstractNumId w:val="16"/>
  </w:num>
  <w:num w:numId="15" w16cid:durableId="1646592393">
    <w:abstractNumId w:val="7"/>
  </w:num>
  <w:num w:numId="16" w16cid:durableId="129828226">
    <w:abstractNumId w:val="15"/>
  </w:num>
  <w:num w:numId="17" w16cid:durableId="1857885945">
    <w:abstractNumId w:val="2"/>
  </w:num>
  <w:num w:numId="18" w16cid:durableId="2071228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57DE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49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5FD2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49A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A33F9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A25EB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37108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3E55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3526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BD8CAB"/>
  <w15:chartTrackingRefBased/>
  <w15:docId w15:val="{92FB62EA-F2AF-482C-86CF-2B92D3DA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nm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1928</CharactersWithSpaces>
  <SharedDoc>false</SharedDoc>
  <HLinks>
    <vt:vector size="12" baseType="variant">
      <vt:variant>
        <vt:i4>1638475</vt:i4>
      </vt:variant>
      <vt:variant>
        <vt:i4>3</vt:i4>
      </vt:variant>
      <vt:variant>
        <vt:i4>0</vt:i4>
      </vt:variant>
      <vt:variant>
        <vt:i4>5</vt:i4>
      </vt:variant>
      <vt:variant>
        <vt:lpwstr>http://www.irsoe.gov.si/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mailto:oe-nm.irsoe@gov.si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4</cp:revision>
  <cp:lastPrinted>2014-11-12T10:23:00Z</cp:lastPrinted>
  <dcterms:created xsi:type="dcterms:W3CDTF">2024-07-19T07:48:00Z</dcterms:created>
  <dcterms:modified xsi:type="dcterms:W3CDTF">2024-07-19T10:32:00Z</dcterms:modified>
</cp:coreProperties>
</file>