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83E7" w14:textId="36FF83AE" w:rsidR="00713030" w:rsidRPr="004D114E" w:rsidRDefault="00DD4D9F" w:rsidP="00713030">
      <w:pPr>
        <w:pStyle w:val="datumtevilka"/>
        <w:rPr>
          <w:lang w:val="sl-SI"/>
        </w:rPr>
      </w:pPr>
      <w:r w:rsidRPr="002B18FC">
        <w:rPr>
          <w:noProof/>
          <w:lang w:val="sl-SI"/>
        </w:rPr>
        <mc:AlternateContent>
          <mc:Choice Requires="wps">
            <w:drawing>
              <wp:anchor distT="360045" distB="540385" distL="0" distR="0" simplePos="0" relativeHeight="251657728" behindDoc="0" locked="0" layoutInCell="1" allowOverlap="0" wp14:anchorId="18BE0568" wp14:editId="74CDBC2E">
                <wp:simplePos x="0" y="0"/>
                <wp:positionH relativeFrom="page">
                  <wp:posOffset>1080135</wp:posOffset>
                </wp:positionH>
                <wp:positionV relativeFrom="page">
                  <wp:posOffset>2160270</wp:posOffset>
                </wp:positionV>
                <wp:extent cx="2857500" cy="1080135"/>
                <wp:effectExtent l="3810" t="0" r="0" b="0"/>
                <wp:wrapTopAndBottom/>
                <wp:docPr id="143989577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1F66" w14:textId="77777777" w:rsidR="00713030" w:rsidRPr="00C20DF0" w:rsidRDefault="00713030" w:rsidP="007130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E0568" id="_x0000_t202" coordsize="21600,21600" o:spt="202" path="m,l,21600r21600,l21600,xe">
                <v:stroke joinstyle="miter"/>
                <v:path gradientshapeok="t" o:connecttype="rect"/>
              </v:shapetype>
              <v:shape id="Text Box 8" o:spid="_x0000_s1026" type="#_x0000_t202" alt="&quot;&quot;" style="position:absolute;margin-left:85.05pt;margin-top:170.1pt;width:22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" o:allowoverlap="f" filled="f" stroked="f">
                <v:textbox inset="0,0,0,0">
                  <w:txbxContent>
                    <w:p w14:paraId="59681F66" w14:textId="77777777" w:rsidR="00713030" w:rsidRPr="00C20DF0" w:rsidRDefault="00713030" w:rsidP="00713030"/>
                  </w:txbxContent>
                </v:textbox>
                <w10:wrap type="topAndBottom" anchorx="page" anchory="page"/>
              </v:shape>
            </w:pict>
          </mc:Fallback>
        </mc:AlternateContent>
      </w:r>
      <w:r w:rsidR="00713030" w:rsidRPr="002B18FC">
        <w:rPr>
          <w:lang w:val="sl-SI"/>
        </w:rPr>
        <w:t xml:space="preserve">Številka: </w:t>
      </w:r>
      <w:r w:rsidR="00713030" w:rsidRPr="002B18FC">
        <w:rPr>
          <w:lang w:val="sl-SI"/>
        </w:rPr>
        <w:tab/>
      </w:r>
      <w:r w:rsidR="000C39B9" w:rsidRPr="002B18FC">
        <w:rPr>
          <w:lang w:val="sl-SI"/>
        </w:rPr>
        <w:t>0</w:t>
      </w:r>
      <w:r w:rsidR="008430A9">
        <w:rPr>
          <w:lang w:val="sl-SI"/>
        </w:rPr>
        <w:t>1</w:t>
      </w:r>
      <w:r w:rsidR="000C39B9" w:rsidRPr="002B18FC">
        <w:rPr>
          <w:lang w:val="sl-SI"/>
        </w:rPr>
        <w:t>0-</w:t>
      </w:r>
      <w:r w:rsidR="008430A9">
        <w:rPr>
          <w:lang w:val="sl-SI"/>
        </w:rPr>
        <w:t>1</w:t>
      </w:r>
      <w:r w:rsidR="000C39B9" w:rsidRPr="002B18FC">
        <w:rPr>
          <w:lang w:val="sl-SI"/>
        </w:rPr>
        <w:t>/</w:t>
      </w:r>
      <w:r w:rsidR="00C20DF0" w:rsidRPr="002B18FC">
        <w:rPr>
          <w:lang w:val="sl-SI"/>
        </w:rPr>
        <w:t>20</w:t>
      </w:r>
      <w:r w:rsidR="008374D1" w:rsidRPr="002B18FC">
        <w:rPr>
          <w:lang w:val="sl-SI"/>
        </w:rPr>
        <w:t>2</w:t>
      </w:r>
      <w:r w:rsidR="005D17E3">
        <w:rPr>
          <w:lang w:val="sl-SI"/>
        </w:rPr>
        <w:t>5</w:t>
      </w:r>
      <w:r w:rsidR="00134D8B" w:rsidRPr="002B18FC">
        <w:rPr>
          <w:lang w:val="sl-SI"/>
        </w:rPr>
        <w:t>-</w:t>
      </w:r>
      <w:r w:rsidR="004D114E" w:rsidRPr="004D114E">
        <w:rPr>
          <w:lang w:val="sl-SI"/>
        </w:rPr>
        <w:t>18</w:t>
      </w:r>
    </w:p>
    <w:p w14:paraId="45CBF0B6" w14:textId="77777777" w:rsidR="00713030" w:rsidRPr="00B63C67" w:rsidRDefault="00713030" w:rsidP="00713030">
      <w:pPr>
        <w:pStyle w:val="datumtevilka"/>
        <w:rPr>
          <w:lang w:val="sl-SI"/>
        </w:rPr>
      </w:pPr>
      <w:r w:rsidRPr="00303F1A">
        <w:rPr>
          <w:lang w:val="sl-SI"/>
        </w:rPr>
        <w:t xml:space="preserve">Datum: </w:t>
      </w:r>
      <w:r w:rsidRPr="00303F1A">
        <w:rPr>
          <w:lang w:val="sl-SI"/>
        </w:rPr>
        <w:tab/>
      </w:r>
      <w:r w:rsidR="00435CB4">
        <w:rPr>
          <w:lang w:val="sl-SI"/>
        </w:rPr>
        <w:t>2</w:t>
      </w:r>
      <w:r w:rsidR="00EC7ADF" w:rsidRPr="00B63C67">
        <w:rPr>
          <w:lang w:val="sl-SI"/>
        </w:rPr>
        <w:t>6</w:t>
      </w:r>
      <w:r w:rsidRPr="00B63C67">
        <w:rPr>
          <w:lang w:val="sl-SI"/>
        </w:rPr>
        <w:t xml:space="preserve">. </w:t>
      </w:r>
      <w:r w:rsidR="00EC7ADF" w:rsidRPr="00B63C67">
        <w:rPr>
          <w:lang w:val="sl-SI"/>
        </w:rPr>
        <w:t>2</w:t>
      </w:r>
      <w:r w:rsidR="00104D56" w:rsidRPr="00B63C67">
        <w:rPr>
          <w:lang w:val="sl-SI"/>
        </w:rPr>
        <w:t xml:space="preserve">. </w:t>
      </w:r>
      <w:r w:rsidR="00AE0386" w:rsidRPr="00B63C67">
        <w:rPr>
          <w:lang w:val="sl-SI"/>
        </w:rPr>
        <w:t>202</w:t>
      </w:r>
      <w:r w:rsidR="005E4474" w:rsidRPr="00B63C67">
        <w:rPr>
          <w:lang w:val="sl-SI"/>
        </w:rPr>
        <w:t>5</w:t>
      </w:r>
    </w:p>
    <w:p w14:paraId="3BDE4E02" w14:textId="77777777" w:rsidR="00713030" w:rsidRPr="002B18FC" w:rsidRDefault="00713030" w:rsidP="00713030">
      <w:pPr>
        <w:rPr>
          <w:lang w:val="sl-SI"/>
        </w:rPr>
      </w:pPr>
    </w:p>
    <w:p w14:paraId="5A637F09" w14:textId="77777777" w:rsidR="00713030" w:rsidRPr="002B18FC" w:rsidRDefault="00713030" w:rsidP="00713030">
      <w:pPr>
        <w:pStyle w:val="ZADEVA"/>
        <w:rPr>
          <w:lang w:val="sl-SI"/>
        </w:rPr>
      </w:pPr>
      <w:r w:rsidRPr="002B18FC">
        <w:rPr>
          <w:lang w:val="sl-SI"/>
        </w:rPr>
        <w:t xml:space="preserve">Zadeva: </w:t>
      </w:r>
      <w:r w:rsidRPr="002B18FC">
        <w:rPr>
          <w:lang w:val="sl-SI"/>
        </w:rPr>
        <w:tab/>
      </w:r>
      <w:r w:rsidR="007D095B">
        <w:rPr>
          <w:lang w:val="sl-SI"/>
        </w:rPr>
        <w:t>Strateške usmeritve in prioritete</w:t>
      </w:r>
      <w:r w:rsidR="00A32FF4">
        <w:rPr>
          <w:lang w:val="sl-SI"/>
        </w:rPr>
        <w:t xml:space="preserve"> Inšpektorata RS za stanovanja (</w:t>
      </w:r>
      <w:r w:rsidR="00A32FF4" w:rsidRPr="00D81CB2">
        <w:rPr>
          <w:color w:val="808080"/>
          <w:lang w:val="sl-SI"/>
        </w:rPr>
        <w:t>IRSS</w:t>
      </w:r>
      <w:r w:rsidR="00A32FF4">
        <w:rPr>
          <w:lang w:val="sl-SI"/>
        </w:rPr>
        <w:t>)</w:t>
      </w:r>
      <w:r w:rsidR="00A32FF4" w:rsidRPr="00A32FF4">
        <w:rPr>
          <w:lang w:val="sl-SI"/>
        </w:rPr>
        <w:t xml:space="preserve"> </w:t>
      </w:r>
      <w:proofErr w:type="gramStart"/>
      <w:r w:rsidR="00A32FF4" w:rsidRPr="00A32FF4">
        <w:rPr>
          <w:lang w:val="sl-SI"/>
        </w:rPr>
        <w:t>za</w:t>
      </w:r>
      <w:proofErr w:type="gramEnd"/>
      <w:r w:rsidR="00A32FF4" w:rsidRPr="00A32FF4">
        <w:rPr>
          <w:lang w:val="sl-SI"/>
        </w:rPr>
        <w:t xml:space="preserve"> leto 202</w:t>
      </w:r>
      <w:r w:rsidR="005E4474">
        <w:rPr>
          <w:lang w:val="sl-SI"/>
        </w:rPr>
        <w:t>5</w:t>
      </w:r>
    </w:p>
    <w:p w14:paraId="360D7415" w14:textId="77777777" w:rsidR="003F325A" w:rsidRDefault="003F325A" w:rsidP="00731CFE">
      <w:pPr>
        <w:spacing w:line="288" w:lineRule="auto"/>
        <w:jc w:val="both"/>
        <w:rPr>
          <w:rFonts w:cs="Arial"/>
          <w:szCs w:val="20"/>
          <w:lang w:val="sl-SI" w:eastAsia="sl-SI"/>
        </w:rPr>
      </w:pPr>
      <w:bookmarkStart w:id="0" w:name="_Hlk58414306"/>
      <w:bookmarkStart w:id="1" w:name="_Toc256081870"/>
    </w:p>
    <w:p w14:paraId="3D2B0E1D" w14:textId="77777777" w:rsidR="003F325A" w:rsidRPr="00731CFE" w:rsidRDefault="003F325A" w:rsidP="00731CFE">
      <w:pPr>
        <w:spacing w:line="288" w:lineRule="auto"/>
        <w:jc w:val="both"/>
        <w:rPr>
          <w:rFonts w:cs="Arial"/>
          <w:szCs w:val="20"/>
          <w:lang w:val="sl-SI" w:eastAsia="sl-SI"/>
        </w:rPr>
      </w:pPr>
    </w:p>
    <w:p w14:paraId="37C94920" w14:textId="77777777" w:rsidR="00731CFE" w:rsidRPr="00731CFE" w:rsidRDefault="00D84A48" w:rsidP="002C444C">
      <w:pPr>
        <w:keepNext/>
        <w:numPr>
          <w:ilvl w:val="0"/>
          <w:numId w:val="35"/>
        </w:numPr>
        <w:tabs>
          <w:tab w:val="left" w:pos="862"/>
        </w:tabs>
        <w:spacing w:line="288" w:lineRule="auto"/>
        <w:jc w:val="both"/>
        <w:outlineLvl w:val="2"/>
        <w:rPr>
          <w:rFonts w:cs="Arial"/>
          <w:b/>
          <w:bCs/>
          <w:szCs w:val="20"/>
          <w:lang w:val="sl-SI" w:eastAsia="sl-SI"/>
        </w:rPr>
      </w:pPr>
      <w:r>
        <w:rPr>
          <w:rFonts w:cs="Arial"/>
          <w:b/>
          <w:bCs/>
          <w:szCs w:val="20"/>
          <w:lang w:val="sl-SI" w:eastAsia="sl-SI"/>
        </w:rPr>
        <w:t>STRATEŠKE USMERITVE IN CILJI IRSS</w:t>
      </w:r>
    </w:p>
    <w:p w14:paraId="40071B41" w14:textId="77777777" w:rsidR="00AF2D69" w:rsidRPr="00731CFE" w:rsidRDefault="00AF2D69" w:rsidP="00AF2D69">
      <w:pPr>
        <w:spacing w:line="288" w:lineRule="auto"/>
        <w:jc w:val="both"/>
        <w:rPr>
          <w:rFonts w:cs="Arial"/>
          <w:szCs w:val="20"/>
          <w:lang w:val="sl-SI" w:eastAsia="sl-SI"/>
        </w:rPr>
      </w:pPr>
    </w:p>
    <w:p w14:paraId="6BAD6327" w14:textId="77777777" w:rsidR="00AF2D69" w:rsidRPr="00731CFE" w:rsidRDefault="00AF2D69" w:rsidP="00AF2D69">
      <w:pPr>
        <w:spacing w:line="288" w:lineRule="auto"/>
        <w:jc w:val="both"/>
        <w:rPr>
          <w:rFonts w:cs="Arial"/>
          <w:szCs w:val="20"/>
          <w:lang w:val="sl-SI" w:eastAsia="sl-SI"/>
        </w:rPr>
      </w:pPr>
      <w:r w:rsidRPr="00731CFE">
        <w:rPr>
          <w:rFonts w:cs="Arial"/>
          <w:szCs w:val="20"/>
          <w:lang w:val="sl-SI" w:eastAsia="sl-SI"/>
        </w:rPr>
        <w:t xml:space="preserve">Zastavljeni cilji na področju dela stanovanjske inšpekcije v letu </w:t>
      </w:r>
      <w:r w:rsidRPr="003F325A">
        <w:rPr>
          <w:rFonts w:cs="Arial"/>
          <w:b/>
          <w:bCs/>
          <w:szCs w:val="20"/>
          <w:lang w:val="sl-SI" w:eastAsia="sl-SI"/>
        </w:rPr>
        <w:t>202</w:t>
      </w:r>
      <w:r>
        <w:rPr>
          <w:rFonts w:cs="Arial"/>
          <w:b/>
          <w:bCs/>
          <w:szCs w:val="20"/>
          <w:lang w:val="sl-SI" w:eastAsia="sl-SI"/>
        </w:rPr>
        <w:t>5</w:t>
      </w:r>
      <w:r w:rsidRPr="00731CFE">
        <w:rPr>
          <w:rFonts w:cs="Arial"/>
          <w:szCs w:val="20"/>
          <w:lang w:val="sl-SI" w:eastAsia="sl-SI"/>
        </w:rPr>
        <w:t xml:space="preserve"> so zlasti: </w:t>
      </w:r>
    </w:p>
    <w:p w14:paraId="75C1C780"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zagotavljanje vzdrževanja skupnih delov v večstanovanjskih stavbah</w:t>
      </w:r>
      <w:r w:rsidRPr="00E11075">
        <w:rPr>
          <w:rFonts w:eastAsia="Batang" w:cs="Arial"/>
          <w:szCs w:val="20"/>
          <w:lang w:val="sl-SI" w:eastAsia="ko-KR"/>
        </w:rPr>
        <w:t xml:space="preserve"> v etažni lastnini</w:t>
      </w:r>
      <w:r w:rsidRPr="00731CFE">
        <w:rPr>
          <w:rFonts w:eastAsia="Batang" w:cs="Arial"/>
          <w:szCs w:val="20"/>
          <w:lang w:val="sl-SI" w:eastAsia="ko-KR"/>
        </w:rPr>
        <w:t>;</w:t>
      </w:r>
    </w:p>
    <w:p w14:paraId="260F6EEA"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zagotavljanje popravil v posameznih delih večstanovanjskih stavb</w:t>
      </w:r>
      <w:r w:rsidRPr="00E11075">
        <w:rPr>
          <w:rFonts w:eastAsia="Batang" w:cs="Arial"/>
          <w:szCs w:val="20"/>
          <w:lang w:val="sl-SI" w:eastAsia="ko-KR"/>
        </w:rPr>
        <w:t xml:space="preserve"> v etažni lastnini</w:t>
      </w:r>
      <w:r w:rsidRPr="00731CFE">
        <w:rPr>
          <w:rFonts w:eastAsia="Batang" w:cs="Arial"/>
          <w:szCs w:val="20"/>
          <w:lang w:val="sl-SI" w:eastAsia="ko-KR"/>
        </w:rPr>
        <w:t>;</w:t>
      </w:r>
    </w:p>
    <w:p w14:paraId="391ED2C3" w14:textId="77777777" w:rsidR="00AF2D69" w:rsidRPr="00E11075" w:rsidRDefault="00AF2D69" w:rsidP="00AF2D69">
      <w:pPr>
        <w:numPr>
          <w:ilvl w:val="0"/>
          <w:numId w:val="28"/>
        </w:numPr>
        <w:spacing w:line="288" w:lineRule="auto"/>
        <w:contextualSpacing/>
        <w:jc w:val="both"/>
        <w:rPr>
          <w:rFonts w:eastAsia="Batang" w:cs="Arial"/>
          <w:szCs w:val="20"/>
          <w:lang w:val="sl-SI" w:eastAsia="ko-KR"/>
        </w:rPr>
      </w:pPr>
      <w:r>
        <w:rPr>
          <w:rFonts w:eastAsia="Batang" w:cs="Arial"/>
          <w:szCs w:val="20"/>
          <w:lang w:val="sl-SI" w:eastAsia="ko-KR"/>
        </w:rPr>
        <w:t xml:space="preserve">normalna raba </w:t>
      </w:r>
      <w:r w:rsidRPr="00731CFE">
        <w:rPr>
          <w:rFonts w:eastAsia="Batang" w:cs="Arial"/>
          <w:szCs w:val="20"/>
          <w:lang w:val="sl-SI" w:eastAsia="ko-KR"/>
        </w:rPr>
        <w:t>najemn</w:t>
      </w:r>
      <w:r>
        <w:rPr>
          <w:rFonts w:eastAsia="Batang" w:cs="Arial"/>
          <w:szCs w:val="20"/>
          <w:lang w:val="sl-SI" w:eastAsia="ko-KR"/>
        </w:rPr>
        <w:t>ih</w:t>
      </w:r>
      <w:r w:rsidRPr="00731CFE">
        <w:rPr>
          <w:rFonts w:eastAsia="Batang" w:cs="Arial"/>
          <w:szCs w:val="20"/>
          <w:lang w:val="sl-SI" w:eastAsia="ko-KR"/>
        </w:rPr>
        <w:t xml:space="preserve"> stanovanj</w:t>
      </w:r>
      <w:r w:rsidRPr="00E11075">
        <w:rPr>
          <w:rFonts w:eastAsia="Batang" w:cs="Arial"/>
          <w:szCs w:val="20"/>
          <w:lang w:val="sl-SI" w:eastAsia="ko-KR"/>
        </w:rPr>
        <w:t xml:space="preserve"> </w:t>
      </w:r>
      <w:r w:rsidRPr="001A489A">
        <w:rPr>
          <w:rFonts w:eastAsia="Batang" w:cs="Arial"/>
          <w:szCs w:val="20"/>
          <w:lang w:val="sl-SI" w:eastAsia="ko-KR"/>
        </w:rPr>
        <w:t>v večstanovanjskih stavbah v etažni lastnini</w:t>
      </w:r>
      <w:r w:rsidRPr="00E11075">
        <w:rPr>
          <w:rFonts w:eastAsia="Batang" w:cs="Arial"/>
          <w:szCs w:val="20"/>
          <w:lang w:val="sl-SI" w:eastAsia="ko-KR"/>
        </w:rPr>
        <w:t>;</w:t>
      </w:r>
    </w:p>
    <w:p w14:paraId="6E884ED1"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nadzor etažnih lastnikov in najemnikov</w:t>
      </w:r>
      <w:r w:rsidRPr="00E11075">
        <w:rPr>
          <w:rFonts w:eastAsia="Batang" w:cs="Arial"/>
          <w:szCs w:val="20"/>
          <w:lang w:val="sl-SI" w:eastAsia="ko-KR"/>
        </w:rPr>
        <w:t xml:space="preserve"> (</w:t>
      </w:r>
      <w:r w:rsidRPr="00534A3C">
        <w:rPr>
          <w:rFonts w:eastAsia="Batang" w:cs="Arial"/>
          <w:color w:val="808080"/>
          <w:szCs w:val="20"/>
          <w:lang w:val="sl-SI" w:eastAsia="ko-KR"/>
        </w:rPr>
        <w:t>pogodbe</w:t>
      </w:r>
      <w:r w:rsidRPr="00E11075">
        <w:rPr>
          <w:rFonts w:eastAsia="Batang" w:cs="Arial"/>
          <w:szCs w:val="20"/>
          <w:lang w:val="sl-SI" w:eastAsia="ko-KR"/>
        </w:rPr>
        <w:t>)</w:t>
      </w:r>
      <w:r w:rsidRPr="00731CFE">
        <w:rPr>
          <w:rFonts w:eastAsia="Batang" w:cs="Arial"/>
          <w:szCs w:val="20"/>
          <w:lang w:val="sl-SI" w:eastAsia="ko-KR"/>
        </w:rPr>
        <w:t>;</w:t>
      </w:r>
    </w:p>
    <w:p w14:paraId="7E4488CE"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nadzor upravnikov</w:t>
      </w:r>
      <w:r w:rsidRPr="00E11075">
        <w:rPr>
          <w:rFonts w:eastAsia="Batang" w:cs="Arial"/>
          <w:szCs w:val="20"/>
          <w:lang w:val="sl-SI" w:eastAsia="ko-KR"/>
        </w:rPr>
        <w:t xml:space="preserve"> (</w:t>
      </w:r>
      <w:r>
        <w:rPr>
          <w:rFonts w:eastAsia="Batang" w:cs="Arial"/>
          <w:color w:val="808080"/>
          <w:szCs w:val="20"/>
          <w:lang w:val="sl-SI" w:eastAsia="ko-KR"/>
        </w:rPr>
        <w:t>izvedba zbora, zapisniki, poročila</w:t>
      </w:r>
      <w:r w:rsidRPr="00CD35DF">
        <w:rPr>
          <w:rFonts w:eastAsia="Batang" w:cs="Arial"/>
          <w:color w:val="808080"/>
          <w:szCs w:val="20"/>
          <w:lang w:val="sl-SI" w:eastAsia="ko-KR"/>
        </w:rPr>
        <w:t>, ločeni računi za rezervni sklad</w:t>
      </w:r>
      <w:r w:rsidRPr="00E11075">
        <w:rPr>
          <w:rFonts w:eastAsia="Batang" w:cs="Arial"/>
          <w:szCs w:val="20"/>
          <w:lang w:val="sl-SI" w:eastAsia="ko-KR"/>
        </w:rPr>
        <w:t>)</w:t>
      </w:r>
      <w:r w:rsidRPr="00731CFE">
        <w:rPr>
          <w:rFonts w:eastAsia="Batang" w:cs="Arial"/>
          <w:szCs w:val="20"/>
          <w:lang w:val="sl-SI" w:eastAsia="ko-KR"/>
        </w:rPr>
        <w:t>;</w:t>
      </w:r>
    </w:p>
    <w:p w14:paraId="264141CC" w14:textId="77777777" w:rsidR="00AF2D69" w:rsidRPr="00E11075"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 xml:space="preserve">prepoved opravljanja dejavnosti v </w:t>
      </w:r>
      <w:r w:rsidRPr="00E11075">
        <w:rPr>
          <w:rFonts w:eastAsia="Batang" w:cs="Arial"/>
          <w:szCs w:val="20"/>
          <w:lang w:val="sl-SI" w:eastAsia="ko-KR"/>
        </w:rPr>
        <w:t xml:space="preserve">delu </w:t>
      </w:r>
      <w:r w:rsidRPr="00731CFE">
        <w:rPr>
          <w:rFonts w:eastAsia="Batang" w:cs="Arial"/>
          <w:szCs w:val="20"/>
          <w:lang w:val="sl-SI" w:eastAsia="ko-KR"/>
        </w:rPr>
        <w:t>stanovanj</w:t>
      </w:r>
      <w:r w:rsidRPr="00E11075">
        <w:rPr>
          <w:rFonts w:eastAsia="Batang" w:cs="Arial"/>
          <w:szCs w:val="20"/>
          <w:lang w:val="sl-SI" w:eastAsia="ko-KR"/>
        </w:rPr>
        <w:t>a</w:t>
      </w:r>
      <w:proofErr w:type="gramStart"/>
      <w:r w:rsidRPr="00E11075">
        <w:rPr>
          <w:rFonts w:eastAsia="Batang" w:cs="Arial"/>
          <w:szCs w:val="20"/>
          <w:lang w:val="sl-SI" w:eastAsia="ko-KR"/>
        </w:rPr>
        <w:t xml:space="preserve"> v</w:t>
      </w:r>
      <w:proofErr w:type="gramEnd"/>
      <w:r w:rsidRPr="00E11075">
        <w:rPr>
          <w:rFonts w:eastAsia="Batang" w:cs="Arial"/>
          <w:szCs w:val="20"/>
          <w:lang w:val="sl-SI" w:eastAsia="ko-KR"/>
        </w:rPr>
        <w:t xml:space="preserve"> kolikor ni ustreznih soglasij;</w:t>
      </w:r>
    </w:p>
    <w:p w14:paraId="3085E56F"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 xml:space="preserve">kontrola poslovanja prodajalcev stanovanj in enostanovanjskih stavb v fazi </w:t>
      </w:r>
      <w:r w:rsidRPr="00E11075">
        <w:rPr>
          <w:rFonts w:eastAsia="Batang" w:cs="Arial"/>
          <w:szCs w:val="20"/>
          <w:lang w:val="sl-SI" w:eastAsia="ko-KR"/>
        </w:rPr>
        <w:t xml:space="preserve">oglaševanja </w:t>
      </w:r>
      <w:r w:rsidRPr="00731CFE">
        <w:rPr>
          <w:rFonts w:eastAsia="Batang" w:cs="Arial"/>
          <w:szCs w:val="20"/>
          <w:lang w:val="sl-SI" w:eastAsia="ko-KR"/>
        </w:rPr>
        <w:t>prodaje (</w:t>
      </w:r>
      <w:r w:rsidRPr="00CD35DF">
        <w:rPr>
          <w:rFonts w:eastAsia="Batang" w:cs="Arial"/>
          <w:color w:val="808080"/>
          <w:szCs w:val="20"/>
          <w:lang w:val="sl-SI" w:eastAsia="ko-KR"/>
        </w:rPr>
        <w:t>novogradenj – prva prodaja</w:t>
      </w:r>
      <w:r w:rsidRPr="00731CFE">
        <w:rPr>
          <w:rFonts w:eastAsia="Batang" w:cs="Arial"/>
          <w:szCs w:val="20"/>
          <w:lang w:val="sl-SI" w:eastAsia="ko-KR"/>
        </w:rPr>
        <w:t>) posameznim kupcem;</w:t>
      </w:r>
    </w:p>
    <w:p w14:paraId="1BBFA141"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E11075">
        <w:rPr>
          <w:rFonts w:eastAsia="Batang" w:cs="Arial"/>
          <w:szCs w:val="20"/>
          <w:lang w:val="sl-SI" w:eastAsia="ko-KR"/>
        </w:rPr>
        <w:t>preveritev ustreznih soglasij ob izvajanju vzdrževalnih del v posameznih delih in</w:t>
      </w:r>
      <w:r w:rsidRPr="00731CFE">
        <w:rPr>
          <w:rFonts w:eastAsia="Batang" w:cs="Arial"/>
          <w:szCs w:val="20"/>
          <w:lang w:val="sl-SI" w:eastAsia="ko-KR"/>
        </w:rPr>
        <w:t xml:space="preserve"> posegov v skupne</w:t>
      </w:r>
      <w:r w:rsidRPr="00E11075">
        <w:rPr>
          <w:rFonts w:eastAsia="Batang" w:cs="Arial"/>
          <w:szCs w:val="20"/>
          <w:lang w:val="sl-SI" w:eastAsia="ko-KR"/>
        </w:rPr>
        <w:t>;</w:t>
      </w:r>
    </w:p>
    <w:p w14:paraId="2199EA7F" w14:textId="77777777" w:rsidR="00AF2D69" w:rsidRPr="00731CFE" w:rsidRDefault="00AF2D69" w:rsidP="00AF2D69">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nadzor neprofitnih stanovanjskih organizacij</w:t>
      </w:r>
      <w:r w:rsidRPr="00E11075">
        <w:rPr>
          <w:rFonts w:eastAsia="Batang" w:cs="Arial"/>
          <w:szCs w:val="20"/>
          <w:lang w:val="sl-SI" w:eastAsia="ko-KR"/>
        </w:rPr>
        <w:t>.</w:t>
      </w:r>
    </w:p>
    <w:p w14:paraId="28C5C03D" w14:textId="77777777" w:rsidR="00AF2D69" w:rsidRDefault="00AF2D69" w:rsidP="00AF2D69">
      <w:pPr>
        <w:tabs>
          <w:tab w:val="num" w:pos="720"/>
        </w:tabs>
        <w:spacing w:line="288" w:lineRule="auto"/>
        <w:jc w:val="both"/>
        <w:rPr>
          <w:rFonts w:cs="Arial"/>
          <w:szCs w:val="20"/>
          <w:lang w:val="sl-SI" w:eastAsia="sl-SI"/>
        </w:rPr>
      </w:pPr>
    </w:p>
    <w:p w14:paraId="456C9D2E" w14:textId="77777777" w:rsidR="00731CFE" w:rsidRPr="00731CFE" w:rsidRDefault="00731CFE" w:rsidP="00731CFE">
      <w:pPr>
        <w:spacing w:line="288" w:lineRule="auto"/>
        <w:jc w:val="both"/>
        <w:rPr>
          <w:rFonts w:cs="Arial"/>
          <w:szCs w:val="20"/>
          <w:lang w:val="sl-SI" w:eastAsia="sl-SI"/>
        </w:rPr>
      </w:pPr>
    </w:p>
    <w:p w14:paraId="72D6D050"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Stanovanjska inšpekcija pri svojem delu zaznava več pobud za ukrepanje, ki se nanašajo na opuščanje vzdrževanja skupnih delov (</w:t>
      </w:r>
      <w:r w:rsidRPr="00CD35DF">
        <w:rPr>
          <w:rFonts w:cs="Arial"/>
          <w:color w:val="808080"/>
          <w:szCs w:val="20"/>
          <w:lang w:val="sl-SI" w:eastAsia="sl-SI"/>
        </w:rPr>
        <w:t>kar se kaže na stavbi, na primer zamakanje na skupnih delih</w:t>
      </w:r>
      <w:r w:rsidR="00A875C4">
        <w:rPr>
          <w:rFonts w:cs="Arial"/>
          <w:color w:val="808080"/>
          <w:szCs w:val="20"/>
          <w:lang w:val="sl-SI" w:eastAsia="sl-SI"/>
        </w:rPr>
        <w:t xml:space="preserve"> – streha</w:t>
      </w:r>
      <w:r w:rsidRPr="00731CFE">
        <w:rPr>
          <w:rFonts w:cs="Arial"/>
          <w:szCs w:val="20"/>
          <w:lang w:val="sl-SI" w:eastAsia="sl-SI"/>
        </w:rPr>
        <w:t>), opuščanje vzdrževanja v posameznih delih (</w:t>
      </w:r>
      <w:r w:rsidRPr="00CD35DF">
        <w:rPr>
          <w:rFonts w:cs="Arial"/>
          <w:color w:val="808080"/>
          <w:szCs w:val="20"/>
          <w:lang w:val="sl-SI" w:eastAsia="sl-SI"/>
        </w:rPr>
        <w:t>kar se kaže predvsem kot zamakanje pri individualnih inštalacijah</w:t>
      </w:r>
      <w:r w:rsidRPr="00731CFE">
        <w:rPr>
          <w:rFonts w:cs="Arial"/>
          <w:szCs w:val="20"/>
          <w:lang w:val="sl-SI" w:eastAsia="sl-SI"/>
        </w:rPr>
        <w:t xml:space="preserve">), </w:t>
      </w:r>
      <w:r w:rsidR="007D095B" w:rsidRPr="00731CFE">
        <w:rPr>
          <w:rFonts w:cs="Arial"/>
          <w:szCs w:val="20"/>
          <w:lang w:val="sl-SI" w:eastAsia="sl-SI"/>
        </w:rPr>
        <w:t>pritožbe nad delom upravnika (</w:t>
      </w:r>
      <w:r w:rsidR="007D095B" w:rsidRPr="00CD35DF">
        <w:rPr>
          <w:rFonts w:cs="Arial"/>
          <w:color w:val="808080"/>
          <w:szCs w:val="20"/>
          <w:lang w:val="sl-SI" w:eastAsia="sl-SI"/>
        </w:rPr>
        <w:t>na primer v zvezi s primopredajo dokumentacije ob zamenjavi upravnika, neupravičeno uporabo sredstev rezervnega sklada</w:t>
      </w:r>
      <w:r w:rsidR="007D095B" w:rsidRPr="00731CFE">
        <w:rPr>
          <w:rFonts w:cs="Arial"/>
          <w:szCs w:val="20"/>
          <w:lang w:val="sl-SI" w:eastAsia="sl-SI"/>
        </w:rPr>
        <w:t>)</w:t>
      </w:r>
      <w:r w:rsidR="007D095B">
        <w:rPr>
          <w:rFonts w:cs="Arial"/>
          <w:szCs w:val="20"/>
          <w:lang w:val="sl-SI" w:eastAsia="sl-SI"/>
        </w:rPr>
        <w:t xml:space="preserve"> ter</w:t>
      </w:r>
      <w:r w:rsidR="007D095B" w:rsidRPr="00731CFE">
        <w:rPr>
          <w:rFonts w:cs="Arial"/>
          <w:szCs w:val="20"/>
          <w:lang w:val="sl-SI" w:eastAsia="sl-SI"/>
        </w:rPr>
        <w:t xml:space="preserve"> </w:t>
      </w:r>
      <w:r w:rsidRPr="00731CFE">
        <w:rPr>
          <w:rFonts w:cs="Arial"/>
          <w:szCs w:val="20"/>
          <w:lang w:val="sl-SI" w:eastAsia="sl-SI"/>
        </w:rPr>
        <w:t>nestrokovne oziroma samovoljne posege posameznih lastnikov na skupne dele brez ustreznih soglasij (</w:t>
      </w:r>
      <w:r w:rsidRPr="00CD35DF">
        <w:rPr>
          <w:rFonts w:cs="Arial"/>
          <w:color w:val="808080"/>
          <w:szCs w:val="20"/>
          <w:lang w:val="sl-SI" w:eastAsia="sl-SI"/>
        </w:rPr>
        <w:t>na primer poškodovanje zračnikov ali skupnih instalacij</w:t>
      </w:r>
      <w:r w:rsidRPr="00731CFE">
        <w:rPr>
          <w:rFonts w:cs="Arial"/>
          <w:szCs w:val="20"/>
          <w:lang w:val="sl-SI" w:eastAsia="sl-SI"/>
        </w:rPr>
        <w:t>)</w:t>
      </w:r>
      <w:r w:rsidR="007D095B">
        <w:rPr>
          <w:rFonts w:cs="Arial"/>
          <w:szCs w:val="20"/>
          <w:lang w:val="sl-SI" w:eastAsia="sl-SI"/>
        </w:rPr>
        <w:t>.</w:t>
      </w:r>
      <w:r w:rsidRPr="00731CFE">
        <w:rPr>
          <w:rFonts w:cs="Arial"/>
          <w:szCs w:val="20"/>
          <w:lang w:val="sl-SI" w:eastAsia="sl-SI"/>
        </w:rPr>
        <w:t xml:space="preserve"> Velik delež pobud za ukrepanje se nanaša na zadeve, ki niso v pristojnosti stanovanjske inšpekcije (</w:t>
      </w:r>
      <w:r w:rsidRPr="00CD35DF">
        <w:rPr>
          <w:rFonts w:cs="Arial"/>
          <w:color w:val="808080"/>
          <w:szCs w:val="20"/>
          <w:lang w:val="sl-SI" w:eastAsia="sl-SI"/>
        </w:rPr>
        <w:t xml:space="preserve">na primer reklamacije ob primopredaji kupljenega stanovanja po </w:t>
      </w:r>
      <w:r w:rsidRPr="00CD35DF">
        <w:rPr>
          <w:rFonts w:cs="Arial"/>
          <w:b/>
          <w:bCs/>
          <w:color w:val="808080"/>
          <w:szCs w:val="20"/>
          <w:lang w:val="sl-SI" w:eastAsia="sl-SI"/>
        </w:rPr>
        <w:t>ZVKSES</w:t>
      </w:r>
      <w:r w:rsidRPr="00CD35DF">
        <w:rPr>
          <w:rFonts w:cs="Arial"/>
          <w:color w:val="808080"/>
          <w:szCs w:val="20"/>
          <w:lang w:val="sl-SI" w:eastAsia="sl-SI"/>
        </w:rPr>
        <w:t xml:space="preserve"> ali kršitve hišnega reda</w:t>
      </w:r>
      <w:r w:rsidRPr="00731CFE">
        <w:rPr>
          <w:rFonts w:cs="Arial"/>
          <w:szCs w:val="20"/>
          <w:lang w:val="sl-SI" w:eastAsia="sl-SI"/>
        </w:rPr>
        <w:t>) in izhajajo iz nepoznavanja predpisov s strani etažnih lastnikov ali upravnikov in pomenijo nerealna pričakovanja glede možnosti ukrepanja inšpekcije.</w:t>
      </w:r>
    </w:p>
    <w:p w14:paraId="36028EC4" w14:textId="77777777" w:rsidR="00731CFE" w:rsidRPr="0021226D" w:rsidRDefault="00731CFE" w:rsidP="00731CFE">
      <w:pPr>
        <w:spacing w:line="240" w:lineRule="auto"/>
        <w:rPr>
          <w:rFonts w:ascii="Calibri" w:eastAsia="Calibri" w:hAnsi="Calibri"/>
          <w:sz w:val="22"/>
          <w:szCs w:val="22"/>
          <w:lang w:val="sl-SI"/>
        </w:rPr>
      </w:pPr>
      <w:bookmarkStart w:id="2" w:name="_Hlk156459306"/>
      <w:bookmarkStart w:id="3" w:name="_Toc441233404"/>
      <w:bookmarkStart w:id="4" w:name="_Hlk58414342"/>
      <w:bookmarkEnd w:id="0"/>
    </w:p>
    <w:bookmarkEnd w:id="2"/>
    <w:p w14:paraId="1B2BB8DE" w14:textId="77777777" w:rsidR="00D2654C" w:rsidRPr="0021226D" w:rsidRDefault="00D2654C" w:rsidP="00731CFE">
      <w:pPr>
        <w:spacing w:line="240" w:lineRule="auto"/>
        <w:rPr>
          <w:rFonts w:ascii="Calibri" w:eastAsia="Calibri" w:hAnsi="Calibri"/>
          <w:sz w:val="22"/>
          <w:szCs w:val="22"/>
          <w:lang w:val="sl-SI"/>
        </w:rPr>
      </w:pPr>
    </w:p>
    <w:p w14:paraId="775FD0F2" w14:textId="77777777" w:rsidR="00731CFE" w:rsidRPr="00731CFE" w:rsidRDefault="00D2654C" w:rsidP="002C444C">
      <w:pPr>
        <w:keepNext/>
        <w:numPr>
          <w:ilvl w:val="0"/>
          <w:numId w:val="35"/>
        </w:numPr>
        <w:tabs>
          <w:tab w:val="left" w:pos="862"/>
        </w:tabs>
        <w:spacing w:line="288" w:lineRule="auto"/>
        <w:jc w:val="both"/>
        <w:outlineLvl w:val="2"/>
        <w:rPr>
          <w:rFonts w:cs="Arial"/>
          <w:b/>
          <w:bCs/>
          <w:szCs w:val="20"/>
          <w:lang w:val="sl-SI" w:eastAsia="sl-SI"/>
        </w:rPr>
      </w:pPr>
      <w:bookmarkStart w:id="5" w:name="_Toc99545286"/>
      <w:r w:rsidRPr="0021226D">
        <w:rPr>
          <w:rFonts w:cs="Arial"/>
          <w:b/>
          <w:bCs/>
          <w:szCs w:val="20"/>
          <w:lang w:val="sl-SI" w:eastAsia="sl-SI"/>
        </w:rPr>
        <w:t>IZVAJANJE USMERJENIH NADZOROV IRSS</w:t>
      </w:r>
      <w:bookmarkEnd w:id="3"/>
      <w:bookmarkEnd w:id="5"/>
    </w:p>
    <w:p w14:paraId="31DFCBE0" w14:textId="77777777" w:rsidR="00731CFE" w:rsidRPr="0021226D" w:rsidRDefault="00731CFE" w:rsidP="00731CFE">
      <w:pPr>
        <w:spacing w:line="288" w:lineRule="auto"/>
        <w:jc w:val="both"/>
        <w:rPr>
          <w:rFonts w:cs="Arial"/>
          <w:szCs w:val="20"/>
          <w:lang w:val="sl-SI" w:eastAsia="sl-SI"/>
        </w:rPr>
      </w:pPr>
    </w:p>
    <w:p w14:paraId="719D22DE" w14:textId="77777777" w:rsidR="0021226D" w:rsidRPr="0021226D" w:rsidRDefault="0021226D" w:rsidP="0021226D">
      <w:pPr>
        <w:jc w:val="both"/>
        <w:rPr>
          <w:lang w:val="sl-SI"/>
        </w:rPr>
      </w:pPr>
      <w:r w:rsidRPr="0021226D">
        <w:rPr>
          <w:lang w:val="sl-SI"/>
        </w:rPr>
        <w:t xml:space="preserve">Osnovno izhodišče usmerjenih nadzorov stanovanjske inšpekcije je zagotoviti sistematičen nadzor nad temeljnimi nalogami stanovanjske inšpekcije oziroma na področju, kjer smo v preteklih letih zaznali večje število kršitev. Ker je bil nazadnje leta </w:t>
      </w:r>
      <w:r w:rsidRPr="003F325A">
        <w:rPr>
          <w:b/>
          <w:bCs/>
          <w:lang w:val="sl-SI"/>
        </w:rPr>
        <w:t>2021</w:t>
      </w:r>
      <w:r w:rsidRPr="0021226D">
        <w:rPr>
          <w:lang w:val="sl-SI"/>
        </w:rPr>
        <w:t xml:space="preserve"> stanovanjski zakon noveliran in so bile stanovanjski inšpekciji podana razširjena pooblastila, tovrstne nadzore izvajamo tudi z namenom informirati tako etažne lastnike</w:t>
      </w:r>
      <w:proofErr w:type="gramStart"/>
      <w:r w:rsidRPr="0021226D">
        <w:rPr>
          <w:lang w:val="sl-SI"/>
        </w:rPr>
        <w:t>,</w:t>
      </w:r>
      <w:proofErr w:type="gramEnd"/>
      <w:r w:rsidRPr="0021226D">
        <w:rPr>
          <w:lang w:val="sl-SI"/>
        </w:rPr>
        <w:t xml:space="preserve"> kakor upravnike</w:t>
      </w:r>
      <w:r w:rsidR="003F325A">
        <w:rPr>
          <w:lang w:val="sl-SI"/>
        </w:rPr>
        <w:t xml:space="preserve"> oziroma vso zainteresirano javnost (</w:t>
      </w:r>
      <w:r w:rsidR="003F325A" w:rsidRPr="009B0E0A">
        <w:rPr>
          <w:color w:val="808080"/>
          <w:lang w:val="sl-SI"/>
        </w:rPr>
        <w:t>objava poročil o izvedenih nadzorih na spletnih straneh inšpektorata</w:t>
      </w:r>
      <w:r w:rsidR="003F325A">
        <w:rPr>
          <w:lang w:val="sl-SI"/>
        </w:rPr>
        <w:t>)</w:t>
      </w:r>
      <w:r>
        <w:rPr>
          <w:lang w:val="sl-SI"/>
        </w:rPr>
        <w:t>.</w:t>
      </w:r>
    </w:p>
    <w:p w14:paraId="344F9E54" w14:textId="77777777" w:rsidR="0021226D" w:rsidRPr="004D114E" w:rsidRDefault="0021226D" w:rsidP="00731CFE">
      <w:pPr>
        <w:spacing w:line="288" w:lineRule="auto"/>
        <w:jc w:val="both"/>
        <w:rPr>
          <w:rFonts w:cs="Arial"/>
          <w:szCs w:val="20"/>
          <w:lang w:val="sl-SI" w:eastAsia="sl-SI"/>
        </w:rPr>
      </w:pPr>
    </w:p>
    <w:p w14:paraId="6D79C3C5" w14:textId="77777777" w:rsidR="003F325A" w:rsidRPr="004D114E" w:rsidRDefault="00C11955" w:rsidP="00C11955">
      <w:pPr>
        <w:spacing w:line="288" w:lineRule="auto"/>
        <w:jc w:val="both"/>
        <w:rPr>
          <w:rFonts w:cs="Arial"/>
          <w:szCs w:val="20"/>
          <w:lang w:val="sl-SI" w:eastAsia="sl-SI"/>
        </w:rPr>
      </w:pPr>
      <w:r w:rsidRPr="004D114E">
        <w:rPr>
          <w:rFonts w:cs="Arial"/>
          <w:szCs w:val="20"/>
          <w:lang w:val="sl-SI" w:eastAsia="sl-SI"/>
        </w:rPr>
        <w:t>Usmerjeni nadzori v letu 202</w:t>
      </w:r>
      <w:r w:rsidR="00695DCF" w:rsidRPr="004D114E">
        <w:rPr>
          <w:rFonts w:cs="Arial"/>
          <w:szCs w:val="20"/>
          <w:lang w:val="sl-SI" w:eastAsia="sl-SI"/>
        </w:rPr>
        <w:t>5</w:t>
      </w:r>
      <w:r w:rsidRPr="004D114E">
        <w:rPr>
          <w:rFonts w:cs="Arial"/>
          <w:szCs w:val="20"/>
          <w:lang w:val="sl-SI" w:eastAsia="sl-SI"/>
        </w:rPr>
        <w:t xml:space="preserve"> so skladni z usmeritvami ministrstva številka: </w:t>
      </w:r>
      <w:r w:rsidRPr="004D114E">
        <w:rPr>
          <w:rFonts w:cs="Arial"/>
          <w:b/>
          <w:bCs/>
          <w:szCs w:val="20"/>
          <w:lang w:val="sl-SI" w:eastAsia="sl-SI"/>
        </w:rPr>
        <w:t>061-</w:t>
      </w:r>
      <w:r w:rsidR="004D114E" w:rsidRPr="004D114E">
        <w:rPr>
          <w:rFonts w:cs="Arial"/>
          <w:b/>
          <w:bCs/>
          <w:szCs w:val="20"/>
          <w:lang w:val="sl-SI" w:eastAsia="sl-SI"/>
        </w:rPr>
        <w:t>2</w:t>
      </w:r>
      <w:r w:rsidRPr="004D114E">
        <w:rPr>
          <w:rFonts w:cs="Arial"/>
          <w:b/>
          <w:bCs/>
          <w:szCs w:val="20"/>
          <w:lang w:val="sl-SI" w:eastAsia="sl-SI"/>
        </w:rPr>
        <w:t>/202</w:t>
      </w:r>
      <w:r w:rsidR="004D114E" w:rsidRPr="004D114E">
        <w:rPr>
          <w:rFonts w:cs="Arial"/>
          <w:b/>
          <w:bCs/>
          <w:szCs w:val="20"/>
          <w:lang w:val="sl-SI" w:eastAsia="sl-SI"/>
        </w:rPr>
        <w:t>5</w:t>
      </w:r>
      <w:r w:rsidRPr="004D114E">
        <w:rPr>
          <w:rFonts w:cs="Arial"/>
          <w:b/>
          <w:bCs/>
          <w:szCs w:val="20"/>
          <w:lang w:val="sl-SI" w:eastAsia="sl-SI"/>
        </w:rPr>
        <w:t>-2720-</w:t>
      </w:r>
      <w:r w:rsidR="004D114E" w:rsidRPr="004D114E">
        <w:rPr>
          <w:rFonts w:cs="Arial"/>
          <w:b/>
          <w:bCs/>
          <w:szCs w:val="20"/>
          <w:lang w:val="sl-SI" w:eastAsia="sl-SI"/>
        </w:rPr>
        <w:t>1</w:t>
      </w:r>
      <w:r w:rsidRPr="004D114E">
        <w:rPr>
          <w:rFonts w:cs="Arial"/>
          <w:szCs w:val="20"/>
          <w:lang w:val="sl-SI" w:eastAsia="sl-SI"/>
        </w:rPr>
        <w:t xml:space="preserve"> z dne </w:t>
      </w:r>
      <w:r w:rsidR="004D114E" w:rsidRPr="004D114E">
        <w:rPr>
          <w:rFonts w:cs="Arial"/>
          <w:szCs w:val="20"/>
          <w:lang w:val="sl-SI" w:eastAsia="sl-SI"/>
        </w:rPr>
        <w:t>21</w:t>
      </w:r>
      <w:r w:rsidRPr="004D114E">
        <w:rPr>
          <w:rFonts w:cs="Arial"/>
          <w:szCs w:val="20"/>
          <w:lang w:val="sl-SI" w:eastAsia="sl-SI"/>
        </w:rPr>
        <w:t>. 01. 202</w:t>
      </w:r>
      <w:r w:rsidR="004D114E" w:rsidRPr="004D114E">
        <w:rPr>
          <w:rFonts w:cs="Arial"/>
          <w:szCs w:val="20"/>
          <w:lang w:val="sl-SI" w:eastAsia="sl-SI"/>
        </w:rPr>
        <w:t>5</w:t>
      </w:r>
      <w:r w:rsidR="004740B9" w:rsidRPr="004D114E">
        <w:rPr>
          <w:rFonts w:cs="Arial"/>
          <w:szCs w:val="20"/>
          <w:lang w:val="sl-SI" w:eastAsia="sl-SI"/>
        </w:rPr>
        <w:t xml:space="preserve">. Vsak </w:t>
      </w:r>
      <w:proofErr w:type="gramStart"/>
      <w:r w:rsidR="004740B9" w:rsidRPr="004D114E">
        <w:rPr>
          <w:rFonts w:cs="Arial"/>
          <w:szCs w:val="20"/>
          <w:lang w:val="sl-SI" w:eastAsia="sl-SI"/>
        </w:rPr>
        <w:t>usmerjen</w:t>
      </w:r>
      <w:proofErr w:type="gramEnd"/>
      <w:r w:rsidR="004740B9" w:rsidRPr="004D114E">
        <w:rPr>
          <w:rFonts w:cs="Arial"/>
          <w:szCs w:val="20"/>
          <w:lang w:val="sl-SI" w:eastAsia="sl-SI"/>
        </w:rPr>
        <w:t xml:space="preserve"> nadzor se bo opravil v 10 zadevah. </w:t>
      </w:r>
    </w:p>
    <w:p w14:paraId="735852CD" w14:textId="77777777" w:rsidR="00AF2D69" w:rsidRPr="004D114E" w:rsidRDefault="00AF2D69" w:rsidP="00C11955">
      <w:pPr>
        <w:spacing w:line="288" w:lineRule="auto"/>
        <w:jc w:val="both"/>
        <w:rPr>
          <w:rFonts w:cs="Arial"/>
          <w:szCs w:val="20"/>
          <w:lang w:val="sl-SI" w:eastAsia="sl-SI"/>
        </w:rPr>
      </w:pPr>
    </w:p>
    <w:p w14:paraId="1E6D7497" w14:textId="77777777" w:rsidR="00C11955" w:rsidRPr="0021226D" w:rsidRDefault="00C11955" w:rsidP="00731CFE">
      <w:pPr>
        <w:spacing w:line="288" w:lineRule="auto"/>
        <w:jc w:val="both"/>
        <w:rPr>
          <w:rFonts w:cs="Arial"/>
          <w:szCs w:val="20"/>
          <w:lang w:val="sl-SI" w:eastAsia="sl-SI"/>
        </w:rPr>
      </w:pPr>
    </w:p>
    <w:p w14:paraId="681E90E8" w14:textId="77777777" w:rsidR="00D2654C" w:rsidRPr="0021226D" w:rsidRDefault="00D2654C" w:rsidP="00731CFE">
      <w:pPr>
        <w:spacing w:line="288" w:lineRule="auto"/>
        <w:jc w:val="both"/>
        <w:rPr>
          <w:rFonts w:cs="Arial"/>
          <w:szCs w:val="20"/>
          <w:lang w:val="sl-SI" w:eastAsia="sl-SI"/>
        </w:rPr>
      </w:pPr>
      <w:r w:rsidRPr="0021226D">
        <w:rPr>
          <w:rFonts w:cs="Arial"/>
          <w:szCs w:val="20"/>
          <w:lang w:val="sl-SI" w:eastAsia="sl-SI"/>
        </w:rPr>
        <w:t xml:space="preserve">V letu </w:t>
      </w:r>
      <w:r w:rsidRPr="0021226D">
        <w:rPr>
          <w:rFonts w:cs="Arial"/>
          <w:b/>
          <w:bCs/>
          <w:szCs w:val="20"/>
          <w:lang w:val="sl-SI" w:eastAsia="sl-SI"/>
        </w:rPr>
        <w:t>202</w:t>
      </w:r>
      <w:r w:rsidR="00695DCF">
        <w:rPr>
          <w:rFonts w:cs="Arial"/>
          <w:b/>
          <w:bCs/>
          <w:szCs w:val="20"/>
          <w:lang w:val="sl-SI" w:eastAsia="sl-SI"/>
        </w:rPr>
        <w:t>5</w:t>
      </w:r>
      <w:r w:rsidRPr="0021226D">
        <w:rPr>
          <w:rFonts w:cs="Arial"/>
          <w:szCs w:val="20"/>
          <w:lang w:val="sl-SI" w:eastAsia="sl-SI"/>
        </w:rPr>
        <w:t xml:space="preserve"> so na </w:t>
      </w:r>
      <w:r w:rsidRPr="0021226D">
        <w:rPr>
          <w:rFonts w:cs="Arial"/>
          <w:b/>
          <w:bCs/>
          <w:szCs w:val="20"/>
          <w:lang w:val="sl-SI" w:eastAsia="sl-SI"/>
        </w:rPr>
        <w:t>IRSS</w:t>
      </w:r>
      <w:r w:rsidRPr="0021226D">
        <w:rPr>
          <w:rFonts w:cs="Arial"/>
          <w:szCs w:val="20"/>
          <w:lang w:val="sl-SI" w:eastAsia="sl-SI"/>
        </w:rPr>
        <w:t xml:space="preserve"> načrtovani naslednji usmerjeni nadzori:</w:t>
      </w:r>
    </w:p>
    <w:p w14:paraId="77A9FC21" w14:textId="77777777" w:rsidR="00D2654C" w:rsidRPr="0021226D" w:rsidRDefault="00D2654C" w:rsidP="00731CFE">
      <w:pPr>
        <w:spacing w:line="288" w:lineRule="auto"/>
        <w:jc w:val="both"/>
        <w:rPr>
          <w:rFonts w:cs="Arial"/>
          <w:szCs w:val="20"/>
          <w:lang w:val="sl-SI" w:eastAsia="sl-SI"/>
        </w:rPr>
      </w:pPr>
    </w:p>
    <w:p w14:paraId="4F3A74C0" w14:textId="77777777" w:rsidR="005D0E41" w:rsidRPr="005D0E41" w:rsidRDefault="005D0E41" w:rsidP="005D0E41">
      <w:pPr>
        <w:numPr>
          <w:ilvl w:val="0"/>
          <w:numId w:val="34"/>
        </w:numPr>
        <w:spacing w:line="288" w:lineRule="auto"/>
        <w:jc w:val="both"/>
        <w:rPr>
          <w:rFonts w:cs="Arial"/>
          <w:szCs w:val="20"/>
          <w:lang w:val="sl-SI" w:eastAsia="sl-SI"/>
        </w:rPr>
      </w:pPr>
      <w:bookmarkStart w:id="6" w:name="_Hlk156459617"/>
      <w:r w:rsidRPr="005D0E41">
        <w:rPr>
          <w:rFonts w:cs="Arial"/>
          <w:szCs w:val="20"/>
          <w:lang w:val="sl-SI" w:eastAsia="sl-SI"/>
        </w:rPr>
        <w:t>Opuščeno vzdrževanje najemnih stanovanj (</w:t>
      </w:r>
      <w:r w:rsidRPr="005D0E41">
        <w:rPr>
          <w:rFonts w:cs="Arial"/>
          <w:b/>
          <w:bCs/>
          <w:color w:val="808080"/>
          <w:szCs w:val="20"/>
          <w:lang w:val="sl-SI" w:eastAsia="sl-SI"/>
        </w:rPr>
        <w:t>93.</w:t>
      </w:r>
      <w:r w:rsidRPr="005D0E41">
        <w:rPr>
          <w:rFonts w:cs="Arial"/>
          <w:color w:val="808080"/>
          <w:szCs w:val="20"/>
          <w:lang w:val="sl-SI" w:eastAsia="sl-SI"/>
        </w:rPr>
        <w:t xml:space="preserve"> in </w:t>
      </w:r>
      <w:r w:rsidRPr="005D0E41">
        <w:rPr>
          <w:rFonts w:cs="Arial"/>
          <w:b/>
          <w:bCs/>
          <w:color w:val="808080"/>
          <w:szCs w:val="20"/>
          <w:lang w:val="sl-SI" w:eastAsia="sl-SI"/>
        </w:rPr>
        <w:t>126.</w:t>
      </w:r>
      <w:r w:rsidRPr="005D0E41">
        <w:rPr>
          <w:rFonts w:cs="Arial"/>
          <w:color w:val="808080"/>
          <w:szCs w:val="20"/>
          <w:lang w:val="sl-SI" w:eastAsia="sl-SI"/>
        </w:rPr>
        <w:t xml:space="preserve"> člen </w:t>
      </w:r>
      <w:r w:rsidRPr="005D0E41">
        <w:rPr>
          <w:rFonts w:cs="Arial"/>
          <w:b/>
          <w:bCs/>
          <w:color w:val="808080"/>
          <w:szCs w:val="20"/>
          <w:lang w:val="sl-SI" w:eastAsia="sl-SI"/>
        </w:rPr>
        <w:t>SZ-1</w:t>
      </w:r>
      <w:r w:rsidRPr="005D0E41">
        <w:rPr>
          <w:rFonts w:cs="Arial"/>
          <w:szCs w:val="20"/>
          <w:lang w:val="sl-SI" w:eastAsia="sl-SI"/>
        </w:rPr>
        <w:t>);</w:t>
      </w:r>
    </w:p>
    <w:p w14:paraId="109DBFD9" w14:textId="77777777" w:rsidR="005D0E41" w:rsidRDefault="005D0E41" w:rsidP="005D0E41">
      <w:pPr>
        <w:numPr>
          <w:ilvl w:val="0"/>
          <w:numId w:val="34"/>
        </w:numPr>
        <w:spacing w:line="288" w:lineRule="auto"/>
        <w:jc w:val="both"/>
        <w:rPr>
          <w:rFonts w:cs="Arial"/>
          <w:szCs w:val="20"/>
          <w:lang w:val="sl-SI" w:eastAsia="sl-SI"/>
        </w:rPr>
      </w:pPr>
      <w:r w:rsidRPr="007976AB">
        <w:rPr>
          <w:rFonts w:cs="Arial"/>
          <w:szCs w:val="20"/>
          <w:lang w:val="sl-SI" w:eastAsia="sl-SI"/>
        </w:rPr>
        <w:t>Nadzor nad oddajo stanovanj – najemnik</w:t>
      </w:r>
      <w:r>
        <w:rPr>
          <w:rFonts w:cs="Arial"/>
          <w:szCs w:val="20"/>
          <w:lang w:val="sl-SI" w:eastAsia="sl-SI"/>
        </w:rPr>
        <w:t>om</w:t>
      </w:r>
      <w:r w:rsidRPr="007976AB">
        <w:rPr>
          <w:rFonts w:cs="Arial"/>
          <w:szCs w:val="20"/>
          <w:lang w:val="sl-SI" w:eastAsia="sl-SI"/>
        </w:rPr>
        <w:t xml:space="preserve"> in </w:t>
      </w:r>
      <w:r>
        <w:rPr>
          <w:rFonts w:cs="Arial"/>
          <w:szCs w:val="20"/>
          <w:lang w:val="sl-SI" w:eastAsia="sl-SI"/>
        </w:rPr>
        <w:t xml:space="preserve">najemne/podnajemne </w:t>
      </w:r>
      <w:r w:rsidRPr="007976AB">
        <w:rPr>
          <w:rFonts w:cs="Arial"/>
          <w:szCs w:val="20"/>
          <w:lang w:val="sl-SI" w:eastAsia="sl-SI"/>
        </w:rPr>
        <w:t xml:space="preserve">pogodbe </w:t>
      </w:r>
      <w:r>
        <w:rPr>
          <w:rFonts w:cs="Arial"/>
          <w:szCs w:val="20"/>
          <w:lang w:val="sl-SI" w:eastAsia="sl-SI"/>
        </w:rPr>
        <w:t xml:space="preserve">v letu </w:t>
      </w:r>
      <w:r w:rsidRPr="007976AB">
        <w:rPr>
          <w:rFonts w:cs="Arial"/>
          <w:szCs w:val="20"/>
          <w:lang w:val="sl-SI" w:eastAsia="sl-SI"/>
        </w:rPr>
        <w:t>2024</w:t>
      </w:r>
      <w:r>
        <w:rPr>
          <w:rFonts w:cs="Arial"/>
          <w:szCs w:val="20"/>
          <w:lang w:val="sl-SI" w:eastAsia="sl-SI"/>
        </w:rPr>
        <w:t xml:space="preserve"> ter obveščanje upravnika</w:t>
      </w:r>
      <w:r w:rsidRPr="005D0E41">
        <w:rPr>
          <w:rFonts w:cs="Arial"/>
          <w:szCs w:val="20"/>
          <w:lang w:val="sl-SI" w:eastAsia="sl-SI"/>
        </w:rPr>
        <w:t xml:space="preserve"> </w:t>
      </w:r>
      <w:r>
        <w:rPr>
          <w:rFonts w:cs="Arial"/>
          <w:szCs w:val="20"/>
          <w:lang w:val="sl-SI" w:eastAsia="sl-SI"/>
        </w:rPr>
        <w:t xml:space="preserve">o </w:t>
      </w:r>
      <w:r w:rsidRPr="005D0E41">
        <w:rPr>
          <w:rFonts w:cs="Arial"/>
          <w:szCs w:val="20"/>
          <w:lang w:val="sl-SI" w:eastAsia="sl-SI"/>
        </w:rPr>
        <w:t>ime</w:t>
      </w:r>
      <w:r>
        <w:rPr>
          <w:rFonts w:cs="Arial"/>
          <w:szCs w:val="20"/>
          <w:lang w:val="sl-SI" w:eastAsia="sl-SI"/>
        </w:rPr>
        <w:t>nu</w:t>
      </w:r>
      <w:r w:rsidRPr="005D0E41">
        <w:rPr>
          <w:rFonts w:cs="Arial"/>
          <w:szCs w:val="20"/>
          <w:lang w:val="sl-SI" w:eastAsia="sl-SI"/>
        </w:rPr>
        <w:t xml:space="preserve"> najemnika </w:t>
      </w:r>
      <w:r>
        <w:rPr>
          <w:rFonts w:cs="Arial"/>
          <w:szCs w:val="20"/>
          <w:lang w:val="sl-SI" w:eastAsia="sl-SI"/>
        </w:rPr>
        <w:t>s</w:t>
      </w:r>
      <w:r w:rsidRPr="005D0E41">
        <w:rPr>
          <w:rFonts w:cs="Arial"/>
          <w:szCs w:val="20"/>
          <w:lang w:val="sl-SI" w:eastAsia="sl-SI"/>
        </w:rPr>
        <w:t xml:space="preserve"> število</w:t>
      </w:r>
      <w:r>
        <w:rPr>
          <w:rFonts w:cs="Arial"/>
          <w:szCs w:val="20"/>
          <w:lang w:val="sl-SI" w:eastAsia="sl-SI"/>
        </w:rPr>
        <w:t>m</w:t>
      </w:r>
      <w:r w:rsidRPr="005D0E41">
        <w:rPr>
          <w:rFonts w:cs="Arial"/>
          <w:szCs w:val="20"/>
          <w:lang w:val="sl-SI" w:eastAsia="sl-SI"/>
        </w:rPr>
        <w:t xml:space="preserve"> oseb, navedenih v najemni pogodbi</w:t>
      </w:r>
      <w:r w:rsidRPr="007976AB">
        <w:rPr>
          <w:rFonts w:cs="Arial"/>
          <w:szCs w:val="20"/>
          <w:lang w:val="sl-SI" w:eastAsia="sl-SI"/>
        </w:rPr>
        <w:t xml:space="preserve"> </w:t>
      </w:r>
      <w:r>
        <w:rPr>
          <w:rFonts w:cs="Arial"/>
          <w:szCs w:val="20"/>
          <w:lang w:val="sl-SI" w:eastAsia="sl-SI"/>
        </w:rPr>
        <w:t>(</w:t>
      </w:r>
      <w:r w:rsidRPr="009B0E0A">
        <w:rPr>
          <w:rFonts w:cs="Arial"/>
          <w:b/>
          <w:bCs/>
          <w:color w:val="808080"/>
          <w:szCs w:val="20"/>
          <w:lang w:val="sl-SI" w:eastAsia="sl-SI"/>
        </w:rPr>
        <w:t xml:space="preserve">24. </w:t>
      </w:r>
      <w:r w:rsidRPr="009B0E0A">
        <w:rPr>
          <w:rFonts w:cs="Arial"/>
          <w:color w:val="808080"/>
          <w:szCs w:val="20"/>
          <w:lang w:val="sl-SI" w:eastAsia="sl-SI"/>
        </w:rPr>
        <w:t xml:space="preserve">in </w:t>
      </w:r>
      <w:r w:rsidRPr="009B0E0A">
        <w:rPr>
          <w:rFonts w:cs="Arial"/>
          <w:b/>
          <w:bCs/>
          <w:color w:val="808080"/>
          <w:szCs w:val="20"/>
          <w:lang w:val="sl-SI" w:eastAsia="sl-SI"/>
        </w:rPr>
        <w:t>84.</w:t>
      </w:r>
      <w:r w:rsidRPr="009B0E0A">
        <w:rPr>
          <w:rFonts w:cs="Arial"/>
          <w:color w:val="808080"/>
          <w:szCs w:val="20"/>
          <w:lang w:val="sl-SI" w:eastAsia="sl-SI"/>
        </w:rPr>
        <w:t xml:space="preserve"> člen </w:t>
      </w:r>
      <w:r w:rsidRPr="009B0E0A">
        <w:rPr>
          <w:rFonts w:cs="Arial"/>
          <w:b/>
          <w:bCs/>
          <w:color w:val="808080"/>
          <w:szCs w:val="20"/>
          <w:lang w:val="sl-SI" w:eastAsia="sl-SI"/>
        </w:rPr>
        <w:t>SZ-1</w:t>
      </w:r>
      <w:r>
        <w:rPr>
          <w:rFonts w:cs="Arial"/>
          <w:szCs w:val="20"/>
          <w:lang w:val="sl-SI" w:eastAsia="sl-SI"/>
        </w:rPr>
        <w:t>);</w:t>
      </w:r>
    </w:p>
    <w:p w14:paraId="0ED58FFF" w14:textId="77777777" w:rsidR="00695DCF" w:rsidRDefault="00695DCF" w:rsidP="00695DCF">
      <w:pPr>
        <w:numPr>
          <w:ilvl w:val="0"/>
          <w:numId w:val="34"/>
        </w:numPr>
        <w:spacing w:line="288" w:lineRule="auto"/>
        <w:jc w:val="both"/>
        <w:rPr>
          <w:rFonts w:cs="Arial"/>
          <w:szCs w:val="20"/>
          <w:lang w:val="sl-SI" w:eastAsia="sl-SI"/>
        </w:rPr>
      </w:pPr>
      <w:r w:rsidRPr="007976AB">
        <w:rPr>
          <w:rFonts w:cs="Arial"/>
          <w:szCs w:val="20"/>
          <w:lang w:val="sl-SI" w:eastAsia="sl-SI"/>
        </w:rPr>
        <w:t>Nadzor nad upravniki</w:t>
      </w:r>
      <w:r>
        <w:rPr>
          <w:rFonts w:cs="Arial"/>
          <w:szCs w:val="20"/>
          <w:lang w:val="sl-SI" w:eastAsia="sl-SI"/>
        </w:rPr>
        <w:t>, in sicer</w:t>
      </w:r>
      <w:r w:rsidRPr="007976AB">
        <w:rPr>
          <w:rFonts w:cs="Arial"/>
          <w:szCs w:val="20"/>
          <w:lang w:val="sl-SI" w:eastAsia="sl-SI"/>
        </w:rPr>
        <w:t xml:space="preserve"> ali </w:t>
      </w:r>
      <w:r>
        <w:rPr>
          <w:rFonts w:cs="Arial"/>
          <w:szCs w:val="20"/>
          <w:lang w:val="sl-SI" w:eastAsia="sl-SI"/>
        </w:rPr>
        <w:t xml:space="preserve">je bil </w:t>
      </w:r>
      <w:r w:rsidR="00A875C4">
        <w:rPr>
          <w:rFonts w:cs="Arial"/>
          <w:szCs w:val="20"/>
          <w:lang w:val="sl-SI" w:eastAsia="sl-SI"/>
        </w:rPr>
        <w:t xml:space="preserve">leta 2024 </w:t>
      </w:r>
      <w:r>
        <w:rPr>
          <w:rFonts w:cs="Arial"/>
          <w:szCs w:val="20"/>
          <w:lang w:val="sl-SI" w:eastAsia="sl-SI"/>
        </w:rPr>
        <w:t>sklican Zbor etažnih lastnikov, izdelan zapisnik zbora</w:t>
      </w:r>
      <w:r w:rsidRPr="007976AB">
        <w:rPr>
          <w:rFonts w:cs="Arial"/>
          <w:szCs w:val="20"/>
          <w:lang w:val="sl-SI" w:eastAsia="sl-SI"/>
        </w:rPr>
        <w:t xml:space="preserve"> </w:t>
      </w:r>
      <w:r>
        <w:rPr>
          <w:rFonts w:cs="Arial"/>
          <w:szCs w:val="20"/>
          <w:lang w:val="sl-SI" w:eastAsia="sl-SI"/>
        </w:rPr>
        <w:t>(</w:t>
      </w:r>
      <w:r w:rsidRPr="009B0E0A">
        <w:rPr>
          <w:rFonts w:cs="Arial"/>
          <w:b/>
          <w:bCs/>
          <w:color w:val="808080"/>
          <w:szCs w:val="20"/>
          <w:lang w:val="sl-SI" w:eastAsia="sl-SI"/>
        </w:rPr>
        <w:t>36.</w:t>
      </w:r>
      <w:r w:rsidRPr="009B0E0A">
        <w:rPr>
          <w:rFonts w:cs="Arial"/>
          <w:color w:val="808080"/>
          <w:szCs w:val="20"/>
          <w:lang w:val="sl-SI" w:eastAsia="sl-SI"/>
        </w:rPr>
        <w:t xml:space="preserve"> in </w:t>
      </w:r>
      <w:r w:rsidRPr="009B0E0A">
        <w:rPr>
          <w:rFonts w:cs="Arial"/>
          <w:b/>
          <w:bCs/>
          <w:color w:val="808080"/>
          <w:szCs w:val="20"/>
          <w:lang w:val="sl-SI" w:eastAsia="sl-SI"/>
        </w:rPr>
        <w:t>38.</w:t>
      </w:r>
      <w:r w:rsidRPr="009B0E0A">
        <w:rPr>
          <w:rFonts w:cs="Arial"/>
          <w:color w:val="808080"/>
          <w:szCs w:val="20"/>
          <w:lang w:val="sl-SI" w:eastAsia="sl-SI"/>
        </w:rPr>
        <w:t xml:space="preserve"> člen </w:t>
      </w:r>
      <w:r w:rsidRPr="009B0E0A">
        <w:rPr>
          <w:rFonts w:cs="Arial"/>
          <w:b/>
          <w:bCs/>
          <w:color w:val="808080"/>
          <w:szCs w:val="20"/>
          <w:lang w:val="sl-SI" w:eastAsia="sl-SI"/>
        </w:rPr>
        <w:t>SZ-1</w:t>
      </w:r>
      <w:r>
        <w:rPr>
          <w:rFonts w:cs="Arial"/>
          <w:szCs w:val="20"/>
          <w:lang w:val="sl-SI" w:eastAsia="sl-SI"/>
        </w:rPr>
        <w:t>) ter izdelava letnega poročila (</w:t>
      </w:r>
      <w:r w:rsidRPr="00695DCF">
        <w:rPr>
          <w:rFonts w:cs="Arial"/>
          <w:b/>
          <w:bCs/>
          <w:color w:val="808080"/>
          <w:szCs w:val="20"/>
          <w:lang w:val="sl-SI" w:eastAsia="sl-SI"/>
        </w:rPr>
        <w:t>64.</w:t>
      </w:r>
      <w:r w:rsidRPr="00695DCF">
        <w:rPr>
          <w:rFonts w:cs="Arial"/>
          <w:color w:val="808080"/>
          <w:szCs w:val="20"/>
          <w:lang w:val="sl-SI" w:eastAsia="sl-SI"/>
        </w:rPr>
        <w:t xml:space="preserve"> č</w:t>
      </w:r>
      <w:r w:rsidRPr="009B0E0A">
        <w:rPr>
          <w:rFonts w:cs="Arial"/>
          <w:color w:val="808080"/>
          <w:szCs w:val="20"/>
          <w:lang w:val="sl-SI" w:eastAsia="sl-SI"/>
        </w:rPr>
        <w:t xml:space="preserve">len </w:t>
      </w:r>
      <w:r w:rsidRPr="009B0E0A">
        <w:rPr>
          <w:rFonts w:cs="Arial"/>
          <w:b/>
          <w:bCs/>
          <w:color w:val="808080"/>
          <w:szCs w:val="20"/>
          <w:lang w:val="sl-SI" w:eastAsia="sl-SI"/>
        </w:rPr>
        <w:t>SZ-1</w:t>
      </w:r>
      <w:r>
        <w:rPr>
          <w:rFonts w:cs="Arial"/>
          <w:szCs w:val="20"/>
          <w:lang w:val="sl-SI" w:eastAsia="sl-SI"/>
        </w:rPr>
        <w:t>);</w:t>
      </w:r>
    </w:p>
    <w:p w14:paraId="3201EAE7" w14:textId="77777777" w:rsidR="007976AB" w:rsidRDefault="00C11955" w:rsidP="00C11955">
      <w:pPr>
        <w:numPr>
          <w:ilvl w:val="0"/>
          <w:numId w:val="34"/>
        </w:numPr>
        <w:spacing w:line="288" w:lineRule="auto"/>
        <w:jc w:val="both"/>
        <w:rPr>
          <w:rFonts w:cs="Arial"/>
          <w:szCs w:val="20"/>
          <w:lang w:val="sl-SI" w:eastAsia="sl-SI"/>
        </w:rPr>
      </w:pPr>
      <w:r w:rsidRPr="00C11955">
        <w:rPr>
          <w:rFonts w:cs="Arial"/>
          <w:szCs w:val="20"/>
          <w:lang w:val="sl-SI" w:eastAsia="sl-SI"/>
        </w:rPr>
        <w:t xml:space="preserve">Nadzor nad pogoji za </w:t>
      </w:r>
      <w:proofErr w:type="gramStart"/>
      <w:r w:rsidRPr="00C11955">
        <w:rPr>
          <w:rFonts w:cs="Arial"/>
          <w:szCs w:val="20"/>
          <w:lang w:val="sl-SI" w:eastAsia="sl-SI"/>
        </w:rPr>
        <w:t>pričetek</w:t>
      </w:r>
      <w:proofErr w:type="gramEnd"/>
      <w:r w:rsidRPr="00C11955">
        <w:rPr>
          <w:rFonts w:cs="Arial"/>
          <w:szCs w:val="20"/>
          <w:lang w:val="sl-SI" w:eastAsia="sl-SI"/>
        </w:rPr>
        <w:t xml:space="preserve"> oglaševanja prodaje</w:t>
      </w:r>
      <w:r w:rsidR="003F325A">
        <w:rPr>
          <w:rFonts w:cs="Arial"/>
          <w:szCs w:val="20"/>
          <w:lang w:val="sl-SI" w:eastAsia="sl-SI"/>
        </w:rPr>
        <w:t xml:space="preserve"> novogradnje</w:t>
      </w:r>
      <w:r w:rsidRPr="00C11955">
        <w:rPr>
          <w:rFonts w:cs="Arial"/>
          <w:szCs w:val="20"/>
          <w:lang w:val="sl-SI" w:eastAsia="sl-SI"/>
        </w:rPr>
        <w:t xml:space="preserve"> </w:t>
      </w:r>
      <w:r w:rsidR="003F325A">
        <w:rPr>
          <w:rFonts w:cs="Arial"/>
          <w:szCs w:val="20"/>
          <w:lang w:val="sl-SI" w:eastAsia="sl-SI"/>
        </w:rPr>
        <w:t>(</w:t>
      </w:r>
      <w:r w:rsidRPr="009B0E0A">
        <w:rPr>
          <w:rFonts w:cs="Arial"/>
          <w:b/>
          <w:bCs/>
          <w:color w:val="808080"/>
          <w:szCs w:val="20"/>
          <w:lang w:val="sl-SI" w:eastAsia="sl-SI"/>
        </w:rPr>
        <w:t>5.</w:t>
      </w:r>
      <w:r w:rsidRPr="009B0E0A">
        <w:rPr>
          <w:rFonts w:cs="Arial"/>
          <w:color w:val="808080"/>
          <w:szCs w:val="20"/>
          <w:lang w:val="sl-SI" w:eastAsia="sl-SI"/>
        </w:rPr>
        <w:t xml:space="preserve"> člen </w:t>
      </w:r>
      <w:r w:rsidRPr="009B0E0A">
        <w:rPr>
          <w:rFonts w:cs="Arial"/>
          <w:b/>
          <w:bCs/>
          <w:color w:val="808080"/>
          <w:szCs w:val="20"/>
          <w:lang w:val="sl-SI" w:eastAsia="sl-SI"/>
        </w:rPr>
        <w:t>ZVKSES</w:t>
      </w:r>
      <w:r w:rsidR="003F325A">
        <w:rPr>
          <w:rFonts w:cs="Arial"/>
          <w:szCs w:val="20"/>
          <w:lang w:val="sl-SI" w:eastAsia="sl-SI"/>
        </w:rPr>
        <w:t>).</w:t>
      </w:r>
    </w:p>
    <w:bookmarkEnd w:id="6"/>
    <w:p w14:paraId="0E9D5B6A" w14:textId="77777777" w:rsidR="007976AB" w:rsidRDefault="007976AB" w:rsidP="00731CFE">
      <w:pPr>
        <w:spacing w:line="288" w:lineRule="auto"/>
        <w:jc w:val="both"/>
        <w:rPr>
          <w:rFonts w:cs="Arial"/>
          <w:szCs w:val="20"/>
          <w:lang w:val="sl-SI" w:eastAsia="sl-SI"/>
        </w:rPr>
      </w:pPr>
    </w:p>
    <w:p w14:paraId="45C8AD86" w14:textId="77777777" w:rsidR="002C444C" w:rsidRPr="0021226D" w:rsidRDefault="002C444C" w:rsidP="002C444C">
      <w:pPr>
        <w:spacing w:line="240" w:lineRule="auto"/>
        <w:rPr>
          <w:rFonts w:ascii="Calibri" w:eastAsia="Calibri" w:hAnsi="Calibri"/>
          <w:sz w:val="22"/>
          <w:szCs w:val="22"/>
          <w:lang w:val="sl-SI"/>
        </w:rPr>
      </w:pPr>
    </w:p>
    <w:p w14:paraId="3EB5DA7A" w14:textId="77777777" w:rsidR="002C444C" w:rsidRPr="00731CFE" w:rsidRDefault="002C444C" w:rsidP="00D84A48">
      <w:pPr>
        <w:keepNext/>
        <w:numPr>
          <w:ilvl w:val="0"/>
          <w:numId w:val="39"/>
        </w:numPr>
        <w:tabs>
          <w:tab w:val="left" w:pos="862"/>
        </w:tabs>
        <w:spacing w:line="288" w:lineRule="auto"/>
        <w:jc w:val="both"/>
        <w:outlineLvl w:val="2"/>
        <w:rPr>
          <w:rFonts w:cs="Arial"/>
          <w:b/>
          <w:bCs/>
          <w:szCs w:val="20"/>
          <w:lang w:val="sl-SI" w:eastAsia="sl-SI"/>
        </w:rPr>
      </w:pPr>
      <w:r>
        <w:rPr>
          <w:rFonts w:cs="Arial"/>
          <w:b/>
          <w:bCs/>
          <w:szCs w:val="20"/>
          <w:lang w:val="sl-SI" w:eastAsia="sl-SI"/>
        </w:rPr>
        <w:t>OPIS POSAMEZNIH USMERJENIH NADZOROV</w:t>
      </w:r>
      <w:r w:rsidR="00CC794D">
        <w:rPr>
          <w:rFonts w:cs="Arial"/>
          <w:b/>
          <w:bCs/>
          <w:szCs w:val="20"/>
          <w:lang w:val="sl-SI" w:eastAsia="sl-SI"/>
        </w:rPr>
        <w:t xml:space="preserve"> 2025</w:t>
      </w:r>
    </w:p>
    <w:p w14:paraId="618B4A44" w14:textId="77777777" w:rsidR="005D0E41" w:rsidRPr="009D1812" w:rsidRDefault="005D0E41" w:rsidP="005D0E41">
      <w:pPr>
        <w:pStyle w:val="Odstavekseznama"/>
        <w:ind w:left="0"/>
        <w:rPr>
          <w:rFonts w:eastAsia="Calibri" w:cs="Arial"/>
          <w:szCs w:val="20"/>
          <w:lang w:val="sl-SI"/>
        </w:rPr>
      </w:pPr>
    </w:p>
    <w:p w14:paraId="37AD0BA3" w14:textId="77777777" w:rsidR="005D0E41" w:rsidRPr="009D1812" w:rsidRDefault="00D84A48" w:rsidP="005D0E41">
      <w:pPr>
        <w:spacing w:line="288" w:lineRule="auto"/>
        <w:ind w:firstLine="360"/>
        <w:jc w:val="both"/>
        <w:rPr>
          <w:rFonts w:eastAsia="Calibri" w:cs="Arial"/>
          <w:b/>
          <w:bCs/>
          <w:szCs w:val="20"/>
          <w:lang w:val="sl-SI"/>
        </w:rPr>
      </w:pPr>
      <w:r>
        <w:rPr>
          <w:rFonts w:eastAsia="Calibri" w:cs="Arial"/>
          <w:b/>
          <w:bCs/>
          <w:szCs w:val="20"/>
          <w:lang w:val="sl-SI"/>
        </w:rPr>
        <w:t>3</w:t>
      </w:r>
      <w:r w:rsidR="005D0E41" w:rsidRPr="009D1812">
        <w:rPr>
          <w:rFonts w:eastAsia="Calibri" w:cs="Arial"/>
          <w:b/>
          <w:bCs/>
          <w:szCs w:val="20"/>
          <w:lang w:val="sl-SI"/>
        </w:rPr>
        <w:t>.</w:t>
      </w:r>
      <w:r w:rsidR="005D0E41">
        <w:rPr>
          <w:rFonts w:eastAsia="Calibri" w:cs="Arial"/>
          <w:b/>
          <w:bCs/>
          <w:szCs w:val="20"/>
          <w:lang w:val="sl-SI"/>
        </w:rPr>
        <w:t>1</w:t>
      </w:r>
      <w:r w:rsidR="005D0E41" w:rsidRPr="009D1812">
        <w:rPr>
          <w:rFonts w:eastAsia="Calibri" w:cs="Arial"/>
          <w:b/>
          <w:bCs/>
          <w:szCs w:val="20"/>
          <w:lang w:val="sl-SI"/>
        </w:rPr>
        <w:tab/>
        <w:t>Opuščeno vzdrževanje najemnih stanovanj</w:t>
      </w:r>
    </w:p>
    <w:p w14:paraId="04A44C80" w14:textId="77777777" w:rsidR="005D0E41" w:rsidRPr="009D1812" w:rsidRDefault="005D0E41" w:rsidP="005D0E41">
      <w:pPr>
        <w:autoSpaceDE w:val="0"/>
        <w:autoSpaceDN w:val="0"/>
        <w:adjustRightInd w:val="0"/>
        <w:spacing w:line="288" w:lineRule="auto"/>
        <w:jc w:val="both"/>
        <w:rPr>
          <w:rFonts w:cs="Arial"/>
          <w:szCs w:val="20"/>
          <w:lang w:val="sl-SI" w:eastAsia="sl-SI"/>
        </w:rPr>
      </w:pPr>
    </w:p>
    <w:p w14:paraId="2E178DA3" w14:textId="77777777" w:rsidR="005D0E41" w:rsidRPr="009D1812" w:rsidRDefault="005D0E41" w:rsidP="005D0E41">
      <w:pPr>
        <w:autoSpaceDE w:val="0"/>
        <w:autoSpaceDN w:val="0"/>
        <w:adjustRightInd w:val="0"/>
        <w:spacing w:line="288" w:lineRule="auto"/>
        <w:jc w:val="both"/>
        <w:rPr>
          <w:rFonts w:cs="Arial"/>
          <w:szCs w:val="20"/>
          <w:lang w:val="sl-SI" w:eastAsia="sl-SI"/>
        </w:rPr>
      </w:pPr>
      <w:r w:rsidRPr="009D1812">
        <w:rPr>
          <w:rFonts w:cs="Arial"/>
          <w:b/>
          <w:bCs/>
          <w:szCs w:val="20"/>
          <w:lang w:val="sl-SI" w:eastAsia="sl-SI"/>
        </w:rPr>
        <w:t>SZ-1</w:t>
      </w:r>
      <w:r w:rsidRPr="009D1812">
        <w:rPr>
          <w:rFonts w:cs="Arial"/>
          <w:szCs w:val="20"/>
          <w:lang w:val="sl-SI" w:eastAsia="sl-SI"/>
        </w:rPr>
        <w:t xml:space="preserve"> v </w:t>
      </w:r>
      <w:r w:rsidRPr="009D1812">
        <w:rPr>
          <w:rFonts w:cs="Arial"/>
          <w:b/>
          <w:bCs/>
          <w:szCs w:val="20"/>
          <w:lang w:val="sl-SI" w:eastAsia="sl-SI"/>
        </w:rPr>
        <w:t>93.</w:t>
      </w:r>
      <w:r w:rsidRPr="009D1812">
        <w:rPr>
          <w:rFonts w:cs="Arial"/>
          <w:szCs w:val="20"/>
          <w:lang w:val="sl-SI" w:eastAsia="sl-SI"/>
        </w:rPr>
        <w:t xml:space="preserve"> členu v primeru opustitve dolžnosti lastnika določa, da: »</w:t>
      </w:r>
      <w:r w:rsidRPr="009D1812">
        <w:rPr>
          <w:rFonts w:cs="Arial"/>
          <w:i/>
          <w:iCs/>
          <w:szCs w:val="20"/>
          <w:lang w:val="sl-SI" w:eastAsia="sl-SI"/>
        </w:rPr>
        <w:t xml:space="preserve">Če stanje v stanovanju ne zagotavlja najemniku normalne uporabe stanovanja, lahko najemnik predlaga, da stanovanjska inšpekcija lastniku stanovanja odredi izvedbo tistih del, ki so potrebna za zagotavljanje normalne uporabe stanovanj ali skupnih delov. Če lastnik v roku, določenem z odločbo, ne izvede naloženih del, lahko ta dela na njegove stroške izvede najemnik sam. Stroške izvedbe </w:t>
      </w:r>
      <w:proofErr w:type="gramStart"/>
      <w:r w:rsidRPr="009D1812">
        <w:rPr>
          <w:rFonts w:cs="Arial"/>
          <w:i/>
          <w:iCs/>
          <w:szCs w:val="20"/>
          <w:lang w:val="sl-SI" w:eastAsia="sl-SI"/>
        </w:rPr>
        <w:t>del</w:t>
      </w:r>
      <w:proofErr w:type="gramEnd"/>
      <w:r w:rsidRPr="009D1812">
        <w:rPr>
          <w:rFonts w:cs="Arial"/>
          <w:i/>
          <w:iCs/>
          <w:szCs w:val="20"/>
          <w:lang w:val="sl-SI" w:eastAsia="sl-SI"/>
        </w:rPr>
        <w:t>, skupaj z obrestmi, lahko najemnik pobota s terjatvami lastnika iz naslova najemnine. V primeru, da lastnik ne ravna v skladu z odločbo iz prejšnjega odstavka, lahko najemnik od lastnika zahteva, da mu preskrbi drugo primerno stanovanje</w:t>
      </w:r>
      <w:r>
        <w:rPr>
          <w:rFonts w:cs="Arial"/>
          <w:szCs w:val="20"/>
          <w:lang w:val="sl-SI" w:eastAsia="sl-SI"/>
        </w:rPr>
        <w:t>.</w:t>
      </w:r>
      <w:r w:rsidRPr="009D1812">
        <w:rPr>
          <w:rFonts w:cs="Arial"/>
          <w:szCs w:val="20"/>
          <w:lang w:val="sl-SI" w:eastAsia="sl-SI"/>
        </w:rPr>
        <w:t>«.</w:t>
      </w:r>
    </w:p>
    <w:p w14:paraId="58A17676" w14:textId="77777777" w:rsidR="005D0E41" w:rsidRPr="009D1812" w:rsidRDefault="005D0E41" w:rsidP="005D0E41">
      <w:pPr>
        <w:autoSpaceDE w:val="0"/>
        <w:autoSpaceDN w:val="0"/>
        <w:adjustRightInd w:val="0"/>
        <w:spacing w:line="288" w:lineRule="auto"/>
        <w:jc w:val="both"/>
        <w:rPr>
          <w:rFonts w:cs="Arial"/>
          <w:szCs w:val="20"/>
          <w:lang w:val="sl-SI" w:eastAsia="sl-SI"/>
        </w:rPr>
      </w:pPr>
    </w:p>
    <w:p w14:paraId="454A7B50" w14:textId="77777777" w:rsidR="005D0E41" w:rsidRPr="009D1812" w:rsidRDefault="005D0E41" w:rsidP="005D0E41">
      <w:pPr>
        <w:autoSpaceDE w:val="0"/>
        <w:autoSpaceDN w:val="0"/>
        <w:adjustRightInd w:val="0"/>
        <w:spacing w:line="288" w:lineRule="auto"/>
        <w:jc w:val="both"/>
        <w:rPr>
          <w:rFonts w:cs="Arial"/>
          <w:szCs w:val="20"/>
          <w:lang w:val="sl-SI" w:eastAsia="sl-SI"/>
        </w:rPr>
      </w:pPr>
      <w:r w:rsidRPr="009D1812">
        <w:rPr>
          <w:rFonts w:cs="Arial"/>
          <w:szCs w:val="20"/>
          <w:lang w:val="sl-SI" w:eastAsia="sl-SI"/>
        </w:rPr>
        <w:t xml:space="preserve">V </w:t>
      </w:r>
      <w:r w:rsidRPr="009D1812">
        <w:rPr>
          <w:rFonts w:cs="Arial"/>
          <w:b/>
          <w:bCs/>
          <w:szCs w:val="20"/>
          <w:lang w:val="sl-SI" w:eastAsia="sl-SI"/>
        </w:rPr>
        <w:t>126.</w:t>
      </w:r>
      <w:r>
        <w:rPr>
          <w:rFonts w:cs="Arial"/>
          <w:szCs w:val="20"/>
          <w:lang w:val="sl-SI" w:eastAsia="sl-SI"/>
        </w:rPr>
        <w:t xml:space="preserve"> </w:t>
      </w:r>
      <w:r w:rsidRPr="009D1812">
        <w:rPr>
          <w:rFonts w:cs="Arial"/>
          <w:szCs w:val="20"/>
          <w:lang w:val="sl-SI" w:eastAsia="sl-SI"/>
        </w:rPr>
        <w:t>čl</w:t>
      </w:r>
      <w:r>
        <w:rPr>
          <w:rFonts w:cs="Arial"/>
          <w:szCs w:val="20"/>
          <w:lang w:val="sl-SI" w:eastAsia="sl-SI"/>
        </w:rPr>
        <w:t>enu</w:t>
      </w:r>
      <w:r w:rsidRPr="009D1812">
        <w:rPr>
          <w:rFonts w:cs="Arial"/>
          <w:szCs w:val="20"/>
          <w:lang w:val="sl-SI" w:eastAsia="sl-SI"/>
        </w:rPr>
        <w:t xml:space="preserve"> </w:t>
      </w:r>
      <w:r w:rsidRPr="009D1812">
        <w:rPr>
          <w:rFonts w:cs="Arial"/>
          <w:b/>
          <w:bCs/>
          <w:szCs w:val="20"/>
          <w:lang w:val="sl-SI" w:eastAsia="sl-SI"/>
        </w:rPr>
        <w:t>SZ-1</w:t>
      </w:r>
      <w:r w:rsidRPr="009D1812">
        <w:rPr>
          <w:rFonts w:cs="Arial"/>
          <w:szCs w:val="20"/>
          <w:lang w:val="sl-SI" w:eastAsia="sl-SI"/>
        </w:rPr>
        <w:t xml:space="preserve"> določa ukrepanje inšpekcije, kadar lastnik ne zagotovi popravila v lastnem stanovanju</w:t>
      </w:r>
      <w:proofErr w:type="gramStart"/>
      <w:r w:rsidRPr="009D1812">
        <w:rPr>
          <w:rFonts w:cs="Arial"/>
          <w:szCs w:val="20"/>
          <w:lang w:val="sl-SI" w:eastAsia="sl-SI"/>
        </w:rPr>
        <w:t xml:space="preserve"> in</w:t>
      </w:r>
      <w:proofErr w:type="gramEnd"/>
      <w:r w:rsidRPr="009D1812">
        <w:rPr>
          <w:rFonts w:cs="Arial"/>
          <w:szCs w:val="20"/>
          <w:lang w:val="sl-SI" w:eastAsia="sl-SI"/>
        </w:rPr>
        <w:t xml:space="preserve"> sicer »</w:t>
      </w:r>
      <w:r w:rsidRPr="009D1812">
        <w:rPr>
          <w:rFonts w:cs="Arial"/>
          <w:i/>
          <w:iCs/>
          <w:szCs w:val="20"/>
          <w:lang w:val="sl-SI" w:eastAsia="sl-SI"/>
        </w:rPr>
        <w:t>Inšpekcijski organ z odločbo odredi, katera dela je treba izvesti in rok za njihovo izvedbo, če etažni lastnik ne zagotovi popravila v lastnem stanovanju oziroma če ne vzdržuje najemnega stanovanja v skladu z normativi iz prejšnjega člena, pa je to potrebno, da se odvrne škoda, ki se povzroča drugim stanovanjem ali skupnim delom večstanovanjske stavbe, ali da se odvrne škoda, ki ogroža oziroma onemogoča normalno uporabo stanovanja</w:t>
      </w:r>
      <w:r>
        <w:rPr>
          <w:rFonts w:cs="Arial"/>
          <w:szCs w:val="20"/>
          <w:lang w:val="sl-SI" w:eastAsia="sl-SI"/>
        </w:rPr>
        <w:t>.</w:t>
      </w:r>
      <w:r w:rsidRPr="009D1812">
        <w:rPr>
          <w:rFonts w:cs="Arial"/>
          <w:szCs w:val="20"/>
          <w:lang w:val="sl-SI" w:eastAsia="sl-SI"/>
        </w:rPr>
        <w:t xml:space="preserve">«. </w:t>
      </w:r>
    </w:p>
    <w:p w14:paraId="55697BDC" w14:textId="77777777" w:rsidR="005D0E41" w:rsidRPr="009D1812" w:rsidRDefault="005D0E41" w:rsidP="005D0E41">
      <w:pPr>
        <w:autoSpaceDE w:val="0"/>
        <w:autoSpaceDN w:val="0"/>
        <w:adjustRightInd w:val="0"/>
        <w:spacing w:line="288" w:lineRule="auto"/>
        <w:jc w:val="both"/>
        <w:rPr>
          <w:rFonts w:cs="Arial"/>
          <w:szCs w:val="20"/>
          <w:lang w:val="sl-SI" w:eastAsia="sl-SI"/>
        </w:rPr>
      </w:pPr>
    </w:p>
    <w:p w14:paraId="4AC191EB" w14:textId="77777777" w:rsidR="00AE240D" w:rsidRDefault="005D0E41" w:rsidP="005D0E41">
      <w:pPr>
        <w:autoSpaceDE w:val="0"/>
        <w:autoSpaceDN w:val="0"/>
        <w:adjustRightInd w:val="0"/>
        <w:spacing w:line="288" w:lineRule="auto"/>
        <w:jc w:val="both"/>
        <w:rPr>
          <w:rFonts w:cs="Arial"/>
          <w:szCs w:val="20"/>
          <w:lang w:val="sl-SI" w:eastAsia="sl-SI"/>
        </w:rPr>
      </w:pPr>
      <w:r w:rsidRPr="00695DCF">
        <w:rPr>
          <w:rFonts w:cs="Arial"/>
          <w:b/>
          <w:bCs/>
          <w:i/>
          <w:iCs/>
          <w:szCs w:val="20"/>
          <w:lang w:val="sl-SI" w:eastAsia="sl-SI"/>
        </w:rPr>
        <w:t>Pravilnik o standardih vzdrževanja stanovanjskih stavb in stanovanj</w:t>
      </w:r>
      <w:r w:rsidRPr="009D1812">
        <w:rPr>
          <w:rFonts w:cs="Arial"/>
          <w:szCs w:val="20"/>
          <w:lang w:val="sl-SI" w:eastAsia="sl-SI"/>
        </w:rPr>
        <w:t xml:space="preserve"> </w:t>
      </w:r>
      <w:r w:rsidR="00AE240D">
        <w:rPr>
          <w:rFonts w:cs="Arial"/>
          <w:szCs w:val="20"/>
          <w:lang w:val="sl-SI" w:eastAsia="sl-SI"/>
        </w:rPr>
        <w:t>(</w:t>
      </w:r>
      <w:r w:rsidR="00AE240D" w:rsidRPr="00561F0B">
        <w:rPr>
          <w:rFonts w:cs="Arial"/>
          <w:color w:val="808080"/>
          <w:szCs w:val="20"/>
          <w:lang w:val="sl-SI" w:eastAsia="sl-SI"/>
        </w:rPr>
        <w:t>Uradni list RS, št. 20/04 in 18/11</w:t>
      </w:r>
      <w:r w:rsidR="00AE240D">
        <w:rPr>
          <w:rFonts w:cs="Arial"/>
          <w:szCs w:val="20"/>
          <w:lang w:val="sl-SI" w:eastAsia="sl-SI"/>
        </w:rPr>
        <w:t xml:space="preserve">) </w:t>
      </w:r>
      <w:r w:rsidRPr="009D1812">
        <w:rPr>
          <w:rFonts w:cs="Arial"/>
          <w:szCs w:val="20"/>
          <w:lang w:val="sl-SI" w:eastAsia="sl-SI"/>
        </w:rPr>
        <w:t>določa standarde vzdrževanja za večstanovanjske stavbe, oskrbovana stanovanja za starejše ter za stanovanjske stavbe, namenjene začasnemu reševanju stanovanjskih potreb socialno ogroženih oseb. Standardi vzdrževanja stanovanjskih stavb in stanovanj za dobo njihovega trajanja 60 let (</w:t>
      </w:r>
      <w:r w:rsidRPr="00DD4D9F">
        <w:rPr>
          <w:rFonts w:cs="Arial"/>
          <w:szCs w:val="20"/>
          <w:lang w:val="sl-SI" w:eastAsia="sl-SI"/>
        </w:rPr>
        <w:t>amortizacijska doba</w:t>
      </w:r>
      <w:r w:rsidRPr="009D1812">
        <w:rPr>
          <w:rFonts w:cs="Arial"/>
          <w:szCs w:val="20"/>
          <w:lang w:val="sl-SI" w:eastAsia="sl-SI"/>
        </w:rPr>
        <w:t>) ter opremljanja in vzdrževanja zemljišča stanovanjske stavbe</w:t>
      </w:r>
      <w:r w:rsidR="00AE240D">
        <w:rPr>
          <w:rFonts w:cs="Arial"/>
          <w:szCs w:val="20"/>
          <w:lang w:val="sl-SI" w:eastAsia="sl-SI"/>
        </w:rPr>
        <w:t>.</w:t>
      </w:r>
      <w:r w:rsidRPr="009D1812">
        <w:rPr>
          <w:rFonts w:cs="Arial"/>
          <w:szCs w:val="20"/>
          <w:lang w:val="sl-SI" w:eastAsia="sl-SI"/>
        </w:rPr>
        <w:t xml:space="preserve"> </w:t>
      </w:r>
    </w:p>
    <w:p w14:paraId="7F07CCE4" w14:textId="77777777" w:rsidR="005D0E41" w:rsidRDefault="005D0E41" w:rsidP="005D0E41">
      <w:pPr>
        <w:autoSpaceDE w:val="0"/>
        <w:autoSpaceDN w:val="0"/>
        <w:adjustRightInd w:val="0"/>
        <w:spacing w:line="288" w:lineRule="auto"/>
        <w:jc w:val="both"/>
        <w:rPr>
          <w:rFonts w:cs="Arial"/>
          <w:szCs w:val="20"/>
          <w:lang w:val="sl-SI" w:eastAsia="sl-SI"/>
        </w:rPr>
      </w:pPr>
      <w:r w:rsidRPr="009D1812">
        <w:rPr>
          <w:rFonts w:cs="Arial"/>
          <w:szCs w:val="20"/>
          <w:lang w:val="sl-SI" w:eastAsia="sl-SI"/>
        </w:rPr>
        <w:lastRenderedPageBreak/>
        <w:t>Ti standardi opredeljujejo orientacijsko dobo trajanja elementov, gradbenih konstrukcij, instalacij, naprav in opreme ter opis del, ki jih je treba opravljati za doseganje predvidene življenjske dobe posameznega elementa.</w:t>
      </w:r>
      <w:r w:rsidR="00695DCF" w:rsidRPr="00695DCF">
        <w:rPr>
          <w:lang w:val="sl-SI"/>
        </w:rPr>
        <w:t xml:space="preserve"> </w:t>
      </w:r>
      <w:r w:rsidR="00695DCF" w:rsidRPr="00695DCF">
        <w:rPr>
          <w:rFonts w:cs="Arial"/>
          <w:szCs w:val="20"/>
          <w:lang w:val="sl-SI" w:eastAsia="sl-SI"/>
        </w:rPr>
        <w:t>Ta pravilnik opredeljuje tudi obseg vzdrževanja najemnih stanovanj v delu, ki odpade na najemnike</w:t>
      </w:r>
      <w:r w:rsidR="00AE240D">
        <w:rPr>
          <w:rFonts w:cs="Arial"/>
          <w:szCs w:val="20"/>
          <w:lang w:val="sl-SI" w:eastAsia="sl-SI"/>
        </w:rPr>
        <w:t xml:space="preserve"> neprofitnih stanovanj</w:t>
      </w:r>
      <w:r w:rsidR="00695DCF" w:rsidRPr="00695DCF">
        <w:rPr>
          <w:rFonts w:cs="Arial"/>
          <w:szCs w:val="20"/>
          <w:lang w:val="sl-SI" w:eastAsia="sl-SI"/>
        </w:rPr>
        <w:t>.</w:t>
      </w:r>
      <w:r w:rsidR="00D84A48">
        <w:rPr>
          <w:rFonts w:cs="Arial"/>
          <w:szCs w:val="20"/>
          <w:lang w:val="sl-SI" w:eastAsia="sl-SI"/>
        </w:rPr>
        <w:t xml:space="preserve"> </w:t>
      </w:r>
      <w:r>
        <w:rPr>
          <w:rFonts w:cs="Arial"/>
          <w:szCs w:val="20"/>
          <w:lang w:val="sl-SI" w:eastAsia="sl-SI"/>
        </w:rPr>
        <w:t xml:space="preserve">Usmerjeni nadzor </w:t>
      </w:r>
      <w:r w:rsidRPr="000165BE">
        <w:rPr>
          <w:rFonts w:cs="Arial"/>
          <w:szCs w:val="20"/>
          <w:lang w:val="sl-SI" w:eastAsia="sl-SI"/>
        </w:rPr>
        <w:t>bo usmerjen v nadzor nad vzdrževanjem najemnih stanovanj v večstanovanjskih stavbah v delu, ki se nanaša na opuščeno dolžno vzdrževanje s strani etažnih lastnikov.</w:t>
      </w:r>
      <w:r>
        <w:rPr>
          <w:rFonts w:cs="Arial"/>
          <w:szCs w:val="20"/>
          <w:lang w:val="sl-SI" w:eastAsia="sl-SI"/>
        </w:rPr>
        <w:t xml:space="preserve"> </w:t>
      </w:r>
      <w:r w:rsidRPr="009D1812">
        <w:rPr>
          <w:rFonts w:cs="Arial"/>
          <w:szCs w:val="20"/>
          <w:lang w:val="sl-SI" w:eastAsia="sl-SI"/>
        </w:rPr>
        <w:t>Podlaga za inšpekcijske postopke v teh zadevah bo temeljila na podatkih iz prejetih preteklih prijav.</w:t>
      </w:r>
      <w:r>
        <w:rPr>
          <w:rFonts w:cs="Arial"/>
          <w:szCs w:val="20"/>
          <w:lang w:val="sl-SI" w:eastAsia="sl-SI"/>
        </w:rPr>
        <w:t xml:space="preserve"> </w:t>
      </w:r>
    </w:p>
    <w:p w14:paraId="694C55F0" w14:textId="77777777" w:rsidR="005D0E41" w:rsidRDefault="005D0E41" w:rsidP="005D0E41">
      <w:pPr>
        <w:autoSpaceDE w:val="0"/>
        <w:autoSpaceDN w:val="0"/>
        <w:adjustRightInd w:val="0"/>
        <w:spacing w:line="288" w:lineRule="auto"/>
        <w:jc w:val="both"/>
        <w:rPr>
          <w:rFonts w:cs="Arial"/>
          <w:szCs w:val="20"/>
          <w:lang w:val="sl-SI" w:eastAsia="sl-SI"/>
        </w:rPr>
      </w:pPr>
    </w:p>
    <w:p w14:paraId="3089D5FE" w14:textId="77777777" w:rsidR="005D0E41" w:rsidRPr="001620E9" w:rsidRDefault="005D0E41" w:rsidP="005D0E41">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Pr="001620E9">
        <w:rPr>
          <w:rFonts w:eastAsia="Calibri" w:cs="Arial"/>
          <w:szCs w:val="20"/>
          <w:lang w:val="sl-SI"/>
        </w:rPr>
        <w:t xml:space="preserve"> bo potekal na območju celotne Republike Slovenije v 10 zadevah.</w:t>
      </w:r>
    </w:p>
    <w:p w14:paraId="32E34A24" w14:textId="77777777" w:rsidR="005D0E41" w:rsidRPr="009D1812" w:rsidRDefault="005D0E41" w:rsidP="005D0E41">
      <w:pPr>
        <w:pStyle w:val="Odstavekseznama"/>
        <w:ind w:left="0"/>
        <w:rPr>
          <w:rFonts w:eastAsia="Calibri" w:cs="Arial"/>
          <w:szCs w:val="20"/>
          <w:lang w:val="sl-SI"/>
        </w:rPr>
      </w:pPr>
    </w:p>
    <w:p w14:paraId="54A00AE3" w14:textId="77777777" w:rsidR="005D0E41" w:rsidRPr="009D1812" w:rsidRDefault="005D0E41" w:rsidP="005D0E41">
      <w:pPr>
        <w:pStyle w:val="Odstavekseznama"/>
        <w:ind w:left="0"/>
        <w:rPr>
          <w:rFonts w:eastAsia="Calibri" w:cs="Arial"/>
          <w:szCs w:val="20"/>
          <w:lang w:val="sl-SI"/>
        </w:rPr>
      </w:pPr>
    </w:p>
    <w:p w14:paraId="1ACE8F11" w14:textId="77777777" w:rsidR="005D0E41" w:rsidRPr="009D1812" w:rsidRDefault="00D84A48" w:rsidP="005D0E41">
      <w:pPr>
        <w:spacing w:line="288" w:lineRule="auto"/>
        <w:ind w:left="720" w:hanging="360"/>
        <w:jc w:val="both"/>
        <w:rPr>
          <w:rFonts w:eastAsia="Calibri" w:cs="Arial"/>
          <w:b/>
          <w:bCs/>
          <w:szCs w:val="20"/>
          <w:lang w:val="sl-SI"/>
        </w:rPr>
      </w:pPr>
      <w:r>
        <w:rPr>
          <w:rFonts w:eastAsia="Calibri" w:cs="Arial"/>
          <w:b/>
          <w:bCs/>
          <w:szCs w:val="20"/>
          <w:lang w:val="sl-SI"/>
        </w:rPr>
        <w:t>3</w:t>
      </w:r>
      <w:r w:rsidR="005D0E41" w:rsidRPr="009D1812">
        <w:rPr>
          <w:rFonts w:eastAsia="Calibri" w:cs="Arial"/>
          <w:b/>
          <w:bCs/>
          <w:szCs w:val="20"/>
          <w:lang w:val="sl-SI"/>
        </w:rPr>
        <w:t>.</w:t>
      </w:r>
      <w:r w:rsidR="005D0E41">
        <w:rPr>
          <w:rFonts w:eastAsia="Calibri" w:cs="Arial"/>
          <w:b/>
          <w:bCs/>
          <w:szCs w:val="20"/>
          <w:lang w:val="sl-SI"/>
        </w:rPr>
        <w:t>2</w:t>
      </w:r>
      <w:r w:rsidR="005D0E41" w:rsidRPr="009D1812">
        <w:rPr>
          <w:rFonts w:eastAsia="Calibri" w:cs="Arial"/>
          <w:b/>
          <w:bCs/>
          <w:szCs w:val="20"/>
          <w:lang w:val="sl-SI"/>
        </w:rPr>
        <w:tab/>
        <w:t>Nadzor nad oddajo stanovanj</w:t>
      </w:r>
    </w:p>
    <w:p w14:paraId="01534889" w14:textId="77777777" w:rsidR="005D0E41" w:rsidRPr="009D1812" w:rsidRDefault="005D0E41" w:rsidP="005D0E41">
      <w:pPr>
        <w:pStyle w:val="Odstavekseznama"/>
        <w:ind w:left="0"/>
        <w:jc w:val="both"/>
        <w:rPr>
          <w:rFonts w:eastAsia="Calibri" w:cs="Arial"/>
          <w:szCs w:val="20"/>
          <w:lang w:val="sl-SI"/>
        </w:rPr>
      </w:pPr>
    </w:p>
    <w:p w14:paraId="73125C93" w14:textId="77777777" w:rsidR="005D0E41" w:rsidRPr="009D1812" w:rsidRDefault="005D0E41" w:rsidP="005D0E41">
      <w:pPr>
        <w:pStyle w:val="Odstavekseznama"/>
        <w:ind w:left="0"/>
        <w:jc w:val="both"/>
        <w:rPr>
          <w:rFonts w:eastAsia="Calibri" w:cs="Arial"/>
          <w:szCs w:val="20"/>
          <w:lang w:val="sl-SI"/>
        </w:rPr>
      </w:pPr>
      <w:r w:rsidRPr="009D1812">
        <w:rPr>
          <w:rFonts w:eastAsia="Calibri" w:cs="Arial"/>
          <w:szCs w:val="20"/>
          <w:lang w:val="sl-SI"/>
        </w:rPr>
        <w:t xml:space="preserve">V tekočem letu </w:t>
      </w:r>
      <w:r w:rsidRPr="009D1812">
        <w:rPr>
          <w:rFonts w:eastAsia="Calibri" w:cs="Arial"/>
          <w:b/>
          <w:bCs/>
          <w:szCs w:val="20"/>
          <w:lang w:val="sl-SI"/>
        </w:rPr>
        <w:t>202</w:t>
      </w:r>
      <w:r w:rsidR="007416B6">
        <w:rPr>
          <w:rFonts w:eastAsia="Calibri" w:cs="Arial"/>
          <w:b/>
          <w:bCs/>
          <w:szCs w:val="20"/>
          <w:lang w:val="sl-SI"/>
        </w:rPr>
        <w:t>5</w:t>
      </w:r>
      <w:r w:rsidRPr="009D1812">
        <w:rPr>
          <w:rFonts w:eastAsia="Calibri" w:cs="Arial"/>
          <w:szCs w:val="20"/>
          <w:lang w:val="sl-SI"/>
        </w:rPr>
        <w:t xml:space="preserve"> je predvidena usmerjena akcija za izvedbo nadzora nad oddajo stanovanj, v stavbi z vzpostavljeno etažno lastnino, ki se prosto </w:t>
      </w:r>
      <w:proofErr w:type="gramStart"/>
      <w:r w:rsidRPr="009D1812">
        <w:rPr>
          <w:rFonts w:eastAsia="Calibri" w:cs="Arial"/>
          <w:szCs w:val="20"/>
          <w:lang w:val="sl-SI"/>
        </w:rPr>
        <w:t>oddajajo</w:t>
      </w:r>
      <w:proofErr w:type="gramEnd"/>
      <w:r w:rsidRPr="009D1812">
        <w:rPr>
          <w:rFonts w:eastAsia="Calibri" w:cs="Arial"/>
          <w:szCs w:val="20"/>
          <w:lang w:val="sl-SI"/>
        </w:rPr>
        <w:t xml:space="preserve"> na trgu – najemne pogodbe. Podlaga za inšpekcijske postopke je v</w:t>
      </w:r>
      <w:r w:rsidRPr="009D1812">
        <w:rPr>
          <w:rFonts w:eastAsia="Calibri" w:cs="Arial"/>
          <w:b/>
          <w:bCs/>
          <w:szCs w:val="20"/>
          <w:lang w:val="sl-SI"/>
        </w:rPr>
        <w:t xml:space="preserve"> 84.</w:t>
      </w:r>
      <w:r w:rsidRPr="009D1812">
        <w:rPr>
          <w:rFonts w:eastAsia="Calibri" w:cs="Arial"/>
          <w:szCs w:val="20"/>
          <w:lang w:val="sl-SI"/>
        </w:rPr>
        <w:t xml:space="preserve"> in </w:t>
      </w:r>
      <w:r w:rsidRPr="009D1812">
        <w:rPr>
          <w:rFonts w:eastAsia="Calibri" w:cs="Arial"/>
          <w:b/>
          <w:bCs/>
          <w:szCs w:val="20"/>
          <w:lang w:val="sl-SI"/>
        </w:rPr>
        <w:t>24.</w:t>
      </w:r>
      <w:r w:rsidRPr="009D1812">
        <w:rPr>
          <w:rFonts w:eastAsia="Calibri" w:cs="Arial"/>
          <w:szCs w:val="20"/>
          <w:lang w:val="sl-SI"/>
        </w:rPr>
        <w:t xml:space="preserve"> členu </w:t>
      </w:r>
      <w:r w:rsidRPr="009D1812">
        <w:rPr>
          <w:rFonts w:eastAsia="Calibri" w:cs="Arial"/>
          <w:b/>
          <w:bCs/>
          <w:szCs w:val="20"/>
          <w:lang w:val="sl-SI"/>
        </w:rPr>
        <w:t>SZ-1</w:t>
      </w:r>
      <w:r w:rsidRPr="009D1812">
        <w:rPr>
          <w:rFonts w:eastAsia="Calibri" w:cs="Arial"/>
          <w:szCs w:val="20"/>
          <w:lang w:val="sl-SI"/>
        </w:rPr>
        <w:t xml:space="preserve">, ki določa, da lastnik stanovanja lahko odda stanovanje ali </w:t>
      </w:r>
      <w:proofErr w:type="gramStart"/>
      <w:r w:rsidRPr="009D1812">
        <w:rPr>
          <w:rFonts w:eastAsia="Calibri" w:cs="Arial"/>
          <w:szCs w:val="20"/>
          <w:lang w:val="sl-SI"/>
        </w:rPr>
        <w:t>del</w:t>
      </w:r>
      <w:proofErr w:type="gramEnd"/>
      <w:r w:rsidRPr="009D1812">
        <w:rPr>
          <w:rFonts w:eastAsia="Calibri" w:cs="Arial"/>
          <w:szCs w:val="20"/>
          <w:lang w:val="sl-SI"/>
        </w:rPr>
        <w:t xml:space="preserve"> stanovanja v najem s sklenitvijo najemne pogodbe v pisni obliki. Najemnik lahko odda del stanovanja v podnajem s sklenitvijo podnajemne pogodbe za določen čas in pod pogoji, ki jih določa </w:t>
      </w:r>
      <w:r w:rsidRPr="009D1812">
        <w:rPr>
          <w:rFonts w:eastAsia="Calibri" w:cs="Arial"/>
          <w:b/>
          <w:bCs/>
          <w:szCs w:val="20"/>
          <w:lang w:val="sl-SI"/>
        </w:rPr>
        <w:t>SZ-1</w:t>
      </w:r>
      <w:r w:rsidRPr="009D1812">
        <w:rPr>
          <w:rFonts w:eastAsia="Calibri" w:cs="Arial"/>
          <w:szCs w:val="20"/>
          <w:lang w:val="sl-SI"/>
        </w:rPr>
        <w:t xml:space="preserve">, če se lastnik stanovanja s tem strinja. Najemna in podnajemna pogodba se sklepata v pisni obliki. </w:t>
      </w:r>
      <w:proofErr w:type="gramStart"/>
      <w:r w:rsidRPr="009D1812">
        <w:rPr>
          <w:rFonts w:eastAsia="Calibri" w:cs="Arial"/>
          <w:szCs w:val="20"/>
          <w:lang w:val="sl-SI"/>
        </w:rPr>
        <w:t>V kolikor</w:t>
      </w:r>
      <w:proofErr w:type="gramEnd"/>
      <w:r w:rsidRPr="009D1812">
        <w:rPr>
          <w:rFonts w:eastAsia="Calibri" w:cs="Arial"/>
          <w:szCs w:val="20"/>
          <w:lang w:val="sl-SI"/>
        </w:rPr>
        <w:t xml:space="preserve"> etažni lastnik odda stanovanje ali del stanovanja v stavbi z vzpostavljeno etažno lastnino brez najemne pogodbe ter brez obvestila upravniku, se lahko kaznuje za prekršek po </w:t>
      </w:r>
      <w:r w:rsidRPr="009D1812">
        <w:rPr>
          <w:rFonts w:eastAsia="Calibri" w:cs="Arial"/>
          <w:b/>
          <w:bCs/>
          <w:szCs w:val="20"/>
          <w:lang w:val="sl-SI"/>
        </w:rPr>
        <w:t>169.</w:t>
      </w:r>
      <w:r w:rsidRPr="009D1812">
        <w:rPr>
          <w:rFonts w:eastAsia="Calibri" w:cs="Arial"/>
          <w:szCs w:val="20"/>
          <w:lang w:val="sl-SI"/>
        </w:rPr>
        <w:t xml:space="preserve"> členu </w:t>
      </w:r>
      <w:r w:rsidRPr="009D1812">
        <w:rPr>
          <w:rFonts w:eastAsia="Calibri" w:cs="Arial"/>
          <w:b/>
          <w:bCs/>
          <w:szCs w:val="20"/>
          <w:lang w:val="sl-SI"/>
        </w:rPr>
        <w:t>SZ-1</w:t>
      </w:r>
      <w:r w:rsidRPr="009D1812">
        <w:rPr>
          <w:rFonts w:eastAsia="Calibri" w:cs="Arial"/>
          <w:szCs w:val="20"/>
          <w:lang w:val="sl-SI"/>
        </w:rPr>
        <w:t xml:space="preserve">. </w:t>
      </w:r>
      <w:proofErr w:type="gramStart"/>
      <w:r>
        <w:rPr>
          <w:rFonts w:eastAsia="Calibri" w:cs="Arial"/>
          <w:szCs w:val="20"/>
          <w:lang w:val="sl-SI"/>
        </w:rPr>
        <w:t>V kolikor</w:t>
      </w:r>
      <w:proofErr w:type="gramEnd"/>
      <w:r>
        <w:rPr>
          <w:rFonts w:eastAsia="Calibri" w:cs="Arial"/>
          <w:szCs w:val="20"/>
          <w:lang w:val="sl-SI"/>
        </w:rPr>
        <w:t xml:space="preserve"> najemnik odda stanovanje v podnajem brez podnajemne pogodbe, se lahko kaznuje za prekršek po </w:t>
      </w:r>
      <w:r w:rsidRPr="009D1812">
        <w:rPr>
          <w:rFonts w:eastAsia="Calibri" w:cs="Arial"/>
          <w:b/>
          <w:bCs/>
          <w:szCs w:val="20"/>
          <w:lang w:val="sl-SI"/>
        </w:rPr>
        <w:t>172.</w:t>
      </w:r>
      <w:r>
        <w:rPr>
          <w:rFonts w:eastAsia="Calibri" w:cs="Arial"/>
          <w:szCs w:val="20"/>
          <w:lang w:val="sl-SI"/>
        </w:rPr>
        <w:t xml:space="preserve"> členu </w:t>
      </w:r>
      <w:r w:rsidRPr="009D1812">
        <w:rPr>
          <w:rFonts w:eastAsia="Calibri" w:cs="Arial"/>
          <w:b/>
          <w:bCs/>
          <w:szCs w:val="20"/>
          <w:lang w:val="sl-SI"/>
        </w:rPr>
        <w:t>SZ-1</w:t>
      </w:r>
      <w:r>
        <w:rPr>
          <w:rFonts w:eastAsia="Calibri" w:cs="Arial"/>
          <w:szCs w:val="20"/>
          <w:lang w:val="sl-SI"/>
        </w:rPr>
        <w:t>.</w:t>
      </w:r>
    </w:p>
    <w:p w14:paraId="22766512" w14:textId="77777777" w:rsidR="005D0E41" w:rsidRPr="001620E9" w:rsidRDefault="005D0E41" w:rsidP="005D0E41">
      <w:pPr>
        <w:autoSpaceDE w:val="0"/>
        <w:autoSpaceDN w:val="0"/>
        <w:adjustRightInd w:val="0"/>
        <w:spacing w:line="288" w:lineRule="auto"/>
        <w:jc w:val="both"/>
        <w:rPr>
          <w:rFonts w:cs="Arial"/>
          <w:szCs w:val="20"/>
          <w:lang w:val="sl-SI" w:eastAsia="sl-SI"/>
        </w:rPr>
      </w:pPr>
    </w:p>
    <w:p w14:paraId="331037AF" w14:textId="77777777" w:rsidR="005D0E41" w:rsidRPr="001620E9" w:rsidRDefault="005D0E41" w:rsidP="005D0E41">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Pr="001620E9">
        <w:rPr>
          <w:rFonts w:eastAsia="Calibri" w:cs="Arial"/>
          <w:szCs w:val="20"/>
          <w:lang w:val="sl-SI"/>
        </w:rPr>
        <w:t xml:space="preserve"> bo potekal na območju celotne Republike Slovenije v 10 zadevah.</w:t>
      </w:r>
    </w:p>
    <w:p w14:paraId="10350DBE" w14:textId="77777777" w:rsidR="005D0E41" w:rsidRDefault="005D0E41" w:rsidP="003F325A">
      <w:pPr>
        <w:pStyle w:val="Odstavekseznama"/>
        <w:ind w:left="0"/>
        <w:rPr>
          <w:rFonts w:eastAsia="Calibri" w:cs="Arial"/>
          <w:szCs w:val="20"/>
          <w:lang w:val="sl-SI"/>
        </w:rPr>
      </w:pPr>
    </w:p>
    <w:p w14:paraId="5E5CEB58" w14:textId="77777777" w:rsidR="005D0E41" w:rsidRPr="009D1812" w:rsidRDefault="005D0E41" w:rsidP="003F325A">
      <w:pPr>
        <w:pStyle w:val="Odstavekseznama"/>
        <w:ind w:left="0"/>
        <w:rPr>
          <w:rFonts w:eastAsia="Calibri" w:cs="Arial"/>
          <w:szCs w:val="20"/>
          <w:lang w:val="sl-SI"/>
        </w:rPr>
      </w:pPr>
    </w:p>
    <w:p w14:paraId="2DBD6716" w14:textId="77777777" w:rsidR="003F325A" w:rsidRPr="009D1812" w:rsidRDefault="00D84A48" w:rsidP="003F325A">
      <w:pPr>
        <w:spacing w:line="288" w:lineRule="auto"/>
        <w:ind w:firstLine="360"/>
        <w:jc w:val="both"/>
        <w:rPr>
          <w:rFonts w:eastAsia="Calibri" w:cs="Arial"/>
          <w:b/>
          <w:bCs/>
          <w:szCs w:val="20"/>
          <w:lang w:val="sl-SI"/>
        </w:rPr>
      </w:pPr>
      <w:r>
        <w:rPr>
          <w:rFonts w:eastAsia="Calibri" w:cs="Arial"/>
          <w:b/>
          <w:bCs/>
          <w:szCs w:val="20"/>
          <w:lang w:val="sl-SI"/>
        </w:rPr>
        <w:t>3</w:t>
      </w:r>
      <w:r w:rsidR="003F325A" w:rsidRPr="009D1812">
        <w:rPr>
          <w:rFonts w:eastAsia="Calibri" w:cs="Arial"/>
          <w:b/>
          <w:bCs/>
          <w:szCs w:val="20"/>
          <w:lang w:val="sl-SI"/>
        </w:rPr>
        <w:t>.</w:t>
      </w:r>
      <w:r w:rsidR="005D0E41">
        <w:rPr>
          <w:rFonts w:eastAsia="Calibri" w:cs="Arial"/>
          <w:b/>
          <w:bCs/>
          <w:szCs w:val="20"/>
          <w:lang w:val="sl-SI"/>
        </w:rPr>
        <w:t>3</w:t>
      </w:r>
      <w:r w:rsidR="003F325A" w:rsidRPr="009D1812">
        <w:rPr>
          <w:rFonts w:eastAsia="Calibri" w:cs="Arial"/>
          <w:b/>
          <w:bCs/>
          <w:szCs w:val="20"/>
          <w:lang w:val="sl-SI"/>
        </w:rPr>
        <w:tab/>
      </w:r>
      <w:r w:rsidR="003F325A">
        <w:rPr>
          <w:rFonts w:eastAsia="Calibri" w:cs="Arial"/>
          <w:b/>
          <w:bCs/>
          <w:szCs w:val="20"/>
          <w:lang w:val="sl-SI"/>
        </w:rPr>
        <w:t>Nadzor na področju upravljanja večstanovanjskih stavb</w:t>
      </w:r>
    </w:p>
    <w:p w14:paraId="562881D8" w14:textId="77777777" w:rsidR="003F325A" w:rsidRPr="00F3474A" w:rsidRDefault="003F325A" w:rsidP="002C444C">
      <w:pPr>
        <w:spacing w:line="288" w:lineRule="auto"/>
        <w:jc w:val="both"/>
        <w:rPr>
          <w:rFonts w:cs="Arial"/>
          <w:szCs w:val="20"/>
          <w:lang w:val="sl-SI" w:eastAsia="sl-SI"/>
        </w:rPr>
      </w:pPr>
    </w:p>
    <w:p w14:paraId="6B0A26EA" w14:textId="77777777" w:rsidR="00F3474A" w:rsidRPr="00F3474A" w:rsidRDefault="00692347" w:rsidP="00692347">
      <w:pPr>
        <w:pStyle w:val="Odstavekseznama"/>
        <w:ind w:left="0"/>
        <w:jc w:val="both"/>
        <w:rPr>
          <w:rFonts w:eastAsia="Calibri" w:cs="Arial"/>
          <w:szCs w:val="20"/>
          <w:lang w:val="sl-SI"/>
        </w:rPr>
      </w:pPr>
      <w:r w:rsidRPr="00F3474A">
        <w:rPr>
          <w:rFonts w:eastAsia="Calibri" w:cs="Arial"/>
          <w:szCs w:val="20"/>
          <w:lang w:val="sl-SI"/>
        </w:rPr>
        <w:t>V usmerjenem nadzoru na področju upravljanja, se bo pri upravnikih (</w:t>
      </w:r>
      <w:r w:rsidRPr="00DD4D9F">
        <w:rPr>
          <w:rFonts w:eastAsia="Calibri" w:cs="Arial"/>
          <w:szCs w:val="20"/>
          <w:lang w:val="sl-SI"/>
        </w:rPr>
        <w:t xml:space="preserve">kot pooblaščencu etažnih lastnikov v skladu z </w:t>
      </w:r>
      <w:r w:rsidRPr="00DD4D9F">
        <w:rPr>
          <w:rFonts w:eastAsia="Calibri" w:cs="Arial"/>
          <w:b/>
          <w:bCs/>
          <w:szCs w:val="20"/>
          <w:lang w:val="sl-SI"/>
        </w:rPr>
        <w:t>48.</w:t>
      </w:r>
      <w:r w:rsidRPr="00DD4D9F">
        <w:rPr>
          <w:rFonts w:eastAsia="Calibri" w:cs="Arial"/>
          <w:szCs w:val="20"/>
          <w:lang w:val="sl-SI"/>
        </w:rPr>
        <w:t xml:space="preserve"> členom </w:t>
      </w:r>
      <w:r w:rsidRPr="00DD4D9F">
        <w:rPr>
          <w:rFonts w:eastAsia="Calibri" w:cs="Arial"/>
          <w:b/>
          <w:bCs/>
          <w:szCs w:val="20"/>
          <w:lang w:val="sl-SI"/>
        </w:rPr>
        <w:t>SZ-1</w:t>
      </w:r>
      <w:r w:rsidRPr="00F3474A">
        <w:rPr>
          <w:rFonts w:eastAsia="Calibri" w:cs="Arial"/>
          <w:szCs w:val="20"/>
          <w:lang w:val="sl-SI"/>
        </w:rPr>
        <w:t xml:space="preserve">) izvedel nadzor </w:t>
      </w:r>
      <w:r w:rsidR="00F3474A">
        <w:rPr>
          <w:rFonts w:eastAsia="Calibri" w:cs="Arial"/>
          <w:szCs w:val="20"/>
          <w:lang w:val="sl-SI"/>
        </w:rPr>
        <w:t>predvsem v smeri</w:t>
      </w:r>
      <w:proofErr w:type="gramStart"/>
      <w:r w:rsidR="00F3474A">
        <w:rPr>
          <w:rFonts w:eastAsia="Calibri" w:cs="Arial"/>
          <w:szCs w:val="20"/>
          <w:lang w:val="sl-SI"/>
        </w:rPr>
        <w:t xml:space="preserve"> ali</w:t>
      </w:r>
      <w:proofErr w:type="gramEnd"/>
      <w:r w:rsidR="00F3474A">
        <w:rPr>
          <w:rFonts w:eastAsia="Calibri" w:cs="Arial"/>
          <w:szCs w:val="20"/>
          <w:lang w:val="sl-SI"/>
        </w:rPr>
        <w:t xml:space="preserve"> je vzpostavljeno okolje za učinkovito upravljanje stavbe (</w:t>
      </w:r>
      <w:r w:rsidR="00F3474A" w:rsidRPr="00DD4D9F">
        <w:rPr>
          <w:rFonts w:eastAsia="Calibri" w:cs="Arial"/>
          <w:szCs w:val="20"/>
          <w:lang w:val="sl-SI"/>
        </w:rPr>
        <w:t>zbor lastnikov, izdelava zapisnika, izdelava letnega poročila</w:t>
      </w:r>
      <w:r w:rsidR="00F3474A">
        <w:rPr>
          <w:rFonts w:eastAsia="Calibri" w:cs="Arial"/>
          <w:szCs w:val="20"/>
          <w:lang w:val="sl-SI"/>
        </w:rPr>
        <w:t>) oziroma komunikacija upravnika z etažnimi lastniki.</w:t>
      </w:r>
    </w:p>
    <w:p w14:paraId="7F83CAFA" w14:textId="77777777" w:rsidR="00F3474A" w:rsidRPr="00F3474A" w:rsidRDefault="00F3474A" w:rsidP="00692347">
      <w:pPr>
        <w:pStyle w:val="Odstavekseznama"/>
        <w:ind w:left="0"/>
        <w:jc w:val="both"/>
        <w:rPr>
          <w:rFonts w:eastAsia="Calibri" w:cs="Arial"/>
          <w:szCs w:val="20"/>
          <w:lang w:val="sl-SI"/>
        </w:rPr>
      </w:pPr>
    </w:p>
    <w:p w14:paraId="7E0ECF47" w14:textId="77777777" w:rsidR="00F3474A" w:rsidRPr="00F3474A" w:rsidRDefault="00F3474A" w:rsidP="00F3474A">
      <w:pPr>
        <w:pStyle w:val="Odstavekseznama"/>
        <w:ind w:left="0"/>
        <w:jc w:val="both"/>
        <w:rPr>
          <w:rFonts w:eastAsia="Calibri" w:cs="Arial"/>
          <w:szCs w:val="20"/>
          <w:lang w:val="sl-SI"/>
        </w:rPr>
      </w:pPr>
      <w:r w:rsidRPr="00F3474A">
        <w:rPr>
          <w:rFonts w:eastAsia="Calibri" w:cs="Arial"/>
          <w:szCs w:val="20"/>
          <w:lang w:val="sl-SI"/>
        </w:rPr>
        <w:t>V usmerjen</w:t>
      </w:r>
      <w:r>
        <w:rPr>
          <w:rFonts w:eastAsia="Calibri" w:cs="Arial"/>
          <w:szCs w:val="20"/>
          <w:lang w:val="sl-SI"/>
        </w:rPr>
        <w:t>em</w:t>
      </w:r>
      <w:r w:rsidRPr="00F3474A">
        <w:rPr>
          <w:rFonts w:eastAsia="Calibri" w:cs="Arial"/>
          <w:szCs w:val="20"/>
          <w:lang w:val="sl-SI"/>
        </w:rPr>
        <w:t xml:space="preserve"> nadzoru se bo preverjalo ali je upravnik v letu 2024 sklical in izvedel zbor etažnih lastnikov v skladu </w:t>
      </w:r>
      <w:bookmarkStart w:id="7" w:name="_Hlk184293203"/>
      <w:r w:rsidRPr="00F3474A">
        <w:rPr>
          <w:rFonts w:eastAsia="Calibri" w:cs="Arial"/>
          <w:szCs w:val="20"/>
          <w:lang w:val="sl-SI"/>
        </w:rPr>
        <w:t xml:space="preserve">s tretjim odstavkom </w:t>
      </w:r>
      <w:r w:rsidRPr="00F3474A">
        <w:rPr>
          <w:rFonts w:eastAsia="Calibri" w:cs="Arial"/>
          <w:b/>
          <w:bCs/>
          <w:szCs w:val="20"/>
          <w:lang w:val="sl-SI"/>
        </w:rPr>
        <w:t>36.</w:t>
      </w:r>
      <w:r w:rsidRPr="00F3474A">
        <w:rPr>
          <w:rFonts w:eastAsia="Calibri" w:cs="Arial"/>
          <w:szCs w:val="20"/>
          <w:lang w:val="sl-SI"/>
        </w:rPr>
        <w:t xml:space="preserve"> člena </w:t>
      </w:r>
      <w:bookmarkEnd w:id="7"/>
      <w:r w:rsidRPr="00F3474A">
        <w:rPr>
          <w:rFonts w:eastAsia="Calibri" w:cs="Arial"/>
          <w:b/>
          <w:bCs/>
          <w:szCs w:val="20"/>
          <w:lang w:val="sl-SI"/>
        </w:rPr>
        <w:t>SZ-1</w:t>
      </w:r>
      <w:r w:rsidRPr="00F3474A">
        <w:rPr>
          <w:rFonts w:eastAsia="Calibri" w:cs="Arial"/>
          <w:szCs w:val="20"/>
          <w:lang w:val="sl-SI"/>
        </w:rPr>
        <w:t xml:space="preserve">, ki določa, da je upravnik dolžan sklicati in izvesti zbor lastnikov najmanj enkrat letno. </w:t>
      </w:r>
      <w:proofErr w:type="gramStart"/>
      <w:r w:rsidRPr="00F3474A">
        <w:rPr>
          <w:rFonts w:eastAsia="Calibri" w:cs="Arial"/>
          <w:szCs w:val="20"/>
          <w:lang w:val="sl-SI"/>
        </w:rPr>
        <w:t>V kolikor</w:t>
      </w:r>
      <w:proofErr w:type="gramEnd"/>
      <w:r w:rsidRPr="00F3474A">
        <w:rPr>
          <w:rFonts w:eastAsia="Calibri" w:cs="Arial"/>
          <w:szCs w:val="20"/>
          <w:lang w:val="sl-SI"/>
        </w:rPr>
        <w:t xml:space="preserve"> </w:t>
      </w:r>
      <w:r>
        <w:rPr>
          <w:rFonts w:eastAsia="Calibri" w:cs="Arial"/>
          <w:szCs w:val="20"/>
          <w:lang w:val="sl-SI"/>
        </w:rPr>
        <w:t>ne skliče zbora</w:t>
      </w:r>
      <w:r w:rsidRPr="00F3474A">
        <w:rPr>
          <w:rFonts w:eastAsia="Calibri" w:cs="Arial"/>
          <w:szCs w:val="20"/>
          <w:lang w:val="sl-SI"/>
        </w:rPr>
        <w:t xml:space="preserve"> skladno s tretjim odstavkom </w:t>
      </w:r>
      <w:r w:rsidRPr="00F3474A">
        <w:rPr>
          <w:rFonts w:eastAsia="Calibri" w:cs="Arial"/>
          <w:b/>
          <w:bCs/>
          <w:szCs w:val="20"/>
          <w:lang w:val="sl-SI"/>
        </w:rPr>
        <w:t>36.</w:t>
      </w:r>
      <w:r w:rsidRPr="00F3474A">
        <w:rPr>
          <w:rFonts w:eastAsia="Calibri" w:cs="Arial"/>
          <w:szCs w:val="20"/>
          <w:lang w:val="sl-SI"/>
        </w:rPr>
        <w:t xml:space="preserve"> člena </w:t>
      </w:r>
      <w:r w:rsidRPr="00F3474A">
        <w:rPr>
          <w:rFonts w:eastAsia="Calibri" w:cs="Arial"/>
          <w:b/>
          <w:bCs/>
          <w:szCs w:val="20"/>
          <w:lang w:val="sl-SI"/>
        </w:rPr>
        <w:t>SZ-1</w:t>
      </w:r>
      <w:r>
        <w:rPr>
          <w:rFonts w:eastAsia="Calibri" w:cs="Arial"/>
          <w:szCs w:val="20"/>
          <w:lang w:val="sl-SI"/>
        </w:rPr>
        <w:t xml:space="preserve">, </w:t>
      </w:r>
      <w:r w:rsidRPr="00F3474A">
        <w:rPr>
          <w:rFonts w:eastAsia="Calibri" w:cs="Arial"/>
          <w:szCs w:val="20"/>
          <w:lang w:val="sl-SI"/>
        </w:rPr>
        <w:t xml:space="preserve">je za to opredeljen prekršek zoper upravnika po </w:t>
      </w:r>
      <w:r w:rsidRPr="00F3474A">
        <w:rPr>
          <w:rFonts w:eastAsia="Calibri" w:cs="Arial"/>
          <w:b/>
          <w:bCs/>
          <w:szCs w:val="20"/>
          <w:lang w:val="sl-SI"/>
        </w:rPr>
        <w:t>5</w:t>
      </w:r>
      <w:r w:rsidRPr="00F3474A">
        <w:rPr>
          <w:rFonts w:eastAsia="Calibri" w:cs="Arial"/>
          <w:szCs w:val="20"/>
          <w:lang w:val="sl-SI"/>
        </w:rPr>
        <w:t xml:space="preserve">. točki prvega odstavka </w:t>
      </w:r>
      <w:r w:rsidRPr="00F3474A">
        <w:rPr>
          <w:rFonts w:eastAsia="Calibri" w:cs="Arial"/>
          <w:b/>
          <w:bCs/>
          <w:szCs w:val="20"/>
          <w:lang w:val="sl-SI"/>
        </w:rPr>
        <w:t>171.</w:t>
      </w:r>
      <w:r w:rsidRPr="00F3474A">
        <w:rPr>
          <w:rFonts w:eastAsia="Calibri" w:cs="Arial"/>
          <w:szCs w:val="20"/>
          <w:lang w:val="sl-SI"/>
        </w:rPr>
        <w:t xml:space="preserve"> člena </w:t>
      </w:r>
      <w:r w:rsidRPr="00F3474A">
        <w:rPr>
          <w:rFonts w:eastAsia="Calibri" w:cs="Arial"/>
          <w:b/>
          <w:bCs/>
          <w:szCs w:val="20"/>
          <w:lang w:val="sl-SI"/>
        </w:rPr>
        <w:t>SZ-1</w:t>
      </w:r>
      <w:r w:rsidRPr="00F3474A">
        <w:rPr>
          <w:rFonts w:eastAsia="Calibri" w:cs="Arial"/>
          <w:szCs w:val="20"/>
          <w:lang w:val="sl-SI"/>
        </w:rPr>
        <w:t>.</w:t>
      </w:r>
    </w:p>
    <w:p w14:paraId="1932DDBE" w14:textId="77777777" w:rsidR="00F3474A" w:rsidRPr="00F3474A" w:rsidRDefault="00F3474A" w:rsidP="00F3474A">
      <w:pPr>
        <w:pStyle w:val="Odstavekseznama"/>
        <w:ind w:left="0"/>
        <w:jc w:val="both"/>
        <w:rPr>
          <w:rFonts w:eastAsia="Calibri" w:cs="Arial"/>
          <w:szCs w:val="20"/>
          <w:lang w:val="sl-SI"/>
        </w:rPr>
      </w:pPr>
    </w:p>
    <w:p w14:paraId="4F717ABE" w14:textId="77777777" w:rsidR="00F3474A" w:rsidRPr="00F3474A" w:rsidRDefault="00F3474A" w:rsidP="00AE240D">
      <w:pPr>
        <w:pStyle w:val="Odstavekseznama"/>
        <w:ind w:left="0"/>
        <w:jc w:val="both"/>
        <w:rPr>
          <w:rFonts w:eastAsia="Calibri" w:cs="Arial"/>
          <w:szCs w:val="20"/>
          <w:lang w:val="sl-SI"/>
        </w:rPr>
      </w:pPr>
      <w:r w:rsidRPr="00F3474A">
        <w:rPr>
          <w:rFonts w:eastAsia="Calibri" w:cs="Arial"/>
          <w:szCs w:val="20"/>
          <w:lang w:val="sl-SI"/>
        </w:rPr>
        <w:t xml:space="preserve">Ob tem mora sestaviti in objaviti zapisnik/e zbora/ov etažnih lastnikov v letu 2024 skladno z </w:t>
      </w:r>
      <w:r w:rsidRPr="00F3474A">
        <w:rPr>
          <w:rFonts w:eastAsia="Calibri" w:cs="Arial"/>
          <w:b/>
          <w:bCs/>
          <w:szCs w:val="20"/>
          <w:lang w:val="sl-SI"/>
        </w:rPr>
        <w:t>38.</w:t>
      </w:r>
      <w:r w:rsidRPr="00F3474A">
        <w:rPr>
          <w:rFonts w:eastAsia="Calibri" w:cs="Arial"/>
          <w:szCs w:val="20"/>
          <w:lang w:val="sl-SI"/>
        </w:rPr>
        <w:t xml:space="preserve"> členom </w:t>
      </w:r>
      <w:r w:rsidRPr="00F3474A">
        <w:rPr>
          <w:rFonts w:eastAsia="Calibri" w:cs="Arial"/>
          <w:b/>
          <w:bCs/>
          <w:szCs w:val="20"/>
          <w:lang w:val="sl-SI"/>
        </w:rPr>
        <w:t>SZ-1</w:t>
      </w:r>
      <w:r w:rsidRPr="00F3474A">
        <w:rPr>
          <w:rFonts w:eastAsia="Calibri" w:cs="Arial"/>
          <w:szCs w:val="20"/>
          <w:lang w:val="sl-SI"/>
        </w:rPr>
        <w:t>. Upravnik mora najpozneje v 30 dneh po vsakem zboru sestaviti zapisnik. Zapisnik je potrjen, ko ga podpišeta etažna lastnika, ki ju določijo prisotni na zboru lastnikov. Upravnik mora zapisnik objaviti na način, kot se sklicuje zbor etažnih lastnikov (</w:t>
      </w:r>
      <w:r w:rsidRPr="00DD4D9F">
        <w:rPr>
          <w:rFonts w:eastAsia="Calibri" w:cs="Arial"/>
          <w:b/>
          <w:bCs/>
          <w:szCs w:val="20"/>
          <w:lang w:val="sl-SI"/>
        </w:rPr>
        <w:t>36.</w:t>
      </w:r>
      <w:r w:rsidRPr="00DD4D9F">
        <w:rPr>
          <w:rFonts w:eastAsia="Calibri" w:cs="Arial"/>
          <w:szCs w:val="20"/>
          <w:lang w:val="sl-SI"/>
        </w:rPr>
        <w:t xml:space="preserve"> člen </w:t>
      </w:r>
      <w:r w:rsidRPr="00DD4D9F">
        <w:rPr>
          <w:rFonts w:eastAsia="Calibri" w:cs="Arial"/>
          <w:b/>
          <w:bCs/>
          <w:szCs w:val="20"/>
          <w:lang w:val="sl-SI"/>
        </w:rPr>
        <w:t>SZ-1</w:t>
      </w:r>
      <w:r w:rsidRPr="00F3474A">
        <w:rPr>
          <w:rFonts w:eastAsia="Calibri" w:cs="Arial"/>
          <w:szCs w:val="20"/>
          <w:lang w:val="sl-SI"/>
        </w:rPr>
        <w:t xml:space="preserve">). </w:t>
      </w:r>
      <w:proofErr w:type="gramStart"/>
      <w:r w:rsidRPr="00F3474A">
        <w:rPr>
          <w:rFonts w:eastAsia="Calibri" w:cs="Arial"/>
          <w:szCs w:val="20"/>
          <w:lang w:val="sl-SI"/>
        </w:rPr>
        <w:t>V kolikor</w:t>
      </w:r>
      <w:proofErr w:type="gramEnd"/>
      <w:r w:rsidRPr="00F3474A">
        <w:rPr>
          <w:rFonts w:eastAsia="Calibri" w:cs="Arial"/>
          <w:szCs w:val="20"/>
          <w:lang w:val="sl-SI"/>
        </w:rPr>
        <w:t xml:space="preserve"> </w:t>
      </w:r>
      <w:r>
        <w:rPr>
          <w:rFonts w:eastAsia="Calibri" w:cs="Arial"/>
          <w:szCs w:val="20"/>
          <w:lang w:val="sl-SI"/>
        </w:rPr>
        <w:t>ne sestavi zapisnika skladno s</w:t>
      </w:r>
      <w:r w:rsidRPr="00F3474A">
        <w:rPr>
          <w:rFonts w:eastAsia="Calibri" w:cs="Arial"/>
          <w:szCs w:val="20"/>
          <w:lang w:val="sl-SI"/>
        </w:rPr>
        <w:t xml:space="preserve"> </w:t>
      </w:r>
      <w:r w:rsidRPr="00F3474A">
        <w:rPr>
          <w:rFonts w:eastAsia="Calibri" w:cs="Arial"/>
          <w:b/>
          <w:bCs/>
          <w:szCs w:val="20"/>
          <w:lang w:val="sl-SI"/>
        </w:rPr>
        <w:t>36.</w:t>
      </w:r>
      <w:r w:rsidRPr="00F3474A">
        <w:rPr>
          <w:rFonts w:eastAsia="Calibri" w:cs="Arial"/>
          <w:szCs w:val="20"/>
          <w:lang w:val="sl-SI"/>
        </w:rPr>
        <w:t xml:space="preserve"> člen</w:t>
      </w:r>
      <w:r>
        <w:rPr>
          <w:rFonts w:eastAsia="Calibri" w:cs="Arial"/>
          <w:szCs w:val="20"/>
          <w:lang w:val="sl-SI"/>
        </w:rPr>
        <w:t>om</w:t>
      </w:r>
      <w:r w:rsidRPr="00F3474A">
        <w:rPr>
          <w:rFonts w:eastAsia="Calibri" w:cs="Arial"/>
          <w:szCs w:val="20"/>
          <w:lang w:val="sl-SI"/>
        </w:rPr>
        <w:t xml:space="preserve"> </w:t>
      </w:r>
      <w:r w:rsidRPr="00F3474A">
        <w:rPr>
          <w:rFonts w:eastAsia="Calibri" w:cs="Arial"/>
          <w:b/>
          <w:bCs/>
          <w:szCs w:val="20"/>
          <w:lang w:val="sl-SI"/>
        </w:rPr>
        <w:t>SZ-1</w:t>
      </w:r>
      <w:r>
        <w:rPr>
          <w:rFonts w:eastAsia="Calibri" w:cs="Arial"/>
          <w:szCs w:val="20"/>
          <w:lang w:val="sl-SI"/>
        </w:rPr>
        <w:t xml:space="preserve">, </w:t>
      </w:r>
      <w:r w:rsidRPr="00F3474A">
        <w:rPr>
          <w:rFonts w:eastAsia="Calibri" w:cs="Arial"/>
          <w:szCs w:val="20"/>
          <w:lang w:val="sl-SI"/>
        </w:rPr>
        <w:t xml:space="preserve">je za to opredeljen prekršek zoper upravnika po </w:t>
      </w:r>
      <w:r>
        <w:rPr>
          <w:rFonts w:eastAsia="Calibri" w:cs="Arial"/>
          <w:b/>
          <w:bCs/>
          <w:szCs w:val="20"/>
          <w:lang w:val="sl-SI"/>
        </w:rPr>
        <w:t>6</w:t>
      </w:r>
      <w:r w:rsidRPr="00F3474A">
        <w:rPr>
          <w:rFonts w:eastAsia="Calibri" w:cs="Arial"/>
          <w:szCs w:val="20"/>
          <w:lang w:val="sl-SI"/>
        </w:rPr>
        <w:t xml:space="preserve">. točki prvega odstavka </w:t>
      </w:r>
      <w:r w:rsidRPr="00F3474A">
        <w:rPr>
          <w:rFonts w:eastAsia="Calibri" w:cs="Arial"/>
          <w:b/>
          <w:bCs/>
          <w:szCs w:val="20"/>
          <w:lang w:val="sl-SI"/>
        </w:rPr>
        <w:t>171.</w:t>
      </w:r>
      <w:r w:rsidRPr="00F3474A">
        <w:rPr>
          <w:rFonts w:eastAsia="Calibri" w:cs="Arial"/>
          <w:szCs w:val="20"/>
          <w:lang w:val="sl-SI"/>
        </w:rPr>
        <w:t xml:space="preserve"> člena </w:t>
      </w:r>
      <w:r w:rsidRPr="00F3474A">
        <w:rPr>
          <w:rFonts w:eastAsia="Calibri" w:cs="Arial"/>
          <w:b/>
          <w:bCs/>
          <w:szCs w:val="20"/>
          <w:lang w:val="sl-SI"/>
        </w:rPr>
        <w:t>SZ-1</w:t>
      </w:r>
      <w:r w:rsidRPr="00F3474A">
        <w:rPr>
          <w:rFonts w:eastAsia="Calibri" w:cs="Arial"/>
          <w:szCs w:val="20"/>
          <w:lang w:val="sl-SI"/>
        </w:rPr>
        <w:t>.</w:t>
      </w:r>
      <w:r w:rsidR="00AE240D">
        <w:rPr>
          <w:rFonts w:eastAsia="Calibri" w:cs="Arial"/>
          <w:szCs w:val="20"/>
          <w:lang w:val="sl-SI"/>
        </w:rPr>
        <w:t xml:space="preserve"> </w:t>
      </w:r>
      <w:r w:rsidRPr="00F3474A">
        <w:rPr>
          <w:rFonts w:eastAsia="Calibri" w:cs="Arial"/>
          <w:szCs w:val="20"/>
          <w:lang w:val="sl-SI"/>
        </w:rPr>
        <w:t>V usmerjen</w:t>
      </w:r>
      <w:r>
        <w:rPr>
          <w:rFonts w:eastAsia="Calibri" w:cs="Arial"/>
          <w:szCs w:val="20"/>
          <w:lang w:val="sl-SI"/>
        </w:rPr>
        <w:t>em</w:t>
      </w:r>
      <w:r w:rsidRPr="00F3474A">
        <w:rPr>
          <w:rFonts w:eastAsia="Calibri" w:cs="Arial"/>
          <w:szCs w:val="20"/>
          <w:lang w:val="sl-SI"/>
        </w:rPr>
        <w:t xml:space="preserve"> nadzoru se bo preverjalo ali je upravnik v letu 2024 </w:t>
      </w:r>
      <w:r>
        <w:rPr>
          <w:rFonts w:eastAsia="Calibri" w:cs="Arial"/>
          <w:szCs w:val="20"/>
          <w:lang w:val="sl-SI"/>
        </w:rPr>
        <w:t>poročal</w:t>
      </w:r>
      <w:r w:rsidRPr="00F3474A">
        <w:rPr>
          <w:rFonts w:eastAsia="Calibri" w:cs="Arial"/>
          <w:szCs w:val="20"/>
          <w:lang w:val="sl-SI"/>
        </w:rPr>
        <w:t xml:space="preserve"> etažni</w:t>
      </w:r>
      <w:r>
        <w:rPr>
          <w:rFonts w:eastAsia="Calibri" w:cs="Arial"/>
          <w:szCs w:val="20"/>
          <w:lang w:val="sl-SI"/>
        </w:rPr>
        <w:t>m</w:t>
      </w:r>
      <w:r w:rsidRPr="00F3474A">
        <w:rPr>
          <w:rFonts w:eastAsia="Calibri" w:cs="Arial"/>
          <w:szCs w:val="20"/>
          <w:lang w:val="sl-SI"/>
        </w:rPr>
        <w:t xml:space="preserve"> lastniko</w:t>
      </w:r>
      <w:r>
        <w:rPr>
          <w:rFonts w:eastAsia="Calibri" w:cs="Arial"/>
          <w:szCs w:val="20"/>
          <w:lang w:val="sl-SI"/>
        </w:rPr>
        <w:t>m</w:t>
      </w:r>
      <w:r w:rsidRPr="00F3474A">
        <w:rPr>
          <w:rFonts w:eastAsia="Calibri" w:cs="Arial"/>
          <w:szCs w:val="20"/>
          <w:lang w:val="sl-SI"/>
        </w:rPr>
        <w:t xml:space="preserve"> v skladu s</w:t>
      </w:r>
      <w:r>
        <w:rPr>
          <w:rFonts w:eastAsia="Calibri" w:cs="Arial"/>
          <w:szCs w:val="20"/>
          <w:lang w:val="sl-SI"/>
        </w:rPr>
        <w:t xml:space="preserve"> </w:t>
      </w:r>
      <w:r>
        <w:rPr>
          <w:rFonts w:eastAsia="Calibri" w:cs="Arial"/>
          <w:b/>
          <w:bCs/>
          <w:szCs w:val="20"/>
          <w:lang w:val="sl-SI"/>
        </w:rPr>
        <w:t>64</w:t>
      </w:r>
      <w:r w:rsidRPr="00F3474A">
        <w:rPr>
          <w:rFonts w:eastAsia="Calibri" w:cs="Arial"/>
          <w:b/>
          <w:bCs/>
          <w:szCs w:val="20"/>
          <w:lang w:val="sl-SI"/>
        </w:rPr>
        <w:t>.</w:t>
      </w:r>
      <w:r w:rsidRPr="00F3474A">
        <w:rPr>
          <w:rFonts w:eastAsia="Calibri" w:cs="Arial"/>
          <w:szCs w:val="20"/>
          <w:lang w:val="sl-SI"/>
        </w:rPr>
        <w:t xml:space="preserve"> člen</w:t>
      </w:r>
      <w:r w:rsidR="00563D53">
        <w:rPr>
          <w:rFonts w:eastAsia="Calibri" w:cs="Arial"/>
          <w:szCs w:val="20"/>
          <w:lang w:val="sl-SI"/>
        </w:rPr>
        <w:t>om</w:t>
      </w:r>
      <w:r w:rsidRPr="00F3474A">
        <w:rPr>
          <w:rFonts w:eastAsia="Calibri" w:cs="Arial"/>
          <w:szCs w:val="20"/>
          <w:lang w:val="sl-SI"/>
        </w:rPr>
        <w:t xml:space="preserve"> </w:t>
      </w:r>
      <w:proofErr w:type="gramStart"/>
      <w:r w:rsidRPr="00F3474A">
        <w:rPr>
          <w:rFonts w:eastAsia="Calibri" w:cs="Arial"/>
          <w:b/>
          <w:bCs/>
          <w:szCs w:val="20"/>
          <w:lang w:val="sl-SI"/>
        </w:rPr>
        <w:t>SZ-1</w:t>
      </w:r>
      <w:proofErr w:type="gramEnd"/>
      <w:r w:rsidRPr="00F3474A">
        <w:rPr>
          <w:rFonts w:eastAsia="Calibri" w:cs="Arial"/>
          <w:szCs w:val="20"/>
          <w:lang w:val="sl-SI"/>
        </w:rPr>
        <w:t xml:space="preserve">, ki določa, da </w:t>
      </w:r>
      <w:r>
        <w:rPr>
          <w:rFonts w:eastAsia="Calibri" w:cs="Arial"/>
          <w:szCs w:val="20"/>
          <w:lang w:val="sl-SI"/>
        </w:rPr>
        <w:t>mora u</w:t>
      </w:r>
      <w:r w:rsidRPr="00F3474A">
        <w:rPr>
          <w:rFonts w:eastAsia="Calibri" w:cs="Arial"/>
          <w:szCs w:val="20"/>
          <w:lang w:val="sl-SI"/>
        </w:rPr>
        <w:t xml:space="preserve">pravnik vsaj enkrat letno lastnikom poročati o svojem delu. </w:t>
      </w:r>
      <w:proofErr w:type="gramStart"/>
      <w:r w:rsidRPr="00F3474A">
        <w:rPr>
          <w:rFonts w:eastAsia="Calibri" w:cs="Arial"/>
          <w:szCs w:val="20"/>
          <w:lang w:val="sl-SI"/>
        </w:rPr>
        <w:t>V kolikor</w:t>
      </w:r>
      <w:proofErr w:type="gramEnd"/>
      <w:r w:rsidRPr="00F3474A">
        <w:rPr>
          <w:rFonts w:eastAsia="Calibri" w:cs="Arial"/>
          <w:szCs w:val="20"/>
          <w:lang w:val="sl-SI"/>
        </w:rPr>
        <w:t xml:space="preserve"> </w:t>
      </w:r>
      <w:r>
        <w:rPr>
          <w:rFonts w:eastAsia="Calibri" w:cs="Arial"/>
          <w:szCs w:val="20"/>
          <w:lang w:val="sl-SI"/>
        </w:rPr>
        <w:t>ne</w:t>
      </w:r>
      <w:r w:rsidR="00563D53" w:rsidRPr="00563D53">
        <w:rPr>
          <w:rFonts w:eastAsia="Calibri" w:cs="Arial"/>
          <w:szCs w:val="20"/>
          <w:lang w:val="sl-SI"/>
        </w:rPr>
        <w:t xml:space="preserve"> pripravi poročila o upravnikovem delu v skladu z navodilom iz tretjega odstavka </w:t>
      </w:r>
      <w:r w:rsidR="00563D53" w:rsidRPr="00563D53">
        <w:rPr>
          <w:rFonts w:eastAsia="Calibri" w:cs="Arial"/>
          <w:b/>
          <w:bCs/>
          <w:szCs w:val="20"/>
          <w:lang w:val="sl-SI"/>
        </w:rPr>
        <w:t>64.</w:t>
      </w:r>
      <w:r w:rsidR="00563D53" w:rsidRPr="00563D53">
        <w:rPr>
          <w:rFonts w:eastAsia="Calibri" w:cs="Arial"/>
          <w:szCs w:val="20"/>
          <w:lang w:val="sl-SI"/>
        </w:rPr>
        <w:t xml:space="preserve"> člena </w:t>
      </w:r>
      <w:r w:rsidR="00563D53" w:rsidRPr="00563D53">
        <w:rPr>
          <w:rFonts w:eastAsia="Calibri" w:cs="Arial"/>
          <w:b/>
          <w:bCs/>
          <w:szCs w:val="20"/>
          <w:lang w:val="sl-SI"/>
        </w:rPr>
        <w:t>SZ-1</w:t>
      </w:r>
      <w:r w:rsidR="00563D53" w:rsidRPr="00563D53">
        <w:rPr>
          <w:rFonts w:eastAsia="Calibri" w:cs="Arial"/>
          <w:szCs w:val="20"/>
          <w:lang w:val="sl-SI"/>
        </w:rPr>
        <w:t xml:space="preserve"> (</w:t>
      </w:r>
      <w:r w:rsidR="00563D53" w:rsidRPr="00DD4D9F">
        <w:rPr>
          <w:rFonts w:cs="Arial"/>
          <w:szCs w:val="20"/>
          <w:lang w:val="sl-SI" w:eastAsia="sl-SI"/>
        </w:rPr>
        <w:t>Navodilo o izdelavi poročila o upravnikovem delu, Uradni list RS, št. 108/04</w:t>
      </w:r>
      <w:r w:rsidR="00563D53">
        <w:rPr>
          <w:rFonts w:cs="Arial"/>
          <w:szCs w:val="20"/>
          <w:lang w:val="sl-SI" w:eastAsia="sl-SI"/>
        </w:rPr>
        <w:t>)</w:t>
      </w:r>
      <w:r>
        <w:rPr>
          <w:rFonts w:eastAsia="Calibri" w:cs="Arial"/>
          <w:szCs w:val="20"/>
          <w:lang w:val="sl-SI"/>
        </w:rPr>
        <w:t xml:space="preserve">, </w:t>
      </w:r>
      <w:r w:rsidRPr="00F3474A">
        <w:rPr>
          <w:rFonts w:eastAsia="Calibri" w:cs="Arial"/>
          <w:szCs w:val="20"/>
          <w:lang w:val="sl-SI"/>
        </w:rPr>
        <w:t xml:space="preserve">je za to opredeljen prekršek zoper upravnika po </w:t>
      </w:r>
      <w:r w:rsidR="00563D53">
        <w:rPr>
          <w:rFonts w:eastAsia="Calibri" w:cs="Arial"/>
          <w:b/>
          <w:bCs/>
          <w:szCs w:val="20"/>
          <w:lang w:val="sl-SI"/>
        </w:rPr>
        <w:t>18</w:t>
      </w:r>
      <w:r w:rsidRPr="00F3474A">
        <w:rPr>
          <w:rFonts w:eastAsia="Calibri" w:cs="Arial"/>
          <w:szCs w:val="20"/>
          <w:lang w:val="sl-SI"/>
        </w:rPr>
        <w:t xml:space="preserve">. točki prvega odstavka </w:t>
      </w:r>
      <w:r w:rsidRPr="00F3474A">
        <w:rPr>
          <w:rFonts w:eastAsia="Calibri" w:cs="Arial"/>
          <w:b/>
          <w:bCs/>
          <w:szCs w:val="20"/>
          <w:lang w:val="sl-SI"/>
        </w:rPr>
        <w:t>171.</w:t>
      </w:r>
      <w:r w:rsidRPr="00F3474A">
        <w:rPr>
          <w:rFonts w:eastAsia="Calibri" w:cs="Arial"/>
          <w:szCs w:val="20"/>
          <w:lang w:val="sl-SI"/>
        </w:rPr>
        <w:t xml:space="preserve"> člena </w:t>
      </w:r>
      <w:r w:rsidRPr="00F3474A">
        <w:rPr>
          <w:rFonts w:eastAsia="Calibri" w:cs="Arial"/>
          <w:b/>
          <w:bCs/>
          <w:szCs w:val="20"/>
          <w:lang w:val="sl-SI"/>
        </w:rPr>
        <w:t>SZ-1</w:t>
      </w:r>
      <w:r w:rsidRPr="00F3474A">
        <w:rPr>
          <w:rFonts w:eastAsia="Calibri" w:cs="Arial"/>
          <w:szCs w:val="20"/>
          <w:lang w:val="sl-SI"/>
        </w:rPr>
        <w:t>.</w:t>
      </w:r>
    </w:p>
    <w:p w14:paraId="4F7EB81E" w14:textId="77777777" w:rsidR="009D1812" w:rsidRDefault="009D1812" w:rsidP="00692347">
      <w:pPr>
        <w:autoSpaceDE w:val="0"/>
        <w:autoSpaceDN w:val="0"/>
        <w:adjustRightInd w:val="0"/>
        <w:spacing w:line="288" w:lineRule="auto"/>
        <w:jc w:val="both"/>
        <w:rPr>
          <w:rFonts w:cs="Arial"/>
          <w:szCs w:val="20"/>
          <w:lang w:val="sl-SI" w:eastAsia="sl-SI"/>
        </w:rPr>
      </w:pPr>
    </w:p>
    <w:p w14:paraId="4B6A42B8" w14:textId="77777777" w:rsidR="00563D53" w:rsidRDefault="00563D53" w:rsidP="00692347">
      <w:pPr>
        <w:autoSpaceDE w:val="0"/>
        <w:autoSpaceDN w:val="0"/>
        <w:adjustRightInd w:val="0"/>
        <w:spacing w:line="288" w:lineRule="auto"/>
        <w:jc w:val="both"/>
        <w:rPr>
          <w:rFonts w:cs="Arial"/>
          <w:szCs w:val="20"/>
          <w:lang w:val="sl-SI" w:eastAsia="sl-SI"/>
        </w:rPr>
      </w:pPr>
      <w:r>
        <w:rPr>
          <w:rFonts w:cs="Arial"/>
          <w:szCs w:val="20"/>
          <w:lang w:val="sl-SI" w:eastAsia="sl-SI"/>
        </w:rPr>
        <w:lastRenderedPageBreak/>
        <w:t xml:space="preserve">V skladu s </w:t>
      </w:r>
      <w:r w:rsidRPr="00563D53">
        <w:rPr>
          <w:rFonts w:cs="Arial"/>
          <w:b/>
          <w:bCs/>
          <w:szCs w:val="20"/>
          <w:lang w:val="sl-SI" w:eastAsia="sl-SI"/>
        </w:rPr>
        <w:t>130.</w:t>
      </w:r>
      <w:r>
        <w:rPr>
          <w:rFonts w:cs="Arial"/>
          <w:szCs w:val="20"/>
          <w:lang w:val="sl-SI" w:eastAsia="sl-SI"/>
        </w:rPr>
        <w:t xml:space="preserve"> členom </w:t>
      </w:r>
      <w:r w:rsidRPr="00563D53">
        <w:rPr>
          <w:rFonts w:cs="Arial"/>
          <w:b/>
          <w:bCs/>
          <w:szCs w:val="20"/>
          <w:lang w:val="sl-SI" w:eastAsia="sl-SI"/>
        </w:rPr>
        <w:t>SZ-1</w:t>
      </w:r>
      <w:proofErr w:type="gramStart"/>
      <w:r>
        <w:rPr>
          <w:rFonts w:cs="Arial"/>
          <w:szCs w:val="20"/>
          <w:lang w:val="sl-SI" w:eastAsia="sl-SI"/>
        </w:rPr>
        <w:t>,</w:t>
      </w:r>
      <w:proofErr w:type="gramEnd"/>
      <w:r>
        <w:rPr>
          <w:rFonts w:cs="Arial"/>
          <w:szCs w:val="20"/>
          <w:lang w:val="sl-SI" w:eastAsia="sl-SI"/>
        </w:rPr>
        <w:t xml:space="preserve"> morajo u</w:t>
      </w:r>
      <w:r w:rsidRPr="00563D53">
        <w:rPr>
          <w:rFonts w:cs="Arial"/>
          <w:szCs w:val="20"/>
          <w:lang w:val="sl-SI" w:eastAsia="sl-SI"/>
        </w:rPr>
        <w:t>pravnik</w:t>
      </w:r>
      <w:r>
        <w:rPr>
          <w:rFonts w:cs="Arial"/>
          <w:szCs w:val="20"/>
          <w:lang w:val="sl-SI" w:eastAsia="sl-SI"/>
        </w:rPr>
        <w:t xml:space="preserve"> in</w:t>
      </w:r>
      <w:r w:rsidRPr="00563D53">
        <w:rPr>
          <w:rFonts w:cs="Arial"/>
          <w:szCs w:val="20"/>
          <w:lang w:val="sl-SI" w:eastAsia="sl-SI"/>
        </w:rPr>
        <w:t xml:space="preserve"> etažni lastniki oziroma najemniki inšpektorju omogočiti nemoteno opravljanje inšpekcijskega nadzorstva.</w:t>
      </w:r>
      <w:r>
        <w:rPr>
          <w:rFonts w:cs="Arial"/>
          <w:szCs w:val="20"/>
          <w:lang w:val="sl-SI" w:eastAsia="sl-SI"/>
        </w:rPr>
        <w:t xml:space="preserve"> </w:t>
      </w:r>
      <w:r w:rsidRPr="00563D53">
        <w:rPr>
          <w:rFonts w:cs="Arial"/>
          <w:szCs w:val="20"/>
          <w:lang w:val="sl-SI" w:eastAsia="sl-SI"/>
        </w:rPr>
        <w:t>Upravnik mora inšpektorju na njegovo zahtevo omogočiti vpogled v vse listine, ki se nanašajo na upravljanje večstanovanjske stavbe.</w:t>
      </w:r>
      <w:r>
        <w:rPr>
          <w:rFonts w:cs="Arial"/>
          <w:szCs w:val="20"/>
          <w:lang w:val="sl-SI" w:eastAsia="sl-SI"/>
        </w:rPr>
        <w:t xml:space="preserve"> </w:t>
      </w:r>
      <w:proofErr w:type="gramStart"/>
      <w:r>
        <w:rPr>
          <w:rFonts w:cs="Arial"/>
          <w:szCs w:val="20"/>
          <w:lang w:val="sl-SI" w:eastAsia="sl-SI"/>
        </w:rPr>
        <w:t>V kolikor</w:t>
      </w:r>
      <w:proofErr w:type="gramEnd"/>
      <w:r>
        <w:rPr>
          <w:rFonts w:cs="Arial"/>
          <w:szCs w:val="20"/>
          <w:lang w:val="sl-SI" w:eastAsia="sl-SI"/>
        </w:rPr>
        <w:t xml:space="preserve"> upravnik </w:t>
      </w:r>
      <w:r w:rsidRPr="00563D53">
        <w:rPr>
          <w:rFonts w:cs="Arial"/>
          <w:szCs w:val="20"/>
          <w:lang w:val="sl-SI" w:eastAsia="sl-SI"/>
        </w:rPr>
        <w:t xml:space="preserve">na zahtevo inšpekcijskega organa ne omogoči nemotenega opravljanja inšpekcijskega nadzorstva ali ne omogoči vpogleda v listine v skladu s </w:t>
      </w:r>
      <w:r w:rsidRPr="00563D53">
        <w:rPr>
          <w:rFonts w:cs="Arial"/>
          <w:b/>
          <w:bCs/>
          <w:szCs w:val="20"/>
          <w:lang w:val="sl-SI" w:eastAsia="sl-SI"/>
        </w:rPr>
        <w:t>130.</w:t>
      </w:r>
      <w:r w:rsidRPr="00563D53">
        <w:rPr>
          <w:rFonts w:cs="Arial"/>
          <w:szCs w:val="20"/>
          <w:lang w:val="sl-SI" w:eastAsia="sl-SI"/>
        </w:rPr>
        <w:t xml:space="preserve"> členom </w:t>
      </w:r>
      <w:r w:rsidRPr="00563D53">
        <w:rPr>
          <w:rFonts w:cs="Arial"/>
          <w:b/>
          <w:bCs/>
          <w:szCs w:val="20"/>
          <w:lang w:val="sl-SI" w:eastAsia="sl-SI"/>
        </w:rPr>
        <w:t>SZ-1</w:t>
      </w:r>
      <w:r>
        <w:rPr>
          <w:rFonts w:cs="Arial"/>
          <w:szCs w:val="20"/>
          <w:lang w:val="sl-SI" w:eastAsia="sl-SI"/>
        </w:rPr>
        <w:t>,</w:t>
      </w:r>
      <w:r w:rsidRPr="00563D53">
        <w:rPr>
          <w:lang w:val="sl-SI"/>
        </w:rPr>
        <w:t xml:space="preserve"> </w:t>
      </w:r>
      <w:r w:rsidRPr="00563D53">
        <w:rPr>
          <w:rFonts w:cs="Arial"/>
          <w:szCs w:val="20"/>
          <w:lang w:val="sl-SI" w:eastAsia="sl-SI"/>
        </w:rPr>
        <w:t xml:space="preserve">je za to opredeljen prekršek upravnika po </w:t>
      </w:r>
      <w:r w:rsidRPr="00563D53">
        <w:rPr>
          <w:rFonts w:cs="Arial"/>
          <w:b/>
          <w:bCs/>
          <w:szCs w:val="20"/>
          <w:lang w:val="sl-SI" w:eastAsia="sl-SI"/>
        </w:rPr>
        <w:t>23.</w:t>
      </w:r>
      <w:r w:rsidRPr="00563D53">
        <w:rPr>
          <w:rFonts w:cs="Arial"/>
          <w:szCs w:val="20"/>
          <w:lang w:val="sl-SI" w:eastAsia="sl-SI"/>
        </w:rPr>
        <w:t xml:space="preserve"> točki prvega odstavka </w:t>
      </w:r>
      <w:r w:rsidRPr="00563D53">
        <w:rPr>
          <w:rFonts w:cs="Arial"/>
          <w:b/>
          <w:bCs/>
          <w:szCs w:val="20"/>
          <w:lang w:val="sl-SI" w:eastAsia="sl-SI"/>
        </w:rPr>
        <w:t>171</w:t>
      </w:r>
      <w:r w:rsidRPr="00563D53">
        <w:rPr>
          <w:rFonts w:cs="Arial"/>
          <w:szCs w:val="20"/>
          <w:lang w:val="sl-SI" w:eastAsia="sl-SI"/>
        </w:rPr>
        <w:t xml:space="preserve">. člena </w:t>
      </w:r>
      <w:r w:rsidRPr="00563D53">
        <w:rPr>
          <w:rFonts w:cs="Arial"/>
          <w:b/>
          <w:bCs/>
          <w:szCs w:val="20"/>
          <w:lang w:val="sl-SI" w:eastAsia="sl-SI"/>
        </w:rPr>
        <w:t>SZ-1</w:t>
      </w:r>
      <w:r w:rsidRPr="00563D53">
        <w:rPr>
          <w:rFonts w:cs="Arial"/>
          <w:szCs w:val="20"/>
          <w:lang w:val="sl-SI" w:eastAsia="sl-SI"/>
        </w:rPr>
        <w:t>.</w:t>
      </w:r>
    </w:p>
    <w:p w14:paraId="468E754B" w14:textId="77777777" w:rsidR="00563D53" w:rsidRDefault="00563D53" w:rsidP="00692347">
      <w:pPr>
        <w:autoSpaceDE w:val="0"/>
        <w:autoSpaceDN w:val="0"/>
        <w:adjustRightInd w:val="0"/>
        <w:spacing w:line="288" w:lineRule="auto"/>
        <w:jc w:val="both"/>
        <w:rPr>
          <w:rFonts w:cs="Arial"/>
          <w:szCs w:val="20"/>
          <w:lang w:val="sl-SI" w:eastAsia="sl-SI"/>
        </w:rPr>
      </w:pPr>
    </w:p>
    <w:p w14:paraId="6236A007" w14:textId="77777777" w:rsidR="009D1812" w:rsidRPr="001620E9" w:rsidRDefault="009D1812" w:rsidP="009D1812">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Pr="001620E9">
        <w:rPr>
          <w:rFonts w:eastAsia="Calibri" w:cs="Arial"/>
          <w:szCs w:val="20"/>
          <w:lang w:val="sl-SI"/>
        </w:rPr>
        <w:t xml:space="preserve"> bo potekal na območju celotne Republike Slovenije v 10 zadevah.</w:t>
      </w:r>
    </w:p>
    <w:p w14:paraId="64A607F4" w14:textId="77777777" w:rsidR="002C444C" w:rsidRDefault="002C444C" w:rsidP="002C444C">
      <w:pPr>
        <w:pStyle w:val="Odstavekseznama"/>
        <w:ind w:left="0"/>
        <w:rPr>
          <w:rFonts w:eastAsia="Calibri" w:cs="Arial"/>
          <w:szCs w:val="20"/>
          <w:lang w:val="sl-SI"/>
        </w:rPr>
      </w:pPr>
    </w:p>
    <w:p w14:paraId="508C0C8F" w14:textId="77777777" w:rsidR="002C444C" w:rsidRPr="001620E9" w:rsidRDefault="002C444C" w:rsidP="002C444C">
      <w:pPr>
        <w:pStyle w:val="Odstavekseznama"/>
        <w:ind w:left="0"/>
        <w:rPr>
          <w:rFonts w:eastAsia="Calibri" w:cs="Arial"/>
          <w:szCs w:val="20"/>
          <w:lang w:val="sl-SI"/>
        </w:rPr>
      </w:pPr>
    </w:p>
    <w:p w14:paraId="27CA9986" w14:textId="77777777" w:rsidR="0021226D" w:rsidRPr="001620E9" w:rsidRDefault="00D84A48" w:rsidP="001620E9">
      <w:pPr>
        <w:spacing w:line="288" w:lineRule="auto"/>
        <w:ind w:firstLine="360"/>
        <w:jc w:val="both"/>
        <w:rPr>
          <w:rFonts w:cs="Arial"/>
          <w:b/>
          <w:bCs/>
          <w:szCs w:val="20"/>
          <w:lang w:val="sl-SI" w:eastAsia="sl-SI"/>
        </w:rPr>
      </w:pPr>
      <w:r>
        <w:rPr>
          <w:rFonts w:eastAsia="Calibri" w:cs="Arial"/>
          <w:b/>
          <w:bCs/>
          <w:szCs w:val="20"/>
          <w:lang w:val="sl-SI"/>
        </w:rPr>
        <w:t>3</w:t>
      </w:r>
      <w:r w:rsidR="001620E9" w:rsidRPr="001620E9">
        <w:rPr>
          <w:rFonts w:eastAsia="Calibri" w:cs="Arial"/>
          <w:b/>
          <w:bCs/>
          <w:szCs w:val="20"/>
          <w:lang w:val="sl-SI"/>
        </w:rPr>
        <w:t>.4</w:t>
      </w:r>
      <w:r w:rsidR="001620E9" w:rsidRPr="001620E9">
        <w:rPr>
          <w:rFonts w:eastAsia="Calibri" w:cs="Arial"/>
          <w:b/>
          <w:bCs/>
          <w:szCs w:val="20"/>
          <w:lang w:val="sl-SI"/>
        </w:rPr>
        <w:tab/>
      </w:r>
      <w:r w:rsidR="002C444C" w:rsidRPr="001620E9">
        <w:rPr>
          <w:rFonts w:eastAsia="Calibri" w:cs="Arial"/>
          <w:b/>
          <w:bCs/>
          <w:szCs w:val="20"/>
          <w:lang w:val="sl-SI"/>
        </w:rPr>
        <w:t xml:space="preserve">Nadzor nad pogoji za </w:t>
      </w:r>
      <w:r w:rsidR="00A47DD7">
        <w:rPr>
          <w:rFonts w:eastAsia="Calibri" w:cs="Arial"/>
          <w:b/>
          <w:bCs/>
          <w:szCs w:val="20"/>
          <w:lang w:val="sl-SI"/>
        </w:rPr>
        <w:t>začetek</w:t>
      </w:r>
      <w:r w:rsidR="002C444C" w:rsidRPr="001620E9">
        <w:rPr>
          <w:rFonts w:eastAsia="Calibri" w:cs="Arial"/>
          <w:b/>
          <w:bCs/>
          <w:szCs w:val="20"/>
          <w:lang w:val="sl-SI"/>
        </w:rPr>
        <w:t xml:space="preserve"> oglaševanja prodaje</w:t>
      </w:r>
      <w:r w:rsidR="001620E9" w:rsidRPr="001620E9">
        <w:rPr>
          <w:rFonts w:eastAsia="Calibri" w:cs="Arial"/>
          <w:b/>
          <w:bCs/>
          <w:szCs w:val="20"/>
          <w:lang w:val="sl-SI"/>
        </w:rPr>
        <w:t xml:space="preserve"> novogradnje</w:t>
      </w:r>
    </w:p>
    <w:p w14:paraId="22707FC6" w14:textId="77777777" w:rsidR="002C444C" w:rsidRPr="001620E9" w:rsidRDefault="002C444C" w:rsidP="002C444C">
      <w:pPr>
        <w:pStyle w:val="Odstavekseznama"/>
        <w:ind w:left="0"/>
        <w:rPr>
          <w:rFonts w:ascii="Calibri" w:eastAsia="Calibri" w:hAnsi="Calibri"/>
          <w:sz w:val="22"/>
          <w:szCs w:val="22"/>
          <w:lang w:val="sl-SI"/>
        </w:rPr>
      </w:pPr>
    </w:p>
    <w:p w14:paraId="50E29D74" w14:textId="77777777" w:rsidR="001620E9" w:rsidRPr="001620E9" w:rsidRDefault="001620E9" w:rsidP="001620E9">
      <w:pPr>
        <w:autoSpaceDE w:val="0"/>
        <w:autoSpaceDN w:val="0"/>
        <w:adjustRightInd w:val="0"/>
        <w:spacing w:line="288" w:lineRule="auto"/>
        <w:jc w:val="both"/>
        <w:rPr>
          <w:rFonts w:cs="Arial"/>
          <w:szCs w:val="20"/>
          <w:lang w:val="sl-SI" w:eastAsia="sl-SI"/>
        </w:rPr>
      </w:pPr>
      <w:r w:rsidRPr="001620E9">
        <w:rPr>
          <w:rFonts w:eastAsia="Calibri" w:cs="Arial"/>
          <w:szCs w:val="20"/>
          <w:lang w:val="sl-SI"/>
        </w:rPr>
        <w:t xml:space="preserve">Usmerjeni nadzor bo izveden na podlagi določb </w:t>
      </w:r>
      <w:r w:rsidRPr="001620E9">
        <w:rPr>
          <w:rFonts w:eastAsia="Calibri" w:cs="Arial"/>
          <w:b/>
          <w:szCs w:val="20"/>
          <w:lang w:val="sl-SI"/>
        </w:rPr>
        <w:t>ZVKSES</w:t>
      </w:r>
      <w:r>
        <w:rPr>
          <w:rFonts w:eastAsia="Calibri" w:cs="Arial"/>
          <w:szCs w:val="20"/>
          <w:lang w:val="sl-SI"/>
        </w:rPr>
        <w:t xml:space="preserve"> (</w:t>
      </w:r>
      <w:r w:rsidRPr="00DD4D9F">
        <w:rPr>
          <w:rFonts w:eastAsia="Calibri" w:cs="Arial"/>
          <w:b/>
          <w:bCs/>
          <w:szCs w:val="20"/>
          <w:lang w:val="sl-SI"/>
        </w:rPr>
        <w:t>5.</w:t>
      </w:r>
      <w:r w:rsidRPr="00DD4D9F">
        <w:rPr>
          <w:rFonts w:eastAsia="Calibri" w:cs="Arial"/>
          <w:szCs w:val="20"/>
          <w:lang w:val="sl-SI"/>
        </w:rPr>
        <w:t xml:space="preserve"> člen</w:t>
      </w:r>
      <w:r>
        <w:rPr>
          <w:rFonts w:eastAsia="Calibri" w:cs="Arial"/>
          <w:szCs w:val="20"/>
          <w:lang w:val="sl-SI"/>
        </w:rPr>
        <w:t>)</w:t>
      </w:r>
      <w:r w:rsidRPr="001620E9">
        <w:rPr>
          <w:rFonts w:eastAsia="Calibri" w:cs="Arial"/>
          <w:szCs w:val="20"/>
          <w:lang w:val="sl-SI"/>
        </w:rPr>
        <w:t xml:space="preserve">. Opravljen bo nadzor nad </w:t>
      </w:r>
      <w:r w:rsidRPr="001620E9">
        <w:rPr>
          <w:rFonts w:cs="Arial"/>
          <w:szCs w:val="20"/>
          <w:lang w:val="sl-SI" w:eastAsia="sl-SI"/>
        </w:rPr>
        <w:t>poslovanjem prodajalcev stanovanj in enostanovanjskih stavb pri prodaji posameznim kupcem.</w:t>
      </w:r>
    </w:p>
    <w:p w14:paraId="20BF52C5" w14:textId="77777777" w:rsidR="001620E9" w:rsidRPr="001620E9" w:rsidRDefault="001620E9" w:rsidP="001620E9">
      <w:pPr>
        <w:autoSpaceDE w:val="0"/>
        <w:autoSpaceDN w:val="0"/>
        <w:adjustRightInd w:val="0"/>
        <w:spacing w:line="288" w:lineRule="auto"/>
        <w:jc w:val="both"/>
        <w:rPr>
          <w:rFonts w:cs="Arial"/>
          <w:szCs w:val="20"/>
          <w:lang w:val="sl-SI" w:eastAsia="sl-SI"/>
        </w:rPr>
      </w:pPr>
    </w:p>
    <w:p w14:paraId="66D70B0F" w14:textId="77777777" w:rsidR="001620E9" w:rsidRPr="001620E9" w:rsidRDefault="001620E9" w:rsidP="001620E9">
      <w:pPr>
        <w:spacing w:line="288" w:lineRule="auto"/>
        <w:jc w:val="both"/>
        <w:rPr>
          <w:rFonts w:cs="Arial"/>
          <w:szCs w:val="20"/>
          <w:highlight w:val="yellow"/>
          <w:lang w:val="sl-SI" w:eastAsia="sl-SI"/>
        </w:rPr>
      </w:pPr>
      <w:r w:rsidRPr="001620E9">
        <w:rPr>
          <w:rFonts w:cs="Arial"/>
          <w:szCs w:val="20"/>
          <w:lang w:val="sl-SI" w:eastAsia="sl-SI"/>
        </w:rPr>
        <w:t>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w:t>
      </w:r>
      <w:r w:rsidRPr="001620E9">
        <w:rPr>
          <w:rFonts w:cs="Arial"/>
          <w:b/>
          <w:bCs/>
          <w:szCs w:val="20"/>
          <w:lang w:val="sl-SI" w:eastAsia="sl-SI"/>
        </w:rPr>
        <w:t>1</w:t>
      </w:r>
      <w:r w:rsidRPr="001620E9">
        <w:rPr>
          <w:rFonts w:cs="Arial"/>
          <w:szCs w:val="20"/>
          <w:lang w:val="sl-SI" w:eastAsia="sl-SI"/>
        </w:rPr>
        <w:t xml:space="preserve">) odstavkom </w:t>
      </w:r>
      <w:r w:rsidRPr="001620E9">
        <w:rPr>
          <w:rFonts w:cs="Arial"/>
          <w:b/>
          <w:bCs/>
          <w:szCs w:val="20"/>
          <w:lang w:val="sl-SI" w:eastAsia="sl-SI"/>
        </w:rPr>
        <w:t>94.</w:t>
      </w:r>
      <w:r w:rsidRPr="001620E9">
        <w:rPr>
          <w:rFonts w:cs="Arial"/>
          <w:szCs w:val="20"/>
          <w:lang w:val="sl-SI" w:eastAsia="sl-SI"/>
        </w:rPr>
        <w:t xml:space="preserve"> člena </w:t>
      </w:r>
      <w:r w:rsidRPr="001620E9">
        <w:rPr>
          <w:rFonts w:cs="Arial"/>
          <w:b/>
          <w:bCs/>
          <w:szCs w:val="20"/>
          <w:lang w:val="sl-SI" w:eastAsia="sl-SI"/>
        </w:rPr>
        <w:t>ZVKSES</w:t>
      </w:r>
      <w:r w:rsidRPr="001620E9">
        <w:rPr>
          <w:rFonts w:cs="Arial"/>
          <w:szCs w:val="20"/>
          <w:lang w:val="sl-SI" w:eastAsia="sl-SI"/>
        </w:rPr>
        <w:t xml:space="preserve"> inšpekcijski nadzor nad tem, ali prodajalci pri prodaji enostanovanjskih stavb in stanovanj potrošnikom ravnajo v skladu z določbami </w:t>
      </w:r>
      <w:r w:rsidRPr="001620E9">
        <w:rPr>
          <w:rFonts w:cs="Arial"/>
          <w:b/>
          <w:bCs/>
          <w:szCs w:val="20"/>
          <w:lang w:val="sl-SI" w:eastAsia="sl-SI"/>
        </w:rPr>
        <w:t>ZVKSES</w:t>
      </w:r>
      <w:proofErr w:type="gramStart"/>
      <w:r w:rsidRPr="001620E9">
        <w:rPr>
          <w:rFonts w:cs="Arial"/>
          <w:szCs w:val="20"/>
          <w:lang w:val="sl-SI" w:eastAsia="sl-SI"/>
        </w:rPr>
        <w:t xml:space="preserve"> opravljajo</w:t>
      </w:r>
      <w:proofErr w:type="gramEnd"/>
      <w:r w:rsidRPr="001620E9">
        <w:rPr>
          <w:rFonts w:cs="Arial"/>
          <w:szCs w:val="20"/>
          <w:lang w:val="sl-SI" w:eastAsia="sl-SI"/>
        </w:rPr>
        <w:t xml:space="preserve"> inšpektorji stanovanjske inšpekcije. Stanovanjska inšpekcija lahko ukrepa</w:t>
      </w:r>
      <w:proofErr w:type="gramStart"/>
      <w:r w:rsidRPr="001620E9">
        <w:rPr>
          <w:rFonts w:cs="Arial"/>
          <w:szCs w:val="20"/>
          <w:lang w:val="sl-SI" w:eastAsia="sl-SI"/>
        </w:rPr>
        <w:t xml:space="preserve"> v</w:t>
      </w:r>
      <w:proofErr w:type="gramEnd"/>
      <w:r w:rsidRPr="001620E9">
        <w:rPr>
          <w:rFonts w:cs="Arial"/>
          <w:szCs w:val="20"/>
          <w:lang w:val="sl-SI" w:eastAsia="sl-SI"/>
        </w:rPr>
        <w:t xml:space="preserve"> kolikor obstajajo utemeljeni razlogi za uvedbo postopka po uradni dolžnosti ter izrekajo na podlagi </w:t>
      </w:r>
      <w:r w:rsidRPr="001620E9">
        <w:rPr>
          <w:rFonts w:cs="Arial"/>
          <w:b/>
          <w:bCs/>
          <w:szCs w:val="20"/>
          <w:lang w:val="sl-SI" w:eastAsia="sl-SI"/>
        </w:rPr>
        <w:t>94.</w:t>
      </w:r>
      <w:r w:rsidRPr="001620E9">
        <w:rPr>
          <w:rFonts w:cs="Arial"/>
          <w:szCs w:val="20"/>
          <w:lang w:val="sl-SI" w:eastAsia="sl-SI"/>
        </w:rPr>
        <w:t xml:space="preserve"> člena </w:t>
      </w:r>
      <w:r w:rsidRPr="001620E9">
        <w:rPr>
          <w:rFonts w:cs="Arial"/>
          <w:b/>
          <w:bCs/>
          <w:szCs w:val="20"/>
          <w:lang w:val="sl-SI" w:eastAsia="sl-SI"/>
        </w:rPr>
        <w:t>ZVKSES</w:t>
      </w:r>
      <w:r w:rsidRPr="001620E9">
        <w:rPr>
          <w:rFonts w:cs="Arial"/>
          <w:szCs w:val="20"/>
          <w:lang w:val="sl-SI" w:eastAsia="sl-SI"/>
        </w:rPr>
        <w:t xml:space="preserve"> morebitne ukrepe. Ob ugotovljenih nepravilnostih po uradni dolžnosti inšpektor lahko uvede tudi prekrškovni postopek za prekrške. </w:t>
      </w:r>
    </w:p>
    <w:p w14:paraId="62D020D4" w14:textId="77777777" w:rsidR="001620E9" w:rsidRPr="001620E9" w:rsidRDefault="001620E9" w:rsidP="001620E9">
      <w:pPr>
        <w:autoSpaceDE w:val="0"/>
        <w:autoSpaceDN w:val="0"/>
        <w:adjustRightInd w:val="0"/>
        <w:spacing w:line="288" w:lineRule="auto"/>
        <w:jc w:val="both"/>
        <w:rPr>
          <w:rFonts w:cs="Arial"/>
          <w:szCs w:val="20"/>
          <w:lang w:val="sl-SI" w:eastAsia="sl-SI"/>
        </w:rPr>
      </w:pPr>
    </w:p>
    <w:p w14:paraId="658851CF" w14:textId="77777777" w:rsidR="001620E9" w:rsidRPr="001620E9" w:rsidRDefault="009D1812" w:rsidP="001620E9">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001620E9" w:rsidRPr="001620E9">
        <w:rPr>
          <w:rFonts w:eastAsia="Calibri" w:cs="Arial"/>
          <w:szCs w:val="20"/>
          <w:lang w:val="sl-SI"/>
        </w:rPr>
        <w:t xml:space="preserve"> bo potekal na območju celotne Republike Slovenije v 10 zadevah.</w:t>
      </w:r>
    </w:p>
    <w:p w14:paraId="39B76883" w14:textId="77777777" w:rsidR="0021226D" w:rsidRDefault="0021226D" w:rsidP="00731CFE">
      <w:pPr>
        <w:autoSpaceDE w:val="0"/>
        <w:autoSpaceDN w:val="0"/>
        <w:adjustRightInd w:val="0"/>
        <w:spacing w:line="288" w:lineRule="auto"/>
        <w:jc w:val="both"/>
        <w:rPr>
          <w:rFonts w:eastAsia="Calibri" w:cs="Arial"/>
          <w:szCs w:val="20"/>
          <w:lang w:val="sl-SI"/>
        </w:rPr>
      </w:pPr>
    </w:p>
    <w:p w14:paraId="4C313C29" w14:textId="77777777" w:rsidR="0021226D" w:rsidRPr="0021226D" w:rsidRDefault="0021226D" w:rsidP="00731CFE">
      <w:pPr>
        <w:autoSpaceDE w:val="0"/>
        <w:autoSpaceDN w:val="0"/>
        <w:adjustRightInd w:val="0"/>
        <w:spacing w:line="288" w:lineRule="auto"/>
        <w:jc w:val="both"/>
        <w:rPr>
          <w:rFonts w:eastAsia="Calibri" w:cs="Arial"/>
          <w:szCs w:val="20"/>
          <w:lang w:val="sl-SI"/>
        </w:rPr>
      </w:pPr>
    </w:p>
    <w:p w14:paraId="17DDD12E" w14:textId="77777777" w:rsidR="00731CFE" w:rsidRPr="00731CFE" w:rsidRDefault="00D84A48" w:rsidP="00D84A48">
      <w:pPr>
        <w:keepNext/>
        <w:numPr>
          <w:ilvl w:val="0"/>
          <w:numId w:val="39"/>
        </w:numPr>
        <w:tabs>
          <w:tab w:val="left" w:pos="862"/>
        </w:tabs>
        <w:spacing w:line="288" w:lineRule="auto"/>
        <w:jc w:val="both"/>
        <w:outlineLvl w:val="2"/>
        <w:rPr>
          <w:rFonts w:cs="Arial"/>
          <w:b/>
          <w:bCs/>
          <w:szCs w:val="20"/>
          <w:lang w:val="sl-SI" w:eastAsia="sl-SI"/>
        </w:rPr>
      </w:pPr>
      <w:r>
        <w:rPr>
          <w:rFonts w:cs="Arial"/>
          <w:b/>
          <w:bCs/>
          <w:szCs w:val="20"/>
          <w:lang w:val="sl-SI" w:eastAsia="sl-SI"/>
        </w:rPr>
        <w:t>PREKRŠKOVNI IN IZVRŠILNI POSTOPKI</w:t>
      </w:r>
    </w:p>
    <w:bookmarkEnd w:id="1"/>
    <w:bookmarkEnd w:id="4"/>
    <w:p w14:paraId="33AE94D9" w14:textId="77777777" w:rsidR="00D84A48" w:rsidRDefault="00D84A48" w:rsidP="00D84A48">
      <w:pPr>
        <w:tabs>
          <w:tab w:val="num" w:pos="720"/>
        </w:tabs>
        <w:spacing w:line="288" w:lineRule="auto"/>
        <w:jc w:val="both"/>
        <w:rPr>
          <w:rFonts w:cs="Arial"/>
          <w:szCs w:val="20"/>
          <w:lang w:val="sl-SI" w:eastAsia="sl-SI"/>
        </w:rPr>
      </w:pPr>
    </w:p>
    <w:p w14:paraId="4B911914" w14:textId="77777777" w:rsidR="00D84A48" w:rsidRPr="00731CFE" w:rsidRDefault="00D84A48" w:rsidP="00D84A48">
      <w:pPr>
        <w:spacing w:line="288" w:lineRule="auto"/>
        <w:jc w:val="both"/>
        <w:rPr>
          <w:rFonts w:cs="Arial"/>
          <w:szCs w:val="20"/>
          <w:lang w:val="sl-SI" w:eastAsia="sl-SI"/>
        </w:rPr>
      </w:pPr>
      <w:r w:rsidRPr="005D0E41">
        <w:rPr>
          <w:rFonts w:cs="Arial"/>
          <w:b/>
          <w:bCs/>
          <w:szCs w:val="20"/>
          <w:lang w:val="sl-SI" w:eastAsia="sl-SI"/>
        </w:rPr>
        <w:t>IRSS</w:t>
      </w:r>
      <w:r w:rsidRPr="005D0E41">
        <w:rPr>
          <w:rFonts w:cs="Arial"/>
          <w:szCs w:val="20"/>
          <w:lang w:val="sl-SI" w:eastAsia="sl-SI"/>
        </w:rPr>
        <w:t xml:space="preserve"> </w:t>
      </w:r>
      <w:r w:rsidRPr="00731CFE">
        <w:rPr>
          <w:rFonts w:cs="Arial"/>
          <w:szCs w:val="20"/>
          <w:lang w:val="sl-SI" w:eastAsia="sl-SI"/>
        </w:rPr>
        <w:t xml:space="preserve">je </w:t>
      </w:r>
      <w:r>
        <w:rPr>
          <w:rFonts w:cs="Arial"/>
          <w:szCs w:val="20"/>
          <w:lang w:val="sl-SI" w:eastAsia="sl-SI"/>
        </w:rPr>
        <w:t xml:space="preserve">tudi </w:t>
      </w:r>
      <w:r w:rsidRPr="00731CFE">
        <w:rPr>
          <w:rFonts w:cs="Arial"/>
          <w:szCs w:val="20"/>
          <w:lang w:val="sl-SI" w:eastAsia="sl-SI"/>
        </w:rPr>
        <w:t xml:space="preserve">prekrškovni organ, ki vodi prekrškovni postopek v skladu z </w:t>
      </w:r>
      <w:r w:rsidRPr="003F325A">
        <w:rPr>
          <w:rFonts w:cs="Arial"/>
          <w:b/>
          <w:bCs/>
          <w:i/>
          <w:iCs/>
          <w:szCs w:val="20"/>
          <w:lang w:val="sl-SI" w:eastAsia="sl-SI"/>
        </w:rPr>
        <w:t>Zakonom o prekrških</w:t>
      </w:r>
      <w:r w:rsidRPr="00E11075">
        <w:rPr>
          <w:rFonts w:cs="Arial"/>
          <w:szCs w:val="20"/>
          <w:lang w:val="sl-SI" w:eastAsia="sl-SI"/>
        </w:rPr>
        <w:t xml:space="preserve"> (</w:t>
      </w:r>
      <w:r w:rsidRPr="00DD4D9F">
        <w:rPr>
          <w:rFonts w:cs="Arial"/>
          <w:szCs w:val="20"/>
          <w:lang w:val="sl-SI" w:eastAsia="sl-SI"/>
        </w:rPr>
        <w:t xml:space="preserve">Uradni list RS, št. 29/11 – uradno prečiščeno besedilo, 21/13, 111/13, 74/14 – odl. US, 92/14 – odl. US, 32/16, 15/17 – odl. US, 73/19 – odl. US, 175/20 – ZIUOPDVE in 5/21 – odl. US – nadalje: </w:t>
      </w:r>
      <w:r w:rsidRPr="00DD4D9F">
        <w:rPr>
          <w:rFonts w:cs="Arial"/>
          <w:b/>
          <w:bCs/>
          <w:szCs w:val="20"/>
          <w:lang w:val="sl-SI" w:eastAsia="sl-SI"/>
        </w:rPr>
        <w:t>ZP-1</w:t>
      </w:r>
      <w:r w:rsidRPr="00E11075">
        <w:rPr>
          <w:rFonts w:cs="Arial"/>
          <w:szCs w:val="20"/>
          <w:lang w:val="sl-SI" w:eastAsia="sl-SI"/>
        </w:rPr>
        <w:t>)</w:t>
      </w:r>
      <w:r w:rsidRPr="00731CFE">
        <w:rPr>
          <w:rFonts w:cs="Arial"/>
          <w:szCs w:val="20"/>
          <w:lang w:val="sl-SI" w:eastAsia="sl-SI"/>
        </w:rPr>
        <w:t xml:space="preserve">. </w:t>
      </w:r>
      <w:r>
        <w:rPr>
          <w:rFonts w:cs="Arial"/>
          <w:szCs w:val="20"/>
          <w:lang w:val="sl-SI" w:eastAsia="sl-SI"/>
        </w:rPr>
        <w:t>V okviru vodenja inšpekcijskih postopkov</w:t>
      </w:r>
      <w:r w:rsidRPr="00731CFE">
        <w:rPr>
          <w:rFonts w:cs="Arial"/>
          <w:szCs w:val="20"/>
          <w:lang w:val="sl-SI" w:eastAsia="sl-SI"/>
        </w:rPr>
        <w:t xml:space="preserve"> bomo posebno pozornost namenili kršitvam </w:t>
      </w:r>
      <w:r w:rsidRPr="00731CFE">
        <w:rPr>
          <w:rFonts w:cs="Arial"/>
          <w:b/>
          <w:bCs/>
          <w:szCs w:val="20"/>
          <w:lang w:val="sl-SI" w:eastAsia="sl-SI"/>
        </w:rPr>
        <w:t>SZ-1</w:t>
      </w:r>
      <w:r w:rsidRPr="00731CFE">
        <w:rPr>
          <w:rFonts w:cs="Arial"/>
          <w:szCs w:val="20"/>
          <w:lang w:val="sl-SI" w:eastAsia="sl-SI"/>
        </w:rPr>
        <w:t xml:space="preserve"> in </w:t>
      </w:r>
      <w:r w:rsidRPr="00731CFE">
        <w:rPr>
          <w:rFonts w:cs="Arial"/>
          <w:b/>
          <w:bCs/>
          <w:szCs w:val="20"/>
          <w:lang w:val="sl-SI" w:eastAsia="sl-SI"/>
        </w:rPr>
        <w:t>ZVKSES</w:t>
      </w:r>
      <w:r w:rsidRPr="00731CFE">
        <w:rPr>
          <w:rFonts w:cs="Arial"/>
          <w:szCs w:val="20"/>
          <w:lang w:val="sl-SI" w:eastAsia="sl-SI"/>
        </w:rPr>
        <w:t xml:space="preserve">, ki so opredeljene kot prekršek </w:t>
      </w:r>
      <w:r>
        <w:rPr>
          <w:rFonts w:cs="Arial"/>
          <w:szCs w:val="20"/>
          <w:lang w:val="sl-SI" w:eastAsia="sl-SI"/>
        </w:rPr>
        <w:t xml:space="preserve">ter </w:t>
      </w:r>
      <w:r w:rsidRPr="00E11075">
        <w:rPr>
          <w:rFonts w:cs="Arial"/>
          <w:szCs w:val="20"/>
          <w:lang w:val="sl-SI" w:eastAsia="sl-SI"/>
        </w:rPr>
        <w:t>ob upoštevanju načela »</w:t>
      </w:r>
      <w:r w:rsidRPr="00D2654C">
        <w:rPr>
          <w:rFonts w:cs="Arial"/>
          <w:i/>
          <w:iCs/>
          <w:szCs w:val="20"/>
          <w:lang w:val="sl-SI" w:eastAsia="sl-SI"/>
        </w:rPr>
        <w:t>sorazmernosti</w:t>
      </w:r>
      <w:r w:rsidRPr="00E11075">
        <w:rPr>
          <w:rFonts w:cs="Arial"/>
          <w:szCs w:val="20"/>
          <w:lang w:val="sl-SI" w:eastAsia="sl-SI"/>
        </w:rPr>
        <w:t>« za doseganje namena predpisa</w:t>
      </w:r>
      <w:r>
        <w:rPr>
          <w:rFonts w:cs="Arial"/>
          <w:szCs w:val="20"/>
          <w:lang w:val="sl-SI" w:eastAsia="sl-SI"/>
        </w:rPr>
        <w:t>,</w:t>
      </w:r>
      <w:r w:rsidRPr="00731CFE">
        <w:rPr>
          <w:rFonts w:cs="Arial"/>
          <w:szCs w:val="20"/>
          <w:lang w:val="sl-SI" w:eastAsia="sl-SI"/>
        </w:rPr>
        <w:t xml:space="preserve"> izrekali </w:t>
      </w:r>
      <w:r>
        <w:rPr>
          <w:rFonts w:cs="Arial"/>
          <w:szCs w:val="20"/>
          <w:lang w:val="sl-SI" w:eastAsia="sl-SI"/>
        </w:rPr>
        <w:t xml:space="preserve">tudi </w:t>
      </w:r>
      <w:r w:rsidRPr="00731CFE">
        <w:rPr>
          <w:rFonts w:cs="Arial"/>
          <w:szCs w:val="20"/>
          <w:lang w:val="sl-SI" w:eastAsia="sl-SI"/>
        </w:rPr>
        <w:t>zakonsko določene sankcije</w:t>
      </w:r>
      <w:r>
        <w:rPr>
          <w:rFonts w:cs="Arial"/>
          <w:szCs w:val="20"/>
          <w:lang w:val="sl-SI" w:eastAsia="sl-SI"/>
        </w:rPr>
        <w:t>.</w:t>
      </w:r>
    </w:p>
    <w:p w14:paraId="187C02B6" w14:textId="77777777" w:rsidR="00D84A48" w:rsidRPr="00731CFE" w:rsidRDefault="00D84A48" w:rsidP="00D84A48">
      <w:pPr>
        <w:spacing w:line="288" w:lineRule="auto"/>
        <w:jc w:val="both"/>
        <w:rPr>
          <w:rFonts w:cs="Arial"/>
          <w:szCs w:val="20"/>
          <w:lang w:val="sl-SI" w:eastAsia="sl-SI"/>
        </w:rPr>
      </w:pPr>
    </w:p>
    <w:p w14:paraId="6880CFEA" w14:textId="77777777" w:rsidR="00D84A48" w:rsidRDefault="00D84A48" w:rsidP="00AE240D">
      <w:pPr>
        <w:jc w:val="both"/>
        <w:rPr>
          <w:lang w:val="sl-SI"/>
        </w:rPr>
      </w:pPr>
      <w:r>
        <w:rPr>
          <w:lang w:val="sl-SI"/>
        </w:rPr>
        <w:t xml:space="preserve">V primeru neizvedenih nujnih vzdrževalnih del odrejenih z odločbo </w:t>
      </w:r>
      <w:r w:rsidR="00AE240D">
        <w:rPr>
          <w:lang w:val="sl-SI"/>
        </w:rPr>
        <w:t xml:space="preserve">inšpektorja, </w:t>
      </w:r>
      <w:r w:rsidRPr="00AE240D">
        <w:rPr>
          <w:b/>
          <w:bCs/>
          <w:lang w:val="sl-SI"/>
        </w:rPr>
        <w:t>IRSS</w:t>
      </w:r>
      <w:r w:rsidR="00AE240D">
        <w:rPr>
          <w:lang w:val="sl-SI"/>
        </w:rPr>
        <w:t xml:space="preserve"> v skladu </w:t>
      </w:r>
      <w:proofErr w:type="gramStart"/>
      <w:r w:rsidR="00AE240D">
        <w:rPr>
          <w:lang w:val="sl-SI"/>
        </w:rPr>
        <w:t>z</w:t>
      </w:r>
      <w:proofErr w:type="gramEnd"/>
      <w:r w:rsidR="00AE240D">
        <w:rPr>
          <w:lang w:val="sl-SI"/>
        </w:rPr>
        <w:t xml:space="preserve"> </w:t>
      </w:r>
      <w:proofErr w:type="spellStart"/>
      <w:r w:rsidR="00AE240D" w:rsidRPr="00AE240D">
        <w:rPr>
          <w:b/>
          <w:bCs/>
          <w:lang w:val="sl-SI"/>
        </w:rPr>
        <w:t>131.a</w:t>
      </w:r>
      <w:proofErr w:type="spellEnd"/>
      <w:r w:rsidR="00AE240D">
        <w:rPr>
          <w:lang w:val="sl-SI"/>
        </w:rPr>
        <w:t xml:space="preserve"> členom </w:t>
      </w:r>
      <w:r w:rsidR="00AE240D" w:rsidRPr="00AE240D">
        <w:rPr>
          <w:b/>
          <w:bCs/>
          <w:lang w:val="sl-SI"/>
        </w:rPr>
        <w:t>SZ-1</w:t>
      </w:r>
      <w:r w:rsidR="00AE240D">
        <w:rPr>
          <w:lang w:val="sl-SI"/>
        </w:rPr>
        <w:t xml:space="preserve"> (</w:t>
      </w:r>
      <w:r w:rsidR="00AE240D" w:rsidRPr="00DD4D9F">
        <w:rPr>
          <w:lang w:val="sl-SI"/>
        </w:rPr>
        <w:t>od leta 2021 naprej</w:t>
      </w:r>
      <w:r w:rsidR="00AE240D">
        <w:rPr>
          <w:lang w:val="sl-SI"/>
        </w:rPr>
        <w:t>)</w:t>
      </w:r>
      <w:r w:rsidR="001B2D1D">
        <w:rPr>
          <w:lang w:val="sl-SI"/>
        </w:rPr>
        <w:t xml:space="preserve"> inšpektor najprej zagrozi, nato pa izreče denarno kazen</w:t>
      </w:r>
      <w:r w:rsidR="00AE240D" w:rsidRPr="00AE240D">
        <w:rPr>
          <w:lang w:val="sl-SI"/>
        </w:rPr>
        <w:t>, ki jo določi in izreče za vsakega inšpekcijskega zavezanca posebej.</w:t>
      </w:r>
      <w:r w:rsidR="00AE240D">
        <w:rPr>
          <w:lang w:val="sl-SI"/>
        </w:rPr>
        <w:t xml:space="preserve"> </w:t>
      </w:r>
      <w:r w:rsidR="00AE240D" w:rsidRPr="00AE240D">
        <w:rPr>
          <w:lang w:val="sl-SI"/>
        </w:rPr>
        <w:t xml:space="preserve">Prva denarna kazen iz prejšnjega odstavka se določi v znesku od 200 do 500 </w:t>
      </w:r>
      <w:proofErr w:type="spellStart"/>
      <w:proofErr w:type="gramStart"/>
      <w:r w:rsidR="00AE240D" w:rsidRPr="00AE240D">
        <w:rPr>
          <w:lang w:val="sl-SI"/>
        </w:rPr>
        <w:t>eurov</w:t>
      </w:r>
      <w:proofErr w:type="spellEnd"/>
      <w:proofErr w:type="gramEnd"/>
      <w:r w:rsidR="00AE240D" w:rsidRPr="00AE240D">
        <w:rPr>
          <w:lang w:val="sl-SI"/>
        </w:rPr>
        <w:t>.</w:t>
      </w:r>
      <w:r w:rsidR="00AE240D">
        <w:rPr>
          <w:lang w:val="sl-SI"/>
        </w:rPr>
        <w:t xml:space="preserve"> </w:t>
      </w:r>
      <w:r w:rsidR="00AE240D" w:rsidRPr="00AE240D">
        <w:rPr>
          <w:lang w:val="sl-SI"/>
        </w:rPr>
        <w:t>Vse poznejše denarne kazni se izrekajo, dokler seštevek denarnih kazni ne doseže dvajsetkratnika najvišjega zneska</w:t>
      </w:r>
      <w:r w:rsidR="00AE240D">
        <w:rPr>
          <w:lang w:val="sl-SI"/>
        </w:rPr>
        <w:t xml:space="preserve"> (</w:t>
      </w:r>
      <w:r w:rsidR="00AE240D" w:rsidRPr="00DD4D9F">
        <w:rPr>
          <w:lang w:val="sl-SI"/>
        </w:rPr>
        <w:t xml:space="preserve">10.000 </w:t>
      </w:r>
      <w:proofErr w:type="spellStart"/>
      <w:proofErr w:type="gramStart"/>
      <w:r w:rsidR="00AE240D" w:rsidRPr="00DD4D9F">
        <w:rPr>
          <w:lang w:val="sl-SI"/>
        </w:rPr>
        <w:t>eurov</w:t>
      </w:r>
      <w:proofErr w:type="spellEnd"/>
      <w:proofErr w:type="gramEnd"/>
      <w:r w:rsidR="00AE240D" w:rsidRPr="00DD4D9F">
        <w:rPr>
          <w:lang w:val="sl-SI"/>
        </w:rPr>
        <w:t xml:space="preserve"> </w:t>
      </w:r>
      <w:r w:rsidR="00AE240D" w:rsidRPr="00DD4D9F">
        <w:rPr>
          <w:b/>
          <w:bCs/>
          <w:lang w:val="sl-SI"/>
        </w:rPr>
        <w:t>!</w:t>
      </w:r>
      <w:r w:rsidR="00AE240D">
        <w:rPr>
          <w:lang w:val="sl-SI"/>
        </w:rPr>
        <w:t>)</w:t>
      </w:r>
      <w:r w:rsidR="00AE240D" w:rsidRPr="00AE240D">
        <w:rPr>
          <w:lang w:val="sl-SI"/>
        </w:rPr>
        <w:t>.</w:t>
      </w:r>
    </w:p>
    <w:p w14:paraId="30B52F02" w14:textId="77777777" w:rsidR="00D84A48" w:rsidRDefault="00D84A48" w:rsidP="00527C2C">
      <w:pPr>
        <w:jc w:val="both"/>
        <w:rPr>
          <w:lang w:val="sl-SI"/>
        </w:rPr>
      </w:pPr>
    </w:p>
    <w:p w14:paraId="31D921E4" w14:textId="77777777" w:rsidR="001E71E6" w:rsidRPr="002B18FC" w:rsidRDefault="00A32FF4" w:rsidP="00527C2C">
      <w:pPr>
        <w:jc w:val="both"/>
        <w:rPr>
          <w:lang w:val="sl-SI"/>
        </w:rPr>
      </w:pPr>
      <w:r w:rsidRPr="0021226D">
        <w:rPr>
          <w:lang w:val="sl-SI"/>
        </w:rPr>
        <w:t>Prip</w:t>
      </w:r>
      <w:r>
        <w:rPr>
          <w:lang w:val="sl-SI"/>
        </w:rPr>
        <w:t>ravil</w:t>
      </w:r>
      <w:r w:rsidR="001E71E6" w:rsidRPr="002B18FC">
        <w:rPr>
          <w:lang w:val="sl-SI"/>
        </w:rPr>
        <w:t>,</w:t>
      </w:r>
    </w:p>
    <w:p w14:paraId="71F5EA36" w14:textId="77777777" w:rsidR="00F54149" w:rsidRDefault="00F54149" w:rsidP="00527C2C">
      <w:pPr>
        <w:pStyle w:val="podpisi"/>
        <w:jc w:val="both"/>
        <w:rPr>
          <w:lang w:val="sl-SI"/>
        </w:rPr>
      </w:pPr>
    </w:p>
    <w:p w14:paraId="02271747" w14:textId="77777777" w:rsidR="0021226D" w:rsidRDefault="0021226D" w:rsidP="00527C2C">
      <w:pPr>
        <w:pStyle w:val="podpisi"/>
        <w:jc w:val="both"/>
        <w:rPr>
          <w:lang w:val="sl-SI"/>
        </w:rPr>
      </w:pPr>
    </w:p>
    <w:p w14:paraId="30B4A36F" w14:textId="77777777" w:rsidR="00303F1A" w:rsidRPr="002B18FC" w:rsidRDefault="00303F1A" w:rsidP="00527C2C">
      <w:pPr>
        <w:pStyle w:val="podpisi"/>
        <w:jc w:val="both"/>
        <w:rPr>
          <w:lang w:val="sl-SI"/>
        </w:rPr>
      </w:pPr>
    </w:p>
    <w:p w14:paraId="1CEEAC59" w14:textId="77777777" w:rsidR="000C39B9" w:rsidRPr="002B18FC" w:rsidRDefault="000C39B9" w:rsidP="000C39B9">
      <w:pPr>
        <w:pStyle w:val="podpisi"/>
        <w:rPr>
          <w:lang w:val="sl-SI"/>
        </w:rPr>
      </w:pPr>
      <w:r w:rsidRPr="002B18FC">
        <w:rPr>
          <w:lang w:val="sl-SI"/>
        </w:rPr>
        <w:tab/>
      </w:r>
      <w:r w:rsidRPr="002B18FC">
        <w:rPr>
          <w:b/>
          <w:bCs/>
          <w:lang w:val="sl-SI"/>
        </w:rPr>
        <w:t>mag. Boštjan Rus</w:t>
      </w:r>
      <w:r w:rsidRPr="002B18FC">
        <w:rPr>
          <w:lang w:val="sl-SI"/>
        </w:rPr>
        <w:t>,</w:t>
      </w:r>
    </w:p>
    <w:p w14:paraId="0B56A6B4" w14:textId="77777777" w:rsidR="000C39B9" w:rsidRPr="002B18FC" w:rsidRDefault="000C39B9" w:rsidP="000C39B9">
      <w:pPr>
        <w:pStyle w:val="podpisi"/>
        <w:rPr>
          <w:lang w:val="sl-SI"/>
        </w:rPr>
      </w:pPr>
      <w:bookmarkStart w:id="8" w:name="_Hlk189723437"/>
      <w:r w:rsidRPr="002B18FC">
        <w:rPr>
          <w:lang w:val="sl-SI"/>
        </w:rPr>
        <w:tab/>
      </w:r>
      <w:r w:rsidR="00AE240D">
        <w:rPr>
          <w:lang w:val="sl-SI"/>
        </w:rPr>
        <w:t xml:space="preserve">vršilec dolžnosti </w:t>
      </w:r>
      <w:r w:rsidRPr="002B18FC">
        <w:rPr>
          <w:lang w:val="sl-SI"/>
        </w:rPr>
        <w:t>glavn</w:t>
      </w:r>
      <w:r w:rsidR="00AE240D">
        <w:rPr>
          <w:lang w:val="sl-SI"/>
        </w:rPr>
        <w:t xml:space="preserve">ega </w:t>
      </w:r>
      <w:r w:rsidRPr="002B18FC">
        <w:rPr>
          <w:lang w:val="sl-SI"/>
        </w:rPr>
        <w:t>inšpektor</w:t>
      </w:r>
      <w:r w:rsidR="00AE240D">
        <w:rPr>
          <w:lang w:val="sl-SI"/>
        </w:rPr>
        <w:t>ja</w:t>
      </w:r>
    </w:p>
    <w:p w14:paraId="16460F1A" w14:textId="77777777" w:rsidR="000C39B9" w:rsidRPr="002B18FC" w:rsidRDefault="000C39B9" w:rsidP="000C39B9">
      <w:pPr>
        <w:pStyle w:val="podpisi"/>
        <w:rPr>
          <w:lang w:val="sl-SI"/>
        </w:rPr>
      </w:pPr>
      <w:r w:rsidRPr="002B18FC">
        <w:rPr>
          <w:lang w:val="sl-SI"/>
        </w:rPr>
        <w:tab/>
        <w:t>Inšpektorata RS za stanovanja</w:t>
      </w:r>
      <w:bookmarkEnd w:id="8"/>
    </w:p>
    <w:sectPr w:rsidR="000C39B9" w:rsidRPr="002B18FC" w:rsidSect="00DB356B">
      <w:headerReference w:type="default" r:id="rId8"/>
      <w:footerReference w:type="default" r:id="rId9"/>
      <w:headerReference w:type="first" r:id="rId10"/>
      <w:footerReference w:type="first" r:id="rId11"/>
      <w:pgSz w:w="11900" w:h="16840" w:code="9"/>
      <w:pgMar w:top="1701" w:right="1701" w:bottom="1134" w:left="1701" w:header="73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A4DA" w14:textId="77777777" w:rsidR="00630D70" w:rsidRDefault="00630D70">
      <w:r>
        <w:separator/>
      </w:r>
    </w:p>
  </w:endnote>
  <w:endnote w:type="continuationSeparator" w:id="0">
    <w:p w14:paraId="49194B83" w14:textId="77777777" w:rsidR="00630D70" w:rsidRDefault="0063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B1B8" w14:textId="77777777" w:rsidR="00DB356B" w:rsidRPr="00DB356B" w:rsidRDefault="00DB356B" w:rsidP="00DB356B">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385F29">
      <w:rPr>
        <w:rFonts w:cs="Arial"/>
        <w:b/>
        <w:noProof/>
        <w:sz w:val="16"/>
        <w:szCs w:val="16"/>
      </w:rPr>
      <w:t>2</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385F29">
      <w:rPr>
        <w:rFonts w:cs="Arial"/>
        <w:b/>
        <w:noProof/>
        <w:sz w:val="16"/>
        <w:szCs w:val="16"/>
      </w:rPr>
      <w:t>5</w:t>
    </w:r>
    <w:r w:rsidRPr="00AC5C8E">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AF99" w14:textId="77777777" w:rsidR="00713030" w:rsidRPr="00713030" w:rsidRDefault="00713030" w:rsidP="00713030">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385F29">
      <w:rPr>
        <w:rFonts w:cs="Arial"/>
        <w:b/>
        <w:noProof/>
        <w:sz w:val="16"/>
        <w:szCs w:val="16"/>
      </w:rPr>
      <w:t>1</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385F29">
      <w:rPr>
        <w:rFonts w:cs="Arial"/>
        <w:b/>
        <w:noProof/>
        <w:sz w:val="16"/>
        <w:szCs w:val="16"/>
      </w:rPr>
      <w:t>5</w:t>
    </w:r>
    <w:r w:rsidRPr="00AC5C8E">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28B0" w14:textId="77777777" w:rsidR="00630D70" w:rsidRDefault="00630D70">
      <w:r>
        <w:separator/>
      </w:r>
    </w:p>
  </w:footnote>
  <w:footnote w:type="continuationSeparator" w:id="0">
    <w:p w14:paraId="1D1ECD45" w14:textId="77777777" w:rsidR="00630D70" w:rsidRDefault="0063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CF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0115" w14:textId="6AD3A2C4" w:rsidR="000C39B9" w:rsidRPr="000C39B9" w:rsidRDefault="00DD4D9F" w:rsidP="000C39B9">
    <w:pPr>
      <w:autoSpaceDE w:val="0"/>
      <w:autoSpaceDN w:val="0"/>
      <w:adjustRightInd w:val="0"/>
      <w:spacing w:line="240" w:lineRule="auto"/>
      <w:rPr>
        <w:rFonts w:cs="Arial"/>
        <w:sz w:val="18"/>
        <w:szCs w:val="28"/>
        <w:lang w:val="sl-SI"/>
      </w:rPr>
    </w:pPr>
    <w:r>
      <w:rPr>
        <w:noProof/>
      </w:rPr>
      <w:drawing>
        <wp:anchor distT="0" distB="0" distL="114300" distR="114300" simplePos="0" relativeHeight="251658752" behindDoc="0" locked="0" layoutInCell="1" allowOverlap="1" wp14:anchorId="7965E4E9" wp14:editId="633F8C5C">
          <wp:simplePos x="0" y="0"/>
          <wp:positionH relativeFrom="column">
            <wp:posOffset>-442595</wp:posOffset>
          </wp:positionH>
          <wp:positionV relativeFrom="paragraph">
            <wp:posOffset>-21590</wp:posOffset>
          </wp:positionV>
          <wp:extent cx="269240" cy="320040"/>
          <wp:effectExtent l="0" t="0" r="0" b="0"/>
          <wp:wrapNone/>
          <wp:docPr id="24" name="Slika 1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11"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l="17056" t="12990" r="17407" b="8978"/>
                  <a:stretch>
                    <a:fillRect/>
                  </a:stretch>
                </pic:blipFill>
                <pic:spPr bwMode="auto">
                  <a:xfrm>
                    <a:off x="0" y="0"/>
                    <a:ext cx="26924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550BB302" wp14:editId="17F89CEF">
              <wp:simplePos x="0" y="0"/>
              <wp:positionH relativeFrom="column">
                <wp:posOffset>-431800</wp:posOffset>
              </wp:positionH>
              <wp:positionV relativeFrom="page">
                <wp:posOffset>3600449</wp:posOffset>
              </wp:positionV>
              <wp:extent cx="252095" cy="0"/>
              <wp:effectExtent l="0" t="0" r="0" b="0"/>
              <wp:wrapNone/>
              <wp:docPr id="1899812520"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675071"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C39B9" w:rsidRPr="000C39B9">
      <w:rPr>
        <w:rFonts w:cs="Arial"/>
        <w:sz w:val="18"/>
        <w:szCs w:val="28"/>
        <w:lang w:val="sl-SI"/>
      </w:rPr>
      <w:t>REPUBLIKA SLOVENIJA</w:t>
    </w:r>
  </w:p>
  <w:p w14:paraId="284039EE" w14:textId="77777777" w:rsidR="000C39B9" w:rsidRPr="000C39B9" w:rsidRDefault="000C39B9" w:rsidP="000C39B9">
    <w:pPr>
      <w:tabs>
        <w:tab w:val="left" w:pos="5112"/>
        <w:tab w:val="right" w:pos="8640"/>
      </w:tabs>
      <w:spacing w:line="240" w:lineRule="exact"/>
      <w:rPr>
        <w:rFonts w:cs="Arial"/>
        <w:b/>
        <w:bCs/>
        <w:sz w:val="18"/>
        <w:szCs w:val="28"/>
        <w:lang w:val="sl-SI"/>
      </w:rPr>
    </w:pPr>
    <w:r w:rsidRPr="000C39B9">
      <w:rPr>
        <w:rFonts w:cs="Arial"/>
        <w:b/>
        <w:bCs/>
        <w:sz w:val="18"/>
        <w:szCs w:val="28"/>
        <w:lang w:val="sl-SI"/>
      </w:rPr>
      <w:t>MINISTRSTVO ZA SOLIDARNO PRIHODNOST</w:t>
    </w:r>
  </w:p>
  <w:p w14:paraId="42FB14E3" w14:textId="77777777" w:rsidR="000C39B9" w:rsidRPr="000C39B9" w:rsidRDefault="000C39B9" w:rsidP="000C39B9">
    <w:pPr>
      <w:autoSpaceDE w:val="0"/>
      <w:autoSpaceDN w:val="0"/>
      <w:adjustRightInd w:val="0"/>
      <w:spacing w:line="240" w:lineRule="exact"/>
      <w:rPr>
        <w:rFonts w:cs="Arial"/>
        <w:b/>
        <w:bCs/>
        <w:sz w:val="16"/>
        <w:szCs w:val="16"/>
        <w:lang w:val="sl-SI"/>
      </w:rPr>
    </w:pPr>
  </w:p>
  <w:p w14:paraId="355D0F7F" w14:textId="77777777" w:rsidR="000C39B9" w:rsidRPr="000C39B9" w:rsidRDefault="000C39B9" w:rsidP="000C39B9">
    <w:pPr>
      <w:autoSpaceDE w:val="0"/>
      <w:autoSpaceDN w:val="0"/>
      <w:adjustRightInd w:val="0"/>
      <w:spacing w:line="240" w:lineRule="exact"/>
      <w:rPr>
        <w:rFonts w:cs="Arial"/>
        <w:b/>
        <w:bCs/>
        <w:sz w:val="16"/>
        <w:szCs w:val="16"/>
        <w:lang w:val="sl-SI"/>
      </w:rPr>
    </w:pPr>
    <w:r w:rsidRPr="000C39B9">
      <w:rPr>
        <w:rFonts w:cs="Arial"/>
        <w:b/>
        <w:bCs/>
        <w:sz w:val="16"/>
        <w:szCs w:val="16"/>
        <w:lang w:val="sl-SI"/>
      </w:rPr>
      <w:t>INŠPEKTORAT REPUBLIKE SLOVENIJE ZA STANOVANJA</w:t>
    </w:r>
  </w:p>
  <w:p w14:paraId="4E285C78" w14:textId="77777777" w:rsidR="000C39B9" w:rsidRPr="000C39B9" w:rsidRDefault="000C39B9" w:rsidP="000C39B9">
    <w:pPr>
      <w:autoSpaceDE w:val="0"/>
      <w:autoSpaceDN w:val="0"/>
      <w:adjustRightInd w:val="0"/>
      <w:spacing w:line="240" w:lineRule="exact"/>
      <w:rPr>
        <w:rFonts w:cs="Arial"/>
        <w:sz w:val="16"/>
        <w:szCs w:val="16"/>
        <w:lang w:val="sl-SI"/>
      </w:rPr>
    </w:pPr>
    <w:r w:rsidRPr="000C39B9">
      <w:rPr>
        <w:rFonts w:cs="Arial"/>
        <w:sz w:val="16"/>
        <w:szCs w:val="16"/>
        <w:lang w:val="sl-SI"/>
      </w:rPr>
      <w:t>STANOVANJSKA INŠPEKCIJA</w:t>
    </w:r>
  </w:p>
  <w:p w14:paraId="7D703F8E" w14:textId="77777777" w:rsidR="000C39B9" w:rsidRPr="000C39B9" w:rsidRDefault="000C39B9" w:rsidP="000C39B9">
    <w:pPr>
      <w:tabs>
        <w:tab w:val="left" w:pos="5112"/>
        <w:tab w:val="right" w:pos="8640"/>
      </w:tabs>
      <w:spacing w:line="240" w:lineRule="exact"/>
      <w:rPr>
        <w:rFonts w:cs="Arial"/>
        <w:sz w:val="16"/>
        <w:lang w:val="sl-SI"/>
      </w:rPr>
    </w:pPr>
  </w:p>
  <w:p w14:paraId="5643343A"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Vožarski pot 12, 1000 Ljubljana</w:t>
    </w:r>
    <w:r w:rsidRPr="000C39B9">
      <w:rPr>
        <w:rFonts w:cs="Arial"/>
        <w:sz w:val="16"/>
        <w:lang w:val="sl-SI"/>
      </w:rPr>
      <w:tab/>
      <w:t xml:space="preserve">T: 01 420 </w:t>
    </w:r>
    <w:r w:rsidR="00FB367F">
      <w:rPr>
        <w:rFonts w:cs="Arial"/>
        <w:sz w:val="16"/>
        <w:lang w:val="sl-SI"/>
      </w:rPr>
      <w:t>44</w:t>
    </w:r>
    <w:r w:rsidRPr="000C39B9">
      <w:rPr>
        <w:rFonts w:cs="Arial"/>
        <w:sz w:val="16"/>
        <w:lang w:val="sl-SI"/>
      </w:rPr>
      <w:t xml:space="preserve"> </w:t>
    </w:r>
    <w:r w:rsidR="005524ED">
      <w:rPr>
        <w:rFonts w:cs="Arial"/>
        <w:sz w:val="16"/>
        <w:lang w:val="sl-SI"/>
      </w:rPr>
      <w:t>26</w:t>
    </w:r>
  </w:p>
  <w:p w14:paraId="6B3788D5"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ab/>
      <w:t xml:space="preserve">E: </w:t>
    </w:r>
    <w:hyperlink r:id="rId2" w:history="1">
      <w:r w:rsidRPr="000C39B9">
        <w:rPr>
          <w:rFonts w:cs="Arial"/>
          <w:color w:val="0000FF"/>
          <w:sz w:val="16"/>
          <w:u w:val="single"/>
          <w:lang w:val="sl-SI"/>
        </w:rPr>
        <w:t>gp.irss@gov.si</w:t>
      </w:r>
    </w:hyperlink>
    <w:r w:rsidRPr="000C39B9">
      <w:rPr>
        <w:rFonts w:cs="Arial"/>
        <w:sz w:val="16"/>
        <w:lang w:val="sl-SI"/>
      </w:rPr>
      <w:t xml:space="preserve"> </w:t>
    </w:r>
  </w:p>
  <w:p w14:paraId="4C894592"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ab/>
    </w:r>
    <w:hyperlink r:id="rId3" w:history="1">
      <w:r w:rsidRPr="000C39B9">
        <w:rPr>
          <w:rFonts w:cs="Arial"/>
          <w:color w:val="0000FF"/>
          <w:sz w:val="16"/>
          <w:u w:val="single"/>
          <w:lang w:val="sl-SI"/>
        </w:rPr>
        <w:t>www.gov.si</w:t>
      </w:r>
    </w:hyperlink>
  </w:p>
  <w:p w14:paraId="493EC4FC" w14:textId="523F6C8F" w:rsidR="002A2B69" w:rsidRPr="008F3500" w:rsidRDefault="00DD4D9F" w:rsidP="007D75CF">
    <w:pPr>
      <w:pStyle w:val="Glava"/>
      <w:tabs>
        <w:tab w:val="clear" w:pos="4320"/>
        <w:tab w:val="clear" w:pos="8640"/>
        <w:tab w:val="left" w:pos="5112"/>
      </w:tabs>
      <w:rPr>
        <w:lang w:val="sl-SI"/>
      </w:rPr>
    </w:pPr>
    <w:r>
      <w:rPr>
        <w:noProof/>
        <w:lang w:val="sl-SI" w:eastAsia="sl-SI"/>
      </w:rPr>
      <mc:AlternateContent>
        <mc:Choice Requires="wps">
          <w:drawing>
            <wp:anchor distT="0" distB="0" distL="114300" distR="114300" simplePos="0" relativeHeight="251656704" behindDoc="0" locked="0" layoutInCell="0" allowOverlap="1" wp14:anchorId="3CDF3103" wp14:editId="37A94BCD">
              <wp:simplePos x="0" y="0"/>
              <wp:positionH relativeFrom="column">
                <wp:posOffset>-463550</wp:posOffset>
              </wp:positionH>
              <wp:positionV relativeFrom="page">
                <wp:posOffset>3600450</wp:posOffset>
              </wp:positionV>
              <wp:extent cx="215900" cy="0"/>
              <wp:effectExtent l="6985" t="9525" r="5715" b="9525"/>
              <wp:wrapNone/>
              <wp:docPr id="407117425"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79A7F"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FF2"/>
    <w:multiLevelType w:val="hybridMultilevel"/>
    <w:tmpl w:val="1F729F2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B7F71"/>
    <w:multiLevelType w:val="hybridMultilevel"/>
    <w:tmpl w:val="58F073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A53BAA"/>
    <w:multiLevelType w:val="hybridMultilevel"/>
    <w:tmpl w:val="877AF9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037EA"/>
    <w:multiLevelType w:val="hybridMultilevel"/>
    <w:tmpl w:val="619654D8"/>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5C2C0D"/>
    <w:multiLevelType w:val="hybridMultilevel"/>
    <w:tmpl w:val="BD20E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D97750"/>
    <w:multiLevelType w:val="hybridMultilevel"/>
    <w:tmpl w:val="E820C71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4905F8"/>
    <w:multiLevelType w:val="hybridMultilevel"/>
    <w:tmpl w:val="B66A9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F4192B"/>
    <w:multiLevelType w:val="hybridMultilevel"/>
    <w:tmpl w:val="4C9C8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2193097"/>
    <w:multiLevelType w:val="hybridMultilevel"/>
    <w:tmpl w:val="A504F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9605C1"/>
    <w:multiLevelType w:val="hybridMultilevel"/>
    <w:tmpl w:val="283CFE1A"/>
    <w:lvl w:ilvl="0" w:tplc="FFFFFFFF">
      <w:start w:val="1"/>
      <w:numFmt w:val="decimal"/>
      <w:lvlText w:val="%1."/>
      <w:lvlJc w:val="left"/>
      <w:pPr>
        <w:tabs>
          <w:tab w:val="num" w:pos="408"/>
        </w:tabs>
        <w:ind w:left="408" w:hanging="4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657D7C"/>
    <w:multiLevelType w:val="hybridMultilevel"/>
    <w:tmpl w:val="83862F52"/>
    <w:lvl w:ilvl="0" w:tplc="2A485E2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1E0928"/>
    <w:multiLevelType w:val="hybridMultilevel"/>
    <w:tmpl w:val="D0C24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B95A62"/>
    <w:multiLevelType w:val="hybridMultilevel"/>
    <w:tmpl w:val="54FC9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0E2B63"/>
    <w:multiLevelType w:val="hybridMultilevel"/>
    <w:tmpl w:val="2870C946"/>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AF7636"/>
    <w:multiLevelType w:val="hybridMultilevel"/>
    <w:tmpl w:val="12CA17FA"/>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4D5896"/>
    <w:multiLevelType w:val="hybridMultilevel"/>
    <w:tmpl w:val="57C6D49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0162E"/>
    <w:multiLevelType w:val="hybridMultilevel"/>
    <w:tmpl w:val="38A0E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5A0ED9"/>
    <w:multiLevelType w:val="hybridMultilevel"/>
    <w:tmpl w:val="A8045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6171B8"/>
    <w:multiLevelType w:val="hybridMultilevel"/>
    <w:tmpl w:val="A0124DB6"/>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366069"/>
    <w:multiLevelType w:val="hybridMultilevel"/>
    <w:tmpl w:val="B052DF20"/>
    <w:lvl w:ilvl="0" w:tplc="F65CE632">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083A3A"/>
    <w:multiLevelType w:val="hybridMultilevel"/>
    <w:tmpl w:val="86F27508"/>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CB2FD5"/>
    <w:multiLevelType w:val="hybridMultilevel"/>
    <w:tmpl w:val="869690E2"/>
    <w:lvl w:ilvl="0" w:tplc="E272C5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8DB1148"/>
    <w:multiLevelType w:val="hybridMultilevel"/>
    <w:tmpl w:val="5EFA1A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AC32D7"/>
    <w:multiLevelType w:val="hybridMultilevel"/>
    <w:tmpl w:val="2F7AA7B2"/>
    <w:lvl w:ilvl="0" w:tplc="F3A804E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8F7DE4"/>
    <w:multiLevelType w:val="hybridMultilevel"/>
    <w:tmpl w:val="65BEBC24"/>
    <w:lvl w:ilvl="0" w:tplc="FFFFFFFF">
      <w:start w:val="1"/>
      <w:numFmt w:val="decimal"/>
      <w:lvlText w:val="%1."/>
      <w:lvlJc w:val="left"/>
      <w:pPr>
        <w:tabs>
          <w:tab w:val="num" w:pos="408"/>
        </w:tabs>
        <w:ind w:left="408" w:hanging="4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965F1F"/>
    <w:multiLevelType w:val="hybridMultilevel"/>
    <w:tmpl w:val="A0AEA084"/>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15054C"/>
    <w:multiLevelType w:val="hybridMultilevel"/>
    <w:tmpl w:val="869690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0497B8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586502"/>
    <w:multiLevelType w:val="hybridMultilevel"/>
    <w:tmpl w:val="283CFE1A"/>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6821BC7"/>
    <w:multiLevelType w:val="hybridMultilevel"/>
    <w:tmpl w:val="9D5A00B8"/>
    <w:lvl w:ilvl="0" w:tplc="DE26E97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89A0728"/>
    <w:multiLevelType w:val="hybridMultilevel"/>
    <w:tmpl w:val="DF00B44A"/>
    <w:lvl w:ilvl="0" w:tplc="2A485E2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401634"/>
    <w:multiLevelType w:val="hybridMultilevel"/>
    <w:tmpl w:val="E938A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511A4E"/>
    <w:multiLevelType w:val="hybridMultilevel"/>
    <w:tmpl w:val="A7747928"/>
    <w:lvl w:ilvl="0" w:tplc="ED78D9F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7748947">
    <w:abstractNumId w:val="29"/>
  </w:num>
  <w:num w:numId="2" w16cid:durableId="184566306">
    <w:abstractNumId w:val="10"/>
  </w:num>
  <w:num w:numId="3" w16cid:durableId="1100487851">
    <w:abstractNumId w:val="18"/>
  </w:num>
  <w:num w:numId="4" w16cid:durableId="63112989">
    <w:abstractNumId w:val="4"/>
  </w:num>
  <w:num w:numId="5" w16cid:durableId="399914063">
    <w:abstractNumId w:val="5"/>
  </w:num>
  <w:num w:numId="6" w16cid:durableId="192961485">
    <w:abstractNumId w:val="7"/>
  </w:num>
  <w:num w:numId="7" w16cid:durableId="423232880">
    <w:abstractNumId w:val="16"/>
  </w:num>
  <w:num w:numId="8" w16cid:durableId="1055661690">
    <w:abstractNumId w:val="31"/>
  </w:num>
  <w:num w:numId="9" w16cid:durableId="1483348342">
    <w:abstractNumId w:val="17"/>
  </w:num>
  <w:num w:numId="10" w16cid:durableId="2116630815">
    <w:abstractNumId w:val="22"/>
  </w:num>
  <w:num w:numId="11" w16cid:durableId="576747371">
    <w:abstractNumId w:val="3"/>
  </w:num>
  <w:num w:numId="12" w16cid:durableId="161969101">
    <w:abstractNumId w:val="25"/>
  </w:num>
  <w:num w:numId="13" w16cid:durableId="1160459301">
    <w:abstractNumId w:val="15"/>
  </w:num>
  <w:num w:numId="14" w16cid:durableId="681781118">
    <w:abstractNumId w:val="9"/>
  </w:num>
  <w:num w:numId="15" w16cid:durableId="1110205206">
    <w:abstractNumId w:val="21"/>
  </w:num>
  <w:num w:numId="16" w16cid:durableId="535656269">
    <w:abstractNumId w:val="20"/>
  </w:num>
  <w:num w:numId="17" w16cid:durableId="203060246">
    <w:abstractNumId w:val="0"/>
  </w:num>
  <w:num w:numId="18" w16cid:durableId="1018851455">
    <w:abstractNumId w:val="34"/>
  </w:num>
  <w:num w:numId="19" w16cid:durableId="161942731">
    <w:abstractNumId w:val="30"/>
  </w:num>
  <w:num w:numId="20" w16cid:durableId="1961721211">
    <w:abstractNumId w:val="33"/>
  </w:num>
  <w:num w:numId="21" w16cid:durableId="594171520">
    <w:abstractNumId w:val="2"/>
  </w:num>
  <w:num w:numId="22" w16cid:durableId="758908109">
    <w:abstractNumId w:val="6"/>
  </w:num>
  <w:num w:numId="23" w16cid:durableId="1494905830">
    <w:abstractNumId w:val="12"/>
  </w:num>
  <w:num w:numId="24" w16cid:durableId="251016790">
    <w:abstractNumId w:val="28"/>
  </w:num>
  <w:num w:numId="25" w16cid:durableId="1325282937">
    <w:abstractNumId w:val="27"/>
  </w:num>
  <w:num w:numId="26" w16cid:durableId="121655222">
    <w:abstractNumId w:val="23"/>
  </w:num>
  <w:num w:numId="27" w16cid:durableId="1327200839">
    <w:abstractNumId w:val="19"/>
  </w:num>
  <w:num w:numId="28" w16cid:durableId="1223371897">
    <w:abstractNumId w:val="24"/>
  </w:num>
  <w:num w:numId="29" w16cid:durableId="1325283527">
    <w:abstractNumId w:val="14"/>
  </w:num>
  <w:num w:numId="30" w16cid:durableId="1704750393">
    <w:abstractNumId w:val="11"/>
  </w:num>
  <w:num w:numId="31" w16cid:durableId="1931037752">
    <w:abstractNumId w:val="37"/>
  </w:num>
  <w:num w:numId="32" w16cid:durableId="1224559854">
    <w:abstractNumId w:val="8"/>
  </w:num>
  <w:num w:numId="33" w16cid:durableId="40135865">
    <w:abstractNumId w:val="38"/>
  </w:num>
  <w:num w:numId="34" w16cid:durableId="871264162">
    <w:abstractNumId w:val="1"/>
  </w:num>
  <w:num w:numId="35" w16cid:durableId="1745564851">
    <w:abstractNumId w:val="26"/>
  </w:num>
  <w:num w:numId="36" w16cid:durableId="1887447388">
    <w:abstractNumId w:val="32"/>
  </w:num>
  <w:num w:numId="37" w16cid:durableId="1898929683">
    <w:abstractNumId w:val="36"/>
  </w:num>
  <w:num w:numId="38" w16cid:durableId="1376343834">
    <w:abstractNumId w:val="13"/>
  </w:num>
  <w:num w:numId="39" w16cid:durableId="13513731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4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BF"/>
    <w:rsid w:val="000155DC"/>
    <w:rsid w:val="000165BE"/>
    <w:rsid w:val="00016EDB"/>
    <w:rsid w:val="00023A88"/>
    <w:rsid w:val="00032720"/>
    <w:rsid w:val="0003556C"/>
    <w:rsid w:val="00036CF4"/>
    <w:rsid w:val="00040D77"/>
    <w:rsid w:val="00045559"/>
    <w:rsid w:val="00047F93"/>
    <w:rsid w:val="00051393"/>
    <w:rsid w:val="00051501"/>
    <w:rsid w:val="0005563E"/>
    <w:rsid w:val="000562CF"/>
    <w:rsid w:val="000614BD"/>
    <w:rsid w:val="00064D66"/>
    <w:rsid w:val="00074C7F"/>
    <w:rsid w:val="00076659"/>
    <w:rsid w:val="00090084"/>
    <w:rsid w:val="000A6A05"/>
    <w:rsid w:val="000A7238"/>
    <w:rsid w:val="000B5806"/>
    <w:rsid w:val="000C39B9"/>
    <w:rsid w:val="000D0F5B"/>
    <w:rsid w:val="000D2CD5"/>
    <w:rsid w:val="000D6156"/>
    <w:rsid w:val="000E5BED"/>
    <w:rsid w:val="000E68E0"/>
    <w:rsid w:val="001006A9"/>
    <w:rsid w:val="00103C9C"/>
    <w:rsid w:val="00104D56"/>
    <w:rsid w:val="00106FFC"/>
    <w:rsid w:val="00111953"/>
    <w:rsid w:val="00112567"/>
    <w:rsid w:val="00127789"/>
    <w:rsid w:val="0013266D"/>
    <w:rsid w:val="00134C2F"/>
    <w:rsid w:val="00134CDA"/>
    <w:rsid w:val="00134D8B"/>
    <w:rsid w:val="001357B2"/>
    <w:rsid w:val="00144B1F"/>
    <w:rsid w:val="00153964"/>
    <w:rsid w:val="001552D3"/>
    <w:rsid w:val="00157C51"/>
    <w:rsid w:val="001620E9"/>
    <w:rsid w:val="0017478F"/>
    <w:rsid w:val="00174BF2"/>
    <w:rsid w:val="00175539"/>
    <w:rsid w:val="0017574F"/>
    <w:rsid w:val="00182711"/>
    <w:rsid w:val="00185BAC"/>
    <w:rsid w:val="00186697"/>
    <w:rsid w:val="001965EE"/>
    <w:rsid w:val="001B0629"/>
    <w:rsid w:val="001B14C3"/>
    <w:rsid w:val="001B1BFF"/>
    <w:rsid w:val="001B2D1D"/>
    <w:rsid w:val="001B2F51"/>
    <w:rsid w:val="001B3D46"/>
    <w:rsid w:val="001C6873"/>
    <w:rsid w:val="001C6E1A"/>
    <w:rsid w:val="001D67DF"/>
    <w:rsid w:val="001D79E9"/>
    <w:rsid w:val="001E71E6"/>
    <w:rsid w:val="001F1169"/>
    <w:rsid w:val="001F2E77"/>
    <w:rsid w:val="001F7C34"/>
    <w:rsid w:val="002010F1"/>
    <w:rsid w:val="00202A77"/>
    <w:rsid w:val="0021226D"/>
    <w:rsid w:val="00212BCF"/>
    <w:rsid w:val="002147F9"/>
    <w:rsid w:val="00220101"/>
    <w:rsid w:val="00233E6E"/>
    <w:rsid w:val="002373D3"/>
    <w:rsid w:val="00246C82"/>
    <w:rsid w:val="00250EA9"/>
    <w:rsid w:val="00263099"/>
    <w:rsid w:val="002640B9"/>
    <w:rsid w:val="00264B15"/>
    <w:rsid w:val="002672AC"/>
    <w:rsid w:val="0027028F"/>
    <w:rsid w:val="00271CE5"/>
    <w:rsid w:val="00282020"/>
    <w:rsid w:val="00295452"/>
    <w:rsid w:val="002A2B69"/>
    <w:rsid w:val="002B18FC"/>
    <w:rsid w:val="002C444C"/>
    <w:rsid w:val="002D251D"/>
    <w:rsid w:val="002D58DF"/>
    <w:rsid w:val="002E4AF1"/>
    <w:rsid w:val="002E5FE8"/>
    <w:rsid w:val="002E7411"/>
    <w:rsid w:val="002F46FC"/>
    <w:rsid w:val="00303F1A"/>
    <w:rsid w:val="00321B37"/>
    <w:rsid w:val="00323F22"/>
    <w:rsid w:val="0033201E"/>
    <w:rsid w:val="00345814"/>
    <w:rsid w:val="00345EC2"/>
    <w:rsid w:val="00354837"/>
    <w:rsid w:val="003636BF"/>
    <w:rsid w:val="00366FCF"/>
    <w:rsid w:val="00371442"/>
    <w:rsid w:val="00376CA7"/>
    <w:rsid w:val="003845B4"/>
    <w:rsid w:val="00385F29"/>
    <w:rsid w:val="00387B1A"/>
    <w:rsid w:val="003975EF"/>
    <w:rsid w:val="003A138B"/>
    <w:rsid w:val="003A140C"/>
    <w:rsid w:val="003A28AC"/>
    <w:rsid w:val="003A6A70"/>
    <w:rsid w:val="003B2616"/>
    <w:rsid w:val="003B578C"/>
    <w:rsid w:val="003B6D94"/>
    <w:rsid w:val="003C29F1"/>
    <w:rsid w:val="003C5EE5"/>
    <w:rsid w:val="003C765A"/>
    <w:rsid w:val="003D71C8"/>
    <w:rsid w:val="003E1B8F"/>
    <w:rsid w:val="003E1C74"/>
    <w:rsid w:val="003E5046"/>
    <w:rsid w:val="003F168C"/>
    <w:rsid w:val="003F325A"/>
    <w:rsid w:val="00405590"/>
    <w:rsid w:val="00405971"/>
    <w:rsid w:val="0041475A"/>
    <w:rsid w:val="004157CD"/>
    <w:rsid w:val="00417611"/>
    <w:rsid w:val="00430338"/>
    <w:rsid w:val="00435CB4"/>
    <w:rsid w:val="004401A6"/>
    <w:rsid w:val="00446177"/>
    <w:rsid w:val="00454F3B"/>
    <w:rsid w:val="00457CB4"/>
    <w:rsid w:val="00460FF2"/>
    <w:rsid w:val="004657EE"/>
    <w:rsid w:val="0046582E"/>
    <w:rsid w:val="004671C9"/>
    <w:rsid w:val="004740B9"/>
    <w:rsid w:val="00475E33"/>
    <w:rsid w:val="004807E6"/>
    <w:rsid w:val="004850F7"/>
    <w:rsid w:val="00490172"/>
    <w:rsid w:val="004916C1"/>
    <w:rsid w:val="004A561B"/>
    <w:rsid w:val="004B3163"/>
    <w:rsid w:val="004C5555"/>
    <w:rsid w:val="004C6390"/>
    <w:rsid w:val="004D114E"/>
    <w:rsid w:val="004D5BAE"/>
    <w:rsid w:val="004E4584"/>
    <w:rsid w:val="00505BF6"/>
    <w:rsid w:val="00513224"/>
    <w:rsid w:val="00515BF6"/>
    <w:rsid w:val="00515F19"/>
    <w:rsid w:val="00526246"/>
    <w:rsid w:val="00527C2C"/>
    <w:rsid w:val="00530055"/>
    <w:rsid w:val="00533C00"/>
    <w:rsid w:val="00540416"/>
    <w:rsid w:val="00543D5C"/>
    <w:rsid w:val="005462DD"/>
    <w:rsid w:val="005524ED"/>
    <w:rsid w:val="00554E78"/>
    <w:rsid w:val="00554F1C"/>
    <w:rsid w:val="00555DDA"/>
    <w:rsid w:val="00557F42"/>
    <w:rsid w:val="00561F0B"/>
    <w:rsid w:val="00563D53"/>
    <w:rsid w:val="00567106"/>
    <w:rsid w:val="0057623B"/>
    <w:rsid w:val="005826EE"/>
    <w:rsid w:val="0058640E"/>
    <w:rsid w:val="005872C6"/>
    <w:rsid w:val="0058743C"/>
    <w:rsid w:val="00594393"/>
    <w:rsid w:val="005A6D90"/>
    <w:rsid w:val="005A72FD"/>
    <w:rsid w:val="005B188B"/>
    <w:rsid w:val="005B79C3"/>
    <w:rsid w:val="005C00D5"/>
    <w:rsid w:val="005C4C3E"/>
    <w:rsid w:val="005C4CE9"/>
    <w:rsid w:val="005D0E41"/>
    <w:rsid w:val="005D17E3"/>
    <w:rsid w:val="005E0F9C"/>
    <w:rsid w:val="005E1D3C"/>
    <w:rsid w:val="005E4474"/>
    <w:rsid w:val="0060672D"/>
    <w:rsid w:val="0062051F"/>
    <w:rsid w:val="006234F9"/>
    <w:rsid w:val="00625AE6"/>
    <w:rsid w:val="00625ECB"/>
    <w:rsid w:val="00630D70"/>
    <w:rsid w:val="00632253"/>
    <w:rsid w:val="00633C0B"/>
    <w:rsid w:val="00642714"/>
    <w:rsid w:val="006455CE"/>
    <w:rsid w:val="00655841"/>
    <w:rsid w:val="00655D46"/>
    <w:rsid w:val="00667D8E"/>
    <w:rsid w:val="00673F28"/>
    <w:rsid w:val="0067522C"/>
    <w:rsid w:val="00683197"/>
    <w:rsid w:val="006861D2"/>
    <w:rsid w:val="00687561"/>
    <w:rsid w:val="00690CB9"/>
    <w:rsid w:val="00692347"/>
    <w:rsid w:val="00695DCF"/>
    <w:rsid w:val="00697639"/>
    <w:rsid w:val="00697EFD"/>
    <w:rsid w:val="006A6D63"/>
    <w:rsid w:val="006B713E"/>
    <w:rsid w:val="006D6ACA"/>
    <w:rsid w:val="006F4149"/>
    <w:rsid w:val="006F71C5"/>
    <w:rsid w:val="00701F53"/>
    <w:rsid w:val="00702227"/>
    <w:rsid w:val="00702C0B"/>
    <w:rsid w:val="00713030"/>
    <w:rsid w:val="00713BF0"/>
    <w:rsid w:val="0072519B"/>
    <w:rsid w:val="00730ACB"/>
    <w:rsid w:val="00731CFE"/>
    <w:rsid w:val="00733017"/>
    <w:rsid w:val="007416B6"/>
    <w:rsid w:val="00742DE1"/>
    <w:rsid w:val="007451B7"/>
    <w:rsid w:val="00760BFE"/>
    <w:rsid w:val="007645AF"/>
    <w:rsid w:val="00764D7A"/>
    <w:rsid w:val="0076683F"/>
    <w:rsid w:val="00781212"/>
    <w:rsid w:val="00783310"/>
    <w:rsid w:val="007976AB"/>
    <w:rsid w:val="007A0EDB"/>
    <w:rsid w:val="007A4A6D"/>
    <w:rsid w:val="007B0108"/>
    <w:rsid w:val="007B4079"/>
    <w:rsid w:val="007B6329"/>
    <w:rsid w:val="007D095B"/>
    <w:rsid w:val="007D1BCF"/>
    <w:rsid w:val="007D1E6C"/>
    <w:rsid w:val="007D75CF"/>
    <w:rsid w:val="007E0440"/>
    <w:rsid w:val="007E6DC5"/>
    <w:rsid w:val="007F7113"/>
    <w:rsid w:val="008077F0"/>
    <w:rsid w:val="00811402"/>
    <w:rsid w:val="00811A1F"/>
    <w:rsid w:val="00812249"/>
    <w:rsid w:val="00812A2B"/>
    <w:rsid w:val="00825F4C"/>
    <w:rsid w:val="00826FBF"/>
    <w:rsid w:val="00827D4A"/>
    <w:rsid w:val="00827E50"/>
    <w:rsid w:val="008374D1"/>
    <w:rsid w:val="00841D39"/>
    <w:rsid w:val="008430A9"/>
    <w:rsid w:val="00853CE7"/>
    <w:rsid w:val="00853D31"/>
    <w:rsid w:val="00854546"/>
    <w:rsid w:val="0085743A"/>
    <w:rsid w:val="008638BD"/>
    <w:rsid w:val="008740E2"/>
    <w:rsid w:val="00876091"/>
    <w:rsid w:val="0088043C"/>
    <w:rsid w:val="00884889"/>
    <w:rsid w:val="00885023"/>
    <w:rsid w:val="008906C9"/>
    <w:rsid w:val="008919E5"/>
    <w:rsid w:val="00893E5D"/>
    <w:rsid w:val="00894488"/>
    <w:rsid w:val="00894DA4"/>
    <w:rsid w:val="0089575E"/>
    <w:rsid w:val="0089576F"/>
    <w:rsid w:val="008A5EEF"/>
    <w:rsid w:val="008B612A"/>
    <w:rsid w:val="008B77F2"/>
    <w:rsid w:val="008C037C"/>
    <w:rsid w:val="008C373D"/>
    <w:rsid w:val="008C5738"/>
    <w:rsid w:val="008D04F0"/>
    <w:rsid w:val="008D09E6"/>
    <w:rsid w:val="008F0254"/>
    <w:rsid w:val="008F3500"/>
    <w:rsid w:val="008F5AE3"/>
    <w:rsid w:val="008F5EE4"/>
    <w:rsid w:val="008F5F21"/>
    <w:rsid w:val="008F6FF3"/>
    <w:rsid w:val="009022A6"/>
    <w:rsid w:val="00924E3C"/>
    <w:rsid w:val="00927FA1"/>
    <w:rsid w:val="009315C5"/>
    <w:rsid w:val="009364DD"/>
    <w:rsid w:val="009414D7"/>
    <w:rsid w:val="00944337"/>
    <w:rsid w:val="009451BE"/>
    <w:rsid w:val="00950478"/>
    <w:rsid w:val="009601CE"/>
    <w:rsid w:val="009612BB"/>
    <w:rsid w:val="00963F82"/>
    <w:rsid w:val="00966041"/>
    <w:rsid w:val="00971726"/>
    <w:rsid w:val="00971FCC"/>
    <w:rsid w:val="00974609"/>
    <w:rsid w:val="00976097"/>
    <w:rsid w:val="00995DD7"/>
    <w:rsid w:val="0099731D"/>
    <w:rsid w:val="009A4D45"/>
    <w:rsid w:val="009A7027"/>
    <w:rsid w:val="009A7D44"/>
    <w:rsid w:val="009A7FB7"/>
    <w:rsid w:val="009B0E0A"/>
    <w:rsid w:val="009C1E1F"/>
    <w:rsid w:val="009C20C6"/>
    <w:rsid w:val="009C740A"/>
    <w:rsid w:val="009D1812"/>
    <w:rsid w:val="009D1B3D"/>
    <w:rsid w:val="009D59A4"/>
    <w:rsid w:val="009E000B"/>
    <w:rsid w:val="009E4DDB"/>
    <w:rsid w:val="009F4DCF"/>
    <w:rsid w:val="009F5F69"/>
    <w:rsid w:val="00A125C5"/>
    <w:rsid w:val="00A16556"/>
    <w:rsid w:val="00A2074F"/>
    <w:rsid w:val="00A2451C"/>
    <w:rsid w:val="00A3098D"/>
    <w:rsid w:val="00A32FF4"/>
    <w:rsid w:val="00A42E9E"/>
    <w:rsid w:val="00A47DD7"/>
    <w:rsid w:val="00A521DD"/>
    <w:rsid w:val="00A60A2D"/>
    <w:rsid w:val="00A61A14"/>
    <w:rsid w:val="00A62D76"/>
    <w:rsid w:val="00A64919"/>
    <w:rsid w:val="00A65EE7"/>
    <w:rsid w:val="00A66B63"/>
    <w:rsid w:val="00A70133"/>
    <w:rsid w:val="00A761BF"/>
    <w:rsid w:val="00A770A6"/>
    <w:rsid w:val="00A80BB1"/>
    <w:rsid w:val="00A8117C"/>
    <w:rsid w:val="00A813B1"/>
    <w:rsid w:val="00A817D9"/>
    <w:rsid w:val="00A83A89"/>
    <w:rsid w:val="00A875C4"/>
    <w:rsid w:val="00A90553"/>
    <w:rsid w:val="00A9454B"/>
    <w:rsid w:val="00A96EF0"/>
    <w:rsid w:val="00AA6FAB"/>
    <w:rsid w:val="00AA7ABD"/>
    <w:rsid w:val="00AB36C4"/>
    <w:rsid w:val="00AC32B2"/>
    <w:rsid w:val="00AC40DD"/>
    <w:rsid w:val="00AD3D87"/>
    <w:rsid w:val="00AE0386"/>
    <w:rsid w:val="00AE0DBE"/>
    <w:rsid w:val="00AE240D"/>
    <w:rsid w:val="00AE49A4"/>
    <w:rsid w:val="00AE691F"/>
    <w:rsid w:val="00AF0F74"/>
    <w:rsid w:val="00AF2D69"/>
    <w:rsid w:val="00B046F3"/>
    <w:rsid w:val="00B17141"/>
    <w:rsid w:val="00B267C6"/>
    <w:rsid w:val="00B26C10"/>
    <w:rsid w:val="00B31575"/>
    <w:rsid w:val="00B3585A"/>
    <w:rsid w:val="00B43101"/>
    <w:rsid w:val="00B44774"/>
    <w:rsid w:val="00B45BBA"/>
    <w:rsid w:val="00B47ADA"/>
    <w:rsid w:val="00B539BB"/>
    <w:rsid w:val="00B57C58"/>
    <w:rsid w:val="00B618D8"/>
    <w:rsid w:val="00B63C67"/>
    <w:rsid w:val="00B76CA4"/>
    <w:rsid w:val="00B825C5"/>
    <w:rsid w:val="00B83A43"/>
    <w:rsid w:val="00B8547D"/>
    <w:rsid w:val="00B96AA7"/>
    <w:rsid w:val="00BA1C77"/>
    <w:rsid w:val="00BB08F6"/>
    <w:rsid w:val="00BB2355"/>
    <w:rsid w:val="00BC3BA1"/>
    <w:rsid w:val="00BC6F68"/>
    <w:rsid w:val="00BD0529"/>
    <w:rsid w:val="00BE0689"/>
    <w:rsid w:val="00BE3625"/>
    <w:rsid w:val="00BE45AB"/>
    <w:rsid w:val="00BE7496"/>
    <w:rsid w:val="00C020B3"/>
    <w:rsid w:val="00C11955"/>
    <w:rsid w:val="00C16CAC"/>
    <w:rsid w:val="00C20DF0"/>
    <w:rsid w:val="00C250D5"/>
    <w:rsid w:val="00C35666"/>
    <w:rsid w:val="00C35B31"/>
    <w:rsid w:val="00C603F7"/>
    <w:rsid w:val="00C63F45"/>
    <w:rsid w:val="00C668B1"/>
    <w:rsid w:val="00C845DB"/>
    <w:rsid w:val="00C90316"/>
    <w:rsid w:val="00C90E2E"/>
    <w:rsid w:val="00C92898"/>
    <w:rsid w:val="00CA4340"/>
    <w:rsid w:val="00CA44BF"/>
    <w:rsid w:val="00CB1867"/>
    <w:rsid w:val="00CB388F"/>
    <w:rsid w:val="00CB4146"/>
    <w:rsid w:val="00CC30A2"/>
    <w:rsid w:val="00CC794D"/>
    <w:rsid w:val="00CD0625"/>
    <w:rsid w:val="00CD35DF"/>
    <w:rsid w:val="00CE22E8"/>
    <w:rsid w:val="00CE5238"/>
    <w:rsid w:val="00CE7514"/>
    <w:rsid w:val="00CF4BF5"/>
    <w:rsid w:val="00CF6C0C"/>
    <w:rsid w:val="00D019F7"/>
    <w:rsid w:val="00D05B1A"/>
    <w:rsid w:val="00D10DAF"/>
    <w:rsid w:val="00D1402E"/>
    <w:rsid w:val="00D20731"/>
    <w:rsid w:val="00D248DE"/>
    <w:rsid w:val="00D2654C"/>
    <w:rsid w:val="00D336C2"/>
    <w:rsid w:val="00D35325"/>
    <w:rsid w:val="00D37135"/>
    <w:rsid w:val="00D40957"/>
    <w:rsid w:val="00D440B4"/>
    <w:rsid w:val="00D55E93"/>
    <w:rsid w:val="00D60E27"/>
    <w:rsid w:val="00D660DC"/>
    <w:rsid w:val="00D80DE6"/>
    <w:rsid w:val="00D80F4D"/>
    <w:rsid w:val="00D81CB2"/>
    <w:rsid w:val="00D84A48"/>
    <w:rsid w:val="00D8535F"/>
    <w:rsid w:val="00D8542D"/>
    <w:rsid w:val="00D87765"/>
    <w:rsid w:val="00D909FF"/>
    <w:rsid w:val="00D9700D"/>
    <w:rsid w:val="00DA44B5"/>
    <w:rsid w:val="00DA67E3"/>
    <w:rsid w:val="00DB1DE6"/>
    <w:rsid w:val="00DB356B"/>
    <w:rsid w:val="00DC5365"/>
    <w:rsid w:val="00DC6A71"/>
    <w:rsid w:val="00DD4D9F"/>
    <w:rsid w:val="00DD5A22"/>
    <w:rsid w:val="00DD7B2A"/>
    <w:rsid w:val="00DE1308"/>
    <w:rsid w:val="00DE4578"/>
    <w:rsid w:val="00DE6EF8"/>
    <w:rsid w:val="00DF219A"/>
    <w:rsid w:val="00DF340D"/>
    <w:rsid w:val="00E0357D"/>
    <w:rsid w:val="00E04944"/>
    <w:rsid w:val="00E11075"/>
    <w:rsid w:val="00E22DA3"/>
    <w:rsid w:val="00E32882"/>
    <w:rsid w:val="00E33A21"/>
    <w:rsid w:val="00E35D3F"/>
    <w:rsid w:val="00E37538"/>
    <w:rsid w:val="00E37FCB"/>
    <w:rsid w:val="00E41930"/>
    <w:rsid w:val="00E42911"/>
    <w:rsid w:val="00E9148E"/>
    <w:rsid w:val="00E95681"/>
    <w:rsid w:val="00E965EE"/>
    <w:rsid w:val="00EA1B6E"/>
    <w:rsid w:val="00EA621B"/>
    <w:rsid w:val="00EA7903"/>
    <w:rsid w:val="00EB0A5D"/>
    <w:rsid w:val="00EB4D19"/>
    <w:rsid w:val="00EC044D"/>
    <w:rsid w:val="00EC1290"/>
    <w:rsid w:val="00EC2A6C"/>
    <w:rsid w:val="00EC776E"/>
    <w:rsid w:val="00EC7ADF"/>
    <w:rsid w:val="00ED0651"/>
    <w:rsid w:val="00ED1C3E"/>
    <w:rsid w:val="00EE4CC9"/>
    <w:rsid w:val="00EF3FB7"/>
    <w:rsid w:val="00F008C1"/>
    <w:rsid w:val="00F01B10"/>
    <w:rsid w:val="00F02618"/>
    <w:rsid w:val="00F050D2"/>
    <w:rsid w:val="00F13073"/>
    <w:rsid w:val="00F2253A"/>
    <w:rsid w:val="00F240BB"/>
    <w:rsid w:val="00F25F95"/>
    <w:rsid w:val="00F3474A"/>
    <w:rsid w:val="00F35CDA"/>
    <w:rsid w:val="00F36C32"/>
    <w:rsid w:val="00F40E93"/>
    <w:rsid w:val="00F42D37"/>
    <w:rsid w:val="00F433C3"/>
    <w:rsid w:val="00F44B5E"/>
    <w:rsid w:val="00F51EC4"/>
    <w:rsid w:val="00F54149"/>
    <w:rsid w:val="00F57FED"/>
    <w:rsid w:val="00F6691B"/>
    <w:rsid w:val="00F71711"/>
    <w:rsid w:val="00F76DEA"/>
    <w:rsid w:val="00F77AB6"/>
    <w:rsid w:val="00F822C5"/>
    <w:rsid w:val="00F92E5F"/>
    <w:rsid w:val="00F96C97"/>
    <w:rsid w:val="00F96CF7"/>
    <w:rsid w:val="00F975C5"/>
    <w:rsid w:val="00FA1F9D"/>
    <w:rsid w:val="00FA5482"/>
    <w:rsid w:val="00FA7483"/>
    <w:rsid w:val="00FB1A48"/>
    <w:rsid w:val="00FB367F"/>
    <w:rsid w:val="00FB6623"/>
    <w:rsid w:val="00FC3E14"/>
    <w:rsid w:val="00FC5B46"/>
    <w:rsid w:val="00FD08B2"/>
    <w:rsid w:val="00FD1746"/>
    <w:rsid w:val="00FD7CF8"/>
    <w:rsid w:val="00FF604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695DA5F0"/>
  <w15:chartTrackingRefBased/>
  <w15:docId w15:val="{936EA737-DC77-4232-A925-A0FD346B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325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31CFE"/>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semiHidden/>
    <w:unhideWhenUsed/>
    <w:qFormat/>
    <w:rsid w:val="00731CFE"/>
    <w:pPr>
      <w:keepNext/>
      <w:spacing w:before="240" w:after="60"/>
      <w:outlineLvl w:val="2"/>
    </w:pPr>
    <w:rPr>
      <w:rFonts w:ascii="Calibri Light" w:hAnsi="Calibri Light"/>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B83A43"/>
    <w:pPr>
      <w:spacing w:line="240" w:lineRule="auto"/>
    </w:pPr>
    <w:rPr>
      <w:rFonts w:ascii="Tahoma" w:hAnsi="Tahoma" w:cs="Tahoma"/>
      <w:sz w:val="16"/>
      <w:szCs w:val="16"/>
    </w:rPr>
  </w:style>
  <w:style w:type="character" w:customStyle="1" w:styleId="BesedilooblakaZnak">
    <w:name w:val="Besedilo oblačka Znak"/>
    <w:link w:val="Besedilooblaka"/>
    <w:rsid w:val="00B83A43"/>
    <w:rPr>
      <w:rFonts w:ascii="Tahoma" w:hAnsi="Tahoma" w:cs="Tahoma"/>
      <w:sz w:val="16"/>
      <w:szCs w:val="16"/>
      <w:lang w:val="en-US" w:eastAsia="en-US"/>
    </w:rPr>
  </w:style>
  <w:style w:type="paragraph" w:customStyle="1" w:styleId="odstavek1">
    <w:name w:val="odstavek1"/>
    <w:basedOn w:val="Navaden"/>
    <w:rsid w:val="004C5555"/>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4C5555"/>
    <w:pPr>
      <w:spacing w:line="240" w:lineRule="auto"/>
      <w:ind w:left="425" w:hanging="425"/>
      <w:jc w:val="both"/>
    </w:pPr>
    <w:rPr>
      <w:rFonts w:cs="Arial"/>
      <w:sz w:val="22"/>
      <w:szCs w:val="22"/>
      <w:lang w:val="sl-SI" w:eastAsia="sl-SI"/>
    </w:rPr>
  </w:style>
  <w:style w:type="character" w:styleId="Nerazreenaomemba">
    <w:name w:val="Unresolved Mention"/>
    <w:uiPriority w:val="99"/>
    <w:semiHidden/>
    <w:unhideWhenUsed/>
    <w:rsid w:val="00D05B1A"/>
    <w:rPr>
      <w:color w:val="605E5C"/>
      <w:shd w:val="clear" w:color="auto" w:fill="E1DFDD"/>
    </w:rPr>
  </w:style>
  <w:style w:type="paragraph" w:styleId="Odstavekseznama">
    <w:name w:val="List Paragraph"/>
    <w:basedOn w:val="Navaden"/>
    <w:uiPriority w:val="34"/>
    <w:qFormat/>
    <w:rsid w:val="00D05B1A"/>
    <w:pPr>
      <w:ind w:left="708"/>
    </w:pPr>
  </w:style>
  <w:style w:type="character" w:customStyle="1" w:styleId="Naslov2Znak">
    <w:name w:val="Naslov 2 Znak"/>
    <w:link w:val="Naslov2"/>
    <w:semiHidden/>
    <w:rsid w:val="00731CFE"/>
    <w:rPr>
      <w:rFonts w:ascii="Calibri Light" w:eastAsia="Times New Roman" w:hAnsi="Calibri Light" w:cs="Times New Roman"/>
      <w:b/>
      <w:bCs/>
      <w:i/>
      <w:iCs/>
      <w:sz w:val="28"/>
      <w:szCs w:val="28"/>
      <w:lang w:val="en-US" w:eastAsia="en-US"/>
    </w:rPr>
  </w:style>
  <w:style w:type="character" w:customStyle="1" w:styleId="Naslov3Znak">
    <w:name w:val="Naslov 3 Znak"/>
    <w:link w:val="Naslov3"/>
    <w:semiHidden/>
    <w:rsid w:val="00731CFE"/>
    <w:rPr>
      <w:rFonts w:ascii="Calibri Light" w:eastAsia="Times New Roman" w:hAnsi="Calibri Light" w:cs="Times New Roman"/>
      <w:b/>
      <w:bCs/>
      <w:sz w:val="26"/>
      <w:szCs w:val="26"/>
      <w:lang w:val="en-US" w:eastAsia="en-US"/>
    </w:rPr>
  </w:style>
  <w:style w:type="table" w:customStyle="1" w:styleId="Tabelamrea1">
    <w:name w:val="Tabela – mreža1"/>
    <w:basedOn w:val="Navadnatabela"/>
    <w:next w:val="Tabelamrea"/>
    <w:rsid w:val="00731C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2">
    <w:name w:val="Plain Table 2"/>
    <w:basedOn w:val="Navadnatabela"/>
    <w:uiPriority w:val="42"/>
    <w:rsid w:val="00731CFE"/>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6524">
      <w:bodyDiv w:val="1"/>
      <w:marLeft w:val="0"/>
      <w:marRight w:val="0"/>
      <w:marTop w:val="0"/>
      <w:marBottom w:val="0"/>
      <w:divBdr>
        <w:top w:val="none" w:sz="0" w:space="0" w:color="auto"/>
        <w:left w:val="none" w:sz="0" w:space="0" w:color="auto"/>
        <w:bottom w:val="none" w:sz="0" w:space="0" w:color="auto"/>
        <w:right w:val="none" w:sz="0" w:space="0" w:color="auto"/>
      </w:divBdr>
      <w:divsChild>
        <w:div w:id="656689932">
          <w:marLeft w:val="0"/>
          <w:marRight w:val="0"/>
          <w:marTop w:val="0"/>
          <w:marBottom w:val="0"/>
          <w:divBdr>
            <w:top w:val="none" w:sz="0" w:space="0" w:color="auto"/>
            <w:left w:val="none" w:sz="0" w:space="0" w:color="auto"/>
            <w:bottom w:val="none" w:sz="0" w:space="0" w:color="auto"/>
            <w:right w:val="none" w:sz="0" w:space="0" w:color="auto"/>
          </w:divBdr>
          <w:divsChild>
            <w:div w:id="147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7913">
      <w:bodyDiv w:val="1"/>
      <w:marLeft w:val="0"/>
      <w:marRight w:val="0"/>
      <w:marTop w:val="0"/>
      <w:marBottom w:val="0"/>
      <w:divBdr>
        <w:top w:val="none" w:sz="0" w:space="0" w:color="auto"/>
        <w:left w:val="none" w:sz="0" w:space="0" w:color="auto"/>
        <w:bottom w:val="none" w:sz="0" w:space="0" w:color="auto"/>
        <w:right w:val="none" w:sz="0" w:space="0" w:color="auto"/>
      </w:divBdr>
      <w:divsChild>
        <w:div w:id="442069776">
          <w:marLeft w:val="720"/>
          <w:marRight w:val="0"/>
          <w:marTop w:val="0"/>
          <w:marBottom w:val="0"/>
          <w:divBdr>
            <w:top w:val="none" w:sz="0" w:space="0" w:color="auto"/>
            <w:left w:val="none" w:sz="0" w:space="0" w:color="auto"/>
            <w:bottom w:val="none" w:sz="0" w:space="0" w:color="auto"/>
            <w:right w:val="none" w:sz="0" w:space="0" w:color="auto"/>
          </w:divBdr>
        </w:div>
        <w:div w:id="938101240">
          <w:marLeft w:val="720"/>
          <w:marRight w:val="0"/>
          <w:marTop w:val="0"/>
          <w:marBottom w:val="0"/>
          <w:divBdr>
            <w:top w:val="none" w:sz="0" w:space="0" w:color="auto"/>
            <w:left w:val="none" w:sz="0" w:space="0" w:color="auto"/>
            <w:bottom w:val="none" w:sz="0" w:space="0" w:color="auto"/>
            <w:right w:val="none" w:sz="0" w:space="0" w:color="auto"/>
          </w:divBdr>
        </w:div>
        <w:div w:id="1384479901">
          <w:marLeft w:val="720"/>
          <w:marRight w:val="0"/>
          <w:marTop w:val="0"/>
          <w:marBottom w:val="0"/>
          <w:divBdr>
            <w:top w:val="none" w:sz="0" w:space="0" w:color="auto"/>
            <w:left w:val="none" w:sz="0" w:space="0" w:color="auto"/>
            <w:bottom w:val="none" w:sz="0" w:space="0" w:color="auto"/>
            <w:right w:val="none" w:sz="0" w:space="0" w:color="auto"/>
          </w:divBdr>
        </w:div>
      </w:divsChild>
    </w:div>
    <w:div w:id="12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356273210">
          <w:marLeft w:val="0"/>
          <w:marRight w:val="0"/>
          <w:marTop w:val="0"/>
          <w:marBottom w:val="0"/>
          <w:divBdr>
            <w:top w:val="none" w:sz="0" w:space="0" w:color="auto"/>
            <w:left w:val="none" w:sz="0" w:space="0" w:color="auto"/>
            <w:bottom w:val="none" w:sz="0" w:space="0" w:color="auto"/>
            <w:right w:val="none" w:sz="0" w:space="0" w:color="auto"/>
          </w:divBdr>
          <w:divsChild>
            <w:div w:id="210575468">
              <w:marLeft w:val="0"/>
              <w:marRight w:val="0"/>
              <w:marTop w:val="100"/>
              <w:marBottom w:val="100"/>
              <w:divBdr>
                <w:top w:val="none" w:sz="0" w:space="0" w:color="auto"/>
                <w:left w:val="none" w:sz="0" w:space="0" w:color="auto"/>
                <w:bottom w:val="none" w:sz="0" w:space="0" w:color="auto"/>
                <w:right w:val="none" w:sz="0" w:space="0" w:color="auto"/>
              </w:divBdr>
              <w:divsChild>
                <w:div w:id="625430103">
                  <w:marLeft w:val="0"/>
                  <w:marRight w:val="0"/>
                  <w:marTop w:val="0"/>
                  <w:marBottom w:val="0"/>
                  <w:divBdr>
                    <w:top w:val="none" w:sz="0" w:space="0" w:color="auto"/>
                    <w:left w:val="none" w:sz="0" w:space="0" w:color="auto"/>
                    <w:bottom w:val="none" w:sz="0" w:space="0" w:color="auto"/>
                    <w:right w:val="none" w:sz="0" w:space="0" w:color="auto"/>
                  </w:divBdr>
                  <w:divsChild>
                    <w:div w:id="764813679">
                      <w:marLeft w:val="0"/>
                      <w:marRight w:val="0"/>
                      <w:marTop w:val="0"/>
                      <w:marBottom w:val="0"/>
                      <w:divBdr>
                        <w:top w:val="none" w:sz="0" w:space="0" w:color="auto"/>
                        <w:left w:val="none" w:sz="0" w:space="0" w:color="auto"/>
                        <w:bottom w:val="none" w:sz="0" w:space="0" w:color="auto"/>
                        <w:right w:val="none" w:sz="0" w:space="0" w:color="auto"/>
                      </w:divBdr>
                      <w:divsChild>
                        <w:div w:id="755129001">
                          <w:marLeft w:val="0"/>
                          <w:marRight w:val="0"/>
                          <w:marTop w:val="0"/>
                          <w:marBottom w:val="0"/>
                          <w:divBdr>
                            <w:top w:val="none" w:sz="0" w:space="0" w:color="auto"/>
                            <w:left w:val="none" w:sz="0" w:space="0" w:color="auto"/>
                            <w:bottom w:val="none" w:sz="0" w:space="0" w:color="auto"/>
                            <w:right w:val="none" w:sz="0" w:space="0" w:color="auto"/>
                          </w:divBdr>
                          <w:divsChild>
                            <w:div w:id="1387215800">
                              <w:marLeft w:val="0"/>
                              <w:marRight w:val="0"/>
                              <w:marTop w:val="0"/>
                              <w:marBottom w:val="0"/>
                              <w:divBdr>
                                <w:top w:val="none" w:sz="0" w:space="0" w:color="auto"/>
                                <w:left w:val="none" w:sz="0" w:space="0" w:color="auto"/>
                                <w:bottom w:val="none" w:sz="0" w:space="0" w:color="auto"/>
                                <w:right w:val="none" w:sz="0" w:space="0" w:color="auto"/>
                              </w:divBdr>
                              <w:divsChild>
                                <w:div w:id="1090155407">
                                  <w:marLeft w:val="0"/>
                                  <w:marRight w:val="0"/>
                                  <w:marTop w:val="0"/>
                                  <w:marBottom w:val="0"/>
                                  <w:divBdr>
                                    <w:top w:val="none" w:sz="0" w:space="0" w:color="auto"/>
                                    <w:left w:val="none" w:sz="0" w:space="0" w:color="auto"/>
                                    <w:bottom w:val="none" w:sz="0" w:space="0" w:color="auto"/>
                                    <w:right w:val="none" w:sz="0" w:space="0" w:color="auto"/>
                                  </w:divBdr>
                                  <w:divsChild>
                                    <w:div w:id="2019653081">
                                      <w:marLeft w:val="0"/>
                                      <w:marRight w:val="0"/>
                                      <w:marTop w:val="0"/>
                                      <w:marBottom w:val="0"/>
                                      <w:divBdr>
                                        <w:top w:val="none" w:sz="0" w:space="0" w:color="auto"/>
                                        <w:left w:val="none" w:sz="0" w:space="0" w:color="auto"/>
                                        <w:bottom w:val="none" w:sz="0" w:space="0" w:color="auto"/>
                                        <w:right w:val="none" w:sz="0" w:space="0" w:color="auto"/>
                                      </w:divBdr>
                                      <w:divsChild>
                                        <w:div w:id="514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554289">
      <w:bodyDiv w:val="1"/>
      <w:marLeft w:val="0"/>
      <w:marRight w:val="0"/>
      <w:marTop w:val="0"/>
      <w:marBottom w:val="0"/>
      <w:divBdr>
        <w:top w:val="none" w:sz="0" w:space="0" w:color="auto"/>
        <w:left w:val="none" w:sz="0" w:space="0" w:color="auto"/>
        <w:bottom w:val="none" w:sz="0" w:space="0" w:color="auto"/>
        <w:right w:val="none" w:sz="0" w:space="0" w:color="auto"/>
      </w:divBdr>
      <w:divsChild>
        <w:div w:id="1048383718">
          <w:marLeft w:val="0"/>
          <w:marRight w:val="0"/>
          <w:marTop w:val="0"/>
          <w:marBottom w:val="0"/>
          <w:divBdr>
            <w:top w:val="none" w:sz="0" w:space="0" w:color="auto"/>
            <w:left w:val="none" w:sz="0" w:space="0" w:color="auto"/>
            <w:bottom w:val="none" w:sz="0" w:space="0" w:color="auto"/>
            <w:right w:val="none" w:sz="0" w:space="0" w:color="auto"/>
          </w:divBdr>
          <w:divsChild>
            <w:div w:id="8824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1729">
      <w:bodyDiv w:val="1"/>
      <w:marLeft w:val="0"/>
      <w:marRight w:val="0"/>
      <w:marTop w:val="0"/>
      <w:marBottom w:val="0"/>
      <w:divBdr>
        <w:top w:val="none" w:sz="0" w:space="0" w:color="auto"/>
        <w:left w:val="none" w:sz="0" w:space="0" w:color="auto"/>
        <w:bottom w:val="none" w:sz="0" w:space="0" w:color="auto"/>
        <w:right w:val="none" w:sz="0" w:space="0" w:color="auto"/>
      </w:divBdr>
    </w:div>
    <w:div w:id="1915816315">
      <w:bodyDiv w:val="1"/>
      <w:marLeft w:val="0"/>
      <w:marRight w:val="0"/>
      <w:marTop w:val="0"/>
      <w:marBottom w:val="0"/>
      <w:divBdr>
        <w:top w:val="none" w:sz="0" w:space="0" w:color="auto"/>
        <w:left w:val="none" w:sz="0" w:space="0" w:color="auto"/>
        <w:bottom w:val="none" w:sz="0" w:space="0" w:color="auto"/>
        <w:right w:val="none" w:sz="0" w:space="0" w:color="auto"/>
      </w:divBdr>
      <w:divsChild>
        <w:div w:id="2133867427">
          <w:marLeft w:val="0"/>
          <w:marRight w:val="0"/>
          <w:marTop w:val="0"/>
          <w:marBottom w:val="0"/>
          <w:divBdr>
            <w:top w:val="none" w:sz="0" w:space="0" w:color="auto"/>
            <w:left w:val="none" w:sz="0" w:space="0" w:color="auto"/>
            <w:bottom w:val="none" w:sz="0" w:space="0" w:color="auto"/>
            <w:right w:val="none" w:sz="0" w:space="0" w:color="auto"/>
          </w:divBdr>
          <w:divsChild>
            <w:div w:id="417024202">
              <w:marLeft w:val="0"/>
              <w:marRight w:val="0"/>
              <w:marTop w:val="100"/>
              <w:marBottom w:val="100"/>
              <w:divBdr>
                <w:top w:val="none" w:sz="0" w:space="0" w:color="auto"/>
                <w:left w:val="none" w:sz="0" w:space="0" w:color="auto"/>
                <w:bottom w:val="none" w:sz="0" w:space="0" w:color="auto"/>
                <w:right w:val="none" w:sz="0" w:space="0" w:color="auto"/>
              </w:divBdr>
              <w:divsChild>
                <w:div w:id="2018926129">
                  <w:marLeft w:val="0"/>
                  <w:marRight w:val="0"/>
                  <w:marTop w:val="0"/>
                  <w:marBottom w:val="0"/>
                  <w:divBdr>
                    <w:top w:val="none" w:sz="0" w:space="0" w:color="auto"/>
                    <w:left w:val="none" w:sz="0" w:space="0" w:color="auto"/>
                    <w:bottom w:val="none" w:sz="0" w:space="0" w:color="auto"/>
                    <w:right w:val="none" w:sz="0" w:space="0" w:color="auto"/>
                  </w:divBdr>
                  <w:divsChild>
                    <w:div w:id="87582377">
                      <w:marLeft w:val="0"/>
                      <w:marRight w:val="0"/>
                      <w:marTop w:val="0"/>
                      <w:marBottom w:val="0"/>
                      <w:divBdr>
                        <w:top w:val="none" w:sz="0" w:space="0" w:color="auto"/>
                        <w:left w:val="none" w:sz="0" w:space="0" w:color="auto"/>
                        <w:bottom w:val="none" w:sz="0" w:space="0" w:color="auto"/>
                        <w:right w:val="none" w:sz="0" w:space="0" w:color="auto"/>
                      </w:divBdr>
                      <w:divsChild>
                        <w:div w:id="1741757632">
                          <w:marLeft w:val="0"/>
                          <w:marRight w:val="0"/>
                          <w:marTop w:val="0"/>
                          <w:marBottom w:val="0"/>
                          <w:divBdr>
                            <w:top w:val="none" w:sz="0" w:space="0" w:color="auto"/>
                            <w:left w:val="none" w:sz="0" w:space="0" w:color="auto"/>
                            <w:bottom w:val="none" w:sz="0" w:space="0" w:color="auto"/>
                            <w:right w:val="none" w:sz="0" w:space="0" w:color="auto"/>
                          </w:divBdr>
                          <w:divsChild>
                            <w:div w:id="888607551">
                              <w:marLeft w:val="0"/>
                              <w:marRight w:val="0"/>
                              <w:marTop w:val="0"/>
                              <w:marBottom w:val="0"/>
                              <w:divBdr>
                                <w:top w:val="none" w:sz="0" w:space="0" w:color="auto"/>
                                <w:left w:val="none" w:sz="0" w:space="0" w:color="auto"/>
                                <w:bottom w:val="none" w:sz="0" w:space="0" w:color="auto"/>
                                <w:right w:val="none" w:sz="0" w:space="0" w:color="auto"/>
                              </w:divBdr>
                              <w:divsChild>
                                <w:div w:id="376054194">
                                  <w:marLeft w:val="0"/>
                                  <w:marRight w:val="0"/>
                                  <w:marTop w:val="0"/>
                                  <w:marBottom w:val="0"/>
                                  <w:divBdr>
                                    <w:top w:val="none" w:sz="0" w:space="0" w:color="auto"/>
                                    <w:left w:val="none" w:sz="0" w:space="0" w:color="auto"/>
                                    <w:bottom w:val="none" w:sz="0" w:space="0" w:color="auto"/>
                                    <w:right w:val="none" w:sz="0" w:space="0" w:color="auto"/>
                                  </w:divBdr>
                                  <w:divsChild>
                                    <w:div w:id="369454825">
                                      <w:marLeft w:val="0"/>
                                      <w:marRight w:val="0"/>
                                      <w:marTop w:val="0"/>
                                      <w:marBottom w:val="0"/>
                                      <w:divBdr>
                                        <w:top w:val="none" w:sz="0" w:space="0" w:color="auto"/>
                                        <w:left w:val="none" w:sz="0" w:space="0" w:color="auto"/>
                                        <w:bottom w:val="none" w:sz="0" w:space="0" w:color="auto"/>
                                        <w:right w:val="none" w:sz="0" w:space="0" w:color="auto"/>
                                      </w:divBdr>
                                      <w:divsChild>
                                        <w:div w:id="3336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s@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RSOP_VZORCI\OE%20LJ.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BE7808-DB19-458B-B1CE-E05932FD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 LJ</Template>
  <TotalTime>3</TotalTime>
  <Pages>4</Pages>
  <Words>1670</Words>
  <Characters>9952</Characters>
  <Application>Microsoft Office Word</Application>
  <DocSecurity>4</DocSecurity>
  <Lines>82</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11599</CharactersWithSpaces>
  <SharedDoc>false</SharedDoc>
  <HLinks>
    <vt:vector size="12" baseType="variant">
      <vt:variant>
        <vt:i4>6684792</vt:i4>
      </vt:variant>
      <vt:variant>
        <vt:i4>9</vt:i4>
      </vt:variant>
      <vt:variant>
        <vt:i4>0</vt:i4>
      </vt:variant>
      <vt:variant>
        <vt:i4>5</vt:i4>
      </vt:variant>
      <vt:variant>
        <vt:lpwstr>http://www.gov.si/</vt:lpwstr>
      </vt:variant>
      <vt:variant>
        <vt:lpwstr/>
      </vt:variant>
      <vt:variant>
        <vt:i4>4718625</vt:i4>
      </vt:variant>
      <vt:variant>
        <vt:i4>6</vt:i4>
      </vt:variant>
      <vt:variant>
        <vt:i4>0</vt:i4>
      </vt:variant>
      <vt:variant>
        <vt:i4>5</vt:i4>
      </vt:variant>
      <vt:variant>
        <vt:lpwstr>mailto:gp.irss@gov.si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dc:creator>
  <cp:keywords/>
  <cp:lastModifiedBy>Luka Lukić</cp:lastModifiedBy>
  <cp:revision>2</cp:revision>
  <cp:lastPrinted>2025-02-26T11:49:00Z</cp:lastPrinted>
  <dcterms:created xsi:type="dcterms:W3CDTF">2025-03-07T11:29:00Z</dcterms:created>
  <dcterms:modified xsi:type="dcterms:W3CDTF">2025-03-07T11:29:00Z</dcterms:modified>
</cp:coreProperties>
</file>