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278BF" w14:textId="6843C45E" w:rsidR="00443F33" w:rsidRPr="00DB4357" w:rsidRDefault="00611ADB" w:rsidP="00443F33">
      <w:pPr>
        <w:spacing w:line="360" w:lineRule="auto"/>
        <w:jc w:val="center"/>
        <w:rPr>
          <w:rFonts w:ascii="Times New Roman" w:hAnsi="Times New Roman" w:cs="Times New Roman"/>
          <w:b/>
          <w:sz w:val="28"/>
          <w:szCs w:val="28"/>
        </w:rPr>
      </w:pPr>
      <w:bookmarkStart w:id="0" w:name="_GoBack"/>
      <w:bookmarkEnd w:id="0"/>
      <w:r w:rsidRPr="00E11FD4">
        <w:rPr>
          <w:rFonts w:ascii="Times New Roman" w:hAnsi="Times New Roman" w:cs="Times New Roman"/>
          <w:b/>
          <w:sz w:val="28"/>
          <w:szCs w:val="28"/>
        </w:rPr>
        <w:t>Etilometri ali alkotesti – meroslovni in pravni vidiki merjenja alkohola v izdihanem zraku</w:t>
      </w:r>
    </w:p>
    <w:p w14:paraId="709F333E" w14:textId="77777777" w:rsidR="00443F33" w:rsidRDefault="00443F33" w:rsidP="00443F33">
      <w:pPr>
        <w:pStyle w:val="Brezrazmikov"/>
        <w:spacing w:line="360" w:lineRule="auto"/>
        <w:jc w:val="center"/>
        <w:rPr>
          <w:rFonts w:ascii="Times New Roman" w:hAnsi="Times New Roman" w:cs="Times New Roman"/>
        </w:rPr>
      </w:pPr>
    </w:p>
    <w:p w14:paraId="267DC07E" w14:textId="1004EA22" w:rsidR="00443F33" w:rsidRPr="004D135C" w:rsidRDefault="00804705" w:rsidP="00443F33">
      <w:pPr>
        <w:pStyle w:val="Brezrazmikov"/>
        <w:spacing w:line="360" w:lineRule="auto"/>
        <w:rPr>
          <w:rFonts w:ascii="Times New Roman" w:hAnsi="Times New Roman" w:cs="Times New Roman"/>
          <w:i/>
        </w:rPr>
      </w:pPr>
      <w:r>
        <w:rPr>
          <w:rFonts w:ascii="Times New Roman" w:hAnsi="Times New Roman" w:cs="Times New Roman"/>
          <w:i/>
        </w:rPr>
        <w:t>Tomaž Korenčan</w:t>
      </w:r>
    </w:p>
    <w:p w14:paraId="414E7C10" w14:textId="36EB40E4" w:rsidR="00443F33" w:rsidRPr="004D135C" w:rsidRDefault="00804705" w:rsidP="00443F33">
      <w:pPr>
        <w:pStyle w:val="Brezrazmikov"/>
        <w:spacing w:line="360" w:lineRule="auto"/>
        <w:rPr>
          <w:rFonts w:ascii="Times New Roman" w:hAnsi="Times New Roman" w:cs="Times New Roman"/>
          <w:i/>
        </w:rPr>
      </w:pPr>
      <w:r>
        <w:rPr>
          <w:rFonts w:ascii="Times New Roman" w:hAnsi="Times New Roman" w:cs="Times New Roman"/>
          <w:i/>
        </w:rPr>
        <w:t>Diplomirani inženir elektrotehnike</w:t>
      </w:r>
    </w:p>
    <w:p w14:paraId="3F792EF5" w14:textId="198E76D6" w:rsidR="00443F33" w:rsidRDefault="00F87621" w:rsidP="00DB170D">
      <w:pPr>
        <w:pStyle w:val="Brezrazmikov"/>
        <w:spacing w:line="360" w:lineRule="auto"/>
        <w:rPr>
          <w:rFonts w:ascii="Times New Roman" w:hAnsi="Times New Roman" w:cs="Times New Roman"/>
          <w:i/>
        </w:rPr>
      </w:pPr>
      <w:r>
        <w:rPr>
          <w:rFonts w:ascii="Times New Roman" w:hAnsi="Times New Roman" w:cs="Times New Roman"/>
          <w:i/>
        </w:rPr>
        <w:t>Skrbnik področja etilometri,</w:t>
      </w:r>
      <w:r w:rsidR="00804705">
        <w:rPr>
          <w:rFonts w:ascii="Times New Roman" w:hAnsi="Times New Roman" w:cs="Times New Roman"/>
          <w:i/>
        </w:rPr>
        <w:t xml:space="preserve"> Urad RS za meroslovje</w:t>
      </w:r>
      <w:r w:rsidR="00443F33">
        <w:rPr>
          <w:rFonts w:ascii="Times New Roman" w:hAnsi="Times New Roman" w:cs="Times New Roman"/>
          <w:i/>
        </w:rPr>
        <w:t xml:space="preserve"> </w:t>
      </w:r>
      <w:bookmarkStart w:id="1" w:name="_Toc517858421"/>
    </w:p>
    <w:p w14:paraId="270B5109" w14:textId="77777777" w:rsidR="00443F33" w:rsidRPr="00611ADB" w:rsidRDefault="00443F33" w:rsidP="00C1179B">
      <w:pPr>
        <w:pStyle w:val="Naslov1"/>
        <w:rPr>
          <w:rFonts w:cs="Times New Roman"/>
        </w:rPr>
      </w:pPr>
      <w:r w:rsidRPr="00611ADB">
        <w:rPr>
          <w:rFonts w:cs="Times New Roman"/>
        </w:rPr>
        <w:t>Uvod</w:t>
      </w:r>
      <w:bookmarkEnd w:id="1"/>
    </w:p>
    <w:p w14:paraId="340624B6" w14:textId="71D2D708" w:rsidR="00932F4F" w:rsidRPr="00611ADB" w:rsidRDefault="00142824" w:rsidP="00932F4F">
      <w:pPr>
        <w:jc w:val="both"/>
        <w:rPr>
          <w:rFonts w:ascii="Times New Roman" w:eastAsia="Times New Roman" w:hAnsi="Times New Roman" w:cs="Times New Roman"/>
        </w:rPr>
      </w:pPr>
      <w:bookmarkStart w:id="2" w:name="_Hlk95992020"/>
      <w:bookmarkStart w:id="3" w:name="_Hlk95991921"/>
      <w:r w:rsidRPr="00611ADB">
        <w:rPr>
          <w:rFonts w:ascii="Times New Roman" w:eastAsia="Times New Roman" w:hAnsi="Times New Roman" w:cs="Times New Roman"/>
        </w:rPr>
        <w:t>Kot udeleženci v prometu vsi poznamo alkotest</w:t>
      </w:r>
      <w:r w:rsidR="00611ADB" w:rsidRPr="00611ADB">
        <w:rPr>
          <w:rFonts w:ascii="Times New Roman" w:eastAsia="Times New Roman" w:hAnsi="Times New Roman" w:cs="Times New Roman"/>
        </w:rPr>
        <w:t xml:space="preserve"> (poimenovan tudi indikator alkohola, alkoskop, frulica)</w:t>
      </w:r>
      <w:r w:rsidRPr="00611ADB">
        <w:rPr>
          <w:rFonts w:ascii="Times New Roman" w:eastAsia="Times New Roman" w:hAnsi="Times New Roman" w:cs="Times New Roman"/>
        </w:rPr>
        <w:t>, marsikdo od nas je bil tudi že primoran v njegovo uporabo, velika večina</w:t>
      </w:r>
      <w:r w:rsidR="00541BA9" w:rsidRPr="00611ADB">
        <w:rPr>
          <w:rFonts w:ascii="Times New Roman" w:eastAsia="Times New Roman" w:hAnsi="Times New Roman" w:cs="Times New Roman"/>
        </w:rPr>
        <w:t xml:space="preserve"> pa ne ve, da alkotest ni </w:t>
      </w:r>
      <w:r w:rsidR="00F87621" w:rsidRPr="00611ADB">
        <w:rPr>
          <w:rFonts w:ascii="Times New Roman" w:eastAsia="Times New Roman" w:hAnsi="Times New Roman" w:cs="Times New Roman"/>
        </w:rPr>
        <w:t xml:space="preserve">zakonsko </w:t>
      </w:r>
      <w:r w:rsidRPr="00611ADB">
        <w:rPr>
          <w:rFonts w:ascii="Times New Roman" w:eastAsia="Times New Roman" w:hAnsi="Times New Roman" w:cs="Times New Roman"/>
        </w:rPr>
        <w:t>merilo</w:t>
      </w:r>
      <w:r w:rsidR="00541BA9" w:rsidRPr="00611ADB">
        <w:rPr>
          <w:rFonts w:ascii="Times New Roman" w:eastAsia="Times New Roman" w:hAnsi="Times New Roman" w:cs="Times New Roman"/>
        </w:rPr>
        <w:t xml:space="preserve"> oz. merilni instrument</w:t>
      </w:r>
      <w:r w:rsidRPr="00611ADB">
        <w:rPr>
          <w:rFonts w:ascii="Times New Roman" w:eastAsia="Times New Roman" w:hAnsi="Times New Roman" w:cs="Times New Roman"/>
        </w:rPr>
        <w:t>, na podlagi katerega bi prišli do točnega rezultata glede naše morebitne »vinjenosti«</w:t>
      </w:r>
      <w:r w:rsidR="00541BA9" w:rsidRPr="00611ADB">
        <w:rPr>
          <w:rFonts w:ascii="Times New Roman" w:eastAsia="Times New Roman" w:hAnsi="Times New Roman" w:cs="Times New Roman"/>
        </w:rPr>
        <w:t xml:space="preserve"> oz. strokovno povedano koncentracije alkohola v izdihanem zraku.</w:t>
      </w:r>
      <w:r w:rsidR="00932F4F" w:rsidRPr="00611ADB">
        <w:rPr>
          <w:rFonts w:ascii="Times New Roman" w:eastAsia="Times New Roman" w:hAnsi="Times New Roman" w:cs="Times New Roman"/>
        </w:rPr>
        <w:t xml:space="preserve"> </w:t>
      </w:r>
      <w:r w:rsidR="00932F4F" w:rsidRPr="00611ADB">
        <w:rPr>
          <w:rFonts w:ascii="Times New Roman" w:hAnsi="Times New Roman" w:cs="Times New Roman"/>
          <w:color w:val="000000"/>
        </w:rPr>
        <w:t xml:space="preserve">Zakonska merila v Sloveniji na podlagi Zakona o meroslovju </w:t>
      </w:r>
      <w:r w:rsidR="00932F4F" w:rsidRPr="00611ADB">
        <w:rPr>
          <w:rFonts w:ascii="Times New Roman" w:eastAsia="Times New Roman" w:hAnsi="Times New Roman" w:cs="Times New Roman"/>
        </w:rPr>
        <w:t xml:space="preserve">(Uradni list RS, št. 26/05 – uradno prečiščeno besedilo) </w:t>
      </w:r>
      <w:r w:rsidR="00932F4F" w:rsidRPr="00611ADB">
        <w:rPr>
          <w:rFonts w:ascii="Times New Roman" w:hAnsi="Times New Roman" w:cs="Times New Roman"/>
          <w:color w:val="000000"/>
        </w:rPr>
        <w:t>sodijo pod okrilje Urada RS za meroslovje, ki skrbi za točnost in zanesljivost merjenj na področjih varovanja zdravja, varstva okolja, splošne tehnične varnosti, prometa blaga in storitev in dokazovanja v upravnih in sodnih postopkih. Urad skrbi za to, da so rezultati izmerjeni z zakonskimi merili verodostojni in zanesljivi.</w:t>
      </w:r>
    </w:p>
    <w:p w14:paraId="49E0C025" w14:textId="57A7984B" w:rsidR="005E5525" w:rsidRPr="00611ADB" w:rsidRDefault="004957A4" w:rsidP="00443F33">
      <w:pPr>
        <w:jc w:val="both"/>
        <w:rPr>
          <w:rFonts w:ascii="Times New Roman" w:eastAsia="Times New Roman" w:hAnsi="Times New Roman" w:cs="Times New Roman"/>
        </w:rPr>
      </w:pPr>
      <w:r w:rsidRPr="00611ADB">
        <w:rPr>
          <w:rFonts w:ascii="Times New Roman" w:eastAsia="Times New Roman" w:hAnsi="Times New Roman" w:cs="Times New Roman"/>
        </w:rPr>
        <w:t>Velika večina javnosti</w:t>
      </w:r>
      <w:r w:rsidR="00541BA9" w:rsidRPr="00611ADB">
        <w:rPr>
          <w:rFonts w:ascii="Times New Roman" w:eastAsia="Times New Roman" w:hAnsi="Times New Roman" w:cs="Times New Roman"/>
        </w:rPr>
        <w:t xml:space="preserve"> pri nas</w:t>
      </w:r>
      <w:r w:rsidRPr="00611ADB">
        <w:rPr>
          <w:rFonts w:ascii="Times New Roman" w:eastAsia="Times New Roman" w:hAnsi="Times New Roman" w:cs="Times New Roman"/>
        </w:rPr>
        <w:t xml:space="preserve"> sploh ne pozna besede etilometer</w:t>
      </w:r>
      <w:r w:rsidR="00F87621" w:rsidRPr="00611ADB">
        <w:rPr>
          <w:rFonts w:ascii="Times New Roman" w:eastAsia="Times New Roman" w:hAnsi="Times New Roman" w:cs="Times New Roman"/>
        </w:rPr>
        <w:t>,</w:t>
      </w:r>
      <w:r w:rsidRPr="00611ADB">
        <w:rPr>
          <w:rFonts w:ascii="Times New Roman" w:eastAsia="Times New Roman" w:hAnsi="Times New Roman" w:cs="Times New Roman"/>
        </w:rPr>
        <w:t xml:space="preserve"> še manj da bi napravo videli. </w:t>
      </w:r>
      <w:r w:rsidR="00B86140" w:rsidRPr="00611ADB">
        <w:rPr>
          <w:rFonts w:ascii="Times New Roman" w:eastAsia="Times New Roman" w:hAnsi="Times New Roman" w:cs="Times New Roman"/>
        </w:rPr>
        <w:t>V</w:t>
      </w:r>
      <w:r w:rsidRPr="00611ADB">
        <w:rPr>
          <w:rFonts w:ascii="Times New Roman" w:eastAsia="Times New Roman" w:hAnsi="Times New Roman" w:cs="Times New Roman"/>
        </w:rPr>
        <w:t>ečina pozna samo alkotest v prepričanju</w:t>
      </w:r>
      <w:r w:rsidR="00F87621" w:rsidRPr="00611ADB">
        <w:rPr>
          <w:rFonts w:ascii="Times New Roman" w:eastAsia="Times New Roman" w:hAnsi="Times New Roman" w:cs="Times New Roman"/>
        </w:rPr>
        <w:t>,</w:t>
      </w:r>
      <w:r w:rsidRPr="00611ADB">
        <w:rPr>
          <w:rFonts w:ascii="Times New Roman" w:eastAsia="Times New Roman" w:hAnsi="Times New Roman" w:cs="Times New Roman"/>
        </w:rPr>
        <w:t xml:space="preserve"> da je to edina naprava za merjenje koncentracije alkohola v izdihanem zraku in </w:t>
      </w:r>
      <w:r w:rsidR="00B86140" w:rsidRPr="00611ADB">
        <w:rPr>
          <w:rFonts w:ascii="Times New Roman" w:eastAsia="Times New Roman" w:hAnsi="Times New Roman" w:cs="Times New Roman"/>
        </w:rPr>
        <w:t>da je rezultat, ki ga pokaže vedno točen.</w:t>
      </w:r>
      <w:r w:rsidR="00541BA9" w:rsidRPr="00611ADB">
        <w:rPr>
          <w:rFonts w:ascii="Times New Roman" w:eastAsia="Times New Roman" w:hAnsi="Times New Roman" w:cs="Times New Roman"/>
        </w:rPr>
        <w:t xml:space="preserve"> J</w:t>
      </w:r>
      <w:r w:rsidRPr="00611ADB">
        <w:rPr>
          <w:rFonts w:ascii="Times New Roman" w:eastAsia="Times New Roman" w:hAnsi="Times New Roman" w:cs="Times New Roman"/>
        </w:rPr>
        <w:t xml:space="preserve">avnost </w:t>
      </w:r>
      <w:r w:rsidR="00E12B78" w:rsidRPr="00611ADB">
        <w:rPr>
          <w:rFonts w:ascii="Times New Roman" w:eastAsia="Times New Roman" w:hAnsi="Times New Roman" w:cs="Times New Roman"/>
        </w:rPr>
        <w:t xml:space="preserve">v veliki večini </w:t>
      </w:r>
      <w:r w:rsidR="00541BA9" w:rsidRPr="00611ADB">
        <w:rPr>
          <w:rFonts w:ascii="Times New Roman" w:eastAsia="Times New Roman" w:hAnsi="Times New Roman" w:cs="Times New Roman"/>
        </w:rPr>
        <w:t xml:space="preserve">tudi </w:t>
      </w:r>
      <w:r w:rsidR="00E12B78" w:rsidRPr="00611ADB">
        <w:rPr>
          <w:rFonts w:ascii="Times New Roman" w:eastAsia="Times New Roman" w:hAnsi="Times New Roman" w:cs="Times New Roman"/>
        </w:rPr>
        <w:t>ne</w:t>
      </w:r>
      <w:r w:rsidRPr="00611ADB">
        <w:rPr>
          <w:rFonts w:ascii="Times New Roman" w:eastAsia="Times New Roman" w:hAnsi="Times New Roman" w:cs="Times New Roman"/>
        </w:rPr>
        <w:t xml:space="preserve"> ve</w:t>
      </w:r>
      <w:r w:rsidR="00E12B78" w:rsidRPr="00611ADB">
        <w:rPr>
          <w:rFonts w:ascii="Times New Roman" w:eastAsia="Times New Roman" w:hAnsi="Times New Roman" w:cs="Times New Roman"/>
        </w:rPr>
        <w:t>,</w:t>
      </w:r>
      <w:r w:rsidRPr="00611ADB">
        <w:rPr>
          <w:rFonts w:ascii="Times New Roman" w:eastAsia="Times New Roman" w:hAnsi="Times New Roman" w:cs="Times New Roman"/>
        </w:rPr>
        <w:t xml:space="preserve"> da so alkotesti</w:t>
      </w:r>
      <w:r w:rsidR="00B86140" w:rsidRPr="00611ADB">
        <w:rPr>
          <w:rFonts w:ascii="Times New Roman" w:eastAsia="Times New Roman" w:hAnsi="Times New Roman" w:cs="Times New Roman"/>
        </w:rPr>
        <w:t xml:space="preserve"> le indikatorji oz.</w:t>
      </w:r>
      <w:r w:rsidRPr="00611ADB">
        <w:rPr>
          <w:rFonts w:ascii="Times New Roman" w:eastAsia="Times New Roman" w:hAnsi="Times New Roman" w:cs="Times New Roman"/>
        </w:rPr>
        <w:t xml:space="preserve"> pripomoč</w:t>
      </w:r>
      <w:r w:rsidR="00FC30D0" w:rsidRPr="00611ADB">
        <w:rPr>
          <w:rFonts w:ascii="Times New Roman" w:eastAsia="Times New Roman" w:hAnsi="Times New Roman" w:cs="Times New Roman"/>
        </w:rPr>
        <w:t>ki</w:t>
      </w:r>
      <w:r w:rsidRPr="00611ADB">
        <w:rPr>
          <w:rFonts w:ascii="Times New Roman" w:eastAsia="Times New Roman" w:hAnsi="Times New Roman" w:cs="Times New Roman"/>
        </w:rPr>
        <w:t xml:space="preserve"> pri delu </w:t>
      </w:r>
      <w:r w:rsidR="00F87621" w:rsidRPr="00611ADB">
        <w:rPr>
          <w:rFonts w:ascii="Times New Roman" w:eastAsia="Times New Roman" w:hAnsi="Times New Roman" w:cs="Times New Roman"/>
        </w:rPr>
        <w:t>p</w:t>
      </w:r>
      <w:r w:rsidRPr="00611ADB">
        <w:rPr>
          <w:rFonts w:ascii="Times New Roman" w:eastAsia="Times New Roman" w:hAnsi="Times New Roman" w:cs="Times New Roman"/>
        </w:rPr>
        <w:t>olicije</w:t>
      </w:r>
      <w:r w:rsidR="00E12B78" w:rsidRPr="00611ADB">
        <w:rPr>
          <w:rFonts w:ascii="Times New Roman" w:eastAsia="Times New Roman" w:hAnsi="Times New Roman" w:cs="Times New Roman"/>
        </w:rPr>
        <w:t xml:space="preserve"> in da legitimnost rezultatu iz </w:t>
      </w:r>
      <w:r w:rsidR="00B86140" w:rsidRPr="00611ADB">
        <w:rPr>
          <w:rFonts w:ascii="Times New Roman" w:eastAsia="Times New Roman" w:hAnsi="Times New Roman" w:cs="Times New Roman"/>
        </w:rPr>
        <w:t>alkotesta damo s svojim podpisom na zapisnik o prekršku, v katerem je navedeno, da se z izmerjenim rezultatom strinjamo. Naprava, s katero je bila »vinjenost« izmerjena, namreč</w:t>
      </w:r>
      <w:r w:rsidR="00E12B78" w:rsidRPr="00611ADB">
        <w:rPr>
          <w:rFonts w:ascii="Times New Roman" w:eastAsia="Times New Roman" w:hAnsi="Times New Roman" w:cs="Times New Roman"/>
        </w:rPr>
        <w:t xml:space="preserve"> ne izpolnjuje </w:t>
      </w:r>
      <w:r w:rsidR="000A1223" w:rsidRPr="00611ADB">
        <w:rPr>
          <w:rFonts w:ascii="Times New Roman" w:eastAsia="Times New Roman" w:hAnsi="Times New Roman" w:cs="Times New Roman"/>
        </w:rPr>
        <w:t>zahtev predpisanih v Pravilniku o meroslovnih pogojih za etilometre</w:t>
      </w:r>
      <w:r w:rsidR="000A1223" w:rsidRPr="00611ADB">
        <w:rPr>
          <w:rFonts w:ascii="Times New Roman" w:hAnsi="Times New Roman" w:cs="Times New Roman"/>
        </w:rPr>
        <w:t xml:space="preserve"> (</w:t>
      </w:r>
      <w:r w:rsidR="000A1223" w:rsidRPr="00611ADB">
        <w:rPr>
          <w:rFonts w:ascii="Times New Roman" w:eastAsia="Times New Roman" w:hAnsi="Times New Roman" w:cs="Times New Roman"/>
        </w:rPr>
        <w:t xml:space="preserve">Uradni list RS, št. 81/13 in 5/16) </w:t>
      </w:r>
      <w:r w:rsidR="00E12B78" w:rsidRPr="00611ADB">
        <w:rPr>
          <w:rFonts w:ascii="Times New Roman" w:eastAsia="Times New Roman" w:hAnsi="Times New Roman" w:cs="Times New Roman"/>
        </w:rPr>
        <w:t xml:space="preserve"> </w:t>
      </w:r>
      <w:r w:rsidR="00B86140" w:rsidRPr="00611ADB">
        <w:rPr>
          <w:rFonts w:ascii="Times New Roman" w:eastAsia="Times New Roman" w:hAnsi="Times New Roman" w:cs="Times New Roman"/>
        </w:rPr>
        <w:t>kot to zahteva</w:t>
      </w:r>
      <w:r w:rsidR="00E12B78" w:rsidRPr="00611ADB">
        <w:rPr>
          <w:rFonts w:ascii="Times New Roman" w:eastAsia="Times New Roman" w:hAnsi="Times New Roman" w:cs="Times New Roman"/>
        </w:rPr>
        <w:t xml:space="preserve"> Zakon o meroslovju </w:t>
      </w:r>
      <w:r w:rsidR="005E5525" w:rsidRPr="00611ADB">
        <w:rPr>
          <w:rFonts w:ascii="Times New Roman" w:eastAsia="Times New Roman" w:hAnsi="Times New Roman" w:cs="Times New Roman"/>
        </w:rPr>
        <w:t xml:space="preserve">in </w:t>
      </w:r>
      <w:r w:rsidR="000A1223" w:rsidRPr="00611ADB">
        <w:rPr>
          <w:rFonts w:ascii="Times New Roman" w:eastAsia="Times New Roman" w:hAnsi="Times New Roman" w:cs="Times New Roman"/>
        </w:rPr>
        <w:t xml:space="preserve">se kot takšna ne morejo uporabljati v postopkih pred upravnimi in </w:t>
      </w:r>
      <w:r w:rsidR="005E5525" w:rsidRPr="00611ADB">
        <w:rPr>
          <w:rFonts w:ascii="Times New Roman" w:eastAsia="Times New Roman" w:hAnsi="Times New Roman" w:cs="Times New Roman"/>
        </w:rPr>
        <w:t>pravosodnimi organi</w:t>
      </w:r>
      <w:r w:rsidR="00E12B78" w:rsidRPr="00611ADB">
        <w:rPr>
          <w:rFonts w:ascii="Times New Roman" w:eastAsia="Times New Roman" w:hAnsi="Times New Roman" w:cs="Times New Roman"/>
        </w:rPr>
        <w:t xml:space="preserve">. </w:t>
      </w:r>
    </w:p>
    <w:p w14:paraId="7258D2C0" w14:textId="4FBBE4CC" w:rsidR="00541BA9" w:rsidRPr="00611ADB" w:rsidRDefault="00E12B78" w:rsidP="00443F33">
      <w:pPr>
        <w:jc w:val="both"/>
        <w:rPr>
          <w:rFonts w:ascii="Times New Roman" w:eastAsia="Times New Roman" w:hAnsi="Times New Roman" w:cs="Times New Roman"/>
        </w:rPr>
      </w:pPr>
      <w:r w:rsidRPr="00611ADB">
        <w:rPr>
          <w:rFonts w:ascii="Times New Roman" w:eastAsia="Times New Roman" w:hAnsi="Times New Roman" w:cs="Times New Roman"/>
        </w:rPr>
        <w:t>Naprave</w:t>
      </w:r>
      <w:r w:rsidR="00B36483" w:rsidRPr="00611ADB">
        <w:rPr>
          <w:rFonts w:ascii="Times New Roman" w:eastAsia="Times New Roman" w:hAnsi="Times New Roman" w:cs="Times New Roman"/>
        </w:rPr>
        <w:t>,</w:t>
      </w:r>
      <w:r w:rsidRPr="00611ADB">
        <w:rPr>
          <w:rFonts w:ascii="Times New Roman" w:eastAsia="Times New Roman" w:hAnsi="Times New Roman" w:cs="Times New Roman"/>
        </w:rPr>
        <w:t xml:space="preserve"> </w:t>
      </w:r>
      <w:r w:rsidR="00B36483" w:rsidRPr="00611ADB">
        <w:rPr>
          <w:rFonts w:ascii="Times New Roman" w:eastAsia="Times New Roman" w:hAnsi="Times New Roman" w:cs="Times New Roman"/>
        </w:rPr>
        <w:t>k</w:t>
      </w:r>
      <w:r w:rsidRPr="00611ADB">
        <w:rPr>
          <w:rFonts w:ascii="Times New Roman" w:eastAsia="Times New Roman" w:hAnsi="Times New Roman" w:cs="Times New Roman"/>
        </w:rPr>
        <w:t xml:space="preserve">i izpolnjujejo vse zakonsko zahtevane pogoje </w:t>
      </w:r>
      <w:r w:rsidR="004957A4" w:rsidRPr="00611ADB">
        <w:rPr>
          <w:rFonts w:ascii="Times New Roman" w:eastAsia="Times New Roman" w:hAnsi="Times New Roman" w:cs="Times New Roman"/>
        </w:rPr>
        <w:t>so etilometri</w:t>
      </w:r>
      <w:r w:rsidRPr="00611ADB">
        <w:rPr>
          <w:rFonts w:ascii="Times New Roman" w:eastAsia="Times New Roman" w:hAnsi="Times New Roman" w:cs="Times New Roman"/>
        </w:rPr>
        <w:t xml:space="preserve">. </w:t>
      </w:r>
      <w:r w:rsidR="004957A4" w:rsidRPr="00611ADB">
        <w:rPr>
          <w:rFonts w:ascii="Times New Roman" w:eastAsia="Times New Roman" w:hAnsi="Times New Roman" w:cs="Times New Roman"/>
        </w:rPr>
        <w:t xml:space="preserve"> </w:t>
      </w:r>
      <w:r w:rsidR="00804705" w:rsidRPr="00611ADB">
        <w:rPr>
          <w:rFonts w:ascii="Times New Roman" w:eastAsia="Times New Roman" w:hAnsi="Times New Roman" w:cs="Times New Roman"/>
        </w:rPr>
        <w:t>Predsta</w:t>
      </w:r>
      <w:r w:rsidR="004957A4" w:rsidRPr="00611ADB">
        <w:rPr>
          <w:rFonts w:ascii="Times New Roman" w:eastAsia="Times New Roman" w:hAnsi="Times New Roman" w:cs="Times New Roman"/>
        </w:rPr>
        <w:t xml:space="preserve">vitev obeh naprav na Dnevih prekrškovnega prava je odlična priložnost, da se </w:t>
      </w:r>
      <w:r w:rsidR="000A1223" w:rsidRPr="00611ADB">
        <w:rPr>
          <w:rFonts w:ascii="Times New Roman" w:eastAsia="Times New Roman" w:hAnsi="Times New Roman" w:cs="Times New Roman"/>
        </w:rPr>
        <w:t xml:space="preserve">vsaj </w:t>
      </w:r>
      <w:r w:rsidR="004957A4" w:rsidRPr="00611ADB">
        <w:rPr>
          <w:rFonts w:ascii="Times New Roman" w:eastAsia="Times New Roman" w:hAnsi="Times New Roman" w:cs="Times New Roman"/>
        </w:rPr>
        <w:t xml:space="preserve">strokovna javnost, ki </w:t>
      </w:r>
      <w:r w:rsidR="000A1223" w:rsidRPr="00611ADB">
        <w:rPr>
          <w:rFonts w:ascii="Times New Roman" w:eastAsia="Times New Roman" w:hAnsi="Times New Roman" w:cs="Times New Roman"/>
        </w:rPr>
        <w:t xml:space="preserve">vodi te postopke in v njih </w:t>
      </w:r>
      <w:r w:rsidR="004957A4" w:rsidRPr="00611ADB">
        <w:rPr>
          <w:rFonts w:ascii="Times New Roman" w:eastAsia="Times New Roman" w:hAnsi="Times New Roman" w:cs="Times New Roman"/>
        </w:rPr>
        <w:t xml:space="preserve">odloča tudi o težkih </w:t>
      </w:r>
      <w:r w:rsidRPr="00611ADB">
        <w:rPr>
          <w:rFonts w:ascii="Times New Roman" w:eastAsia="Times New Roman" w:hAnsi="Times New Roman" w:cs="Times New Roman"/>
        </w:rPr>
        <w:t>posledicah</w:t>
      </w:r>
      <w:r w:rsidR="000A1223" w:rsidRPr="00611ADB">
        <w:rPr>
          <w:rFonts w:ascii="Times New Roman" w:eastAsia="Times New Roman" w:hAnsi="Times New Roman" w:cs="Times New Roman"/>
        </w:rPr>
        <w:t xml:space="preserve">, ki lahko doletijo </w:t>
      </w:r>
      <w:r w:rsidR="00611ADB" w:rsidRPr="00611ADB">
        <w:rPr>
          <w:rFonts w:ascii="Times New Roman" w:eastAsia="Times New Roman" w:hAnsi="Times New Roman" w:cs="Times New Roman"/>
        </w:rPr>
        <w:t>kršitelja</w:t>
      </w:r>
      <w:r w:rsidR="00804705" w:rsidRPr="00611ADB">
        <w:rPr>
          <w:rFonts w:ascii="Times New Roman" w:eastAsia="Times New Roman" w:hAnsi="Times New Roman" w:cs="Times New Roman"/>
        </w:rPr>
        <w:t xml:space="preserve">, </w:t>
      </w:r>
      <w:r w:rsidRPr="00611ADB">
        <w:rPr>
          <w:rFonts w:ascii="Times New Roman" w:eastAsia="Times New Roman" w:hAnsi="Times New Roman" w:cs="Times New Roman"/>
        </w:rPr>
        <w:t xml:space="preserve">poglobljeno </w:t>
      </w:r>
      <w:r w:rsidR="004957A4" w:rsidRPr="00611ADB">
        <w:rPr>
          <w:rFonts w:ascii="Times New Roman" w:eastAsia="Times New Roman" w:hAnsi="Times New Roman" w:cs="Times New Roman"/>
        </w:rPr>
        <w:t>spozna</w:t>
      </w:r>
      <w:r w:rsidRPr="00611ADB">
        <w:rPr>
          <w:rFonts w:ascii="Times New Roman" w:eastAsia="Times New Roman" w:hAnsi="Times New Roman" w:cs="Times New Roman"/>
        </w:rPr>
        <w:t xml:space="preserve"> </w:t>
      </w:r>
      <w:r w:rsidR="004957A4" w:rsidRPr="00611ADB">
        <w:rPr>
          <w:rFonts w:ascii="Times New Roman" w:eastAsia="Times New Roman" w:hAnsi="Times New Roman" w:cs="Times New Roman"/>
        </w:rPr>
        <w:t xml:space="preserve">z obema napravama </w:t>
      </w:r>
      <w:r w:rsidR="00B14091" w:rsidRPr="00611ADB">
        <w:rPr>
          <w:rFonts w:ascii="Times New Roman" w:eastAsia="Times New Roman" w:hAnsi="Times New Roman" w:cs="Times New Roman"/>
        </w:rPr>
        <w:t xml:space="preserve"> - </w:t>
      </w:r>
      <w:r w:rsidR="004957A4" w:rsidRPr="00611ADB">
        <w:rPr>
          <w:rFonts w:ascii="Times New Roman" w:eastAsia="Times New Roman" w:hAnsi="Times New Roman" w:cs="Times New Roman"/>
        </w:rPr>
        <w:t>alkotestom in etilometrom.</w:t>
      </w:r>
    </w:p>
    <w:p w14:paraId="06554BF9" w14:textId="16B329D7" w:rsidR="00804705" w:rsidRPr="00611ADB" w:rsidRDefault="004957A4" w:rsidP="00443F33">
      <w:pPr>
        <w:jc w:val="both"/>
        <w:rPr>
          <w:rFonts w:ascii="Times New Roman" w:eastAsia="Times New Roman" w:hAnsi="Times New Roman" w:cs="Times New Roman"/>
        </w:rPr>
      </w:pPr>
      <w:r w:rsidRPr="00611ADB">
        <w:rPr>
          <w:rFonts w:ascii="Times New Roman" w:eastAsia="Times New Roman" w:hAnsi="Times New Roman" w:cs="Times New Roman"/>
        </w:rPr>
        <w:t xml:space="preserve"> </w:t>
      </w:r>
      <w:r w:rsidR="00804705" w:rsidRPr="00611ADB">
        <w:rPr>
          <w:rFonts w:ascii="Times New Roman" w:eastAsia="Times New Roman" w:hAnsi="Times New Roman" w:cs="Times New Roman"/>
        </w:rPr>
        <w:t xml:space="preserve">   </w:t>
      </w:r>
    </w:p>
    <w:bookmarkEnd w:id="2"/>
    <w:bookmarkEnd w:id="3"/>
    <w:p w14:paraId="5D050126" w14:textId="753D871F" w:rsidR="00611ADB" w:rsidRPr="00611ADB" w:rsidRDefault="00611ADB" w:rsidP="00611ADB">
      <w:pPr>
        <w:pStyle w:val="Naslov1"/>
        <w:rPr>
          <w:szCs w:val="24"/>
        </w:rPr>
      </w:pPr>
      <w:r w:rsidRPr="00611ADB">
        <w:t>Pojasnila razlik med zakonskimi merili in drugimi napravami, ki se uporabljajo za merjenje koncentracije alkohola v izdihanem zraku</w:t>
      </w:r>
    </w:p>
    <w:p w14:paraId="76FAAA3C" w14:textId="77777777" w:rsidR="00443F33" w:rsidRPr="00611ADB" w:rsidRDefault="00443F33" w:rsidP="00443F33">
      <w:pPr>
        <w:spacing w:after="0" w:line="360" w:lineRule="auto"/>
        <w:jc w:val="both"/>
        <w:rPr>
          <w:rFonts w:ascii="Times New Roman" w:hAnsi="Times New Roman" w:cs="Times New Roman"/>
        </w:rPr>
      </w:pPr>
    </w:p>
    <w:p w14:paraId="0961C10D" w14:textId="15F53E5D" w:rsidR="00443F33" w:rsidRPr="00611ADB" w:rsidRDefault="00B14091" w:rsidP="009D1B35">
      <w:pPr>
        <w:pStyle w:val="Naslov2"/>
        <w:jc w:val="both"/>
        <w:rPr>
          <w:rFonts w:cs="Times New Roman"/>
        </w:rPr>
      </w:pPr>
      <w:r w:rsidRPr="00611ADB">
        <w:rPr>
          <w:rFonts w:cs="Times New Roman"/>
        </w:rPr>
        <w:t>Etilometri</w:t>
      </w:r>
    </w:p>
    <w:p w14:paraId="1EEAFC2E" w14:textId="77777777" w:rsidR="00B14091" w:rsidRPr="00611ADB" w:rsidRDefault="00B14091" w:rsidP="009D1B35">
      <w:pPr>
        <w:spacing w:after="0" w:line="240" w:lineRule="auto"/>
        <w:jc w:val="both"/>
        <w:rPr>
          <w:rFonts w:ascii="Times New Roman" w:eastAsia="Calibri" w:hAnsi="Times New Roman" w:cs="Times New Roman"/>
          <w:sz w:val="20"/>
          <w:szCs w:val="20"/>
        </w:rPr>
      </w:pPr>
    </w:p>
    <w:p w14:paraId="3FB103F5" w14:textId="795341FD" w:rsidR="00B14091" w:rsidRPr="00611ADB" w:rsidRDefault="00B14091" w:rsidP="009D1B35">
      <w:pPr>
        <w:spacing w:after="0" w:line="240" w:lineRule="auto"/>
        <w:jc w:val="both"/>
        <w:rPr>
          <w:rFonts w:ascii="Times New Roman" w:eastAsia="Calibri" w:hAnsi="Times New Roman" w:cs="Times New Roman"/>
          <w:sz w:val="20"/>
          <w:szCs w:val="20"/>
        </w:rPr>
      </w:pPr>
      <w:r w:rsidRPr="00611ADB">
        <w:rPr>
          <w:rFonts w:ascii="Times New Roman" w:eastAsia="Calibri" w:hAnsi="Times New Roman" w:cs="Times New Roman"/>
          <w:sz w:val="20"/>
          <w:szCs w:val="20"/>
        </w:rPr>
        <w:t>Etilometri so zakonsk</w:t>
      </w:r>
      <w:r w:rsidR="006806FB" w:rsidRPr="00611ADB">
        <w:rPr>
          <w:rFonts w:ascii="Times New Roman" w:eastAsia="Calibri" w:hAnsi="Times New Roman" w:cs="Times New Roman"/>
          <w:sz w:val="20"/>
          <w:szCs w:val="20"/>
        </w:rPr>
        <w:t>a</w:t>
      </w:r>
      <w:r w:rsidRPr="00611ADB">
        <w:rPr>
          <w:rFonts w:ascii="Times New Roman" w:eastAsia="Calibri" w:hAnsi="Times New Roman" w:cs="Times New Roman"/>
          <w:sz w:val="20"/>
          <w:szCs w:val="20"/>
        </w:rPr>
        <w:t xml:space="preserve"> meril</w:t>
      </w:r>
      <w:r w:rsidR="006806FB" w:rsidRPr="00611ADB">
        <w:rPr>
          <w:rFonts w:ascii="Times New Roman" w:eastAsia="Calibri" w:hAnsi="Times New Roman" w:cs="Times New Roman"/>
          <w:sz w:val="20"/>
          <w:szCs w:val="20"/>
        </w:rPr>
        <w:t>a</w:t>
      </w:r>
      <w:r w:rsidRPr="00611ADB">
        <w:rPr>
          <w:rFonts w:ascii="Times New Roman" w:eastAsia="Calibri" w:hAnsi="Times New Roman" w:cs="Times New Roman"/>
          <w:sz w:val="20"/>
          <w:szCs w:val="20"/>
        </w:rPr>
        <w:t xml:space="preserve"> za merjenje koncentracije alkohola v izdihanem zraku preizkušanca.</w:t>
      </w:r>
    </w:p>
    <w:p w14:paraId="04F1B69C" w14:textId="77777777" w:rsidR="00B14091" w:rsidRPr="00611ADB" w:rsidRDefault="00B14091" w:rsidP="009D1B35">
      <w:pPr>
        <w:spacing w:after="0" w:line="240" w:lineRule="auto"/>
        <w:jc w:val="both"/>
        <w:rPr>
          <w:rFonts w:ascii="Times New Roman" w:eastAsia="Calibri" w:hAnsi="Times New Roman" w:cs="Times New Roman"/>
          <w:sz w:val="20"/>
          <w:szCs w:val="20"/>
        </w:rPr>
      </w:pPr>
    </w:p>
    <w:p w14:paraId="47F721AA" w14:textId="77574B7B" w:rsidR="00B14091" w:rsidRPr="00611ADB" w:rsidRDefault="00B14091" w:rsidP="009D1B35">
      <w:pPr>
        <w:spacing w:after="0" w:line="240" w:lineRule="auto"/>
        <w:jc w:val="both"/>
        <w:rPr>
          <w:rFonts w:ascii="Times New Roman" w:eastAsia="Calibri" w:hAnsi="Times New Roman" w:cs="Times New Roman"/>
          <w:sz w:val="20"/>
          <w:szCs w:val="20"/>
        </w:rPr>
      </w:pPr>
      <w:r w:rsidRPr="00611ADB">
        <w:rPr>
          <w:rFonts w:ascii="Times New Roman" w:eastAsia="Calibri" w:hAnsi="Times New Roman" w:cs="Times New Roman"/>
          <w:sz w:val="20"/>
          <w:szCs w:val="20"/>
        </w:rPr>
        <w:t>Etilometri morajo izpolnjevati zahteve Pravilnika o meroslovnih zahtevah za etilometre, zato so na podlagi Zakona o meroslovju edini merilni instrumenti, ki so lahko merodajni za uporabo njihovih merilnih rezultatov v postopkih pr</w:t>
      </w:r>
      <w:r w:rsidR="006806FB" w:rsidRPr="00611ADB">
        <w:rPr>
          <w:rFonts w:ascii="Times New Roman" w:eastAsia="Calibri" w:hAnsi="Times New Roman" w:cs="Times New Roman"/>
          <w:sz w:val="20"/>
          <w:szCs w:val="20"/>
        </w:rPr>
        <w:t>ed</w:t>
      </w:r>
      <w:r w:rsidRPr="00611ADB">
        <w:rPr>
          <w:rFonts w:ascii="Times New Roman" w:eastAsia="Calibri" w:hAnsi="Times New Roman" w:cs="Times New Roman"/>
          <w:sz w:val="20"/>
          <w:szCs w:val="20"/>
        </w:rPr>
        <w:t xml:space="preserve"> upravnimi </w:t>
      </w:r>
      <w:r w:rsidR="006806FB" w:rsidRPr="00611ADB">
        <w:rPr>
          <w:rFonts w:ascii="Times New Roman" w:eastAsia="Calibri" w:hAnsi="Times New Roman" w:cs="Times New Roman"/>
          <w:sz w:val="20"/>
          <w:szCs w:val="20"/>
        </w:rPr>
        <w:t xml:space="preserve">in pravosodnimi </w:t>
      </w:r>
      <w:r w:rsidRPr="00611ADB">
        <w:rPr>
          <w:rFonts w:ascii="Times New Roman" w:eastAsia="Calibri" w:hAnsi="Times New Roman" w:cs="Times New Roman"/>
          <w:sz w:val="20"/>
          <w:szCs w:val="20"/>
        </w:rPr>
        <w:t>organi.</w:t>
      </w:r>
    </w:p>
    <w:p w14:paraId="6ED349ED" w14:textId="77777777" w:rsidR="00B14091" w:rsidRPr="00611ADB" w:rsidRDefault="00B14091" w:rsidP="009D1B35">
      <w:pPr>
        <w:spacing w:after="0" w:line="240" w:lineRule="auto"/>
        <w:jc w:val="both"/>
        <w:rPr>
          <w:rFonts w:ascii="Times New Roman" w:eastAsia="Calibri" w:hAnsi="Times New Roman" w:cs="Times New Roman"/>
          <w:sz w:val="20"/>
          <w:szCs w:val="20"/>
        </w:rPr>
      </w:pPr>
    </w:p>
    <w:p w14:paraId="6CEA6AA7" w14:textId="4CD0AC4B" w:rsidR="00B14091" w:rsidRPr="00611ADB" w:rsidRDefault="00B14091" w:rsidP="009D1B35">
      <w:pPr>
        <w:jc w:val="both"/>
        <w:rPr>
          <w:rFonts w:ascii="Times New Roman" w:eastAsia="Calibri" w:hAnsi="Times New Roman" w:cs="Times New Roman"/>
          <w:sz w:val="20"/>
          <w:szCs w:val="20"/>
        </w:rPr>
      </w:pPr>
      <w:r w:rsidRPr="00611ADB">
        <w:rPr>
          <w:rFonts w:ascii="Times New Roman" w:eastAsia="Calibri" w:hAnsi="Times New Roman" w:cs="Times New Roman"/>
          <w:sz w:val="20"/>
          <w:szCs w:val="20"/>
        </w:rPr>
        <w:t>Pregledi in preskusi, ki jih mora etilometer uspešno prestati za namen pregleda izpolnjevanja zahtev Pravilnika o meroslovnih zahtevah za etilometre</w:t>
      </w:r>
      <w:r w:rsidR="009A3F62" w:rsidRPr="00611ADB">
        <w:rPr>
          <w:rFonts w:ascii="Times New Roman" w:eastAsia="Calibri" w:hAnsi="Times New Roman" w:cs="Times New Roman"/>
          <w:sz w:val="20"/>
          <w:szCs w:val="20"/>
        </w:rPr>
        <w:t>,</w:t>
      </w:r>
      <w:r w:rsidRPr="00611ADB">
        <w:rPr>
          <w:rFonts w:ascii="Times New Roman" w:eastAsia="Calibri" w:hAnsi="Times New Roman" w:cs="Times New Roman"/>
          <w:sz w:val="20"/>
          <w:szCs w:val="20"/>
        </w:rPr>
        <w:t xml:space="preserve"> se opravijo na način in pri pogojih, kot jih določa priporočilo Mednarodne organizacije za zakonsko meroslovje OIML R126 Evidential breath analyzers</w:t>
      </w:r>
      <w:r w:rsidR="009A3F62" w:rsidRPr="00611ADB">
        <w:rPr>
          <w:rFonts w:ascii="Times New Roman" w:eastAsia="Calibri" w:hAnsi="Times New Roman" w:cs="Times New Roman"/>
          <w:sz w:val="20"/>
          <w:szCs w:val="20"/>
        </w:rPr>
        <w:t>.</w:t>
      </w:r>
    </w:p>
    <w:p w14:paraId="35677C95" w14:textId="56F08221" w:rsidR="00DB170D" w:rsidRPr="00611ADB" w:rsidRDefault="00DB170D" w:rsidP="009D1B35">
      <w:pPr>
        <w:ind w:firstLine="284"/>
        <w:jc w:val="both"/>
        <w:rPr>
          <w:rFonts w:ascii="Times New Roman" w:hAnsi="Times New Roman" w:cs="Times New Roman"/>
        </w:rPr>
      </w:pPr>
      <w:r w:rsidRPr="00611ADB">
        <w:rPr>
          <w:rFonts w:ascii="Times New Roman" w:hAnsi="Times New Roman" w:cs="Times New Roman"/>
          <w:noProof/>
          <w:lang w:eastAsia="sl-SI"/>
        </w:rPr>
        <w:drawing>
          <wp:inline distT="0" distB="0" distL="0" distR="0" wp14:anchorId="1B12CA7E" wp14:editId="420287B4">
            <wp:extent cx="2536190" cy="184721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1847215"/>
                    </a:xfrm>
                    <a:prstGeom prst="rect">
                      <a:avLst/>
                    </a:prstGeom>
                    <a:noFill/>
                  </pic:spPr>
                </pic:pic>
              </a:graphicData>
            </a:graphic>
          </wp:inline>
        </w:drawing>
      </w:r>
      <w:r w:rsidRPr="00611ADB">
        <w:rPr>
          <w:rFonts w:ascii="Times New Roman" w:hAnsi="Times New Roman" w:cs="Times New Roman"/>
          <w:noProof/>
          <w:lang w:eastAsia="sl-SI"/>
        </w:rPr>
        <w:drawing>
          <wp:inline distT="0" distB="0" distL="0" distR="0" wp14:anchorId="2E780D85" wp14:editId="7F13C399">
            <wp:extent cx="2786380" cy="19323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380" cy="1932305"/>
                    </a:xfrm>
                    <a:prstGeom prst="rect">
                      <a:avLst/>
                    </a:prstGeom>
                    <a:noFill/>
                  </pic:spPr>
                </pic:pic>
              </a:graphicData>
            </a:graphic>
          </wp:inline>
        </w:drawing>
      </w:r>
    </w:p>
    <w:p w14:paraId="63BD07EC" w14:textId="091CA0D6" w:rsidR="00DB170D" w:rsidRPr="00611ADB" w:rsidRDefault="006806FB" w:rsidP="009D1B35">
      <w:pPr>
        <w:ind w:firstLine="284"/>
        <w:jc w:val="center"/>
        <w:rPr>
          <w:rFonts w:ascii="Times New Roman" w:hAnsi="Times New Roman" w:cs="Times New Roman"/>
        </w:rPr>
      </w:pPr>
      <w:r w:rsidRPr="00611ADB">
        <w:rPr>
          <w:rFonts w:ascii="Times New Roman" w:hAnsi="Times New Roman" w:cs="Times New Roman"/>
        </w:rPr>
        <w:t>Slika 1: E</w:t>
      </w:r>
      <w:r w:rsidR="00DB170D" w:rsidRPr="00611ADB">
        <w:rPr>
          <w:rFonts w:ascii="Times New Roman" w:hAnsi="Times New Roman" w:cs="Times New Roman"/>
        </w:rPr>
        <w:t>tilometr</w:t>
      </w:r>
      <w:r w:rsidRPr="00611ADB">
        <w:rPr>
          <w:rFonts w:ascii="Times New Roman" w:hAnsi="Times New Roman" w:cs="Times New Roman"/>
        </w:rPr>
        <w:t>i</w:t>
      </w:r>
      <w:r w:rsidR="00431781" w:rsidRPr="00611ADB">
        <w:rPr>
          <w:rFonts w:ascii="Times New Roman" w:hAnsi="Times New Roman" w:cs="Times New Roman"/>
        </w:rPr>
        <w:t>:</w:t>
      </w:r>
      <w:r w:rsidR="00DB170D" w:rsidRPr="00611ADB">
        <w:rPr>
          <w:rFonts w:ascii="Times New Roman" w:hAnsi="Times New Roman" w:cs="Times New Roman"/>
        </w:rPr>
        <w:t xml:space="preserve"> Intoxylizer 9000 in Alcotest 9510</w:t>
      </w:r>
      <w:r w:rsidR="007F16E4" w:rsidRPr="00611ADB">
        <w:rPr>
          <w:rFonts w:ascii="Times New Roman" w:hAnsi="Times New Roman" w:cs="Times New Roman"/>
        </w:rPr>
        <w:t>;</w:t>
      </w:r>
      <w:r w:rsidR="00431781" w:rsidRPr="00611ADB">
        <w:rPr>
          <w:rFonts w:ascii="Times New Roman" w:hAnsi="Times New Roman" w:cs="Times New Roman"/>
        </w:rPr>
        <w:t xml:space="preserve"> vir: internet</w:t>
      </w:r>
    </w:p>
    <w:p w14:paraId="460F51E5" w14:textId="4AB43D83" w:rsidR="00B14091" w:rsidRPr="00611ADB" w:rsidRDefault="00B14091" w:rsidP="009D1B35">
      <w:pPr>
        <w:pStyle w:val="Naslov2"/>
        <w:jc w:val="both"/>
        <w:rPr>
          <w:rFonts w:cs="Times New Roman"/>
        </w:rPr>
      </w:pPr>
      <w:r w:rsidRPr="00611ADB">
        <w:rPr>
          <w:rFonts w:cs="Times New Roman"/>
        </w:rPr>
        <w:t>Alkotesti</w:t>
      </w:r>
    </w:p>
    <w:p w14:paraId="091DD940" w14:textId="2A3E1F8E" w:rsidR="00B14091" w:rsidRPr="00611ADB" w:rsidRDefault="00B14091" w:rsidP="009D1B35">
      <w:pPr>
        <w:spacing w:after="0" w:line="240" w:lineRule="auto"/>
        <w:jc w:val="both"/>
        <w:rPr>
          <w:rFonts w:ascii="Times New Roman" w:hAnsi="Times New Roman" w:cs="Times New Roman"/>
          <w:sz w:val="20"/>
          <w:szCs w:val="20"/>
        </w:rPr>
      </w:pPr>
      <w:r w:rsidRPr="00611ADB">
        <w:rPr>
          <w:rFonts w:ascii="Times New Roman" w:hAnsi="Times New Roman" w:cs="Times New Roman"/>
          <w:sz w:val="20"/>
          <w:szCs w:val="20"/>
        </w:rPr>
        <w:t>Alkotesti so naprave, ki so namenjene hitremu ugotavljanju prisotnosti etanola v izdihanem zraku</w:t>
      </w:r>
      <w:r w:rsidR="009D765B">
        <w:rPr>
          <w:rFonts w:ascii="Times New Roman" w:hAnsi="Times New Roman" w:cs="Times New Roman"/>
          <w:sz w:val="20"/>
          <w:szCs w:val="20"/>
        </w:rPr>
        <w:t xml:space="preserve"> </w:t>
      </w:r>
      <w:r w:rsidR="009D765B" w:rsidRPr="00611ADB">
        <w:rPr>
          <w:rFonts w:ascii="Times New Roman" w:eastAsia="Calibri" w:hAnsi="Times New Roman" w:cs="Times New Roman"/>
          <w:sz w:val="20"/>
          <w:szCs w:val="20"/>
        </w:rPr>
        <w:t>preizkušanca</w:t>
      </w:r>
      <w:r w:rsidRPr="00611ADB">
        <w:rPr>
          <w:rFonts w:ascii="Times New Roman" w:hAnsi="Times New Roman" w:cs="Times New Roman"/>
          <w:sz w:val="20"/>
          <w:szCs w:val="20"/>
        </w:rPr>
        <w:t>.</w:t>
      </w:r>
    </w:p>
    <w:p w14:paraId="592425B8" w14:textId="77777777" w:rsidR="00B14091" w:rsidRPr="00611ADB" w:rsidRDefault="00B14091" w:rsidP="009D1B35">
      <w:pPr>
        <w:spacing w:after="0" w:line="240" w:lineRule="auto"/>
        <w:jc w:val="both"/>
        <w:rPr>
          <w:rFonts w:ascii="Times New Roman" w:hAnsi="Times New Roman" w:cs="Times New Roman"/>
          <w:sz w:val="20"/>
          <w:szCs w:val="20"/>
        </w:rPr>
      </w:pPr>
    </w:p>
    <w:p w14:paraId="1D54A63C" w14:textId="1460A3AF" w:rsidR="00B14091" w:rsidRPr="00611ADB" w:rsidRDefault="00B14091" w:rsidP="00611ADB">
      <w:pPr>
        <w:spacing w:after="0" w:line="240" w:lineRule="auto"/>
        <w:jc w:val="both"/>
        <w:rPr>
          <w:rFonts w:ascii="Times New Roman" w:hAnsi="Times New Roman" w:cs="Times New Roman"/>
        </w:rPr>
      </w:pPr>
      <w:r w:rsidRPr="00611ADB">
        <w:rPr>
          <w:rFonts w:ascii="Times New Roman" w:hAnsi="Times New Roman" w:cs="Times New Roman"/>
          <w:sz w:val="20"/>
          <w:szCs w:val="20"/>
        </w:rPr>
        <w:t>V pravnem redu Republike Slovenije zahteve, ki bi jih morali alkotesti izpolnjevati, da bi se lahko zaupalo njihovim merilnih rezultatom, niso podane</w:t>
      </w:r>
      <w:r w:rsidR="00F7623F" w:rsidRPr="00611ADB">
        <w:rPr>
          <w:rFonts w:ascii="Times New Roman" w:hAnsi="Times New Roman" w:cs="Times New Roman"/>
          <w:sz w:val="20"/>
          <w:szCs w:val="20"/>
        </w:rPr>
        <w:t xml:space="preserve"> oz. ni predpisa, ki bi podajal zahteve gled</w:t>
      </w:r>
      <w:r w:rsidR="00695D7B" w:rsidRPr="00611ADB">
        <w:rPr>
          <w:rFonts w:ascii="Times New Roman" w:hAnsi="Times New Roman" w:cs="Times New Roman"/>
          <w:sz w:val="20"/>
          <w:szCs w:val="20"/>
        </w:rPr>
        <w:t>e tehnične ustreznosti alkotest</w:t>
      </w:r>
      <w:r w:rsidR="00F7623F" w:rsidRPr="00611ADB">
        <w:rPr>
          <w:rFonts w:ascii="Times New Roman" w:hAnsi="Times New Roman" w:cs="Times New Roman"/>
          <w:sz w:val="20"/>
          <w:szCs w:val="20"/>
        </w:rPr>
        <w:t>ov</w:t>
      </w:r>
      <w:r w:rsidRPr="00611ADB">
        <w:rPr>
          <w:rFonts w:ascii="Times New Roman" w:hAnsi="Times New Roman" w:cs="Times New Roman"/>
          <w:sz w:val="20"/>
          <w:szCs w:val="20"/>
        </w:rPr>
        <w:t>.</w:t>
      </w:r>
      <w:r w:rsidR="00F7623F" w:rsidRPr="00611ADB">
        <w:rPr>
          <w:rFonts w:ascii="Times New Roman" w:hAnsi="Times New Roman" w:cs="Times New Roman"/>
          <w:sz w:val="20"/>
          <w:szCs w:val="20"/>
        </w:rPr>
        <w:t xml:space="preserve"> Tehnično gledano z</w:t>
      </w:r>
      <w:r w:rsidRPr="00611ADB">
        <w:rPr>
          <w:rFonts w:ascii="Times New Roman" w:hAnsi="Times New Roman" w:cs="Times New Roman"/>
          <w:sz w:val="20"/>
          <w:szCs w:val="20"/>
        </w:rPr>
        <w:t>a alkoteste obstajata dva slovenska standarda, in sice</w:t>
      </w:r>
      <w:r w:rsidR="009A3F62" w:rsidRPr="00611ADB">
        <w:rPr>
          <w:rFonts w:ascii="Times New Roman" w:hAnsi="Times New Roman" w:cs="Times New Roman"/>
          <w:sz w:val="20"/>
          <w:szCs w:val="20"/>
        </w:rPr>
        <w:t xml:space="preserve">r </w:t>
      </w:r>
      <w:r w:rsidRPr="00611ADB">
        <w:rPr>
          <w:rFonts w:ascii="Times New Roman" w:hAnsi="Times New Roman" w:cs="Times New Roman"/>
          <w:sz w:val="20"/>
          <w:szCs w:val="20"/>
        </w:rPr>
        <w:t>SIST EN 15964 Preskusne naprave za merjenje alkohola v sapi (razen naprave za enkratno uporabo) – Zahteve in preskusne metode</w:t>
      </w:r>
      <w:r w:rsidR="009A3F62" w:rsidRPr="00611ADB">
        <w:rPr>
          <w:rFonts w:ascii="Times New Roman" w:hAnsi="Times New Roman" w:cs="Times New Roman"/>
          <w:sz w:val="20"/>
          <w:szCs w:val="20"/>
        </w:rPr>
        <w:t xml:space="preserve"> ter </w:t>
      </w:r>
      <w:r w:rsidRPr="00611ADB">
        <w:rPr>
          <w:rFonts w:ascii="Times New Roman" w:hAnsi="Times New Roman" w:cs="Times New Roman"/>
          <w:sz w:val="20"/>
          <w:szCs w:val="20"/>
        </w:rPr>
        <w:t>SIST EN 16280 Naprave za preskušanje alkoholiziranosti za splošno rabo – Zahteve in preskusne metode</w:t>
      </w:r>
      <w:r w:rsidR="00F7623F" w:rsidRPr="00611ADB">
        <w:rPr>
          <w:rFonts w:ascii="Times New Roman" w:hAnsi="Times New Roman" w:cs="Times New Roman"/>
          <w:sz w:val="20"/>
          <w:szCs w:val="20"/>
        </w:rPr>
        <w:t>, ki za tehnično ustreznost alkotestov</w:t>
      </w:r>
      <w:r w:rsidRPr="00611ADB">
        <w:rPr>
          <w:rFonts w:ascii="Times New Roman" w:hAnsi="Times New Roman" w:cs="Times New Roman"/>
          <w:sz w:val="20"/>
          <w:szCs w:val="20"/>
        </w:rPr>
        <w:t xml:space="preserve"> postavljata </w:t>
      </w:r>
      <w:r w:rsidR="00F7623F" w:rsidRPr="00611ADB">
        <w:rPr>
          <w:rFonts w:ascii="Times New Roman" w:hAnsi="Times New Roman" w:cs="Times New Roman"/>
          <w:sz w:val="20"/>
          <w:szCs w:val="20"/>
        </w:rPr>
        <w:t xml:space="preserve">bistveno </w:t>
      </w:r>
      <w:r w:rsidRPr="00611ADB">
        <w:rPr>
          <w:rFonts w:ascii="Times New Roman" w:hAnsi="Times New Roman" w:cs="Times New Roman"/>
          <w:sz w:val="20"/>
          <w:szCs w:val="20"/>
        </w:rPr>
        <w:t>ohlapnejše zahteve, kot</w:t>
      </w:r>
      <w:r w:rsidR="00F7623F" w:rsidRPr="00611ADB">
        <w:rPr>
          <w:rFonts w:ascii="Times New Roman" w:hAnsi="Times New Roman" w:cs="Times New Roman"/>
          <w:sz w:val="20"/>
          <w:szCs w:val="20"/>
        </w:rPr>
        <w:t xml:space="preserve"> pa</w:t>
      </w:r>
      <w:r w:rsidRPr="00611ADB">
        <w:rPr>
          <w:rFonts w:ascii="Times New Roman" w:hAnsi="Times New Roman" w:cs="Times New Roman"/>
          <w:sz w:val="20"/>
          <w:szCs w:val="20"/>
        </w:rPr>
        <w:t xml:space="preserve"> so zahteve podane v OIML R 126 in Pravilnik</w:t>
      </w:r>
      <w:r w:rsidR="009A3F62" w:rsidRPr="00611ADB">
        <w:rPr>
          <w:rFonts w:ascii="Times New Roman" w:hAnsi="Times New Roman" w:cs="Times New Roman"/>
          <w:sz w:val="20"/>
          <w:szCs w:val="20"/>
        </w:rPr>
        <w:t>u</w:t>
      </w:r>
      <w:r w:rsidRPr="00611ADB">
        <w:rPr>
          <w:rFonts w:ascii="Times New Roman" w:hAnsi="Times New Roman" w:cs="Times New Roman"/>
          <w:sz w:val="20"/>
          <w:szCs w:val="20"/>
        </w:rPr>
        <w:t xml:space="preserve"> o meroslovnih zahtevah za etilometre</w:t>
      </w:r>
      <w:r w:rsidR="00633D01" w:rsidRPr="00611ADB">
        <w:rPr>
          <w:rFonts w:ascii="Times New Roman" w:hAnsi="Times New Roman" w:cs="Times New Roman"/>
          <w:sz w:val="20"/>
          <w:szCs w:val="20"/>
        </w:rPr>
        <w:t>, na podlagi katerih se presoja tehnična ustreznost etilometrov</w:t>
      </w:r>
      <w:r w:rsidR="00F7623F" w:rsidRPr="00611ADB">
        <w:rPr>
          <w:rFonts w:ascii="Times New Roman" w:hAnsi="Times New Roman" w:cs="Times New Roman"/>
          <w:sz w:val="20"/>
          <w:szCs w:val="20"/>
        </w:rPr>
        <w:t xml:space="preserve">. </w:t>
      </w:r>
    </w:p>
    <w:p w14:paraId="0637CFF1" w14:textId="58949758" w:rsidR="00443F33" w:rsidRPr="00611ADB" w:rsidRDefault="0013078B" w:rsidP="00443F33">
      <w:pPr>
        <w:spacing w:line="360" w:lineRule="auto"/>
        <w:jc w:val="both"/>
        <w:rPr>
          <w:rFonts w:ascii="Times New Roman" w:hAnsi="Times New Roman" w:cs="Times New Roman"/>
        </w:rPr>
      </w:pPr>
      <w:r w:rsidRPr="00611ADB">
        <w:rPr>
          <w:rFonts w:ascii="Times New Roman" w:hAnsi="Times New Roman" w:cs="Times New Roman"/>
          <w:noProof/>
          <w:lang w:eastAsia="sl-SI"/>
        </w:rPr>
        <w:drawing>
          <wp:inline distT="0" distB="0" distL="0" distR="0" wp14:anchorId="358FD72D" wp14:editId="5F8B0D16">
            <wp:extent cx="1859361" cy="2133322"/>
            <wp:effectExtent l="0" t="0" r="762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150" cy="2160616"/>
                    </a:xfrm>
                    <a:prstGeom prst="rect">
                      <a:avLst/>
                    </a:prstGeom>
                    <a:noFill/>
                  </pic:spPr>
                </pic:pic>
              </a:graphicData>
            </a:graphic>
          </wp:inline>
        </w:drawing>
      </w:r>
      <w:r w:rsidRPr="00611ADB">
        <w:rPr>
          <w:rFonts w:ascii="Times New Roman" w:hAnsi="Times New Roman" w:cs="Times New Roman"/>
          <w:noProof/>
          <w:lang w:eastAsia="sl-SI"/>
        </w:rPr>
        <w:drawing>
          <wp:inline distT="0" distB="0" distL="0" distR="0" wp14:anchorId="052CB026" wp14:editId="5658E1A0">
            <wp:extent cx="1264920" cy="218083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864" cy="2213493"/>
                    </a:xfrm>
                    <a:prstGeom prst="rect">
                      <a:avLst/>
                    </a:prstGeom>
                    <a:noFill/>
                  </pic:spPr>
                </pic:pic>
              </a:graphicData>
            </a:graphic>
          </wp:inline>
        </w:drawing>
      </w:r>
      <w:r w:rsidRPr="00611ADB">
        <w:rPr>
          <w:rFonts w:ascii="Times New Roman" w:hAnsi="Times New Roman" w:cs="Times New Roman"/>
          <w:noProof/>
          <w:lang w:eastAsia="sl-SI"/>
        </w:rPr>
        <w:drawing>
          <wp:inline distT="0" distB="0" distL="0" distR="0" wp14:anchorId="05B517F0" wp14:editId="3C2E600D">
            <wp:extent cx="1000125" cy="2212975"/>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2212975"/>
                    </a:xfrm>
                    <a:prstGeom prst="rect">
                      <a:avLst/>
                    </a:prstGeom>
                    <a:noFill/>
                  </pic:spPr>
                </pic:pic>
              </a:graphicData>
            </a:graphic>
          </wp:inline>
        </w:drawing>
      </w:r>
      <w:r w:rsidRPr="00611ADB">
        <w:rPr>
          <w:rFonts w:ascii="Times New Roman" w:hAnsi="Times New Roman" w:cs="Times New Roman"/>
          <w:noProof/>
          <w:lang w:eastAsia="sl-SI"/>
        </w:rPr>
        <w:drawing>
          <wp:inline distT="0" distB="0" distL="0" distR="0" wp14:anchorId="43DAD931" wp14:editId="34987A32">
            <wp:extent cx="1219200" cy="217452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2418" cy="2180262"/>
                    </a:xfrm>
                    <a:prstGeom prst="rect">
                      <a:avLst/>
                    </a:prstGeom>
                    <a:noFill/>
                  </pic:spPr>
                </pic:pic>
              </a:graphicData>
            </a:graphic>
          </wp:inline>
        </w:drawing>
      </w:r>
    </w:p>
    <w:p w14:paraId="577EFA3C" w14:textId="16FB3126" w:rsidR="0013078B" w:rsidRPr="00611ADB" w:rsidRDefault="0013078B" w:rsidP="0013078B">
      <w:pPr>
        <w:spacing w:line="360" w:lineRule="auto"/>
        <w:jc w:val="center"/>
        <w:rPr>
          <w:rFonts w:ascii="Times New Roman" w:hAnsi="Times New Roman" w:cs="Times New Roman"/>
        </w:rPr>
      </w:pPr>
      <w:bookmarkStart w:id="4" w:name="_Hlk167871661"/>
      <w:r w:rsidRPr="00611ADB">
        <w:rPr>
          <w:rFonts w:ascii="Times New Roman" w:hAnsi="Times New Roman" w:cs="Times New Roman"/>
        </w:rPr>
        <w:t>Slik</w:t>
      </w:r>
      <w:r w:rsidR="00BB2268" w:rsidRPr="00611ADB">
        <w:rPr>
          <w:rFonts w:ascii="Times New Roman" w:hAnsi="Times New Roman" w:cs="Times New Roman"/>
        </w:rPr>
        <w:t>a 2:</w:t>
      </w:r>
      <w:r w:rsidRPr="00611ADB">
        <w:rPr>
          <w:rFonts w:ascii="Times New Roman" w:hAnsi="Times New Roman" w:cs="Times New Roman"/>
        </w:rPr>
        <w:t xml:space="preserve"> </w:t>
      </w:r>
      <w:r w:rsidR="00BB2268" w:rsidRPr="00611ADB">
        <w:rPr>
          <w:rFonts w:ascii="Times New Roman" w:hAnsi="Times New Roman" w:cs="Times New Roman"/>
        </w:rPr>
        <w:t>A</w:t>
      </w:r>
      <w:r w:rsidRPr="00611ADB">
        <w:rPr>
          <w:rFonts w:ascii="Times New Roman" w:hAnsi="Times New Roman" w:cs="Times New Roman"/>
        </w:rPr>
        <w:t>lkotest</w:t>
      </w:r>
      <w:r w:rsidR="00BB2268" w:rsidRPr="00611ADB">
        <w:rPr>
          <w:rFonts w:ascii="Times New Roman" w:hAnsi="Times New Roman" w:cs="Times New Roman"/>
        </w:rPr>
        <w:t>i</w:t>
      </w:r>
      <w:r w:rsidR="00431781" w:rsidRPr="00611ADB">
        <w:rPr>
          <w:rFonts w:ascii="Times New Roman" w:hAnsi="Times New Roman" w:cs="Times New Roman"/>
        </w:rPr>
        <w:t xml:space="preserve">: Alcotest 6810, Alcoaquant 6020, Alcometer 900, </w:t>
      </w:r>
      <w:r w:rsidR="000B4B0C" w:rsidRPr="00611ADB">
        <w:rPr>
          <w:rFonts w:ascii="Times New Roman" w:hAnsi="Times New Roman" w:cs="Times New Roman"/>
        </w:rPr>
        <w:t>ALERT™ J4X</w:t>
      </w:r>
      <w:r w:rsidR="007F16E4" w:rsidRPr="00611ADB">
        <w:rPr>
          <w:rFonts w:ascii="Times New Roman" w:hAnsi="Times New Roman" w:cs="Times New Roman"/>
        </w:rPr>
        <w:t>;</w:t>
      </w:r>
      <w:r w:rsidR="000B4B0C" w:rsidRPr="00611ADB">
        <w:rPr>
          <w:rFonts w:ascii="Times New Roman" w:hAnsi="Times New Roman" w:cs="Times New Roman"/>
        </w:rPr>
        <w:t xml:space="preserve"> vir: internet</w:t>
      </w:r>
    </w:p>
    <w:bookmarkEnd w:id="4"/>
    <w:p w14:paraId="7A711535" w14:textId="1584044E" w:rsidR="0013078B" w:rsidRPr="00611ADB" w:rsidRDefault="0013078B" w:rsidP="009D1B35">
      <w:pPr>
        <w:pStyle w:val="Naslov1"/>
        <w:jc w:val="both"/>
        <w:rPr>
          <w:rFonts w:cs="Times New Roman"/>
        </w:rPr>
      </w:pPr>
      <w:r w:rsidRPr="00611ADB">
        <w:rPr>
          <w:rFonts w:cs="Times New Roman"/>
        </w:rPr>
        <w:t>Ozadje merjen</w:t>
      </w:r>
      <w:r w:rsidR="006A142A" w:rsidRPr="00611ADB">
        <w:rPr>
          <w:rFonts w:cs="Times New Roman"/>
        </w:rPr>
        <w:t>j</w:t>
      </w:r>
      <w:r w:rsidRPr="00611ADB">
        <w:rPr>
          <w:rFonts w:cs="Times New Roman"/>
        </w:rPr>
        <w:t>a alkohola v izdihanem zraku</w:t>
      </w:r>
    </w:p>
    <w:p w14:paraId="1A8FB8FE" w14:textId="650AE901" w:rsidR="006A142A" w:rsidRPr="00611ADB" w:rsidRDefault="0013078B" w:rsidP="00611ADB">
      <w:pPr>
        <w:spacing w:after="0" w:line="240" w:lineRule="auto"/>
        <w:jc w:val="both"/>
        <w:rPr>
          <w:rFonts w:ascii="Times New Roman" w:hAnsi="Times New Roman" w:cs="Times New Roman"/>
        </w:rPr>
      </w:pPr>
      <w:r w:rsidRPr="00611ADB">
        <w:rPr>
          <w:rFonts w:ascii="Times New Roman" w:hAnsi="Times New Roman" w:cs="Times New Roman"/>
        </w:rPr>
        <w:t>Alkohol</w:t>
      </w:r>
      <w:r w:rsidR="006A142A" w:rsidRPr="00611ADB">
        <w:rPr>
          <w:rFonts w:ascii="Times New Roman" w:hAnsi="Times New Roman" w:cs="Times New Roman"/>
        </w:rPr>
        <w:t xml:space="preserve"> (C2H5OH) </w:t>
      </w:r>
      <w:r w:rsidRPr="00611ADB">
        <w:rPr>
          <w:rFonts w:ascii="Times New Roman" w:hAnsi="Times New Roman" w:cs="Times New Roman"/>
        </w:rPr>
        <w:t>predstavlja legalizirano drogo, ki jo zaužijemo in se v telo absorbira preko naše presnove.</w:t>
      </w:r>
      <w:r w:rsidR="006A142A" w:rsidRPr="00611ADB">
        <w:rPr>
          <w:rFonts w:ascii="Times New Roman" w:hAnsi="Times New Roman" w:cs="Times New Roman"/>
        </w:rPr>
        <w:t xml:space="preserve"> Je </w:t>
      </w:r>
      <w:r w:rsidRPr="00611ADB">
        <w:rPr>
          <w:rFonts w:ascii="Times New Roman" w:hAnsi="Times New Roman" w:cs="Times New Roman"/>
        </w:rPr>
        <w:t>depresivna droga</w:t>
      </w:r>
      <w:r w:rsidR="009A3F62" w:rsidRPr="00611ADB">
        <w:rPr>
          <w:rFonts w:ascii="Times New Roman" w:hAnsi="Times New Roman" w:cs="Times New Roman"/>
        </w:rPr>
        <w:t>,</w:t>
      </w:r>
      <w:r w:rsidRPr="00611ADB">
        <w:rPr>
          <w:rFonts w:ascii="Times New Roman" w:hAnsi="Times New Roman" w:cs="Times New Roman"/>
        </w:rPr>
        <w:t xml:space="preserve"> kar pomeni, da na ljudi vpliva na način, da bistveno upočasni njihove reakcije. </w:t>
      </w:r>
    </w:p>
    <w:p w14:paraId="477B6215" w14:textId="61958686" w:rsidR="00F247A1" w:rsidRPr="00611ADB" w:rsidRDefault="0013078B" w:rsidP="00611ADB">
      <w:pPr>
        <w:spacing w:after="0" w:line="240" w:lineRule="auto"/>
        <w:jc w:val="both"/>
        <w:rPr>
          <w:rFonts w:ascii="Times New Roman" w:hAnsi="Times New Roman" w:cs="Times New Roman"/>
        </w:rPr>
      </w:pPr>
      <w:r w:rsidRPr="00611ADB">
        <w:rPr>
          <w:rFonts w:ascii="Times New Roman" w:hAnsi="Times New Roman" w:cs="Times New Roman"/>
        </w:rPr>
        <w:t xml:space="preserve">Absorpcija </w:t>
      </w:r>
      <w:r w:rsidR="006A142A" w:rsidRPr="00611ADB">
        <w:rPr>
          <w:rFonts w:ascii="Times New Roman" w:hAnsi="Times New Roman" w:cs="Times New Roman"/>
        </w:rPr>
        <w:t xml:space="preserve">alkohola </w:t>
      </w:r>
      <w:r w:rsidRPr="00611ADB">
        <w:rPr>
          <w:rFonts w:ascii="Times New Roman" w:hAnsi="Times New Roman" w:cs="Times New Roman"/>
        </w:rPr>
        <w:t xml:space="preserve">se začne takoj po zaužitju. Sluznica absorbira 2 % popitega alkohola. </w:t>
      </w:r>
      <w:r w:rsidR="009A3F62" w:rsidRPr="00611ADB">
        <w:rPr>
          <w:rFonts w:ascii="Times New Roman" w:hAnsi="Times New Roman" w:cs="Times New Roman"/>
        </w:rPr>
        <w:t xml:space="preserve">Do </w:t>
      </w:r>
      <w:r w:rsidRPr="00611ADB">
        <w:rPr>
          <w:rFonts w:ascii="Times New Roman" w:hAnsi="Times New Roman" w:cs="Times New Roman"/>
        </w:rPr>
        <w:t xml:space="preserve">20 % popitega alkohola preide v krvni obtok skozi želodec, največja količina pa se </w:t>
      </w:r>
      <w:r w:rsidR="00420DD2" w:rsidRPr="00611ADB">
        <w:rPr>
          <w:rFonts w:ascii="Times New Roman" w:hAnsi="Times New Roman" w:cs="Times New Roman"/>
        </w:rPr>
        <w:t xml:space="preserve">v krvni obtok </w:t>
      </w:r>
      <w:r w:rsidRPr="00611ADB">
        <w:rPr>
          <w:rFonts w:ascii="Times New Roman" w:hAnsi="Times New Roman" w:cs="Times New Roman"/>
        </w:rPr>
        <w:t xml:space="preserve">prenese, ko </w:t>
      </w:r>
      <w:r w:rsidR="00420DD2" w:rsidRPr="00611ADB">
        <w:rPr>
          <w:rFonts w:ascii="Times New Roman" w:hAnsi="Times New Roman" w:cs="Times New Roman"/>
        </w:rPr>
        <w:t>alkohol</w:t>
      </w:r>
      <w:r w:rsidRPr="00611ADB">
        <w:rPr>
          <w:rFonts w:ascii="Times New Roman" w:hAnsi="Times New Roman" w:cs="Times New Roman"/>
        </w:rPr>
        <w:t xml:space="preserve"> doseže tanko črevo. To je razlog, zakaj traja določen čas, da občutimo posledice uživanja </w:t>
      </w:r>
      <w:r w:rsidRPr="00611ADB">
        <w:rPr>
          <w:rFonts w:ascii="Times New Roman" w:hAnsi="Times New Roman" w:cs="Times New Roman"/>
        </w:rPr>
        <w:lastRenderedPageBreak/>
        <w:t>alkohola v možganih (</w:t>
      </w:r>
      <w:r w:rsidR="006A142A" w:rsidRPr="00611ADB">
        <w:rPr>
          <w:rFonts w:ascii="Times New Roman" w:hAnsi="Times New Roman" w:cs="Times New Roman"/>
        </w:rPr>
        <w:t>vinjenost</w:t>
      </w:r>
      <w:r w:rsidRPr="00611ADB">
        <w:rPr>
          <w:rFonts w:ascii="Times New Roman" w:hAnsi="Times New Roman" w:cs="Times New Roman"/>
        </w:rPr>
        <w:t>).</w:t>
      </w:r>
      <w:r w:rsidR="006A142A" w:rsidRPr="00611ADB">
        <w:rPr>
          <w:rFonts w:ascii="Times New Roman" w:hAnsi="Times New Roman" w:cs="Times New Roman"/>
        </w:rPr>
        <w:t xml:space="preserve"> </w:t>
      </w:r>
      <w:r w:rsidRPr="00611ADB">
        <w:rPr>
          <w:rFonts w:ascii="Times New Roman" w:hAnsi="Times New Roman" w:cs="Times New Roman"/>
        </w:rPr>
        <w:t>V primeru, da alkohol zaužijemo hitro, predvsem na prazen želodec, bo naše telo v kratkem času preplavila visoka koncentracija alkohola, če ga zaužijemo počasi s hrano, pa bo koncentracija veliko manjša.</w:t>
      </w:r>
      <w:r w:rsidR="00C869E8" w:rsidRPr="00611ADB">
        <w:rPr>
          <w:rFonts w:ascii="Times New Roman" w:hAnsi="Times New Roman" w:cs="Times New Roman"/>
        </w:rPr>
        <w:t xml:space="preserve"> </w:t>
      </w:r>
      <w:r w:rsidRPr="00611ADB">
        <w:rPr>
          <w:rFonts w:ascii="Times New Roman" w:hAnsi="Times New Roman" w:cs="Times New Roman"/>
        </w:rPr>
        <w:t>Pot vnosa alkohola skozi prebavni trakt v telo se zaključi najpozneje v dveh urah po zadnjem zaužitju alkohola. Pri majhni količini popitega alkohola traja absorpcija od 30 do 90 minut.</w:t>
      </w:r>
      <w:r w:rsidR="00420DD2" w:rsidRPr="00611ADB">
        <w:rPr>
          <w:rFonts w:ascii="Times New Roman" w:hAnsi="Times New Roman" w:cs="Times New Roman"/>
        </w:rPr>
        <w:t xml:space="preserve"> </w:t>
      </w:r>
    </w:p>
    <w:p w14:paraId="2630F737" w14:textId="4056BB64" w:rsidR="00443F33" w:rsidRPr="00611ADB" w:rsidRDefault="0013078B" w:rsidP="00611ADB">
      <w:pPr>
        <w:spacing w:after="0" w:line="240" w:lineRule="auto"/>
        <w:jc w:val="both"/>
        <w:rPr>
          <w:rFonts w:ascii="Times New Roman" w:hAnsi="Times New Roman" w:cs="Times New Roman"/>
        </w:rPr>
      </w:pPr>
      <w:r w:rsidRPr="00611ADB">
        <w:rPr>
          <w:rFonts w:ascii="Times New Roman" w:hAnsi="Times New Roman" w:cs="Times New Roman"/>
        </w:rPr>
        <w:t>Kri vstopa v vse dele telesa in oskrbuje z alkoholom vsa tkiva, ki vsebujejo vodo. Ko alkohol doseže možgane, povzroči upočasnitev njihovih normalnih procesov, kar povzroči značilne simptome zastrupitve z alkoholom.</w:t>
      </w:r>
      <w:r w:rsidR="00420DD2" w:rsidRPr="00611ADB">
        <w:rPr>
          <w:rFonts w:ascii="Times New Roman" w:hAnsi="Times New Roman" w:cs="Times New Roman"/>
        </w:rPr>
        <w:t xml:space="preserve"> </w:t>
      </w:r>
      <w:r w:rsidRPr="00611ADB">
        <w:rPr>
          <w:rFonts w:ascii="Times New Roman" w:hAnsi="Times New Roman" w:cs="Times New Roman"/>
        </w:rPr>
        <w:t>Kri prenaša alkohol tudi v pljuča, kjer manjši del izhlapi preko izdihanega zraka (izmenjava plinov v alveolah). In na tem mestu se nahaja osnova</w:t>
      </w:r>
      <w:r w:rsidR="00C869E8" w:rsidRPr="00611ADB">
        <w:rPr>
          <w:rFonts w:ascii="Times New Roman" w:hAnsi="Times New Roman" w:cs="Times New Roman"/>
        </w:rPr>
        <w:t xml:space="preserve"> za metodo</w:t>
      </w:r>
      <w:r w:rsidRPr="00611ADB">
        <w:rPr>
          <w:rFonts w:ascii="Times New Roman" w:hAnsi="Times New Roman" w:cs="Times New Roman"/>
        </w:rPr>
        <w:t>, po kateri lahko s posebnimi napravami kot je etilometer merimo koncentracijo alkohola na podlagi izdihanega zraka in tako določimo koncentracijo alkohola v izdihanem zraku ter s pretvorbo sklepamo</w:t>
      </w:r>
      <w:r w:rsidR="009A3F62" w:rsidRPr="00611ADB">
        <w:rPr>
          <w:rFonts w:ascii="Times New Roman" w:hAnsi="Times New Roman" w:cs="Times New Roman"/>
        </w:rPr>
        <w:t>,</w:t>
      </w:r>
      <w:r w:rsidRPr="00611ADB">
        <w:rPr>
          <w:rFonts w:ascii="Times New Roman" w:hAnsi="Times New Roman" w:cs="Times New Roman"/>
        </w:rPr>
        <w:t xml:space="preserve"> koliko ga je v krvi.</w:t>
      </w:r>
    </w:p>
    <w:p w14:paraId="3F88C854" w14:textId="2B0013CD" w:rsidR="00443F33" w:rsidRPr="00611ADB" w:rsidRDefault="0013078B" w:rsidP="009D1B35">
      <w:pPr>
        <w:pStyle w:val="Naslov1"/>
        <w:jc w:val="both"/>
        <w:rPr>
          <w:rFonts w:cs="Times New Roman"/>
        </w:rPr>
      </w:pPr>
      <w:r w:rsidRPr="00611ADB">
        <w:rPr>
          <w:rFonts w:cs="Times New Roman"/>
        </w:rPr>
        <w:t>Fizikalni principi merjenja koncentracije alkohola v izdihanem zraku</w:t>
      </w:r>
    </w:p>
    <w:p w14:paraId="6C843247" w14:textId="34763597" w:rsidR="0013078B" w:rsidRPr="00611ADB" w:rsidRDefault="009A3F62" w:rsidP="009D1B35">
      <w:pPr>
        <w:pStyle w:val="Naslov11"/>
        <w:numPr>
          <w:ilvl w:val="0"/>
          <w:numId w:val="0"/>
        </w:numPr>
        <w:jc w:val="both"/>
        <w:rPr>
          <w:rFonts w:ascii="Times New Roman" w:hAnsi="Times New Roman" w:cs="Times New Roman"/>
        </w:rPr>
      </w:pPr>
      <w:r w:rsidRPr="00611ADB">
        <w:rPr>
          <w:rFonts w:ascii="Times New Roman" w:hAnsi="Times New Roman" w:cs="Times New Roman"/>
        </w:rPr>
        <w:t>Danes se navadno uporabljajo naslednji</w:t>
      </w:r>
      <w:r w:rsidR="0013078B" w:rsidRPr="00611ADB">
        <w:rPr>
          <w:rFonts w:ascii="Times New Roman" w:hAnsi="Times New Roman" w:cs="Times New Roman"/>
        </w:rPr>
        <w:t xml:space="preserve"> tri</w:t>
      </w:r>
      <w:r w:rsidRPr="00611ADB">
        <w:rPr>
          <w:rFonts w:ascii="Times New Roman" w:hAnsi="Times New Roman" w:cs="Times New Roman"/>
        </w:rPr>
        <w:t>je</w:t>
      </w:r>
      <w:r w:rsidR="0013078B" w:rsidRPr="00611ADB">
        <w:rPr>
          <w:rFonts w:ascii="Times New Roman" w:hAnsi="Times New Roman" w:cs="Times New Roman"/>
        </w:rPr>
        <w:t xml:space="preserve"> fizikaln</w:t>
      </w:r>
      <w:r w:rsidRPr="00611ADB">
        <w:rPr>
          <w:rFonts w:ascii="Times New Roman" w:hAnsi="Times New Roman" w:cs="Times New Roman"/>
        </w:rPr>
        <w:t>i</w:t>
      </w:r>
      <w:r w:rsidR="0013078B" w:rsidRPr="00611ADB">
        <w:rPr>
          <w:rFonts w:ascii="Times New Roman" w:hAnsi="Times New Roman" w:cs="Times New Roman"/>
        </w:rPr>
        <w:t xml:space="preserve"> princip</w:t>
      </w:r>
      <w:r w:rsidRPr="00611ADB">
        <w:rPr>
          <w:rFonts w:ascii="Times New Roman" w:hAnsi="Times New Roman" w:cs="Times New Roman"/>
        </w:rPr>
        <w:t>i</w:t>
      </w:r>
      <w:r w:rsidR="0013078B" w:rsidRPr="00611ADB">
        <w:rPr>
          <w:rFonts w:ascii="Times New Roman" w:hAnsi="Times New Roman" w:cs="Times New Roman"/>
        </w:rPr>
        <w:t xml:space="preserve"> delovanja naprav, ki na podlagi izdihanega zraka prikažejo prisotnost alkohola</w:t>
      </w:r>
      <w:r w:rsidRPr="00611ADB">
        <w:rPr>
          <w:rFonts w:ascii="Times New Roman" w:hAnsi="Times New Roman" w:cs="Times New Roman"/>
        </w:rPr>
        <w:t>:</w:t>
      </w:r>
    </w:p>
    <w:p w14:paraId="2689BA5E" w14:textId="35F2A105" w:rsidR="0013078B" w:rsidRPr="00611ADB" w:rsidRDefault="009A3F62" w:rsidP="009D1B35">
      <w:pPr>
        <w:pStyle w:val="Naslov11"/>
        <w:numPr>
          <w:ilvl w:val="0"/>
          <w:numId w:val="16"/>
        </w:numPr>
        <w:jc w:val="both"/>
        <w:rPr>
          <w:rFonts w:ascii="Times New Roman" w:hAnsi="Times New Roman" w:cs="Times New Roman"/>
        </w:rPr>
      </w:pPr>
      <w:r w:rsidRPr="00611ADB">
        <w:rPr>
          <w:rFonts w:ascii="Times New Roman" w:hAnsi="Times New Roman" w:cs="Times New Roman"/>
        </w:rPr>
        <w:t>n</w:t>
      </w:r>
      <w:r w:rsidR="0013078B" w:rsidRPr="00611ADB">
        <w:rPr>
          <w:rFonts w:ascii="Times New Roman" w:hAnsi="Times New Roman" w:cs="Times New Roman"/>
        </w:rPr>
        <w:t>a osnovi polprevodnikov</w:t>
      </w:r>
      <w:r w:rsidRPr="00611ADB">
        <w:rPr>
          <w:rFonts w:ascii="Times New Roman" w:hAnsi="Times New Roman" w:cs="Times New Roman"/>
        </w:rPr>
        <w:t>,</w:t>
      </w:r>
    </w:p>
    <w:p w14:paraId="0CBF6345" w14:textId="38181B60" w:rsidR="0013078B" w:rsidRPr="00611ADB" w:rsidRDefault="009A3F62" w:rsidP="009D1B35">
      <w:pPr>
        <w:pStyle w:val="Naslov11"/>
        <w:numPr>
          <w:ilvl w:val="0"/>
          <w:numId w:val="16"/>
        </w:numPr>
        <w:jc w:val="both"/>
        <w:rPr>
          <w:rFonts w:ascii="Times New Roman" w:hAnsi="Times New Roman" w:cs="Times New Roman"/>
        </w:rPr>
      </w:pPr>
      <w:r w:rsidRPr="00611ADB">
        <w:rPr>
          <w:rFonts w:ascii="Times New Roman" w:hAnsi="Times New Roman" w:cs="Times New Roman"/>
        </w:rPr>
        <w:t>n</w:t>
      </w:r>
      <w:r w:rsidR="0013078B" w:rsidRPr="00611ADB">
        <w:rPr>
          <w:rFonts w:ascii="Times New Roman" w:hAnsi="Times New Roman" w:cs="Times New Roman"/>
        </w:rPr>
        <w:t>a osnovi elektrokemične celice</w:t>
      </w:r>
      <w:r w:rsidRPr="00611ADB">
        <w:rPr>
          <w:rFonts w:ascii="Times New Roman" w:hAnsi="Times New Roman" w:cs="Times New Roman"/>
        </w:rPr>
        <w:t>,</w:t>
      </w:r>
    </w:p>
    <w:p w14:paraId="0A5AFEB4" w14:textId="0FDF148F" w:rsidR="0013078B" w:rsidRPr="00611ADB" w:rsidRDefault="009A3F62" w:rsidP="009D1B35">
      <w:pPr>
        <w:pStyle w:val="Naslov11"/>
        <w:numPr>
          <w:ilvl w:val="0"/>
          <w:numId w:val="16"/>
        </w:numPr>
        <w:jc w:val="both"/>
        <w:rPr>
          <w:rFonts w:ascii="Times New Roman" w:hAnsi="Times New Roman" w:cs="Times New Roman"/>
        </w:rPr>
      </w:pPr>
      <w:r w:rsidRPr="00611ADB">
        <w:rPr>
          <w:rFonts w:ascii="Times New Roman" w:hAnsi="Times New Roman" w:cs="Times New Roman"/>
        </w:rPr>
        <w:t>n</w:t>
      </w:r>
      <w:r w:rsidR="0013078B" w:rsidRPr="00611ADB">
        <w:rPr>
          <w:rFonts w:ascii="Times New Roman" w:hAnsi="Times New Roman" w:cs="Times New Roman"/>
        </w:rPr>
        <w:t>a osnovi infrardeče svetlobe</w:t>
      </w:r>
      <w:r w:rsidRPr="00611ADB">
        <w:rPr>
          <w:rFonts w:ascii="Times New Roman" w:hAnsi="Times New Roman" w:cs="Times New Roman"/>
        </w:rPr>
        <w:t>.</w:t>
      </w:r>
    </w:p>
    <w:p w14:paraId="39987D22" w14:textId="5A0594A4" w:rsidR="00C1179B" w:rsidRPr="00611ADB" w:rsidRDefault="00C1179B" w:rsidP="009D1B35">
      <w:pPr>
        <w:pStyle w:val="Naslov2"/>
        <w:jc w:val="both"/>
        <w:rPr>
          <w:rFonts w:cs="Times New Roman"/>
        </w:rPr>
      </w:pPr>
      <w:r w:rsidRPr="00611ADB">
        <w:rPr>
          <w:rFonts w:cs="Times New Roman"/>
        </w:rPr>
        <w:t>Na osnovi polprevodnikov</w:t>
      </w:r>
    </w:p>
    <w:p w14:paraId="33BFEBBB" w14:textId="1B0FBF8C" w:rsidR="00C1179B" w:rsidRPr="00611ADB" w:rsidRDefault="00633D01" w:rsidP="009D1B35">
      <w:pPr>
        <w:jc w:val="both"/>
        <w:rPr>
          <w:rFonts w:ascii="Times New Roman" w:hAnsi="Times New Roman" w:cs="Times New Roman"/>
        </w:rPr>
      </w:pPr>
      <w:r w:rsidRPr="00611ADB">
        <w:rPr>
          <w:rFonts w:ascii="Times New Roman" w:hAnsi="Times New Roman" w:cs="Times New Roman"/>
        </w:rPr>
        <w:t>Tovrstne n</w:t>
      </w:r>
      <w:r w:rsidR="00C1179B" w:rsidRPr="00611ADB">
        <w:rPr>
          <w:rFonts w:ascii="Times New Roman" w:hAnsi="Times New Roman" w:cs="Times New Roman"/>
        </w:rPr>
        <w:t>aprave imajo polprevodniški merilni senzor za ugotavljanje koncentracije alkohola v izdihanem zraku preiskovanca. Ta senzor reagira z alkoholom. Alkohol povzroči spremembo upornosti senzorja</w:t>
      </w:r>
      <w:r w:rsidR="00FE337B" w:rsidRPr="00611ADB">
        <w:rPr>
          <w:rFonts w:ascii="Times New Roman" w:hAnsi="Times New Roman" w:cs="Times New Roman"/>
        </w:rPr>
        <w:t>,</w:t>
      </w:r>
      <w:r w:rsidR="00C1179B" w:rsidRPr="00611ADB">
        <w:rPr>
          <w:rFonts w:ascii="Times New Roman" w:hAnsi="Times New Roman" w:cs="Times New Roman"/>
        </w:rPr>
        <w:t xml:space="preserve"> </w:t>
      </w:r>
      <w:r w:rsidR="007F16E4" w:rsidRPr="00611ADB">
        <w:rPr>
          <w:rFonts w:ascii="Times New Roman" w:hAnsi="Times New Roman" w:cs="Times New Roman"/>
        </w:rPr>
        <w:t>zaradi česar s</w:t>
      </w:r>
      <w:r w:rsidR="00C1179B" w:rsidRPr="00611ADB">
        <w:rPr>
          <w:rFonts w:ascii="Times New Roman" w:hAnsi="Times New Roman" w:cs="Times New Roman"/>
        </w:rPr>
        <w:t>e spremeni napetost na tem uporu. Med uporom senzorja in koncentracijo alkohola obstaja korelacija</w:t>
      </w:r>
      <w:r w:rsidRPr="00611ADB">
        <w:rPr>
          <w:rFonts w:ascii="Times New Roman" w:hAnsi="Times New Roman" w:cs="Times New Roman"/>
        </w:rPr>
        <w:t xml:space="preserve"> preko katere</w:t>
      </w:r>
      <w:r w:rsidR="00C1179B" w:rsidRPr="00611ADB">
        <w:rPr>
          <w:rFonts w:ascii="Times New Roman" w:hAnsi="Times New Roman" w:cs="Times New Roman"/>
        </w:rPr>
        <w:t xml:space="preserve"> </w:t>
      </w:r>
      <w:r w:rsidRPr="00611ADB">
        <w:rPr>
          <w:rFonts w:ascii="Times New Roman" w:hAnsi="Times New Roman" w:cs="Times New Roman"/>
        </w:rPr>
        <w:t>ugotavljamo</w:t>
      </w:r>
      <w:r w:rsidR="00C1179B" w:rsidRPr="00611ADB">
        <w:rPr>
          <w:rFonts w:ascii="Times New Roman" w:hAnsi="Times New Roman" w:cs="Times New Roman"/>
        </w:rPr>
        <w:t xml:space="preserve"> koncentracij</w:t>
      </w:r>
      <w:r w:rsidRPr="00611ADB">
        <w:rPr>
          <w:rFonts w:ascii="Times New Roman" w:hAnsi="Times New Roman" w:cs="Times New Roman"/>
        </w:rPr>
        <w:t>o</w:t>
      </w:r>
      <w:r w:rsidR="00C1179B" w:rsidRPr="00611ADB">
        <w:rPr>
          <w:rFonts w:ascii="Times New Roman" w:hAnsi="Times New Roman" w:cs="Times New Roman"/>
        </w:rPr>
        <w:t xml:space="preserve"> alkohola</w:t>
      </w:r>
      <w:r w:rsidRPr="00611ADB">
        <w:rPr>
          <w:rFonts w:ascii="Times New Roman" w:hAnsi="Times New Roman" w:cs="Times New Roman"/>
        </w:rPr>
        <w:t xml:space="preserve"> v izdihanem zraku</w:t>
      </w:r>
      <w:r w:rsidR="00C1179B" w:rsidRPr="00611ADB">
        <w:rPr>
          <w:rFonts w:ascii="Times New Roman" w:hAnsi="Times New Roman" w:cs="Times New Roman"/>
        </w:rPr>
        <w:t>.</w:t>
      </w:r>
    </w:p>
    <w:p w14:paraId="7EC1FC77" w14:textId="3D1299A2" w:rsidR="00C1179B" w:rsidRPr="00611ADB" w:rsidRDefault="00C1179B" w:rsidP="009D1B35">
      <w:pPr>
        <w:jc w:val="both"/>
        <w:rPr>
          <w:rFonts w:ascii="Times New Roman" w:hAnsi="Times New Roman" w:cs="Times New Roman"/>
        </w:rPr>
      </w:pPr>
      <w:r w:rsidRPr="00611ADB">
        <w:rPr>
          <w:rFonts w:ascii="Times New Roman" w:hAnsi="Times New Roman" w:cs="Times New Roman"/>
        </w:rPr>
        <w:t>Polprevodniški senzor ne razlikuje med alkoholom in podobnimi snovmi</w:t>
      </w:r>
      <w:r w:rsidR="007F16E4" w:rsidRPr="00611ADB">
        <w:rPr>
          <w:rFonts w:ascii="Times New Roman" w:hAnsi="Times New Roman" w:cs="Times New Roman"/>
        </w:rPr>
        <w:t>.</w:t>
      </w:r>
    </w:p>
    <w:p w14:paraId="4B71C3D3" w14:textId="5D7CDF47" w:rsidR="00C1179B" w:rsidRPr="00611ADB" w:rsidRDefault="00C1179B" w:rsidP="009D1B35">
      <w:pPr>
        <w:pStyle w:val="Naslov2"/>
        <w:jc w:val="both"/>
        <w:rPr>
          <w:rFonts w:cs="Times New Roman"/>
        </w:rPr>
      </w:pPr>
      <w:r w:rsidRPr="00611ADB">
        <w:rPr>
          <w:rFonts w:cs="Times New Roman"/>
        </w:rPr>
        <w:t>Na osnovi elektrokemične celice</w:t>
      </w:r>
    </w:p>
    <w:p w14:paraId="39077409" w14:textId="20C184D9" w:rsidR="00C1179B" w:rsidRPr="00611ADB" w:rsidRDefault="00C1179B" w:rsidP="009D1B35">
      <w:pPr>
        <w:jc w:val="both"/>
        <w:rPr>
          <w:rFonts w:ascii="Times New Roman" w:hAnsi="Times New Roman" w:cs="Times New Roman"/>
        </w:rPr>
      </w:pPr>
      <w:r w:rsidRPr="00611ADB">
        <w:rPr>
          <w:rFonts w:ascii="Times New Roman" w:hAnsi="Times New Roman" w:cs="Times New Roman"/>
        </w:rPr>
        <w:t>Elektrokemični senzor (gorivna celica) vsebuje dve platinasti elektrodi s poroznim kislinsko-elektrolit</w:t>
      </w:r>
      <w:r w:rsidR="00611ADB">
        <w:rPr>
          <w:rFonts w:ascii="Times New Roman" w:hAnsi="Times New Roman" w:cs="Times New Roman"/>
        </w:rPr>
        <w:t xml:space="preserve">skim </w:t>
      </w:r>
      <w:r w:rsidRPr="00611ADB">
        <w:rPr>
          <w:rFonts w:ascii="Times New Roman" w:hAnsi="Times New Roman" w:cs="Times New Roman"/>
        </w:rPr>
        <w:t>materialom med njima. Ko izdihani zrak prehaja v  senzor preko ene platinaste elektrode, le-ta oksidira vse molekule alkohola v zraku – nastanejo ocetna kislina, protoni in elektroni.</w:t>
      </w:r>
    </w:p>
    <w:p w14:paraId="797B9711" w14:textId="463428B6" w:rsidR="00C1179B" w:rsidRPr="00611ADB" w:rsidRDefault="00C1179B" w:rsidP="009D1B35">
      <w:pPr>
        <w:jc w:val="both"/>
        <w:rPr>
          <w:rFonts w:ascii="Times New Roman" w:hAnsi="Times New Roman" w:cs="Times New Roman"/>
        </w:rPr>
      </w:pPr>
      <w:r w:rsidRPr="00611ADB">
        <w:rPr>
          <w:rFonts w:ascii="Times New Roman" w:hAnsi="Times New Roman" w:cs="Times New Roman"/>
        </w:rPr>
        <w:t xml:space="preserve">Dva elektrona tečeta skozi žico platinaste elektrode v senzorju do naprave za merjenje električnega toka in nato do platinaste elektrode na drugi strani senzorja. Dva protona se gibljeta skozi spodnji del senzorja in se združita s kisikom in elektroni na drugi strani, kjer nastane voda. Večji kot je delež alkohola iz izdihanega vzorca, ki je oksidiran, večje je število prostih elektronov, ki se ustvarijo in seveda je </w:t>
      </w:r>
      <w:r w:rsidR="00FE337B" w:rsidRPr="00611ADB">
        <w:rPr>
          <w:rFonts w:ascii="Times New Roman" w:hAnsi="Times New Roman" w:cs="Times New Roman"/>
        </w:rPr>
        <w:t xml:space="preserve">posledica </w:t>
      </w:r>
      <w:r w:rsidRPr="00611ADB">
        <w:rPr>
          <w:rFonts w:ascii="Times New Roman" w:hAnsi="Times New Roman" w:cs="Times New Roman"/>
        </w:rPr>
        <w:t>večji tok. Naprava meri ta tok in po ekstrapolaciji izračuna, koliko alkohola je v izdihanem zraku.</w:t>
      </w:r>
    </w:p>
    <w:p w14:paraId="16BCD9D4" w14:textId="3A52D873" w:rsidR="00C1179B" w:rsidRPr="00611ADB" w:rsidRDefault="00C1179B" w:rsidP="00C1179B">
      <w:pPr>
        <w:jc w:val="center"/>
        <w:rPr>
          <w:rFonts w:ascii="Times New Roman" w:hAnsi="Times New Roman" w:cs="Times New Roman"/>
        </w:rPr>
      </w:pPr>
      <w:r w:rsidRPr="00611ADB">
        <w:rPr>
          <w:rFonts w:ascii="Times New Roman" w:hAnsi="Times New Roman" w:cs="Times New Roman"/>
          <w:noProof/>
          <w:lang w:eastAsia="sl-SI"/>
        </w:rPr>
        <w:lastRenderedPageBreak/>
        <w:drawing>
          <wp:inline distT="0" distB="0" distL="0" distR="0" wp14:anchorId="0BD81055" wp14:editId="38FCFF31">
            <wp:extent cx="1432560" cy="2207260"/>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2207260"/>
                    </a:xfrm>
                    <a:prstGeom prst="rect">
                      <a:avLst/>
                    </a:prstGeom>
                    <a:noFill/>
                  </pic:spPr>
                </pic:pic>
              </a:graphicData>
            </a:graphic>
          </wp:inline>
        </w:drawing>
      </w:r>
    </w:p>
    <w:p w14:paraId="672276EA" w14:textId="5D968B09" w:rsidR="000B4B0C" w:rsidRPr="00611ADB" w:rsidRDefault="000B4B0C" w:rsidP="000B4B0C">
      <w:pPr>
        <w:spacing w:line="360" w:lineRule="auto"/>
        <w:jc w:val="center"/>
        <w:rPr>
          <w:rFonts w:ascii="Times New Roman" w:hAnsi="Times New Roman" w:cs="Times New Roman"/>
        </w:rPr>
      </w:pPr>
      <w:r w:rsidRPr="00611ADB">
        <w:rPr>
          <w:rFonts w:ascii="Times New Roman" w:hAnsi="Times New Roman" w:cs="Times New Roman"/>
        </w:rPr>
        <w:t>Slik</w:t>
      </w:r>
      <w:r w:rsidR="00542746" w:rsidRPr="00611ADB">
        <w:rPr>
          <w:rFonts w:ascii="Times New Roman" w:hAnsi="Times New Roman" w:cs="Times New Roman"/>
        </w:rPr>
        <w:t xml:space="preserve">a </w:t>
      </w:r>
      <w:r w:rsidR="007F16E4" w:rsidRPr="00611ADB">
        <w:rPr>
          <w:rFonts w:ascii="Times New Roman" w:hAnsi="Times New Roman" w:cs="Times New Roman"/>
        </w:rPr>
        <w:t>3: D</w:t>
      </w:r>
      <w:r w:rsidR="00542746" w:rsidRPr="00611ADB">
        <w:rPr>
          <w:rFonts w:ascii="Times New Roman" w:hAnsi="Times New Roman" w:cs="Times New Roman"/>
        </w:rPr>
        <w:t>elovanja elektrokemične celice</w:t>
      </w:r>
      <w:r w:rsidR="007F16E4" w:rsidRPr="00611ADB">
        <w:rPr>
          <w:rFonts w:ascii="Times New Roman" w:hAnsi="Times New Roman" w:cs="Times New Roman"/>
        </w:rPr>
        <w:t>;</w:t>
      </w:r>
      <w:r w:rsidR="00542746" w:rsidRPr="00611ADB">
        <w:rPr>
          <w:rFonts w:ascii="Times New Roman" w:hAnsi="Times New Roman" w:cs="Times New Roman"/>
        </w:rPr>
        <w:t xml:space="preserve"> vir:</w:t>
      </w:r>
      <w:r w:rsidR="007F16E4" w:rsidRPr="00611ADB">
        <w:rPr>
          <w:rFonts w:ascii="Times New Roman" w:hAnsi="Times New Roman" w:cs="Times New Roman"/>
        </w:rPr>
        <w:t xml:space="preserve"> </w:t>
      </w:r>
      <w:r w:rsidRPr="00611ADB">
        <w:rPr>
          <w:rFonts w:ascii="Times New Roman" w:hAnsi="Times New Roman" w:cs="Times New Roman"/>
        </w:rPr>
        <w:t>internet</w:t>
      </w:r>
    </w:p>
    <w:p w14:paraId="482EF740" w14:textId="3AD0E67A" w:rsidR="00C1179B" w:rsidRPr="00611ADB" w:rsidRDefault="00C1179B" w:rsidP="00C1179B">
      <w:pPr>
        <w:pStyle w:val="Naslov2"/>
        <w:rPr>
          <w:rFonts w:cs="Times New Roman"/>
        </w:rPr>
      </w:pPr>
      <w:r w:rsidRPr="00611ADB">
        <w:rPr>
          <w:rFonts w:cs="Times New Roman"/>
        </w:rPr>
        <w:t>Na osnovi infrardeče svetlobe</w:t>
      </w:r>
    </w:p>
    <w:p w14:paraId="0FA52D08" w14:textId="4D31AF3E" w:rsidR="00D51516" w:rsidRPr="00611ADB" w:rsidRDefault="00FE337B" w:rsidP="009D1B35">
      <w:pPr>
        <w:jc w:val="both"/>
        <w:rPr>
          <w:rFonts w:ascii="Times New Roman" w:hAnsi="Times New Roman" w:cs="Times New Roman"/>
        </w:rPr>
      </w:pPr>
      <w:r w:rsidRPr="00611ADB">
        <w:rPr>
          <w:rFonts w:ascii="Times New Roman" w:hAnsi="Times New Roman" w:cs="Times New Roman"/>
        </w:rPr>
        <w:t>I</w:t>
      </w:r>
      <w:r w:rsidR="00D51516" w:rsidRPr="00611ADB">
        <w:rPr>
          <w:rFonts w:ascii="Times New Roman" w:hAnsi="Times New Roman" w:cs="Times New Roman"/>
        </w:rPr>
        <w:t>nfrardeč</w:t>
      </w:r>
      <w:r w:rsidRPr="00611ADB">
        <w:rPr>
          <w:rFonts w:ascii="Times New Roman" w:hAnsi="Times New Roman" w:cs="Times New Roman"/>
        </w:rPr>
        <w:t>o</w:t>
      </w:r>
      <w:r w:rsidR="00611ADB">
        <w:rPr>
          <w:rFonts w:ascii="Times New Roman" w:hAnsi="Times New Roman" w:cs="Times New Roman"/>
        </w:rPr>
        <w:t xml:space="preserve"> </w:t>
      </w:r>
      <w:r w:rsidR="00611ADB" w:rsidRPr="00611ADB">
        <w:rPr>
          <w:rFonts w:ascii="Times New Roman" w:hAnsi="Times New Roman" w:cs="Times New Roman"/>
        </w:rPr>
        <w:t xml:space="preserve">(v nadaljevanju: IR) </w:t>
      </w:r>
      <w:r w:rsidR="00D51516" w:rsidRPr="00611ADB">
        <w:rPr>
          <w:rFonts w:ascii="Times New Roman" w:hAnsi="Times New Roman" w:cs="Times New Roman"/>
        </w:rPr>
        <w:t xml:space="preserve"> celic</w:t>
      </w:r>
      <w:r w:rsidRPr="00611ADB">
        <w:rPr>
          <w:rFonts w:ascii="Times New Roman" w:hAnsi="Times New Roman" w:cs="Times New Roman"/>
        </w:rPr>
        <w:t>o sestavlja</w:t>
      </w:r>
      <w:r w:rsidR="00D51516" w:rsidRPr="00611ADB">
        <w:rPr>
          <w:rFonts w:ascii="Times New Roman" w:hAnsi="Times New Roman" w:cs="Times New Roman"/>
        </w:rPr>
        <w:t xml:space="preserve"> cev, na enem koncu katere je dovod zraka in </w:t>
      </w:r>
      <w:r w:rsidRPr="00611ADB">
        <w:rPr>
          <w:rFonts w:ascii="Times New Roman" w:hAnsi="Times New Roman" w:cs="Times New Roman"/>
        </w:rPr>
        <w:t xml:space="preserve">vir </w:t>
      </w:r>
      <w:r w:rsidR="00D51516" w:rsidRPr="00611ADB">
        <w:rPr>
          <w:rFonts w:ascii="Times New Roman" w:hAnsi="Times New Roman" w:cs="Times New Roman"/>
        </w:rPr>
        <w:t>svetlob</w:t>
      </w:r>
      <w:r w:rsidRPr="00611ADB">
        <w:rPr>
          <w:rFonts w:ascii="Times New Roman" w:hAnsi="Times New Roman" w:cs="Times New Roman"/>
        </w:rPr>
        <w:t>e</w:t>
      </w:r>
      <w:r w:rsidR="00D51516" w:rsidRPr="00611ADB">
        <w:rPr>
          <w:rFonts w:ascii="Times New Roman" w:hAnsi="Times New Roman" w:cs="Times New Roman"/>
        </w:rPr>
        <w:t xml:space="preserve"> ustrezne valovne dolžine (običajno 9 μm in 3 μm), na drugem koncu pa je odvod zraka in senzorji za sprejem svetlobe.</w:t>
      </w:r>
    </w:p>
    <w:p w14:paraId="44F1BFB8" w14:textId="483F7C5B" w:rsidR="00C1179B" w:rsidRPr="00611ADB" w:rsidRDefault="00D51516" w:rsidP="009D1B35">
      <w:pPr>
        <w:jc w:val="both"/>
        <w:rPr>
          <w:rFonts w:ascii="Times New Roman" w:hAnsi="Times New Roman" w:cs="Times New Roman"/>
        </w:rPr>
      </w:pPr>
      <w:r w:rsidRPr="00611ADB">
        <w:rPr>
          <w:rFonts w:ascii="Times New Roman" w:hAnsi="Times New Roman" w:cs="Times New Roman"/>
        </w:rPr>
        <w:t xml:space="preserve">Ko zrak vstopi </w:t>
      </w:r>
      <w:r w:rsidR="00FE337B" w:rsidRPr="00611ADB">
        <w:rPr>
          <w:rFonts w:ascii="Times New Roman" w:hAnsi="Times New Roman" w:cs="Times New Roman"/>
        </w:rPr>
        <w:t xml:space="preserve">v celico </w:t>
      </w:r>
      <w:r w:rsidRPr="00611ADB">
        <w:rPr>
          <w:rFonts w:ascii="Times New Roman" w:hAnsi="Times New Roman" w:cs="Times New Roman"/>
        </w:rPr>
        <w:t>skupaj z alkoholom, ta alkohol povzroči absorpcijo svetlobe, kar pomeni zmanjšanje svetlobe na sprejemnih svetlobnih senzorjih. Redukcija svetlobe je obratno sorazmerna z deležem alkohola, več kot je alkohola, večja je absorpcija svetlobe in na koncu dobimo manj svetlobe. Ta rezultat zmanjšanja pretvorimo v koncentracijo alkohola</w:t>
      </w:r>
      <w:r w:rsidR="00644476" w:rsidRPr="00611ADB">
        <w:rPr>
          <w:rFonts w:ascii="Times New Roman" w:hAnsi="Times New Roman" w:cs="Times New Roman"/>
        </w:rPr>
        <w:t xml:space="preserve"> v izdihanem zraku</w:t>
      </w:r>
      <w:r w:rsidR="007F16E4" w:rsidRPr="00611ADB">
        <w:rPr>
          <w:rFonts w:ascii="Times New Roman" w:hAnsi="Times New Roman" w:cs="Times New Roman"/>
        </w:rPr>
        <w:t>.</w:t>
      </w:r>
    </w:p>
    <w:p w14:paraId="15AA7E82" w14:textId="3E889203" w:rsidR="00C1179B" w:rsidRPr="00611ADB" w:rsidRDefault="000219F5" w:rsidP="000219F5">
      <w:pPr>
        <w:jc w:val="center"/>
        <w:rPr>
          <w:rFonts w:ascii="Times New Roman" w:hAnsi="Times New Roman" w:cs="Times New Roman"/>
        </w:rPr>
      </w:pPr>
      <w:r w:rsidRPr="00611ADB">
        <w:rPr>
          <w:rFonts w:ascii="Times New Roman" w:hAnsi="Times New Roman" w:cs="Times New Roman"/>
          <w:noProof/>
          <w:lang w:eastAsia="sl-SI"/>
        </w:rPr>
        <w:drawing>
          <wp:inline distT="0" distB="0" distL="0" distR="0" wp14:anchorId="157C1FD5" wp14:editId="3C360869">
            <wp:extent cx="3352401" cy="2080100"/>
            <wp:effectExtent l="0" t="0" r="63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7012" cy="2089166"/>
                    </a:xfrm>
                    <a:prstGeom prst="rect">
                      <a:avLst/>
                    </a:prstGeom>
                  </pic:spPr>
                </pic:pic>
              </a:graphicData>
            </a:graphic>
          </wp:inline>
        </w:drawing>
      </w:r>
    </w:p>
    <w:p w14:paraId="508A3834" w14:textId="5232FBEC" w:rsidR="00C1179B" w:rsidRPr="00611ADB" w:rsidRDefault="000219F5" w:rsidP="000219F5">
      <w:pPr>
        <w:jc w:val="center"/>
        <w:rPr>
          <w:rFonts w:ascii="Times New Roman" w:hAnsi="Times New Roman" w:cs="Times New Roman"/>
        </w:rPr>
      </w:pPr>
      <w:r w:rsidRPr="00611ADB">
        <w:rPr>
          <w:rFonts w:ascii="Times New Roman" w:hAnsi="Times New Roman" w:cs="Times New Roman"/>
        </w:rPr>
        <w:t>Slika</w:t>
      </w:r>
      <w:r w:rsidR="007F16E4" w:rsidRPr="00611ADB">
        <w:rPr>
          <w:rFonts w:ascii="Times New Roman" w:hAnsi="Times New Roman" w:cs="Times New Roman"/>
        </w:rPr>
        <w:t xml:space="preserve"> 4:</w:t>
      </w:r>
      <w:r w:rsidRPr="00611ADB">
        <w:rPr>
          <w:rFonts w:ascii="Times New Roman" w:hAnsi="Times New Roman" w:cs="Times New Roman"/>
        </w:rPr>
        <w:t xml:space="preserve"> </w:t>
      </w:r>
      <w:r w:rsidR="007F16E4" w:rsidRPr="00611ADB">
        <w:rPr>
          <w:rFonts w:ascii="Times New Roman" w:hAnsi="Times New Roman" w:cs="Times New Roman"/>
        </w:rPr>
        <w:t>F</w:t>
      </w:r>
      <w:r w:rsidRPr="00611ADB">
        <w:rPr>
          <w:rFonts w:ascii="Times New Roman" w:hAnsi="Times New Roman" w:cs="Times New Roman"/>
        </w:rPr>
        <w:t>izikaln</w:t>
      </w:r>
      <w:r w:rsidR="007F16E4" w:rsidRPr="00611ADB">
        <w:rPr>
          <w:rFonts w:ascii="Times New Roman" w:hAnsi="Times New Roman" w:cs="Times New Roman"/>
        </w:rPr>
        <w:t>i</w:t>
      </w:r>
      <w:r w:rsidRPr="00611ADB">
        <w:rPr>
          <w:rFonts w:ascii="Times New Roman" w:hAnsi="Times New Roman" w:cs="Times New Roman"/>
        </w:rPr>
        <w:t xml:space="preserve"> princip delovanja IR celice</w:t>
      </w:r>
      <w:r w:rsidR="007F16E4" w:rsidRPr="00611ADB">
        <w:rPr>
          <w:rFonts w:ascii="Times New Roman" w:hAnsi="Times New Roman" w:cs="Times New Roman"/>
        </w:rPr>
        <w:t>;</w:t>
      </w:r>
      <w:r w:rsidRPr="00611ADB">
        <w:rPr>
          <w:rFonts w:ascii="Times New Roman" w:hAnsi="Times New Roman" w:cs="Times New Roman"/>
        </w:rPr>
        <w:t xml:space="preserve"> vir</w:t>
      </w:r>
      <w:r w:rsidR="007F16E4" w:rsidRPr="00611ADB">
        <w:rPr>
          <w:rFonts w:ascii="Times New Roman" w:hAnsi="Times New Roman" w:cs="Times New Roman"/>
        </w:rPr>
        <w:t xml:space="preserve">: </w:t>
      </w:r>
      <w:r w:rsidRPr="00611ADB">
        <w:rPr>
          <w:rFonts w:ascii="Times New Roman" w:hAnsi="Times New Roman" w:cs="Times New Roman"/>
        </w:rPr>
        <w:t>internet</w:t>
      </w:r>
    </w:p>
    <w:p w14:paraId="551CC040" w14:textId="0D1244F1" w:rsidR="00C1179B" w:rsidRPr="00611ADB" w:rsidRDefault="00D51516" w:rsidP="009D1B35">
      <w:pPr>
        <w:pStyle w:val="Naslov1"/>
        <w:jc w:val="both"/>
        <w:rPr>
          <w:rFonts w:cs="Times New Roman"/>
        </w:rPr>
      </w:pPr>
      <w:r w:rsidRPr="00611ADB">
        <w:rPr>
          <w:rFonts w:cs="Times New Roman"/>
        </w:rPr>
        <w:t>Razlike med etilometri in alkotesti</w:t>
      </w:r>
    </w:p>
    <w:p w14:paraId="1907457F" w14:textId="57B17D6E" w:rsidR="00C1179B" w:rsidRPr="00611ADB" w:rsidRDefault="00D51516" w:rsidP="009D1B35">
      <w:pPr>
        <w:pStyle w:val="Naslov2"/>
        <w:jc w:val="both"/>
        <w:rPr>
          <w:rFonts w:cs="Times New Roman"/>
        </w:rPr>
      </w:pPr>
      <w:r w:rsidRPr="00611ADB">
        <w:rPr>
          <w:rFonts w:cs="Times New Roman"/>
        </w:rPr>
        <w:t>Senzorji v etilometrih in alkotestih</w:t>
      </w:r>
    </w:p>
    <w:p w14:paraId="64757B29" w14:textId="26E70CAD" w:rsidR="00D51516" w:rsidRPr="00611ADB" w:rsidRDefault="00D51516" w:rsidP="009D1B35">
      <w:pPr>
        <w:jc w:val="both"/>
        <w:rPr>
          <w:rFonts w:ascii="Times New Roman" w:hAnsi="Times New Roman" w:cs="Times New Roman"/>
        </w:rPr>
      </w:pPr>
      <w:r w:rsidRPr="00611ADB">
        <w:rPr>
          <w:rFonts w:ascii="Times New Roman" w:hAnsi="Times New Roman" w:cs="Times New Roman"/>
        </w:rPr>
        <w:t>Alkotesti uporabljajo za merjene koncentracije alkohola polprevodniški merilni senzor ali elektrokemični merilni senzor.</w:t>
      </w:r>
    </w:p>
    <w:p w14:paraId="0A02C903" w14:textId="2A1A8167" w:rsidR="00D51516" w:rsidRPr="00611ADB" w:rsidRDefault="00D51516" w:rsidP="009D1B35">
      <w:pPr>
        <w:jc w:val="both"/>
        <w:rPr>
          <w:rFonts w:ascii="Times New Roman" w:hAnsi="Times New Roman" w:cs="Times New Roman"/>
        </w:rPr>
      </w:pPr>
      <w:r w:rsidRPr="00611ADB">
        <w:rPr>
          <w:rFonts w:ascii="Times New Roman" w:hAnsi="Times New Roman" w:cs="Times New Roman"/>
        </w:rPr>
        <w:t xml:space="preserve">Etilometri v večini primerov za merjenje koncentracije alkohola v izdihanem zraku uporabljajo </w:t>
      </w:r>
      <w:bookmarkStart w:id="5" w:name="_Hlk168297969"/>
      <w:r w:rsidR="00FE337B" w:rsidRPr="00611ADB">
        <w:rPr>
          <w:rFonts w:ascii="Times New Roman" w:hAnsi="Times New Roman" w:cs="Times New Roman"/>
        </w:rPr>
        <w:t xml:space="preserve"> </w:t>
      </w:r>
      <w:r w:rsidRPr="00611ADB">
        <w:rPr>
          <w:rFonts w:ascii="Times New Roman" w:hAnsi="Times New Roman" w:cs="Times New Roman"/>
        </w:rPr>
        <w:t xml:space="preserve">IR </w:t>
      </w:r>
      <w:bookmarkEnd w:id="5"/>
      <w:r w:rsidRPr="00611ADB">
        <w:rPr>
          <w:rFonts w:ascii="Times New Roman" w:hAnsi="Times New Roman" w:cs="Times New Roman"/>
        </w:rPr>
        <w:t xml:space="preserve">merilno celico, lahko </w:t>
      </w:r>
      <w:r w:rsidR="00611ADB">
        <w:rPr>
          <w:rFonts w:ascii="Times New Roman" w:hAnsi="Times New Roman" w:cs="Times New Roman"/>
        </w:rPr>
        <w:t xml:space="preserve">tudi </w:t>
      </w:r>
      <w:r w:rsidRPr="00611ADB">
        <w:rPr>
          <w:rFonts w:ascii="Times New Roman" w:hAnsi="Times New Roman" w:cs="Times New Roman"/>
        </w:rPr>
        <w:t>kombinacijo IR merilne celice in elektrokemičnega senzorja ali dve IR celici na različnih valovnih dolžinah</w:t>
      </w:r>
      <w:r w:rsidR="003E62EE" w:rsidRPr="00611ADB">
        <w:rPr>
          <w:rFonts w:ascii="Times New Roman" w:hAnsi="Times New Roman" w:cs="Times New Roman"/>
        </w:rPr>
        <w:t xml:space="preserve">, kot to zahteva </w:t>
      </w:r>
      <w:r w:rsidRPr="00611ADB">
        <w:rPr>
          <w:rFonts w:ascii="Times New Roman" w:hAnsi="Times New Roman" w:cs="Times New Roman"/>
        </w:rPr>
        <w:t>Pravilnik o meroslovnih zahtevah za etilometre</w:t>
      </w:r>
      <w:r w:rsidR="007F16E4" w:rsidRPr="00611ADB">
        <w:rPr>
          <w:rFonts w:ascii="Times New Roman" w:hAnsi="Times New Roman" w:cs="Times New Roman"/>
        </w:rPr>
        <w:t>.</w:t>
      </w:r>
    </w:p>
    <w:p w14:paraId="27E627E5" w14:textId="6BC0B64E" w:rsidR="00D51516" w:rsidRPr="00611ADB" w:rsidRDefault="00D51516" w:rsidP="009D1B35">
      <w:pPr>
        <w:jc w:val="both"/>
        <w:rPr>
          <w:rFonts w:ascii="Times New Roman" w:hAnsi="Times New Roman" w:cs="Times New Roman"/>
        </w:rPr>
      </w:pPr>
      <w:r w:rsidRPr="00611ADB">
        <w:rPr>
          <w:rFonts w:ascii="Times New Roman" w:hAnsi="Times New Roman" w:cs="Times New Roman"/>
        </w:rPr>
        <w:lastRenderedPageBreak/>
        <w:t xml:space="preserve">Bistvena razlika </w:t>
      </w:r>
      <w:r w:rsidR="004E6745" w:rsidRPr="00611ADB">
        <w:rPr>
          <w:rFonts w:ascii="Times New Roman" w:hAnsi="Times New Roman" w:cs="Times New Roman"/>
        </w:rPr>
        <w:t xml:space="preserve">med alkotesti in etilometri </w:t>
      </w:r>
      <w:r w:rsidRPr="00611ADB">
        <w:rPr>
          <w:rFonts w:ascii="Times New Roman" w:hAnsi="Times New Roman" w:cs="Times New Roman"/>
        </w:rPr>
        <w:t xml:space="preserve">je v spremljanju koncentracije alkohola skozi odvzem vzorca. </w:t>
      </w:r>
      <w:r w:rsidR="004E6745" w:rsidRPr="00611ADB">
        <w:rPr>
          <w:rFonts w:ascii="Times New Roman" w:hAnsi="Times New Roman" w:cs="Times New Roman"/>
        </w:rPr>
        <w:t>Instrumenti</w:t>
      </w:r>
      <w:r w:rsidRPr="00611ADB">
        <w:rPr>
          <w:rFonts w:ascii="Times New Roman" w:hAnsi="Times New Roman" w:cs="Times New Roman"/>
        </w:rPr>
        <w:t xml:space="preserve">, ki delujejo na podlagi IR celice spremljajo koncentracijo alkohola skozi celoten čas vpiha, medtem ko </w:t>
      </w:r>
      <w:r w:rsidR="004E6745" w:rsidRPr="00611ADB">
        <w:rPr>
          <w:rFonts w:ascii="Times New Roman" w:hAnsi="Times New Roman" w:cs="Times New Roman"/>
        </w:rPr>
        <w:t>instrumenti</w:t>
      </w:r>
      <w:r w:rsidRPr="00611ADB">
        <w:rPr>
          <w:rFonts w:ascii="Times New Roman" w:hAnsi="Times New Roman" w:cs="Times New Roman"/>
        </w:rPr>
        <w:t>, ki delujejo na podlagi elektrokemičnega ali polprevodniškega senzorja</w:t>
      </w:r>
      <w:r w:rsidR="004E6745" w:rsidRPr="00611ADB">
        <w:rPr>
          <w:rFonts w:ascii="Times New Roman" w:hAnsi="Times New Roman" w:cs="Times New Roman"/>
        </w:rPr>
        <w:t>,</w:t>
      </w:r>
      <w:r w:rsidRPr="00611ADB">
        <w:rPr>
          <w:rFonts w:ascii="Times New Roman" w:hAnsi="Times New Roman" w:cs="Times New Roman"/>
        </w:rPr>
        <w:t xml:space="preserve"> odvzamejo vzorec v nekem trenutku vpihovanja.</w:t>
      </w:r>
    </w:p>
    <w:p w14:paraId="4F25B702" w14:textId="378F3D33" w:rsidR="00D51516" w:rsidRPr="00611ADB" w:rsidRDefault="00D51516" w:rsidP="009D1B35">
      <w:pPr>
        <w:jc w:val="both"/>
        <w:rPr>
          <w:rFonts w:ascii="Times New Roman" w:hAnsi="Times New Roman" w:cs="Times New Roman"/>
        </w:rPr>
      </w:pPr>
      <w:r w:rsidRPr="00611ADB">
        <w:rPr>
          <w:rFonts w:ascii="Times New Roman" w:hAnsi="Times New Roman" w:cs="Times New Roman"/>
        </w:rPr>
        <w:t>Preprosto povedano, etilometer deluje kot »video kamera« in posname celotno krivuljo koncentracije alkohola v izdihanem zraku, indikator alkohola pa kot »foto aparat«, ki vzame iz krivulje koncentracije alkohola v izdihanem zraku samo eno točko in iz te točke rekonstruira kakšna je celotna krivulja</w:t>
      </w:r>
      <w:r w:rsidR="007F16E4" w:rsidRPr="00611ADB">
        <w:rPr>
          <w:rFonts w:ascii="Times New Roman" w:hAnsi="Times New Roman" w:cs="Times New Roman"/>
        </w:rPr>
        <w:t>. Ta rekonstrukcija</w:t>
      </w:r>
      <w:r w:rsidRPr="00611ADB">
        <w:rPr>
          <w:rFonts w:ascii="Times New Roman" w:hAnsi="Times New Roman" w:cs="Times New Roman"/>
        </w:rPr>
        <w:t xml:space="preserve"> pa je</w:t>
      </w:r>
      <w:r w:rsidR="007F16E4" w:rsidRPr="00611ADB">
        <w:rPr>
          <w:rFonts w:ascii="Times New Roman" w:hAnsi="Times New Roman" w:cs="Times New Roman"/>
        </w:rPr>
        <w:t xml:space="preserve"> v praksi</w:t>
      </w:r>
      <w:r w:rsidRPr="00611ADB">
        <w:rPr>
          <w:rFonts w:ascii="Times New Roman" w:hAnsi="Times New Roman" w:cs="Times New Roman"/>
        </w:rPr>
        <w:t xml:space="preserve"> večkrat </w:t>
      </w:r>
      <w:r w:rsidR="004E6745" w:rsidRPr="00611ADB">
        <w:rPr>
          <w:rFonts w:ascii="Times New Roman" w:hAnsi="Times New Roman" w:cs="Times New Roman"/>
        </w:rPr>
        <w:t>neustrezna za pravilno določitev koncentracije alkohola</w:t>
      </w:r>
      <w:r w:rsidRPr="00611ADB">
        <w:rPr>
          <w:rFonts w:ascii="Times New Roman" w:hAnsi="Times New Roman" w:cs="Times New Roman"/>
        </w:rPr>
        <w:t>.</w:t>
      </w:r>
      <w:r w:rsidR="004E6745" w:rsidRPr="00611ADB">
        <w:rPr>
          <w:rFonts w:ascii="Times New Roman" w:hAnsi="Times New Roman" w:cs="Times New Roman"/>
        </w:rPr>
        <w:t xml:space="preserve"> </w:t>
      </w:r>
      <w:r w:rsidRPr="00611ADB">
        <w:rPr>
          <w:rFonts w:ascii="Times New Roman" w:hAnsi="Times New Roman" w:cs="Times New Roman"/>
        </w:rPr>
        <w:t xml:space="preserve">Zaradi tega lahko pride pri indikatorjih alkohola do lažno negativnega do lažno pozitivnega rezultata, ker </w:t>
      </w:r>
      <w:r w:rsidR="004E6745" w:rsidRPr="00611ADB">
        <w:rPr>
          <w:rFonts w:ascii="Times New Roman" w:hAnsi="Times New Roman" w:cs="Times New Roman"/>
        </w:rPr>
        <w:t>je vzorec lahko odvzet na neustreznem</w:t>
      </w:r>
      <w:r w:rsidRPr="00611ADB">
        <w:rPr>
          <w:rFonts w:ascii="Times New Roman" w:hAnsi="Times New Roman" w:cs="Times New Roman"/>
        </w:rPr>
        <w:t xml:space="preserve"> delu krivulje.</w:t>
      </w:r>
    </w:p>
    <w:p w14:paraId="7728066D" w14:textId="105E9888" w:rsidR="00D51516" w:rsidRPr="00611ADB" w:rsidRDefault="00D51516" w:rsidP="009D1B35">
      <w:pPr>
        <w:pStyle w:val="Naslov2"/>
        <w:jc w:val="both"/>
        <w:rPr>
          <w:rFonts w:cs="Times New Roman"/>
        </w:rPr>
      </w:pPr>
      <w:r w:rsidRPr="00611ADB">
        <w:rPr>
          <w:rFonts w:cs="Times New Roman"/>
        </w:rPr>
        <w:t>Izpolnjevanje zahtev Pravilnika o meroslovnih zahtevah za etilometre</w:t>
      </w:r>
    </w:p>
    <w:p w14:paraId="67ACB033" w14:textId="1CC76F68" w:rsidR="00D51516" w:rsidRPr="00611ADB" w:rsidRDefault="00D51516" w:rsidP="009D1B35">
      <w:pPr>
        <w:jc w:val="both"/>
        <w:rPr>
          <w:rFonts w:ascii="Times New Roman" w:hAnsi="Times New Roman" w:cs="Times New Roman"/>
        </w:rPr>
      </w:pPr>
      <w:r w:rsidRPr="00611ADB">
        <w:rPr>
          <w:rFonts w:ascii="Times New Roman" w:hAnsi="Times New Roman" w:cs="Times New Roman"/>
        </w:rPr>
        <w:t>Bistvene zahteve, ki jih morajo etilometri izpolnjevati</w:t>
      </w:r>
      <w:r w:rsidR="00241E8A" w:rsidRPr="00611ADB">
        <w:rPr>
          <w:rFonts w:ascii="Times New Roman" w:hAnsi="Times New Roman" w:cs="Times New Roman"/>
        </w:rPr>
        <w:t xml:space="preserve"> zato, da lahko zaupamo v verodostojnost njihovih merilnih rezultatov</w:t>
      </w:r>
      <w:r w:rsidR="004E6745" w:rsidRPr="00611ADB">
        <w:rPr>
          <w:rFonts w:ascii="Times New Roman" w:hAnsi="Times New Roman" w:cs="Times New Roman"/>
        </w:rPr>
        <w:t>,</w:t>
      </w:r>
      <w:r w:rsidRPr="00611ADB">
        <w:rPr>
          <w:rFonts w:ascii="Times New Roman" w:hAnsi="Times New Roman" w:cs="Times New Roman"/>
        </w:rPr>
        <w:t xml:space="preserve"> so podane v  Pravilniku o meroslovnih zahtevah za etilometre. Alkotesti teh zahtev ne izpolnjujejo</w:t>
      </w:r>
      <w:r w:rsidR="003E62EE" w:rsidRPr="00611ADB">
        <w:rPr>
          <w:rFonts w:ascii="Times New Roman" w:hAnsi="Times New Roman" w:cs="Times New Roman"/>
        </w:rPr>
        <w:t xml:space="preserve"> in jih zaradi svoje zasnove tudi ne morejo izpolnjevati</w:t>
      </w:r>
      <w:r w:rsidRPr="00611ADB">
        <w:rPr>
          <w:rFonts w:ascii="Times New Roman" w:hAnsi="Times New Roman" w:cs="Times New Roman"/>
        </w:rPr>
        <w:t>.</w:t>
      </w:r>
    </w:p>
    <w:p w14:paraId="6A269848" w14:textId="58AA6F03" w:rsidR="00D51516" w:rsidRPr="00611ADB" w:rsidRDefault="00D51516" w:rsidP="009D1B35">
      <w:pPr>
        <w:pStyle w:val="Naslov3"/>
        <w:jc w:val="both"/>
        <w:rPr>
          <w:rFonts w:cs="Times New Roman"/>
        </w:rPr>
      </w:pPr>
      <w:r w:rsidRPr="00611ADB">
        <w:rPr>
          <w:rFonts w:cs="Times New Roman"/>
        </w:rPr>
        <w:t>Število senzorjev</w:t>
      </w:r>
    </w:p>
    <w:p w14:paraId="10E87A68" w14:textId="3990FDC7" w:rsidR="00D51516" w:rsidRPr="00611ADB" w:rsidRDefault="00D51516" w:rsidP="009D1B35">
      <w:pPr>
        <w:pStyle w:val="Odstavekseznama"/>
        <w:numPr>
          <w:ilvl w:val="0"/>
          <w:numId w:val="18"/>
        </w:numPr>
        <w:jc w:val="both"/>
        <w:rPr>
          <w:rFonts w:ascii="Times New Roman" w:hAnsi="Times New Roman" w:cs="Times New Roman"/>
        </w:rPr>
      </w:pPr>
      <w:bookmarkStart w:id="6" w:name="_Hlk167868337"/>
      <w:r w:rsidRPr="00611ADB">
        <w:rPr>
          <w:rFonts w:ascii="Times New Roman" w:hAnsi="Times New Roman" w:cs="Times New Roman"/>
        </w:rPr>
        <w:t xml:space="preserve">Etilometri </w:t>
      </w:r>
      <w:r w:rsidR="00241E8A" w:rsidRPr="00611ADB">
        <w:rPr>
          <w:rFonts w:ascii="Times New Roman" w:hAnsi="Times New Roman" w:cs="Times New Roman"/>
        </w:rPr>
        <w:t>morajo</w:t>
      </w:r>
      <w:r w:rsidRPr="00611ADB">
        <w:rPr>
          <w:rFonts w:ascii="Times New Roman" w:hAnsi="Times New Roman" w:cs="Times New Roman"/>
        </w:rPr>
        <w:t xml:space="preserve"> imeti dva neodvisna senzorja za merjenje koncentracije alkohola v izdihanem zraku.</w:t>
      </w:r>
    </w:p>
    <w:p w14:paraId="0C2D586C" w14:textId="77777777" w:rsidR="00D51516" w:rsidRPr="00611ADB" w:rsidRDefault="00D51516" w:rsidP="009D1B35">
      <w:pPr>
        <w:pStyle w:val="Odstavekseznama"/>
        <w:ind w:left="792"/>
        <w:jc w:val="both"/>
        <w:rPr>
          <w:rFonts w:ascii="Times New Roman" w:hAnsi="Times New Roman" w:cs="Times New Roman"/>
        </w:rPr>
      </w:pPr>
    </w:p>
    <w:p w14:paraId="0C9AE40F" w14:textId="4E109E2A" w:rsidR="00D51516" w:rsidRPr="00611ADB" w:rsidRDefault="00D51516" w:rsidP="009D1B35">
      <w:pPr>
        <w:pStyle w:val="Odstavekseznama"/>
        <w:numPr>
          <w:ilvl w:val="0"/>
          <w:numId w:val="18"/>
        </w:numPr>
        <w:jc w:val="both"/>
        <w:rPr>
          <w:rFonts w:ascii="Times New Roman" w:hAnsi="Times New Roman" w:cs="Times New Roman"/>
        </w:rPr>
      </w:pPr>
      <w:r w:rsidRPr="00611ADB">
        <w:rPr>
          <w:rFonts w:ascii="Times New Roman" w:hAnsi="Times New Roman" w:cs="Times New Roman"/>
        </w:rPr>
        <w:t>Alkotesti imajo samo en senzor</w:t>
      </w:r>
      <w:r w:rsidR="00241E8A" w:rsidRPr="00611ADB">
        <w:rPr>
          <w:rFonts w:ascii="Times New Roman" w:hAnsi="Times New Roman" w:cs="Times New Roman"/>
        </w:rPr>
        <w:t>,</w:t>
      </w:r>
      <w:r w:rsidRPr="00611ADB">
        <w:rPr>
          <w:rFonts w:ascii="Times New Roman" w:hAnsi="Times New Roman" w:cs="Times New Roman"/>
        </w:rPr>
        <w:t xml:space="preserve"> </w:t>
      </w:r>
      <w:r w:rsidR="007F0AD4" w:rsidRPr="00611ADB">
        <w:rPr>
          <w:rFonts w:ascii="Times New Roman" w:hAnsi="Times New Roman" w:cs="Times New Roman"/>
        </w:rPr>
        <w:t>običajno</w:t>
      </w:r>
      <w:r w:rsidRPr="00611ADB">
        <w:rPr>
          <w:rFonts w:ascii="Times New Roman" w:hAnsi="Times New Roman" w:cs="Times New Roman"/>
        </w:rPr>
        <w:t xml:space="preserve"> elektrokemični senzor</w:t>
      </w:r>
      <w:r w:rsidR="00241E8A" w:rsidRPr="00611ADB">
        <w:rPr>
          <w:rFonts w:ascii="Times New Roman" w:hAnsi="Times New Roman" w:cs="Times New Roman"/>
        </w:rPr>
        <w:t>.</w:t>
      </w:r>
    </w:p>
    <w:bookmarkEnd w:id="6"/>
    <w:p w14:paraId="0CA4A116" w14:textId="6A6CEED0" w:rsidR="00D51516" w:rsidRPr="00611ADB" w:rsidRDefault="00D51516" w:rsidP="009D1B35">
      <w:pPr>
        <w:pStyle w:val="Naslov3"/>
        <w:jc w:val="both"/>
        <w:rPr>
          <w:rFonts w:cs="Times New Roman"/>
        </w:rPr>
      </w:pPr>
      <w:r w:rsidRPr="00611ADB">
        <w:rPr>
          <w:rFonts w:cs="Times New Roman"/>
        </w:rPr>
        <w:t>Merilni cikel</w:t>
      </w:r>
    </w:p>
    <w:p w14:paraId="5AA324C4" w14:textId="6EF7E278" w:rsidR="00D51516" w:rsidRPr="00611ADB" w:rsidRDefault="00BB1119" w:rsidP="009D1B35">
      <w:pPr>
        <w:pStyle w:val="Odstavekseznama"/>
        <w:numPr>
          <w:ilvl w:val="0"/>
          <w:numId w:val="18"/>
        </w:numPr>
        <w:jc w:val="both"/>
        <w:rPr>
          <w:rFonts w:ascii="Times New Roman" w:hAnsi="Times New Roman" w:cs="Times New Roman"/>
        </w:rPr>
      </w:pPr>
      <w:r w:rsidRPr="00611ADB">
        <w:rPr>
          <w:rFonts w:ascii="Times New Roman" w:hAnsi="Times New Roman" w:cs="Times New Roman"/>
        </w:rPr>
        <w:t>V etilometer moramo z</w:t>
      </w:r>
      <w:r w:rsidR="00D51516" w:rsidRPr="00611ADB">
        <w:rPr>
          <w:rFonts w:ascii="Times New Roman" w:hAnsi="Times New Roman" w:cs="Times New Roman"/>
        </w:rPr>
        <w:t>a en rezultat</w:t>
      </w:r>
      <w:r w:rsidRPr="00611ADB">
        <w:rPr>
          <w:rFonts w:ascii="Times New Roman" w:hAnsi="Times New Roman" w:cs="Times New Roman"/>
        </w:rPr>
        <w:t xml:space="preserve"> </w:t>
      </w:r>
      <w:r w:rsidR="00D51516" w:rsidRPr="00611ADB">
        <w:rPr>
          <w:rFonts w:ascii="Times New Roman" w:hAnsi="Times New Roman" w:cs="Times New Roman"/>
        </w:rPr>
        <w:t>pihati dvakrat</w:t>
      </w:r>
      <w:r w:rsidRPr="00611ADB">
        <w:rPr>
          <w:rFonts w:ascii="Times New Roman" w:hAnsi="Times New Roman" w:cs="Times New Roman"/>
        </w:rPr>
        <w:t>.</w:t>
      </w:r>
      <w:r w:rsidR="00D51516" w:rsidRPr="00611ADB">
        <w:rPr>
          <w:rFonts w:ascii="Times New Roman" w:hAnsi="Times New Roman" w:cs="Times New Roman"/>
        </w:rPr>
        <w:t xml:space="preserve"> </w:t>
      </w:r>
      <w:r w:rsidRPr="00611ADB">
        <w:rPr>
          <w:rFonts w:ascii="Times New Roman" w:hAnsi="Times New Roman" w:cs="Times New Roman"/>
        </w:rPr>
        <w:t>N</w:t>
      </w:r>
      <w:r w:rsidR="00D51516" w:rsidRPr="00611ADB">
        <w:rPr>
          <w:rFonts w:ascii="Times New Roman" w:hAnsi="Times New Roman" w:cs="Times New Roman"/>
        </w:rPr>
        <w:t xml:space="preserve">a podlagi </w:t>
      </w:r>
      <w:r w:rsidR="004E6745" w:rsidRPr="00611ADB">
        <w:rPr>
          <w:rFonts w:ascii="Times New Roman" w:hAnsi="Times New Roman" w:cs="Times New Roman"/>
        </w:rPr>
        <w:t>štirih</w:t>
      </w:r>
      <w:r w:rsidR="00D51516" w:rsidRPr="00611ADB">
        <w:rPr>
          <w:rFonts w:ascii="Times New Roman" w:hAnsi="Times New Roman" w:cs="Times New Roman"/>
        </w:rPr>
        <w:t xml:space="preserve"> meritev (dva neodvisna senzorja ter dva vpiha) dobimo en končni rezultat, ki je najmanjši od vseh </w:t>
      </w:r>
      <w:r w:rsidR="004E6745" w:rsidRPr="00611ADB">
        <w:rPr>
          <w:rFonts w:ascii="Times New Roman" w:hAnsi="Times New Roman" w:cs="Times New Roman"/>
        </w:rPr>
        <w:t>štirih</w:t>
      </w:r>
      <w:r w:rsidR="00D51516" w:rsidRPr="00611ADB">
        <w:rPr>
          <w:rFonts w:ascii="Times New Roman" w:hAnsi="Times New Roman" w:cs="Times New Roman"/>
        </w:rPr>
        <w:t xml:space="preserve"> meritev. Med </w:t>
      </w:r>
      <w:r w:rsidRPr="00611ADB">
        <w:rPr>
          <w:rFonts w:ascii="Times New Roman" w:hAnsi="Times New Roman" w:cs="Times New Roman"/>
        </w:rPr>
        <w:t xml:space="preserve">posameznima </w:t>
      </w:r>
      <w:r w:rsidR="00D51516" w:rsidRPr="00611ADB">
        <w:rPr>
          <w:rFonts w:ascii="Times New Roman" w:hAnsi="Times New Roman" w:cs="Times New Roman"/>
        </w:rPr>
        <w:t xml:space="preserve">vpihoma </w:t>
      </w:r>
      <w:r w:rsidRPr="00611ADB">
        <w:rPr>
          <w:rFonts w:ascii="Times New Roman" w:hAnsi="Times New Roman" w:cs="Times New Roman"/>
        </w:rPr>
        <w:t xml:space="preserve">pa </w:t>
      </w:r>
      <w:r w:rsidR="00D51516" w:rsidRPr="00611ADB">
        <w:rPr>
          <w:rFonts w:ascii="Times New Roman" w:hAnsi="Times New Roman" w:cs="Times New Roman"/>
        </w:rPr>
        <w:t>mora</w:t>
      </w:r>
      <w:r w:rsidRPr="00611ADB">
        <w:rPr>
          <w:rFonts w:ascii="Times New Roman" w:hAnsi="Times New Roman" w:cs="Times New Roman"/>
        </w:rPr>
        <w:t>ta</w:t>
      </w:r>
      <w:r w:rsidR="00D51516" w:rsidRPr="00611ADB">
        <w:rPr>
          <w:rFonts w:ascii="Times New Roman" w:hAnsi="Times New Roman" w:cs="Times New Roman"/>
        </w:rPr>
        <w:t xml:space="preserve"> </w:t>
      </w:r>
      <w:r w:rsidRPr="00611ADB">
        <w:rPr>
          <w:rFonts w:ascii="Times New Roman" w:hAnsi="Times New Roman" w:cs="Times New Roman"/>
        </w:rPr>
        <w:t>miniti</w:t>
      </w:r>
      <w:r w:rsidR="00D51516" w:rsidRPr="00611ADB">
        <w:rPr>
          <w:rFonts w:ascii="Times New Roman" w:hAnsi="Times New Roman" w:cs="Times New Roman"/>
        </w:rPr>
        <w:t xml:space="preserve"> vsaj </w:t>
      </w:r>
      <w:r w:rsidR="004E6745" w:rsidRPr="00611ADB">
        <w:rPr>
          <w:rFonts w:ascii="Times New Roman" w:hAnsi="Times New Roman" w:cs="Times New Roman"/>
        </w:rPr>
        <w:t>dve</w:t>
      </w:r>
      <w:r w:rsidR="00D51516" w:rsidRPr="00611ADB">
        <w:rPr>
          <w:rFonts w:ascii="Times New Roman" w:hAnsi="Times New Roman" w:cs="Times New Roman"/>
        </w:rPr>
        <w:t xml:space="preserve"> minuti</w:t>
      </w:r>
      <w:r w:rsidRPr="00611ADB">
        <w:rPr>
          <w:rFonts w:ascii="Times New Roman" w:hAnsi="Times New Roman" w:cs="Times New Roman"/>
        </w:rPr>
        <w:t>.</w:t>
      </w:r>
    </w:p>
    <w:p w14:paraId="3FC646AC" w14:textId="77777777" w:rsidR="00D51516" w:rsidRPr="00611ADB" w:rsidRDefault="00D51516" w:rsidP="009D1B35">
      <w:pPr>
        <w:pStyle w:val="Odstavekseznama"/>
        <w:ind w:left="792"/>
        <w:jc w:val="both"/>
        <w:rPr>
          <w:rFonts w:ascii="Times New Roman" w:hAnsi="Times New Roman" w:cs="Times New Roman"/>
        </w:rPr>
      </w:pPr>
    </w:p>
    <w:p w14:paraId="34921BA9" w14:textId="36B809F5" w:rsidR="00D51516" w:rsidRPr="00611ADB" w:rsidRDefault="00D51516" w:rsidP="009D1B35">
      <w:pPr>
        <w:pStyle w:val="Odstavekseznama"/>
        <w:numPr>
          <w:ilvl w:val="0"/>
          <w:numId w:val="18"/>
        </w:numPr>
        <w:jc w:val="both"/>
        <w:rPr>
          <w:rFonts w:ascii="Times New Roman" w:hAnsi="Times New Roman" w:cs="Times New Roman"/>
        </w:rPr>
      </w:pPr>
      <w:r w:rsidRPr="00611ADB">
        <w:rPr>
          <w:rFonts w:ascii="Times New Roman" w:hAnsi="Times New Roman" w:cs="Times New Roman"/>
        </w:rPr>
        <w:t>Pri alkotestu je rezultat</w:t>
      </w:r>
      <w:r w:rsidR="00BB1119" w:rsidRPr="00611ADB">
        <w:rPr>
          <w:rFonts w:ascii="Times New Roman" w:hAnsi="Times New Roman" w:cs="Times New Roman"/>
        </w:rPr>
        <w:t xml:space="preserve"> meritve rezultat</w:t>
      </w:r>
      <w:r w:rsidRPr="00611ADB">
        <w:rPr>
          <w:rFonts w:ascii="Times New Roman" w:hAnsi="Times New Roman" w:cs="Times New Roman"/>
        </w:rPr>
        <w:t xml:space="preserve"> enega vpiha na enem senzorju</w:t>
      </w:r>
      <w:r w:rsidR="00BB1119" w:rsidRPr="00611ADB">
        <w:rPr>
          <w:rFonts w:ascii="Times New Roman" w:hAnsi="Times New Roman" w:cs="Times New Roman"/>
        </w:rPr>
        <w:t>.</w:t>
      </w:r>
    </w:p>
    <w:p w14:paraId="2DD57214" w14:textId="2BA6175D" w:rsidR="00D51516" w:rsidRPr="00611ADB" w:rsidRDefault="001A7147" w:rsidP="009D1B35">
      <w:pPr>
        <w:pStyle w:val="Naslov3"/>
        <w:jc w:val="both"/>
        <w:rPr>
          <w:rFonts w:cs="Times New Roman"/>
        </w:rPr>
      </w:pPr>
      <w:r w:rsidRPr="00611ADB">
        <w:rPr>
          <w:rFonts w:cs="Times New Roman"/>
        </w:rPr>
        <w:t>Samopreverjanje</w:t>
      </w:r>
    </w:p>
    <w:p w14:paraId="71A27101" w14:textId="5E6ACBF7" w:rsidR="00D51516" w:rsidRPr="00611ADB" w:rsidRDefault="001A7147" w:rsidP="009D1B35">
      <w:pPr>
        <w:numPr>
          <w:ilvl w:val="0"/>
          <w:numId w:val="18"/>
        </w:numPr>
        <w:spacing w:after="160" w:line="259" w:lineRule="auto"/>
        <w:contextualSpacing/>
        <w:jc w:val="both"/>
        <w:rPr>
          <w:rFonts w:ascii="Times New Roman" w:hAnsi="Times New Roman" w:cs="Times New Roman"/>
        </w:rPr>
      </w:pPr>
      <w:bookmarkStart w:id="7" w:name="_Hlk167868447"/>
      <w:r w:rsidRPr="00611ADB">
        <w:rPr>
          <w:rFonts w:ascii="Times New Roman" w:hAnsi="Times New Roman" w:cs="Times New Roman"/>
        </w:rPr>
        <w:t>Vsi etilometri morajo imeti funkcijo samopreverjanja, k</w:t>
      </w:r>
      <w:r w:rsidR="00386E9C" w:rsidRPr="00611ADB">
        <w:rPr>
          <w:rFonts w:ascii="Times New Roman" w:hAnsi="Times New Roman" w:cs="Times New Roman"/>
        </w:rPr>
        <w:t>i pomeni, da naprava</w:t>
      </w:r>
      <w:r w:rsidRPr="00611ADB">
        <w:rPr>
          <w:rFonts w:ascii="Times New Roman" w:hAnsi="Times New Roman" w:cs="Times New Roman"/>
        </w:rPr>
        <w:t xml:space="preserve"> pred in po meritvi </w:t>
      </w:r>
      <w:r w:rsidR="00386E9C" w:rsidRPr="00611ADB">
        <w:rPr>
          <w:rFonts w:ascii="Times New Roman" w:hAnsi="Times New Roman" w:cs="Times New Roman"/>
        </w:rPr>
        <w:t xml:space="preserve">samodejno </w:t>
      </w:r>
      <w:r w:rsidRPr="00611ADB">
        <w:rPr>
          <w:rFonts w:ascii="Times New Roman" w:hAnsi="Times New Roman" w:cs="Times New Roman"/>
        </w:rPr>
        <w:t>preveri ali deluje pravilno oz</w:t>
      </w:r>
      <w:r w:rsidR="004E6745" w:rsidRPr="00611ADB">
        <w:rPr>
          <w:rFonts w:ascii="Times New Roman" w:hAnsi="Times New Roman" w:cs="Times New Roman"/>
        </w:rPr>
        <w:t>iroma</w:t>
      </w:r>
      <w:r w:rsidRPr="00611ADB">
        <w:rPr>
          <w:rFonts w:ascii="Times New Roman" w:hAnsi="Times New Roman" w:cs="Times New Roman"/>
        </w:rPr>
        <w:t xml:space="preserve"> </w:t>
      </w:r>
      <w:r w:rsidR="00386E9C" w:rsidRPr="00611ADB">
        <w:rPr>
          <w:rFonts w:ascii="Times New Roman" w:hAnsi="Times New Roman" w:cs="Times New Roman"/>
        </w:rPr>
        <w:t>ali</w:t>
      </w:r>
      <w:r w:rsidRPr="00611ADB">
        <w:rPr>
          <w:rFonts w:ascii="Times New Roman" w:hAnsi="Times New Roman" w:cs="Times New Roman"/>
        </w:rPr>
        <w:t xml:space="preserve"> senzorji prikazujejo pravilne vrednosti v primerjavi z nastavljeno interno referenco ali zunanjim referenčnim plinom</w:t>
      </w:r>
      <w:r w:rsidR="00386E9C" w:rsidRPr="00611ADB">
        <w:rPr>
          <w:rFonts w:ascii="Times New Roman" w:hAnsi="Times New Roman" w:cs="Times New Roman"/>
        </w:rPr>
        <w:t>.</w:t>
      </w:r>
    </w:p>
    <w:p w14:paraId="7FD62D7E" w14:textId="77777777" w:rsidR="00D51516" w:rsidRPr="00611ADB" w:rsidRDefault="00D51516" w:rsidP="009D1B35">
      <w:pPr>
        <w:spacing w:after="160" w:line="259" w:lineRule="auto"/>
        <w:ind w:left="792"/>
        <w:contextualSpacing/>
        <w:jc w:val="both"/>
        <w:rPr>
          <w:rFonts w:ascii="Times New Roman" w:hAnsi="Times New Roman" w:cs="Times New Roman"/>
        </w:rPr>
      </w:pPr>
    </w:p>
    <w:p w14:paraId="569C3DF9" w14:textId="01EA1AB5" w:rsidR="00D51516" w:rsidRPr="00611ADB" w:rsidRDefault="001A7147" w:rsidP="009D1B35">
      <w:pPr>
        <w:numPr>
          <w:ilvl w:val="0"/>
          <w:numId w:val="18"/>
        </w:numPr>
        <w:spacing w:after="160" w:line="259" w:lineRule="auto"/>
        <w:contextualSpacing/>
        <w:jc w:val="both"/>
        <w:rPr>
          <w:rFonts w:ascii="Times New Roman" w:hAnsi="Times New Roman" w:cs="Times New Roman"/>
        </w:rPr>
      </w:pPr>
      <w:r w:rsidRPr="00611ADB">
        <w:rPr>
          <w:rFonts w:ascii="Times New Roman" w:hAnsi="Times New Roman" w:cs="Times New Roman"/>
        </w:rPr>
        <w:t xml:space="preserve">Pri alkotestih ni nikakršnega samopreverjanja in ne moremo </w:t>
      </w:r>
      <w:r w:rsidR="00386E9C" w:rsidRPr="00611ADB">
        <w:rPr>
          <w:rFonts w:ascii="Times New Roman" w:hAnsi="Times New Roman" w:cs="Times New Roman"/>
        </w:rPr>
        <w:t>vedeti ali</w:t>
      </w:r>
      <w:r w:rsidRPr="00611ADB">
        <w:rPr>
          <w:rFonts w:ascii="Times New Roman" w:hAnsi="Times New Roman" w:cs="Times New Roman"/>
        </w:rPr>
        <w:t xml:space="preserve"> alkotest deluje pravilno oz</w:t>
      </w:r>
      <w:r w:rsidR="003E62EE" w:rsidRPr="00611ADB">
        <w:rPr>
          <w:rFonts w:ascii="Times New Roman" w:hAnsi="Times New Roman" w:cs="Times New Roman"/>
        </w:rPr>
        <w:t>.</w:t>
      </w:r>
      <w:r w:rsidRPr="00611ADB">
        <w:rPr>
          <w:rFonts w:ascii="Times New Roman" w:hAnsi="Times New Roman" w:cs="Times New Roman"/>
        </w:rPr>
        <w:t xml:space="preserve"> </w:t>
      </w:r>
      <w:r w:rsidR="0047173A" w:rsidRPr="00611ADB">
        <w:rPr>
          <w:rFonts w:ascii="Times New Roman" w:hAnsi="Times New Roman" w:cs="Times New Roman"/>
        </w:rPr>
        <w:t>ali</w:t>
      </w:r>
      <w:r w:rsidRPr="00611ADB">
        <w:rPr>
          <w:rFonts w:ascii="Times New Roman" w:hAnsi="Times New Roman" w:cs="Times New Roman"/>
        </w:rPr>
        <w:t xml:space="preserve"> prikazuje </w:t>
      </w:r>
      <w:r w:rsidR="004E6745" w:rsidRPr="00611ADB">
        <w:rPr>
          <w:rFonts w:ascii="Times New Roman" w:hAnsi="Times New Roman" w:cs="Times New Roman"/>
        </w:rPr>
        <w:t xml:space="preserve">točne </w:t>
      </w:r>
      <w:r w:rsidRPr="00611ADB">
        <w:rPr>
          <w:rFonts w:ascii="Times New Roman" w:hAnsi="Times New Roman" w:cs="Times New Roman"/>
        </w:rPr>
        <w:t>vrednosti pred odvzemom vzorca</w:t>
      </w:r>
      <w:r w:rsidR="00386E9C" w:rsidRPr="00611ADB">
        <w:rPr>
          <w:rFonts w:ascii="Times New Roman" w:hAnsi="Times New Roman" w:cs="Times New Roman"/>
        </w:rPr>
        <w:t>.</w:t>
      </w:r>
    </w:p>
    <w:bookmarkEnd w:id="7"/>
    <w:p w14:paraId="5A26A834" w14:textId="0D2F4AF3" w:rsidR="00D51516" w:rsidRPr="00611ADB" w:rsidRDefault="001A7147" w:rsidP="009D1B35">
      <w:pPr>
        <w:pStyle w:val="Naslov3"/>
        <w:jc w:val="both"/>
        <w:rPr>
          <w:rFonts w:cs="Times New Roman"/>
        </w:rPr>
      </w:pPr>
      <w:r w:rsidRPr="00611ADB">
        <w:rPr>
          <w:rFonts w:cs="Times New Roman"/>
        </w:rPr>
        <w:t>Ustni alkohol</w:t>
      </w:r>
    </w:p>
    <w:p w14:paraId="15E73B67" w14:textId="7FBFAA39" w:rsidR="001A7147" w:rsidRPr="00611ADB" w:rsidRDefault="001A7147" w:rsidP="009D1B35">
      <w:pPr>
        <w:numPr>
          <w:ilvl w:val="0"/>
          <w:numId w:val="18"/>
        </w:numPr>
        <w:spacing w:after="160" w:line="259" w:lineRule="auto"/>
        <w:contextualSpacing/>
        <w:jc w:val="both"/>
        <w:rPr>
          <w:rFonts w:ascii="Times New Roman" w:hAnsi="Times New Roman" w:cs="Times New Roman"/>
        </w:rPr>
      </w:pPr>
      <w:bookmarkStart w:id="8" w:name="_Hlk167868621"/>
      <w:r w:rsidRPr="00611ADB">
        <w:rPr>
          <w:rFonts w:ascii="Times New Roman" w:hAnsi="Times New Roman" w:cs="Times New Roman"/>
        </w:rPr>
        <w:t>Etilometri morajo imeti funkcijo zaznavanja ustnega alkohola. V primeru, da je bil prisoten alkohol v zgornjem respiratornem traktu in vzorec ni prišel iz globine pljuč, mora etilometer takšno meritev zavreči.</w:t>
      </w:r>
    </w:p>
    <w:p w14:paraId="62DEA54C" w14:textId="77777777" w:rsidR="001A7147" w:rsidRPr="00611ADB" w:rsidRDefault="001A7147" w:rsidP="009D1B35">
      <w:pPr>
        <w:spacing w:after="160" w:line="259" w:lineRule="auto"/>
        <w:ind w:left="792"/>
        <w:contextualSpacing/>
        <w:jc w:val="both"/>
        <w:rPr>
          <w:rFonts w:ascii="Times New Roman" w:hAnsi="Times New Roman" w:cs="Times New Roman"/>
        </w:rPr>
      </w:pPr>
    </w:p>
    <w:p w14:paraId="4E130CA0" w14:textId="48DF13FE" w:rsidR="001A7147" w:rsidRPr="00611ADB" w:rsidRDefault="001A7147" w:rsidP="009D1B35">
      <w:pPr>
        <w:numPr>
          <w:ilvl w:val="0"/>
          <w:numId w:val="18"/>
        </w:numPr>
        <w:spacing w:after="160" w:line="259" w:lineRule="auto"/>
        <w:contextualSpacing/>
        <w:jc w:val="both"/>
        <w:rPr>
          <w:rFonts w:ascii="Times New Roman" w:hAnsi="Times New Roman" w:cs="Times New Roman"/>
        </w:rPr>
      </w:pPr>
      <w:r w:rsidRPr="00611ADB">
        <w:rPr>
          <w:rFonts w:ascii="Times New Roman" w:hAnsi="Times New Roman" w:cs="Times New Roman"/>
        </w:rPr>
        <w:t>Alkotesti te funkcije nimajo, zato lahko prihaja do velikih napak v merjenju</w:t>
      </w:r>
      <w:r w:rsidR="0007075C" w:rsidRPr="00611ADB">
        <w:rPr>
          <w:rFonts w:ascii="Times New Roman" w:hAnsi="Times New Roman" w:cs="Times New Roman"/>
        </w:rPr>
        <w:t>.</w:t>
      </w:r>
    </w:p>
    <w:p w14:paraId="12784E5F" w14:textId="51068EDE" w:rsidR="001A7147" w:rsidRPr="00611ADB" w:rsidRDefault="00DC6BDB" w:rsidP="009D1B35">
      <w:pPr>
        <w:pStyle w:val="Naslov3"/>
        <w:spacing w:after="160" w:line="259" w:lineRule="auto"/>
        <w:ind w:left="792"/>
        <w:contextualSpacing/>
        <w:jc w:val="both"/>
        <w:rPr>
          <w:rFonts w:cs="Times New Roman"/>
        </w:rPr>
      </w:pPr>
      <w:r w:rsidRPr="00611ADB">
        <w:rPr>
          <w:rFonts w:cs="Times New Roman"/>
        </w:rPr>
        <w:t>Detekcija vplivnih substanc</w:t>
      </w:r>
      <w:r w:rsidR="001A7147" w:rsidRPr="00611ADB">
        <w:rPr>
          <w:rFonts w:cs="Times New Roman"/>
        </w:rPr>
        <w:t xml:space="preserve"> </w:t>
      </w:r>
    </w:p>
    <w:bookmarkEnd w:id="8"/>
    <w:p w14:paraId="43168583" w14:textId="2E86EDE8" w:rsidR="001A7147" w:rsidRPr="00611ADB" w:rsidRDefault="00DC6BDB" w:rsidP="009D1B35">
      <w:pPr>
        <w:numPr>
          <w:ilvl w:val="0"/>
          <w:numId w:val="18"/>
        </w:numPr>
        <w:spacing w:after="160" w:line="259" w:lineRule="auto"/>
        <w:contextualSpacing/>
        <w:jc w:val="both"/>
        <w:rPr>
          <w:rFonts w:ascii="Times New Roman" w:hAnsi="Times New Roman" w:cs="Times New Roman"/>
        </w:rPr>
      </w:pPr>
      <w:r w:rsidRPr="00611ADB">
        <w:rPr>
          <w:rFonts w:ascii="Times New Roman" w:hAnsi="Times New Roman" w:cs="Times New Roman"/>
        </w:rPr>
        <w:t>Etilometri imajo funkcijo detekcije vplivnih substanc</w:t>
      </w:r>
      <w:r w:rsidR="0007075C" w:rsidRPr="00611ADB">
        <w:rPr>
          <w:rFonts w:ascii="Times New Roman" w:hAnsi="Times New Roman" w:cs="Times New Roman"/>
        </w:rPr>
        <w:t>.</w:t>
      </w:r>
    </w:p>
    <w:p w14:paraId="520CD951" w14:textId="77777777" w:rsidR="001A7147" w:rsidRPr="00611ADB" w:rsidRDefault="001A7147" w:rsidP="009D1B35">
      <w:pPr>
        <w:spacing w:after="160" w:line="259" w:lineRule="auto"/>
        <w:ind w:left="792"/>
        <w:contextualSpacing/>
        <w:jc w:val="both"/>
        <w:rPr>
          <w:rFonts w:ascii="Times New Roman" w:hAnsi="Times New Roman" w:cs="Times New Roman"/>
        </w:rPr>
      </w:pPr>
    </w:p>
    <w:p w14:paraId="51F9D363" w14:textId="008230F3" w:rsidR="001A7147" w:rsidRPr="00611ADB" w:rsidRDefault="00DC6BDB" w:rsidP="009D1B35">
      <w:pPr>
        <w:numPr>
          <w:ilvl w:val="0"/>
          <w:numId w:val="18"/>
        </w:numPr>
        <w:spacing w:after="160" w:line="259" w:lineRule="auto"/>
        <w:contextualSpacing/>
        <w:jc w:val="both"/>
        <w:rPr>
          <w:rFonts w:ascii="Times New Roman" w:hAnsi="Times New Roman" w:cs="Times New Roman"/>
        </w:rPr>
      </w:pPr>
      <w:r w:rsidRPr="00611ADB">
        <w:rPr>
          <w:rFonts w:ascii="Times New Roman" w:hAnsi="Times New Roman" w:cs="Times New Roman"/>
        </w:rPr>
        <w:t>Alkotesti te funkcije</w:t>
      </w:r>
      <w:r w:rsidR="003E62EE" w:rsidRPr="00611ADB">
        <w:rPr>
          <w:rFonts w:ascii="Times New Roman" w:hAnsi="Times New Roman" w:cs="Times New Roman"/>
        </w:rPr>
        <w:t xml:space="preserve"> nimajo</w:t>
      </w:r>
      <w:r w:rsidR="0007075C" w:rsidRPr="00611ADB">
        <w:rPr>
          <w:rFonts w:ascii="Times New Roman" w:hAnsi="Times New Roman" w:cs="Times New Roman"/>
        </w:rPr>
        <w:t>.</w:t>
      </w:r>
    </w:p>
    <w:p w14:paraId="0B96F386" w14:textId="63A5130D" w:rsidR="009D1B35" w:rsidRPr="00611ADB" w:rsidRDefault="00DC6BDB" w:rsidP="009D1B35">
      <w:pPr>
        <w:pStyle w:val="Naslov3"/>
        <w:jc w:val="both"/>
        <w:rPr>
          <w:rFonts w:cs="Times New Roman"/>
        </w:rPr>
      </w:pPr>
      <w:r w:rsidRPr="00611ADB">
        <w:rPr>
          <w:rFonts w:cs="Times New Roman"/>
        </w:rPr>
        <w:lastRenderedPageBreak/>
        <w:t>Programska oprema</w:t>
      </w:r>
    </w:p>
    <w:p w14:paraId="5080B2A8" w14:textId="322827B3" w:rsidR="00DC6BDB" w:rsidRPr="00611ADB" w:rsidRDefault="009D1B35" w:rsidP="009D1B35">
      <w:pPr>
        <w:pStyle w:val="Odstavekseznama"/>
        <w:numPr>
          <w:ilvl w:val="0"/>
          <w:numId w:val="18"/>
        </w:numPr>
        <w:jc w:val="both"/>
        <w:rPr>
          <w:rFonts w:ascii="Times New Roman" w:hAnsi="Times New Roman" w:cs="Times New Roman"/>
        </w:rPr>
      </w:pPr>
      <w:r w:rsidRPr="00611ADB">
        <w:rPr>
          <w:rFonts w:ascii="Times New Roman" w:hAnsi="Times New Roman" w:cs="Times New Roman"/>
        </w:rPr>
        <w:t>Programska oprema pri etilometri</w:t>
      </w:r>
      <w:r w:rsidR="001B2A0B" w:rsidRPr="00611ADB">
        <w:rPr>
          <w:rFonts w:ascii="Times New Roman" w:hAnsi="Times New Roman" w:cs="Times New Roman"/>
        </w:rPr>
        <w:t>h</w:t>
      </w:r>
      <w:r w:rsidRPr="00611ADB">
        <w:rPr>
          <w:rFonts w:ascii="Times New Roman" w:hAnsi="Times New Roman" w:cs="Times New Roman"/>
        </w:rPr>
        <w:t xml:space="preserve"> mora biti zlahka prepoznavna preko kontrolne vsote in zaščitena proti zlorabi ali nepravilni uporabi, kar se preveri v postopku odobritve tipa merila etilometra in pri </w:t>
      </w:r>
      <w:r w:rsidR="00B81912" w:rsidRPr="00611ADB">
        <w:rPr>
          <w:rFonts w:ascii="Times New Roman" w:hAnsi="Times New Roman" w:cs="Times New Roman"/>
        </w:rPr>
        <w:t xml:space="preserve">vsakem </w:t>
      </w:r>
      <w:r w:rsidRPr="00611ADB">
        <w:rPr>
          <w:rFonts w:ascii="Times New Roman" w:hAnsi="Times New Roman" w:cs="Times New Roman"/>
        </w:rPr>
        <w:t>postopku overitve</w:t>
      </w:r>
      <w:r w:rsidR="001B2A0B" w:rsidRPr="00611ADB">
        <w:rPr>
          <w:rFonts w:ascii="Times New Roman" w:hAnsi="Times New Roman" w:cs="Times New Roman"/>
        </w:rPr>
        <w:t xml:space="preserve"> merila.</w:t>
      </w:r>
    </w:p>
    <w:p w14:paraId="5D0E3F61" w14:textId="77777777" w:rsidR="009D1B35" w:rsidRPr="00611ADB" w:rsidRDefault="009D1B35" w:rsidP="009D1B35">
      <w:pPr>
        <w:pStyle w:val="Odstavekseznama"/>
        <w:ind w:left="792"/>
        <w:jc w:val="both"/>
        <w:rPr>
          <w:rFonts w:ascii="Times New Roman" w:hAnsi="Times New Roman" w:cs="Times New Roman"/>
        </w:rPr>
      </w:pPr>
    </w:p>
    <w:p w14:paraId="2C4ACD9F" w14:textId="4F5E925E" w:rsidR="009D1B35" w:rsidRPr="00611ADB" w:rsidRDefault="00611ADB" w:rsidP="009D1B35">
      <w:pPr>
        <w:pStyle w:val="Odstavekseznama"/>
        <w:numPr>
          <w:ilvl w:val="0"/>
          <w:numId w:val="18"/>
        </w:numPr>
        <w:jc w:val="both"/>
        <w:rPr>
          <w:rFonts w:ascii="Times New Roman" w:hAnsi="Times New Roman" w:cs="Times New Roman"/>
        </w:rPr>
      </w:pPr>
      <w:r>
        <w:rPr>
          <w:rFonts w:ascii="Times New Roman" w:hAnsi="Times New Roman" w:cs="Times New Roman"/>
        </w:rPr>
        <w:t>Alkotesti niso zakonska merila</w:t>
      </w:r>
      <w:r w:rsidR="00E522A1">
        <w:rPr>
          <w:rFonts w:ascii="Times New Roman" w:hAnsi="Times New Roman" w:cs="Times New Roman"/>
        </w:rPr>
        <w:t>,</w:t>
      </w:r>
      <w:r>
        <w:rPr>
          <w:rFonts w:ascii="Times New Roman" w:hAnsi="Times New Roman" w:cs="Times New Roman"/>
        </w:rPr>
        <w:t xml:space="preserve"> zato zahteva po prepoznavi in zaščiti </w:t>
      </w:r>
      <w:r w:rsidR="00E522A1">
        <w:rPr>
          <w:rFonts w:ascii="Times New Roman" w:hAnsi="Times New Roman" w:cs="Times New Roman"/>
        </w:rPr>
        <w:t xml:space="preserve">njihove </w:t>
      </w:r>
      <w:r>
        <w:rPr>
          <w:rFonts w:ascii="Times New Roman" w:hAnsi="Times New Roman" w:cs="Times New Roman"/>
        </w:rPr>
        <w:t>p</w:t>
      </w:r>
      <w:r w:rsidR="009D1B35" w:rsidRPr="00611ADB">
        <w:rPr>
          <w:rFonts w:ascii="Times New Roman" w:hAnsi="Times New Roman" w:cs="Times New Roman"/>
        </w:rPr>
        <w:t>rogramsk</w:t>
      </w:r>
      <w:r>
        <w:rPr>
          <w:rFonts w:ascii="Times New Roman" w:hAnsi="Times New Roman" w:cs="Times New Roman"/>
        </w:rPr>
        <w:t>e</w:t>
      </w:r>
      <w:r w:rsidR="009D1B35" w:rsidRPr="00611ADB">
        <w:rPr>
          <w:rFonts w:ascii="Times New Roman" w:hAnsi="Times New Roman" w:cs="Times New Roman"/>
        </w:rPr>
        <w:t xml:space="preserve"> oprem</w:t>
      </w:r>
      <w:r>
        <w:rPr>
          <w:rFonts w:ascii="Times New Roman" w:hAnsi="Times New Roman" w:cs="Times New Roman"/>
        </w:rPr>
        <w:t>e ni obvezujoča</w:t>
      </w:r>
      <w:r w:rsidR="00E522A1">
        <w:rPr>
          <w:rFonts w:ascii="Times New Roman" w:hAnsi="Times New Roman" w:cs="Times New Roman"/>
        </w:rPr>
        <w:t>.</w:t>
      </w:r>
      <w:r>
        <w:rPr>
          <w:rFonts w:ascii="Times New Roman" w:hAnsi="Times New Roman" w:cs="Times New Roman"/>
        </w:rPr>
        <w:t xml:space="preserve"> </w:t>
      </w:r>
      <w:r w:rsidR="00E522A1">
        <w:rPr>
          <w:rFonts w:ascii="Times New Roman" w:hAnsi="Times New Roman" w:cs="Times New Roman"/>
        </w:rPr>
        <w:t>Posledično se ne preverja ali p</w:t>
      </w:r>
      <w:r>
        <w:rPr>
          <w:rFonts w:ascii="Times New Roman" w:hAnsi="Times New Roman" w:cs="Times New Roman"/>
        </w:rPr>
        <w:t>rogramska oprema</w:t>
      </w:r>
      <w:r w:rsidR="00E522A1">
        <w:rPr>
          <w:rFonts w:ascii="Times New Roman" w:hAnsi="Times New Roman" w:cs="Times New Roman"/>
        </w:rPr>
        <w:t xml:space="preserve"> alkotestov</w:t>
      </w:r>
      <w:r>
        <w:rPr>
          <w:rFonts w:ascii="Times New Roman" w:hAnsi="Times New Roman" w:cs="Times New Roman"/>
        </w:rPr>
        <w:t xml:space="preserve"> deluje pravilno,</w:t>
      </w:r>
      <w:r w:rsidR="00E522A1">
        <w:rPr>
          <w:rFonts w:ascii="Times New Roman" w:hAnsi="Times New Roman" w:cs="Times New Roman"/>
        </w:rPr>
        <w:t xml:space="preserve"> programska oprema</w:t>
      </w:r>
      <w:r>
        <w:rPr>
          <w:rFonts w:ascii="Times New Roman" w:hAnsi="Times New Roman" w:cs="Times New Roman"/>
        </w:rPr>
        <w:t xml:space="preserve"> se ne </w:t>
      </w:r>
      <w:r w:rsidRPr="00611ADB">
        <w:rPr>
          <w:rFonts w:ascii="Times New Roman" w:hAnsi="Times New Roman" w:cs="Times New Roman"/>
        </w:rPr>
        <w:t>identificira</w:t>
      </w:r>
      <w:r w:rsidRPr="00611ADB" w:rsidDel="00611ADB">
        <w:rPr>
          <w:rFonts w:ascii="Times New Roman" w:hAnsi="Times New Roman" w:cs="Times New Roman"/>
        </w:rPr>
        <w:t xml:space="preserve"> </w:t>
      </w:r>
      <w:r>
        <w:rPr>
          <w:rFonts w:ascii="Times New Roman" w:hAnsi="Times New Roman" w:cs="Times New Roman"/>
        </w:rPr>
        <w:t xml:space="preserve">ter se ne </w:t>
      </w:r>
      <w:r w:rsidR="009D1B35" w:rsidRPr="00611ADB">
        <w:rPr>
          <w:rFonts w:ascii="Times New Roman" w:hAnsi="Times New Roman" w:cs="Times New Roman"/>
        </w:rPr>
        <w:t>nadzor</w:t>
      </w:r>
      <w:r>
        <w:rPr>
          <w:rFonts w:ascii="Times New Roman" w:hAnsi="Times New Roman" w:cs="Times New Roman"/>
        </w:rPr>
        <w:t>uje ali</w:t>
      </w:r>
      <w:r w:rsidR="00B81912" w:rsidRPr="00611ADB">
        <w:rPr>
          <w:rFonts w:ascii="Times New Roman" w:hAnsi="Times New Roman" w:cs="Times New Roman"/>
        </w:rPr>
        <w:t xml:space="preserve"> je zaščitena pred zlorabo</w:t>
      </w:r>
      <w:r w:rsidR="003F1035" w:rsidRPr="00611ADB">
        <w:rPr>
          <w:rFonts w:ascii="Times New Roman" w:hAnsi="Times New Roman" w:cs="Times New Roman"/>
        </w:rPr>
        <w:t>.</w:t>
      </w:r>
    </w:p>
    <w:p w14:paraId="0556DA1E" w14:textId="7C9479C8" w:rsidR="009D1B35" w:rsidRPr="00611ADB" w:rsidRDefault="009D1B35" w:rsidP="009D1B35">
      <w:pPr>
        <w:pStyle w:val="Naslov3"/>
        <w:rPr>
          <w:rFonts w:cs="Times New Roman"/>
        </w:rPr>
      </w:pPr>
      <w:r w:rsidRPr="00611ADB">
        <w:rPr>
          <w:rFonts w:cs="Times New Roman"/>
        </w:rPr>
        <w:t>Ugotavljanje skladnosti</w:t>
      </w:r>
    </w:p>
    <w:p w14:paraId="6D1E0D31" w14:textId="6FE56A5E" w:rsidR="009D1B35" w:rsidRPr="00611ADB" w:rsidRDefault="009D1B35" w:rsidP="009D1B35">
      <w:pPr>
        <w:pStyle w:val="Odstavekseznama"/>
        <w:numPr>
          <w:ilvl w:val="0"/>
          <w:numId w:val="20"/>
        </w:numPr>
        <w:jc w:val="both"/>
        <w:rPr>
          <w:rFonts w:ascii="Times New Roman" w:hAnsi="Times New Roman" w:cs="Times New Roman"/>
        </w:rPr>
      </w:pPr>
      <w:r w:rsidRPr="00611ADB">
        <w:rPr>
          <w:rFonts w:ascii="Times New Roman" w:hAnsi="Times New Roman" w:cs="Times New Roman"/>
        </w:rPr>
        <w:t xml:space="preserve">Etilometri, katerih rezultat se skladno s 3. členom Zakona o </w:t>
      </w:r>
      <w:r w:rsidR="003E62EE" w:rsidRPr="00611ADB">
        <w:rPr>
          <w:rFonts w:ascii="Times New Roman" w:hAnsi="Times New Roman" w:cs="Times New Roman"/>
        </w:rPr>
        <w:t xml:space="preserve">meroslovju </w:t>
      </w:r>
      <w:r w:rsidRPr="00611ADB">
        <w:rPr>
          <w:rFonts w:ascii="Times New Roman" w:hAnsi="Times New Roman" w:cs="Times New Roman"/>
        </w:rPr>
        <w:t xml:space="preserve">lahko uporablja pred </w:t>
      </w:r>
      <w:r w:rsidR="006A743B" w:rsidRPr="00611ADB">
        <w:rPr>
          <w:rFonts w:ascii="Times New Roman" w:hAnsi="Times New Roman" w:cs="Times New Roman"/>
        </w:rPr>
        <w:t xml:space="preserve"> upravnimi in </w:t>
      </w:r>
      <w:r w:rsidRPr="00611ADB">
        <w:rPr>
          <w:rFonts w:ascii="Times New Roman" w:hAnsi="Times New Roman" w:cs="Times New Roman"/>
        </w:rPr>
        <w:t xml:space="preserve">pravosodnimi organi v </w:t>
      </w:r>
      <w:bookmarkStart w:id="9" w:name="_Hlk168298192"/>
      <w:r w:rsidRPr="00611ADB">
        <w:rPr>
          <w:rFonts w:ascii="Times New Roman" w:hAnsi="Times New Roman" w:cs="Times New Roman"/>
        </w:rPr>
        <w:t>Republiki Sloveniji</w:t>
      </w:r>
      <w:bookmarkEnd w:id="9"/>
      <w:r w:rsidRPr="00611ADB">
        <w:rPr>
          <w:rFonts w:ascii="Times New Roman" w:hAnsi="Times New Roman" w:cs="Times New Roman"/>
        </w:rPr>
        <w:t>, morajo zadostiti vsem zakonskim zahtevam. Ker spadajo etilometri pod neharmonizirano področje</w:t>
      </w:r>
      <w:r w:rsidR="00B81912" w:rsidRPr="00611ADB">
        <w:rPr>
          <w:rFonts w:ascii="Times New Roman" w:hAnsi="Times New Roman" w:cs="Times New Roman"/>
        </w:rPr>
        <w:t>,</w:t>
      </w:r>
      <w:r w:rsidRPr="00611ADB">
        <w:rPr>
          <w:rFonts w:ascii="Times New Roman" w:hAnsi="Times New Roman" w:cs="Times New Roman"/>
        </w:rPr>
        <w:t xml:space="preserve"> vsaka država v EU posebej definira zahteve</w:t>
      </w:r>
      <w:r w:rsidR="00B81912" w:rsidRPr="00611ADB">
        <w:rPr>
          <w:rFonts w:ascii="Times New Roman" w:hAnsi="Times New Roman" w:cs="Times New Roman"/>
        </w:rPr>
        <w:t>,</w:t>
      </w:r>
      <w:r w:rsidRPr="00611ADB">
        <w:rPr>
          <w:rFonts w:ascii="Times New Roman" w:hAnsi="Times New Roman" w:cs="Times New Roman"/>
        </w:rPr>
        <w:t xml:space="preserve"> k</w:t>
      </w:r>
      <w:r w:rsidR="006A743B" w:rsidRPr="00611ADB">
        <w:rPr>
          <w:rFonts w:ascii="Times New Roman" w:hAnsi="Times New Roman" w:cs="Times New Roman"/>
        </w:rPr>
        <w:t>i jih</w:t>
      </w:r>
      <w:r w:rsidRPr="00611ADB">
        <w:rPr>
          <w:rFonts w:ascii="Times New Roman" w:hAnsi="Times New Roman" w:cs="Times New Roman"/>
        </w:rPr>
        <w:t xml:space="preserve"> mora etilometer izpolnjevati. V </w:t>
      </w:r>
      <w:r w:rsidR="00611ADB" w:rsidRPr="00611ADB">
        <w:rPr>
          <w:rFonts w:ascii="Times New Roman" w:hAnsi="Times New Roman" w:cs="Times New Roman"/>
        </w:rPr>
        <w:t>Republiki Sloveniji</w:t>
      </w:r>
      <w:r w:rsidRPr="00611ADB">
        <w:rPr>
          <w:rFonts w:ascii="Times New Roman" w:hAnsi="Times New Roman" w:cs="Times New Roman"/>
        </w:rPr>
        <w:t xml:space="preserve"> imamo zahteve </w:t>
      </w:r>
      <w:r w:rsidR="006A743B" w:rsidRPr="00611ADB">
        <w:rPr>
          <w:rFonts w:ascii="Times New Roman" w:hAnsi="Times New Roman" w:cs="Times New Roman"/>
        </w:rPr>
        <w:t>določene</w:t>
      </w:r>
      <w:r w:rsidRPr="00611ADB">
        <w:rPr>
          <w:rFonts w:ascii="Times New Roman" w:hAnsi="Times New Roman" w:cs="Times New Roman"/>
        </w:rPr>
        <w:t xml:space="preserve"> v  Pravilniku o meroslovnih zahtevah za etilometre. Etilometer mora izpolnjevati vse zahteve iz omenjenega </w:t>
      </w:r>
      <w:r w:rsidR="006A743B" w:rsidRPr="00611ADB">
        <w:rPr>
          <w:rFonts w:ascii="Times New Roman" w:hAnsi="Times New Roman" w:cs="Times New Roman"/>
        </w:rPr>
        <w:t>p</w:t>
      </w:r>
      <w:r w:rsidRPr="00611ADB">
        <w:rPr>
          <w:rFonts w:ascii="Times New Roman" w:hAnsi="Times New Roman" w:cs="Times New Roman"/>
        </w:rPr>
        <w:t xml:space="preserve">ravilnika, kar se ugotavlja </w:t>
      </w:r>
      <w:r w:rsidR="006A743B" w:rsidRPr="00611ADB">
        <w:rPr>
          <w:rFonts w:ascii="Times New Roman" w:hAnsi="Times New Roman" w:cs="Times New Roman"/>
        </w:rPr>
        <w:t>v</w:t>
      </w:r>
      <w:r w:rsidRPr="00611ADB">
        <w:rPr>
          <w:rFonts w:ascii="Times New Roman" w:hAnsi="Times New Roman" w:cs="Times New Roman"/>
        </w:rPr>
        <w:t xml:space="preserve"> postopk</w:t>
      </w:r>
      <w:r w:rsidR="006A743B" w:rsidRPr="00611ADB">
        <w:rPr>
          <w:rFonts w:ascii="Times New Roman" w:hAnsi="Times New Roman" w:cs="Times New Roman"/>
        </w:rPr>
        <w:t>u</w:t>
      </w:r>
      <w:r w:rsidRPr="00611ADB">
        <w:rPr>
          <w:rFonts w:ascii="Times New Roman" w:hAnsi="Times New Roman" w:cs="Times New Roman"/>
        </w:rPr>
        <w:t xml:space="preserve"> odobritve tipa merila. Če etilometer zadosti vsem zahte</w:t>
      </w:r>
      <w:r w:rsidR="006A743B" w:rsidRPr="00611ADB">
        <w:rPr>
          <w:rFonts w:ascii="Times New Roman" w:hAnsi="Times New Roman" w:cs="Times New Roman"/>
        </w:rPr>
        <w:t>vam p</w:t>
      </w:r>
      <w:r w:rsidRPr="00611ADB">
        <w:rPr>
          <w:rFonts w:ascii="Times New Roman" w:hAnsi="Times New Roman" w:cs="Times New Roman"/>
        </w:rPr>
        <w:t>ravilnika</w:t>
      </w:r>
      <w:r w:rsidR="00B81912" w:rsidRPr="00611ADB">
        <w:rPr>
          <w:rFonts w:ascii="Times New Roman" w:hAnsi="Times New Roman" w:cs="Times New Roman"/>
        </w:rPr>
        <w:t>,</w:t>
      </w:r>
      <w:r w:rsidRPr="00611ADB">
        <w:rPr>
          <w:rFonts w:ascii="Times New Roman" w:hAnsi="Times New Roman" w:cs="Times New Roman"/>
        </w:rPr>
        <w:t xml:space="preserve"> pridobi certifikat o odobritvi tipa merila. Preden pa se konkretno merilo lahko uporabi kot zakonsko merilo</w:t>
      </w:r>
      <w:r w:rsidR="00B81912" w:rsidRPr="00611ADB">
        <w:rPr>
          <w:rFonts w:ascii="Times New Roman" w:hAnsi="Times New Roman" w:cs="Times New Roman"/>
        </w:rPr>
        <w:t>,</w:t>
      </w:r>
      <w:r w:rsidRPr="00611ADB">
        <w:rPr>
          <w:rFonts w:ascii="Times New Roman" w:hAnsi="Times New Roman" w:cs="Times New Roman"/>
        </w:rPr>
        <w:t xml:space="preserve"> mora prestati še postopek prve overitve, v katerem se za vsako posamično merilo ugotavlja ali izpolnjuje zahteve </w:t>
      </w:r>
      <w:r w:rsidR="006A743B" w:rsidRPr="00611ADB">
        <w:rPr>
          <w:rFonts w:ascii="Times New Roman" w:hAnsi="Times New Roman" w:cs="Times New Roman"/>
        </w:rPr>
        <w:t>p</w:t>
      </w:r>
      <w:r w:rsidRPr="00611ADB">
        <w:rPr>
          <w:rFonts w:ascii="Times New Roman" w:hAnsi="Times New Roman" w:cs="Times New Roman"/>
        </w:rPr>
        <w:t>ravilnika, se ga zaščiti z zaščitnimi oznakami ter označi z overitveno oznako oz</w:t>
      </w:r>
      <w:r w:rsidR="00B81912" w:rsidRPr="00611ADB">
        <w:rPr>
          <w:rFonts w:ascii="Times New Roman" w:hAnsi="Times New Roman" w:cs="Times New Roman"/>
        </w:rPr>
        <w:t>iroma</w:t>
      </w:r>
      <w:r w:rsidRPr="00611ADB">
        <w:rPr>
          <w:rFonts w:ascii="Times New Roman" w:hAnsi="Times New Roman" w:cs="Times New Roman"/>
        </w:rPr>
        <w:t xml:space="preserve"> izda potrdilo o skladnosti</w:t>
      </w:r>
      <w:r w:rsidR="00B81912" w:rsidRPr="00611ADB">
        <w:rPr>
          <w:rFonts w:ascii="Times New Roman" w:hAnsi="Times New Roman" w:cs="Times New Roman"/>
        </w:rPr>
        <w:t xml:space="preserve"> s predpisi</w:t>
      </w:r>
      <w:r w:rsidRPr="00611ADB">
        <w:rPr>
          <w:rFonts w:ascii="Times New Roman" w:hAnsi="Times New Roman" w:cs="Times New Roman"/>
        </w:rPr>
        <w:t xml:space="preserve">. Šele ko merilo uspešno prestane postopek prve overitve, se lahko uporablja za merjenja, katerih rezultat je </w:t>
      </w:r>
      <w:r w:rsidR="00584A04" w:rsidRPr="00611ADB">
        <w:rPr>
          <w:rFonts w:ascii="Times New Roman" w:hAnsi="Times New Roman" w:cs="Times New Roman"/>
        </w:rPr>
        <w:t>dokazno sredstvo</w:t>
      </w:r>
      <w:r w:rsidRPr="00611ADB">
        <w:rPr>
          <w:rFonts w:ascii="Times New Roman" w:hAnsi="Times New Roman" w:cs="Times New Roman"/>
        </w:rPr>
        <w:t xml:space="preserve"> v postopkih pred upravnimi in pravosodnimi organi. Etilometer mora v svoj</w:t>
      </w:r>
      <w:r w:rsidR="00DD2663" w:rsidRPr="00611ADB">
        <w:rPr>
          <w:rFonts w:ascii="Times New Roman" w:hAnsi="Times New Roman" w:cs="Times New Roman"/>
        </w:rPr>
        <w:t>i</w:t>
      </w:r>
      <w:r w:rsidRPr="00611ADB">
        <w:rPr>
          <w:rFonts w:ascii="Times New Roman" w:hAnsi="Times New Roman" w:cs="Times New Roman"/>
        </w:rPr>
        <w:t xml:space="preserve"> življenjski dobi na vsakoletno predpisan postopek imenovan redna overitev, kjer se vsakič znova preveri ali še vedno izpolnjuje zahteve </w:t>
      </w:r>
      <w:r w:rsidR="006A743B" w:rsidRPr="00611ADB">
        <w:rPr>
          <w:rFonts w:ascii="Times New Roman" w:hAnsi="Times New Roman" w:cs="Times New Roman"/>
        </w:rPr>
        <w:t>p</w:t>
      </w:r>
      <w:r w:rsidRPr="00611ADB">
        <w:rPr>
          <w:rFonts w:ascii="Times New Roman" w:hAnsi="Times New Roman" w:cs="Times New Roman"/>
        </w:rPr>
        <w:t xml:space="preserve">ravilnika. Po overitvi je etilometer označen z overitvenimi in zaščitnimi oznakami, izda se </w:t>
      </w:r>
      <w:r w:rsidR="00B81912" w:rsidRPr="00611ADB">
        <w:rPr>
          <w:rFonts w:ascii="Times New Roman" w:hAnsi="Times New Roman" w:cs="Times New Roman"/>
        </w:rPr>
        <w:t>p</w:t>
      </w:r>
      <w:r w:rsidRPr="00611ADB">
        <w:rPr>
          <w:rFonts w:ascii="Times New Roman" w:hAnsi="Times New Roman" w:cs="Times New Roman"/>
        </w:rPr>
        <w:t>otrdilo o skladnosti s predpisi</w:t>
      </w:r>
      <w:r w:rsidR="006A743B" w:rsidRPr="00611ADB">
        <w:rPr>
          <w:rFonts w:ascii="Times New Roman" w:hAnsi="Times New Roman" w:cs="Times New Roman"/>
        </w:rPr>
        <w:t>.</w:t>
      </w:r>
    </w:p>
    <w:p w14:paraId="7A2A44E4" w14:textId="77777777" w:rsidR="009D1B35" w:rsidRPr="00611ADB" w:rsidRDefault="009D1B35" w:rsidP="009D1B35">
      <w:pPr>
        <w:pStyle w:val="Odstavekseznama"/>
        <w:ind w:left="792"/>
        <w:jc w:val="both"/>
        <w:rPr>
          <w:rFonts w:ascii="Times New Roman" w:hAnsi="Times New Roman" w:cs="Times New Roman"/>
        </w:rPr>
      </w:pPr>
    </w:p>
    <w:p w14:paraId="42A1EA58" w14:textId="2CD8D0FA" w:rsidR="009D1B35" w:rsidRPr="00611ADB" w:rsidRDefault="009D1B35" w:rsidP="009D1B35">
      <w:pPr>
        <w:pStyle w:val="Odstavekseznama"/>
        <w:numPr>
          <w:ilvl w:val="0"/>
          <w:numId w:val="18"/>
        </w:numPr>
        <w:jc w:val="both"/>
        <w:rPr>
          <w:rFonts w:ascii="Times New Roman" w:hAnsi="Times New Roman" w:cs="Times New Roman"/>
        </w:rPr>
      </w:pPr>
      <w:r w:rsidRPr="00611ADB">
        <w:rPr>
          <w:rFonts w:ascii="Times New Roman" w:hAnsi="Times New Roman" w:cs="Times New Roman"/>
        </w:rPr>
        <w:t xml:space="preserve">Alkotesti niso merila, katerih rezultat je neposredno priznan pred </w:t>
      </w:r>
      <w:r w:rsidR="006A743B" w:rsidRPr="00611ADB">
        <w:rPr>
          <w:rFonts w:ascii="Times New Roman" w:hAnsi="Times New Roman" w:cs="Times New Roman"/>
        </w:rPr>
        <w:t>u</w:t>
      </w:r>
      <w:r w:rsidRPr="00611ADB">
        <w:rPr>
          <w:rFonts w:ascii="Times New Roman" w:hAnsi="Times New Roman" w:cs="Times New Roman"/>
        </w:rPr>
        <w:t xml:space="preserve">pravnimi ali pravosodnimi organi. Alkotesti ne izpolnjujejo zahtev </w:t>
      </w:r>
      <w:r w:rsidR="00584A04" w:rsidRPr="00611ADB">
        <w:rPr>
          <w:rFonts w:ascii="Times New Roman" w:hAnsi="Times New Roman" w:cs="Times New Roman"/>
        </w:rPr>
        <w:t>določenih s</w:t>
      </w:r>
      <w:r w:rsidRPr="00611ADB">
        <w:rPr>
          <w:rFonts w:ascii="Times New Roman" w:hAnsi="Times New Roman" w:cs="Times New Roman"/>
        </w:rPr>
        <w:t xml:space="preserve"> Pravilnik</w:t>
      </w:r>
      <w:r w:rsidR="00584A04" w:rsidRPr="00611ADB">
        <w:rPr>
          <w:rFonts w:ascii="Times New Roman" w:hAnsi="Times New Roman" w:cs="Times New Roman"/>
        </w:rPr>
        <w:t>om</w:t>
      </w:r>
      <w:r w:rsidRPr="00611ADB">
        <w:rPr>
          <w:rFonts w:ascii="Times New Roman" w:hAnsi="Times New Roman" w:cs="Times New Roman"/>
        </w:rPr>
        <w:t xml:space="preserve"> o meroslovnih zahtevah za etilometre, ravno tako tehnične zahteve zanje niso predpisane v drugem predpisu</w:t>
      </w:r>
      <w:r w:rsidR="00584A04" w:rsidRPr="00611ADB">
        <w:rPr>
          <w:rFonts w:ascii="Times New Roman" w:hAnsi="Times New Roman" w:cs="Times New Roman"/>
        </w:rPr>
        <w:t>.</w:t>
      </w:r>
      <w:r w:rsidRPr="00611ADB">
        <w:rPr>
          <w:rFonts w:ascii="Times New Roman" w:hAnsi="Times New Roman" w:cs="Times New Roman"/>
        </w:rPr>
        <w:t xml:space="preserve"> </w:t>
      </w:r>
      <w:r w:rsidR="00584A04" w:rsidRPr="00611ADB">
        <w:rPr>
          <w:rFonts w:ascii="Times New Roman" w:hAnsi="Times New Roman" w:cs="Times New Roman"/>
        </w:rPr>
        <w:t xml:space="preserve">Zaradi svojih tehničnih pomanjkljivosti ne morejo imeti statusa zakonskega merila. </w:t>
      </w:r>
      <w:r w:rsidR="00B81912" w:rsidRPr="00611ADB">
        <w:rPr>
          <w:rFonts w:ascii="Times New Roman" w:hAnsi="Times New Roman" w:cs="Times New Roman"/>
        </w:rPr>
        <w:t>U</w:t>
      </w:r>
      <w:r w:rsidRPr="00611ADB">
        <w:rPr>
          <w:rFonts w:ascii="Times New Roman" w:hAnsi="Times New Roman" w:cs="Times New Roman"/>
        </w:rPr>
        <w:t>porab</w:t>
      </w:r>
      <w:r w:rsidR="00B81912" w:rsidRPr="00611ADB">
        <w:rPr>
          <w:rFonts w:ascii="Times New Roman" w:hAnsi="Times New Roman" w:cs="Times New Roman"/>
        </w:rPr>
        <w:t>ljajo se na podlagi</w:t>
      </w:r>
      <w:r w:rsidRPr="00611ADB">
        <w:rPr>
          <w:rFonts w:ascii="Times New Roman" w:hAnsi="Times New Roman" w:cs="Times New Roman"/>
        </w:rPr>
        <w:t xml:space="preserve"> </w:t>
      </w:r>
      <w:r w:rsidR="006A743B" w:rsidRPr="00611ADB">
        <w:rPr>
          <w:rFonts w:ascii="Times New Roman" w:hAnsi="Times New Roman" w:cs="Times New Roman"/>
        </w:rPr>
        <w:t xml:space="preserve"> 24. člen</w:t>
      </w:r>
      <w:r w:rsidR="00B81912" w:rsidRPr="00611ADB">
        <w:rPr>
          <w:rFonts w:ascii="Times New Roman" w:hAnsi="Times New Roman" w:cs="Times New Roman"/>
        </w:rPr>
        <w:t>a</w:t>
      </w:r>
      <w:r w:rsidR="006A743B" w:rsidRPr="00611ADB">
        <w:rPr>
          <w:rFonts w:ascii="Times New Roman" w:hAnsi="Times New Roman" w:cs="Times New Roman"/>
        </w:rPr>
        <w:t xml:space="preserve"> </w:t>
      </w:r>
      <w:r w:rsidRPr="00611ADB">
        <w:rPr>
          <w:rFonts w:ascii="Times New Roman" w:hAnsi="Times New Roman" w:cs="Times New Roman"/>
        </w:rPr>
        <w:t>Zakon</w:t>
      </w:r>
      <w:r w:rsidR="006A743B" w:rsidRPr="00611ADB">
        <w:rPr>
          <w:rFonts w:ascii="Times New Roman" w:hAnsi="Times New Roman" w:cs="Times New Roman"/>
        </w:rPr>
        <w:t xml:space="preserve">a </w:t>
      </w:r>
      <w:r w:rsidRPr="00611ADB">
        <w:rPr>
          <w:rFonts w:ascii="Times New Roman" w:hAnsi="Times New Roman" w:cs="Times New Roman"/>
        </w:rPr>
        <w:t>o pravilih cestnega prometa (Uradni list RS, št. 156/21 – uradno prečiščeno besedilo in 161/21 – popr.), po katerem posameznik</w:t>
      </w:r>
      <w:r w:rsidR="006A743B" w:rsidRPr="00611ADB">
        <w:rPr>
          <w:rFonts w:ascii="Times New Roman" w:hAnsi="Times New Roman" w:cs="Times New Roman"/>
        </w:rPr>
        <w:t>, ki je praviloma laik na tem področju,</w:t>
      </w:r>
      <w:r w:rsidRPr="00611ADB">
        <w:rPr>
          <w:rFonts w:ascii="Times New Roman" w:hAnsi="Times New Roman" w:cs="Times New Roman"/>
        </w:rPr>
        <w:t xml:space="preserve"> s svojim podpisom na zapisniku v prekrškovnem postopku prizna oz</w:t>
      </w:r>
      <w:r w:rsidR="00584A04" w:rsidRPr="00611ADB">
        <w:rPr>
          <w:rFonts w:ascii="Times New Roman" w:hAnsi="Times New Roman" w:cs="Times New Roman"/>
        </w:rPr>
        <w:t>.</w:t>
      </w:r>
      <w:r w:rsidRPr="00611ADB">
        <w:rPr>
          <w:rFonts w:ascii="Times New Roman" w:hAnsi="Times New Roman" w:cs="Times New Roman"/>
        </w:rPr>
        <w:t xml:space="preserve"> legalizira rezultat, ki ga je prikazal alkotest in</w:t>
      </w:r>
      <w:r w:rsidR="00584A04" w:rsidRPr="00611ADB">
        <w:rPr>
          <w:rFonts w:ascii="Times New Roman" w:hAnsi="Times New Roman" w:cs="Times New Roman"/>
        </w:rPr>
        <w:t xml:space="preserve"> ki</w:t>
      </w:r>
      <w:r w:rsidRPr="00611ADB">
        <w:rPr>
          <w:rFonts w:ascii="Times New Roman" w:hAnsi="Times New Roman" w:cs="Times New Roman"/>
        </w:rPr>
        <w:t xml:space="preserve"> ni nujno točen. </w:t>
      </w:r>
      <w:r w:rsidR="006A743B" w:rsidRPr="00611ADB">
        <w:rPr>
          <w:rFonts w:ascii="Times New Roman" w:hAnsi="Times New Roman" w:cs="Times New Roman"/>
        </w:rPr>
        <w:t>Takšna rešitev je v koliziji</w:t>
      </w:r>
      <w:r w:rsidRPr="00611ADB">
        <w:rPr>
          <w:rFonts w:ascii="Times New Roman" w:hAnsi="Times New Roman" w:cs="Times New Roman"/>
        </w:rPr>
        <w:t xml:space="preserve"> s 3. členom Zakona o meroslovju</w:t>
      </w:r>
      <w:r w:rsidR="006A743B" w:rsidRPr="00611ADB">
        <w:rPr>
          <w:rFonts w:ascii="Times New Roman" w:hAnsi="Times New Roman" w:cs="Times New Roman"/>
        </w:rPr>
        <w:t xml:space="preserve"> in ne zagotavlja strokovno ustrezne in enakopravne obravnave vseh udeležencev v cestnem prometu</w:t>
      </w:r>
      <w:r w:rsidRPr="00611ADB">
        <w:rPr>
          <w:rFonts w:ascii="Times New Roman" w:hAnsi="Times New Roman" w:cs="Times New Roman"/>
        </w:rPr>
        <w:t>. Pravni pouk v teh postopkih</w:t>
      </w:r>
      <w:r w:rsidR="00584A04" w:rsidRPr="00611ADB">
        <w:rPr>
          <w:rFonts w:ascii="Times New Roman" w:hAnsi="Times New Roman" w:cs="Times New Roman"/>
        </w:rPr>
        <w:t xml:space="preserve"> pa večini</w:t>
      </w:r>
      <w:r w:rsidRPr="00611ADB">
        <w:rPr>
          <w:rFonts w:ascii="Times New Roman" w:hAnsi="Times New Roman" w:cs="Times New Roman"/>
        </w:rPr>
        <w:t xml:space="preserve"> udeležence</w:t>
      </w:r>
      <w:r w:rsidR="00584A04" w:rsidRPr="00611ADB">
        <w:rPr>
          <w:rFonts w:ascii="Times New Roman" w:hAnsi="Times New Roman" w:cs="Times New Roman"/>
        </w:rPr>
        <w:t>v</w:t>
      </w:r>
      <w:r w:rsidRPr="00611ADB">
        <w:rPr>
          <w:rFonts w:ascii="Times New Roman" w:hAnsi="Times New Roman" w:cs="Times New Roman"/>
        </w:rPr>
        <w:t xml:space="preserve"> postopk</w:t>
      </w:r>
      <w:r w:rsidR="00584A04" w:rsidRPr="00611ADB">
        <w:rPr>
          <w:rFonts w:ascii="Times New Roman" w:hAnsi="Times New Roman" w:cs="Times New Roman"/>
        </w:rPr>
        <w:t>a</w:t>
      </w:r>
      <w:r w:rsidRPr="00611ADB">
        <w:rPr>
          <w:rFonts w:ascii="Times New Roman" w:hAnsi="Times New Roman" w:cs="Times New Roman"/>
        </w:rPr>
        <w:t xml:space="preserve"> ne pripada, saj </w:t>
      </w:r>
      <w:r w:rsidR="00584A04" w:rsidRPr="00611ADB">
        <w:rPr>
          <w:rFonts w:ascii="Times New Roman" w:hAnsi="Times New Roman" w:cs="Times New Roman"/>
        </w:rPr>
        <w:t>gre ta</w:t>
      </w:r>
      <w:r w:rsidRPr="00611ADB">
        <w:rPr>
          <w:rFonts w:ascii="Times New Roman" w:hAnsi="Times New Roman" w:cs="Times New Roman"/>
        </w:rPr>
        <w:t xml:space="preserve"> zgolj tistim, ki </w:t>
      </w:r>
      <w:r w:rsidR="009B6380" w:rsidRPr="00611ADB">
        <w:rPr>
          <w:rFonts w:ascii="Times New Roman" w:hAnsi="Times New Roman" w:cs="Times New Roman"/>
        </w:rPr>
        <w:t>so v postopku</w:t>
      </w:r>
      <w:r w:rsidRPr="00611ADB">
        <w:rPr>
          <w:rFonts w:ascii="Times New Roman" w:hAnsi="Times New Roman" w:cs="Times New Roman"/>
        </w:rPr>
        <w:t xml:space="preserve"> pridrž</w:t>
      </w:r>
      <w:r w:rsidR="009B6380" w:rsidRPr="00611ADB">
        <w:rPr>
          <w:rFonts w:ascii="Times New Roman" w:hAnsi="Times New Roman" w:cs="Times New Roman"/>
        </w:rPr>
        <w:t>ani</w:t>
      </w:r>
      <w:r w:rsidRPr="00611ADB">
        <w:rPr>
          <w:rFonts w:ascii="Times New Roman" w:hAnsi="Times New Roman" w:cs="Times New Roman"/>
        </w:rPr>
        <w:t xml:space="preserve"> (24. in 108. člen Zakona o pravilih cestnega prometa</w:t>
      </w:r>
      <w:r w:rsidR="00B81912" w:rsidRPr="00611ADB">
        <w:rPr>
          <w:rFonts w:ascii="Times New Roman" w:hAnsi="Times New Roman" w:cs="Times New Roman"/>
        </w:rPr>
        <w:t>)</w:t>
      </w:r>
      <w:r w:rsidRPr="00611ADB">
        <w:rPr>
          <w:rFonts w:ascii="Times New Roman" w:hAnsi="Times New Roman" w:cs="Times New Roman"/>
        </w:rPr>
        <w:t xml:space="preserve">. Posledično udeleženci niso seznanjeni z dejstvom, da je lahko rezultat, ki jim je v postopku predočen, </w:t>
      </w:r>
      <w:r w:rsidR="00B81912" w:rsidRPr="00611ADB">
        <w:rPr>
          <w:rFonts w:ascii="Times New Roman" w:hAnsi="Times New Roman" w:cs="Times New Roman"/>
        </w:rPr>
        <w:t>netočen</w:t>
      </w:r>
      <w:r w:rsidR="00034E88" w:rsidRPr="00611ADB">
        <w:rPr>
          <w:rFonts w:ascii="Times New Roman" w:hAnsi="Times New Roman" w:cs="Times New Roman"/>
        </w:rPr>
        <w:t>.</w:t>
      </w:r>
    </w:p>
    <w:p w14:paraId="0AEF3A6F" w14:textId="43981D6C" w:rsidR="006C59EB" w:rsidRPr="00611ADB" w:rsidRDefault="006C59EB" w:rsidP="00611ADB">
      <w:pPr>
        <w:pStyle w:val="Naslov1"/>
      </w:pPr>
      <w:r w:rsidRPr="00611ADB">
        <w:t>Zaključek</w:t>
      </w:r>
    </w:p>
    <w:p w14:paraId="3B36CED0" w14:textId="6BA79680" w:rsidR="00720E2A" w:rsidRPr="00443F33" w:rsidRDefault="008F2297" w:rsidP="002B632E">
      <w:pPr>
        <w:jc w:val="both"/>
      </w:pPr>
      <w:r w:rsidRPr="00611ADB">
        <w:rPr>
          <w:rFonts w:ascii="Times New Roman" w:hAnsi="Times New Roman" w:cs="Times New Roman"/>
        </w:rPr>
        <w:t>Merjenje koncentracije alkohola v izdihanem zraku udeleženca v prometu ima lahko zanj zelo resne posledice. Rezultat, ki ga dobimo z alkotestom ni zanesljiv, zato to ne more biti primerna naprava za merjenje koncentracije alkohola v izdihanem zraku. Alkotesti so primerni za hitro ugotavljanje prisotnosti alkohola v izdihanem zraku, kar je tudi njihov namen. Za merjenje koncentracije alkohola v izdihanem zraku so primerni etilometri, ki dajo zanesljiv rezultat. Slednje potrjujeta tako praksa iz tujine kot strokovna literatura, ki alkoteste obravnava kot naprave za hitro ugotavljanje prisotnosti alkohola in jih poimenuje »screeners« medtem, ko naprave za ugotavljanje koncentracije alkohola v izdihanem zraku poimenuje »evidential breath analyzers«,  pri nas pa se imenujejo etilometri.</w:t>
      </w:r>
    </w:p>
    <w:sectPr w:rsidR="00720E2A" w:rsidRPr="00443F33" w:rsidSect="00A575FD">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6A92F" w14:textId="77777777" w:rsidR="00BF6270" w:rsidRDefault="00BF6270" w:rsidP="00C55B53">
      <w:pPr>
        <w:spacing w:after="0" w:line="240" w:lineRule="auto"/>
      </w:pPr>
      <w:r>
        <w:separator/>
      </w:r>
    </w:p>
  </w:endnote>
  <w:endnote w:type="continuationSeparator" w:id="0">
    <w:p w14:paraId="3CB81186" w14:textId="77777777" w:rsidR="00BF6270" w:rsidRDefault="00BF6270" w:rsidP="00C55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59134"/>
      <w:docPartObj>
        <w:docPartGallery w:val="Page Numbers (Bottom of Page)"/>
        <w:docPartUnique/>
      </w:docPartObj>
    </w:sdtPr>
    <w:sdtEndPr>
      <w:rPr>
        <w:rFonts w:ascii="Times New Roman" w:hAnsi="Times New Roman" w:cs="Times New Roman"/>
        <w:sz w:val="20"/>
        <w:szCs w:val="20"/>
      </w:rPr>
    </w:sdtEndPr>
    <w:sdtContent>
      <w:p w14:paraId="436C5610" w14:textId="291A3A2F" w:rsidR="004C565C" w:rsidRPr="00B21DD0" w:rsidRDefault="00D86F57">
        <w:pPr>
          <w:pStyle w:val="Noga"/>
          <w:jc w:val="center"/>
          <w:rPr>
            <w:rFonts w:ascii="Times New Roman" w:hAnsi="Times New Roman" w:cs="Times New Roman"/>
            <w:sz w:val="20"/>
            <w:szCs w:val="20"/>
          </w:rPr>
        </w:pPr>
        <w:r>
          <w:rPr>
            <w:rFonts w:ascii="Times New Roman" w:hAnsi="Times New Roman" w:cs="Times New Roman"/>
            <w:noProof/>
            <w:sz w:val="20"/>
            <w:szCs w:val="20"/>
          </w:rPr>
          <w:fldChar w:fldCharType="begin"/>
        </w:r>
        <w:r>
          <w:rPr>
            <w:rFonts w:ascii="Times New Roman" w:hAnsi="Times New Roman" w:cs="Times New Roman"/>
            <w:noProof/>
            <w:sz w:val="20"/>
            <w:szCs w:val="20"/>
          </w:rPr>
          <w:instrText>PAGE   \* MERGEFORMAT</w:instrText>
        </w:r>
        <w:r>
          <w:rPr>
            <w:rFonts w:ascii="Times New Roman" w:hAnsi="Times New Roman" w:cs="Times New Roman"/>
            <w:noProof/>
            <w:sz w:val="20"/>
            <w:szCs w:val="20"/>
          </w:rPr>
          <w:fldChar w:fldCharType="separate"/>
        </w:r>
        <w:r w:rsidR="006843A9">
          <w:rPr>
            <w:rFonts w:ascii="Times New Roman" w:hAnsi="Times New Roman" w:cs="Times New Roman"/>
            <w:noProof/>
            <w:sz w:val="20"/>
            <w:szCs w:val="20"/>
          </w:rPr>
          <w:t>2</w:t>
        </w:r>
        <w:r>
          <w:rPr>
            <w:rFonts w:ascii="Times New Roman" w:hAnsi="Times New Roman" w:cs="Times New Roman"/>
            <w:noProof/>
            <w:sz w:val="20"/>
            <w:szCs w:val="20"/>
          </w:rPr>
          <w:fldChar w:fldCharType="end"/>
        </w:r>
      </w:p>
    </w:sdtContent>
  </w:sdt>
  <w:p w14:paraId="2E2E74BD" w14:textId="77777777" w:rsidR="004C565C" w:rsidRDefault="004C565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50D87" w14:textId="77777777" w:rsidR="00BF6270" w:rsidRDefault="00BF6270" w:rsidP="00C55B53">
      <w:pPr>
        <w:spacing w:after="0" w:line="240" w:lineRule="auto"/>
      </w:pPr>
      <w:r>
        <w:separator/>
      </w:r>
    </w:p>
  </w:footnote>
  <w:footnote w:type="continuationSeparator" w:id="0">
    <w:p w14:paraId="4BE85534" w14:textId="77777777" w:rsidR="00BF6270" w:rsidRDefault="00BF6270" w:rsidP="00C55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4702" w14:textId="02A4A81D" w:rsidR="004C565C" w:rsidRPr="00DB4357" w:rsidRDefault="00443F33" w:rsidP="00DB4357">
    <w:pPr>
      <w:pStyle w:val="Glava"/>
      <w:jc w:val="center"/>
      <w:rPr>
        <w:i/>
        <w:color w:val="808080" w:themeColor="background1" w:themeShade="80"/>
        <w:sz w:val="20"/>
        <w:szCs w:val="20"/>
      </w:rPr>
    </w:pPr>
    <w:r>
      <w:rPr>
        <w:i/>
        <w:color w:val="808080" w:themeColor="background1" w:themeShade="80"/>
        <w:sz w:val="20"/>
        <w:szCs w:val="20"/>
      </w:rPr>
      <w:t>1</w:t>
    </w:r>
    <w:r w:rsidR="004C565C">
      <w:rPr>
        <w:i/>
        <w:color w:val="808080" w:themeColor="background1" w:themeShade="80"/>
        <w:sz w:val="20"/>
        <w:szCs w:val="20"/>
      </w:rPr>
      <w:t>9</w:t>
    </w:r>
    <w:r w:rsidR="00D86F57" w:rsidRPr="00DB4357">
      <w:rPr>
        <w:i/>
        <w:color w:val="808080" w:themeColor="background1" w:themeShade="80"/>
        <w:sz w:val="20"/>
        <w:szCs w:val="20"/>
      </w:rPr>
      <w:t>. Dnevi prekrškovnega prava</w:t>
    </w:r>
  </w:p>
  <w:p w14:paraId="6B6BDFBB" w14:textId="77777777" w:rsidR="004C565C" w:rsidRDefault="004C565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242DC"/>
    <w:multiLevelType w:val="multilevel"/>
    <w:tmpl w:val="6DF6E4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D5E5A23"/>
    <w:multiLevelType w:val="multilevel"/>
    <w:tmpl w:val="8E5A75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7DF5970"/>
    <w:multiLevelType w:val="multilevel"/>
    <w:tmpl w:val="0424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3" w15:restartNumberingAfterBreak="0">
    <w:nsid w:val="2C920A02"/>
    <w:multiLevelType w:val="multilevel"/>
    <w:tmpl w:val="E4F4E3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2342151"/>
    <w:multiLevelType w:val="multilevel"/>
    <w:tmpl w:val="357652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388338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EC032B"/>
    <w:multiLevelType w:val="hybridMultilevel"/>
    <w:tmpl w:val="64CA34C8"/>
    <w:lvl w:ilvl="0" w:tplc="FEE431B6">
      <w:start w:val="2"/>
      <w:numFmt w:val="bullet"/>
      <w:lvlText w:val="•"/>
      <w:lvlJc w:val="left"/>
      <w:pPr>
        <w:ind w:left="792" w:hanging="432"/>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15F14F0"/>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AB68F1"/>
    <w:multiLevelType w:val="multilevel"/>
    <w:tmpl w:val="A7725AC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4A61369B"/>
    <w:multiLevelType w:val="hybridMultilevel"/>
    <w:tmpl w:val="7478809C"/>
    <w:lvl w:ilvl="0" w:tplc="FEE431B6">
      <w:start w:val="2"/>
      <w:numFmt w:val="bullet"/>
      <w:lvlText w:val="•"/>
      <w:lvlJc w:val="left"/>
      <w:pPr>
        <w:ind w:left="792" w:hanging="432"/>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BDC6D61"/>
    <w:multiLevelType w:val="hybridMultilevel"/>
    <w:tmpl w:val="07FA65DC"/>
    <w:lvl w:ilvl="0" w:tplc="7B9A2CB4">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3B52074"/>
    <w:multiLevelType w:val="hybridMultilevel"/>
    <w:tmpl w:val="810C2FDA"/>
    <w:lvl w:ilvl="0" w:tplc="C6427D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20937AA"/>
    <w:multiLevelType w:val="hybridMultilevel"/>
    <w:tmpl w:val="8C4A9138"/>
    <w:lvl w:ilvl="0" w:tplc="FEE431B6">
      <w:start w:val="2"/>
      <w:numFmt w:val="bullet"/>
      <w:lvlText w:val="•"/>
      <w:lvlJc w:val="left"/>
      <w:pPr>
        <w:ind w:left="792" w:hanging="432"/>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2582298"/>
    <w:multiLevelType w:val="hybridMultilevel"/>
    <w:tmpl w:val="9798124C"/>
    <w:lvl w:ilvl="0" w:tplc="FEE431B6">
      <w:start w:val="2"/>
      <w:numFmt w:val="bullet"/>
      <w:lvlText w:val="•"/>
      <w:lvlJc w:val="left"/>
      <w:pPr>
        <w:ind w:left="792" w:hanging="432"/>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7FD1C53"/>
    <w:multiLevelType w:val="hybridMultilevel"/>
    <w:tmpl w:val="C8366F9A"/>
    <w:lvl w:ilvl="0" w:tplc="4448DD9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BEA3674"/>
    <w:multiLevelType w:val="hybridMultilevel"/>
    <w:tmpl w:val="7FCC2EB2"/>
    <w:lvl w:ilvl="0" w:tplc="FEE431B6">
      <w:start w:val="2"/>
      <w:numFmt w:val="bullet"/>
      <w:lvlText w:val="•"/>
      <w:lvlJc w:val="left"/>
      <w:pPr>
        <w:ind w:left="792" w:hanging="432"/>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D1E7979"/>
    <w:multiLevelType w:val="hybridMultilevel"/>
    <w:tmpl w:val="B3FA05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EA7C11"/>
    <w:multiLevelType w:val="hybridMultilevel"/>
    <w:tmpl w:val="F5DA77D6"/>
    <w:lvl w:ilvl="0" w:tplc="8A24115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5591AED"/>
    <w:multiLevelType w:val="hybridMultilevel"/>
    <w:tmpl w:val="1CC413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E8E5BC7"/>
    <w:multiLevelType w:val="multilevel"/>
    <w:tmpl w:val="3320A5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14"/>
  </w:num>
  <w:num w:numId="3">
    <w:abstractNumId w:val="10"/>
  </w:num>
  <w:num w:numId="4">
    <w:abstractNumId w:val="11"/>
  </w:num>
  <w:num w:numId="5">
    <w:abstractNumId w:val="17"/>
  </w:num>
  <w:num w:numId="6">
    <w:abstractNumId w:val="5"/>
  </w:num>
  <w:num w:numId="7">
    <w:abstractNumId w:val="4"/>
  </w:num>
  <w:num w:numId="8">
    <w:abstractNumId w:val="1"/>
  </w:num>
  <w:num w:numId="9">
    <w:abstractNumId w:val="7"/>
  </w:num>
  <w:num w:numId="10">
    <w:abstractNumId w:val="3"/>
  </w:num>
  <w:num w:numId="11">
    <w:abstractNumId w:val="0"/>
  </w:num>
  <w:num w:numId="12">
    <w:abstractNumId w:val="19"/>
  </w:num>
  <w:num w:numId="13">
    <w:abstractNumId w:val="2"/>
  </w:num>
  <w:num w:numId="14">
    <w:abstractNumId w:val="16"/>
  </w:num>
  <w:num w:numId="15">
    <w:abstractNumId w:val="9"/>
  </w:num>
  <w:num w:numId="16">
    <w:abstractNumId w:val="12"/>
  </w:num>
  <w:num w:numId="17">
    <w:abstractNumId w:val="8"/>
  </w:num>
  <w:num w:numId="18">
    <w:abstractNumId w:val="13"/>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53"/>
    <w:rsid w:val="000219F5"/>
    <w:rsid w:val="00034E88"/>
    <w:rsid w:val="0007006F"/>
    <w:rsid w:val="0007075C"/>
    <w:rsid w:val="00096142"/>
    <w:rsid w:val="000A1223"/>
    <w:rsid w:val="000B4B0C"/>
    <w:rsid w:val="000E6B7F"/>
    <w:rsid w:val="0011017E"/>
    <w:rsid w:val="0013078B"/>
    <w:rsid w:val="00142824"/>
    <w:rsid w:val="001A7147"/>
    <w:rsid w:val="001B2A0B"/>
    <w:rsid w:val="00241E8A"/>
    <w:rsid w:val="00254E2C"/>
    <w:rsid w:val="002B632E"/>
    <w:rsid w:val="00314093"/>
    <w:rsid w:val="003242E9"/>
    <w:rsid w:val="00336D96"/>
    <w:rsid w:val="0034129F"/>
    <w:rsid w:val="00386E9C"/>
    <w:rsid w:val="003E62EE"/>
    <w:rsid w:val="003F1035"/>
    <w:rsid w:val="00420DD2"/>
    <w:rsid w:val="00431781"/>
    <w:rsid w:val="00443F33"/>
    <w:rsid w:val="0047173A"/>
    <w:rsid w:val="004957A4"/>
    <w:rsid w:val="004C565C"/>
    <w:rsid w:val="004E6745"/>
    <w:rsid w:val="00503E98"/>
    <w:rsid w:val="00505730"/>
    <w:rsid w:val="00541BA9"/>
    <w:rsid w:val="00542746"/>
    <w:rsid w:val="00584A04"/>
    <w:rsid w:val="005861EA"/>
    <w:rsid w:val="005B05AF"/>
    <w:rsid w:val="005C354B"/>
    <w:rsid w:val="005E5525"/>
    <w:rsid w:val="005F149B"/>
    <w:rsid w:val="005F723F"/>
    <w:rsid w:val="00611ADB"/>
    <w:rsid w:val="00633D01"/>
    <w:rsid w:val="00644476"/>
    <w:rsid w:val="006806FB"/>
    <w:rsid w:val="006843A9"/>
    <w:rsid w:val="00695D7B"/>
    <w:rsid w:val="006A142A"/>
    <w:rsid w:val="006A743B"/>
    <w:rsid w:val="006B75BB"/>
    <w:rsid w:val="006C59EB"/>
    <w:rsid w:val="00703026"/>
    <w:rsid w:val="00716C1F"/>
    <w:rsid w:val="00720E2A"/>
    <w:rsid w:val="007A59E4"/>
    <w:rsid w:val="007F0AD4"/>
    <w:rsid w:val="007F16E4"/>
    <w:rsid w:val="00804705"/>
    <w:rsid w:val="00834D07"/>
    <w:rsid w:val="008B1B75"/>
    <w:rsid w:val="008D3766"/>
    <w:rsid w:val="008F2297"/>
    <w:rsid w:val="00927AEB"/>
    <w:rsid w:val="00932F4F"/>
    <w:rsid w:val="00963425"/>
    <w:rsid w:val="009A3F62"/>
    <w:rsid w:val="009A452B"/>
    <w:rsid w:val="009B6380"/>
    <w:rsid w:val="009D1B35"/>
    <w:rsid w:val="009D4F1C"/>
    <w:rsid w:val="009D765B"/>
    <w:rsid w:val="00AC5CE2"/>
    <w:rsid w:val="00AE5127"/>
    <w:rsid w:val="00B14091"/>
    <w:rsid w:val="00B36483"/>
    <w:rsid w:val="00B81912"/>
    <w:rsid w:val="00B86140"/>
    <w:rsid w:val="00B956AD"/>
    <w:rsid w:val="00BB1119"/>
    <w:rsid w:val="00BB2268"/>
    <w:rsid w:val="00BD5632"/>
    <w:rsid w:val="00BF6270"/>
    <w:rsid w:val="00C1179B"/>
    <w:rsid w:val="00C154CB"/>
    <w:rsid w:val="00C55B53"/>
    <w:rsid w:val="00C869E8"/>
    <w:rsid w:val="00CC53B6"/>
    <w:rsid w:val="00D23E5F"/>
    <w:rsid w:val="00D4280D"/>
    <w:rsid w:val="00D43889"/>
    <w:rsid w:val="00D51516"/>
    <w:rsid w:val="00D86F57"/>
    <w:rsid w:val="00DB170D"/>
    <w:rsid w:val="00DC6BDB"/>
    <w:rsid w:val="00DD2663"/>
    <w:rsid w:val="00E12B78"/>
    <w:rsid w:val="00E12ED0"/>
    <w:rsid w:val="00E522A1"/>
    <w:rsid w:val="00E67A34"/>
    <w:rsid w:val="00EC526C"/>
    <w:rsid w:val="00ED4547"/>
    <w:rsid w:val="00F10D92"/>
    <w:rsid w:val="00F247A1"/>
    <w:rsid w:val="00F7623F"/>
    <w:rsid w:val="00F87621"/>
    <w:rsid w:val="00FC30D0"/>
    <w:rsid w:val="00FE1D40"/>
    <w:rsid w:val="00FE337B"/>
    <w:rsid w:val="00FE48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0712"/>
  <w15:chartTrackingRefBased/>
  <w15:docId w15:val="{128D4560-B1A4-42EE-88E2-567122AC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B4B0C"/>
    <w:pPr>
      <w:spacing w:after="200" w:line="276" w:lineRule="auto"/>
    </w:pPr>
  </w:style>
  <w:style w:type="paragraph" w:styleId="Naslov1">
    <w:name w:val="heading 1"/>
    <w:basedOn w:val="Navaden"/>
    <w:next w:val="Navaden"/>
    <w:link w:val="Naslov1Znak"/>
    <w:uiPriority w:val="9"/>
    <w:qFormat/>
    <w:rsid w:val="00611ADB"/>
    <w:pPr>
      <w:keepNext/>
      <w:keepLines/>
      <w:numPr>
        <w:numId w:val="17"/>
      </w:numPr>
      <w:spacing w:before="480" w:after="0"/>
      <w:outlineLvl w:val="0"/>
    </w:pPr>
    <w:rPr>
      <w:rFonts w:ascii="Times New Roman" w:eastAsiaTheme="majorEastAsia" w:hAnsi="Times New Roman" w:cstheme="majorBidi"/>
      <w:b/>
      <w:bCs/>
      <w:sz w:val="24"/>
      <w:szCs w:val="28"/>
    </w:rPr>
  </w:style>
  <w:style w:type="paragraph" w:styleId="Naslov2">
    <w:name w:val="heading 2"/>
    <w:basedOn w:val="Navaden"/>
    <w:next w:val="Navaden"/>
    <w:link w:val="Naslov2Znak"/>
    <w:uiPriority w:val="9"/>
    <w:unhideWhenUsed/>
    <w:qFormat/>
    <w:rsid w:val="00B14091"/>
    <w:pPr>
      <w:keepNext/>
      <w:keepLines/>
      <w:numPr>
        <w:ilvl w:val="1"/>
        <w:numId w:val="17"/>
      </w:numPr>
      <w:spacing w:before="200" w:after="0"/>
      <w:outlineLvl w:val="1"/>
    </w:pPr>
    <w:rPr>
      <w:rFonts w:ascii="Times New Roman" w:eastAsiaTheme="majorEastAsia" w:hAnsi="Times New Roman" w:cstheme="majorBidi"/>
      <w:b/>
      <w:bCs/>
      <w:szCs w:val="26"/>
    </w:rPr>
  </w:style>
  <w:style w:type="paragraph" w:styleId="Naslov3">
    <w:name w:val="heading 3"/>
    <w:basedOn w:val="Navaden"/>
    <w:next w:val="Navaden"/>
    <w:link w:val="Naslov3Znak"/>
    <w:uiPriority w:val="9"/>
    <w:unhideWhenUsed/>
    <w:qFormat/>
    <w:rsid w:val="00D51516"/>
    <w:pPr>
      <w:keepNext/>
      <w:keepLines/>
      <w:numPr>
        <w:ilvl w:val="2"/>
        <w:numId w:val="17"/>
      </w:numPr>
      <w:spacing w:before="40" w:after="0"/>
      <w:outlineLvl w:val="2"/>
    </w:pPr>
    <w:rPr>
      <w:rFonts w:ascii="Times New Roman" w:eastAsiaTheme="majorEastAsia" w:hAnsi="Times New Roman" w:cstheme="majorBidi"/>
      <w:b/>
      <w:szCs w:val="24"/>
    </w:rPr>
  </w:style>
  <w:style w:type="paragraph" w:styleId="Naslov5">
    <w:name w:val="heading 5"/>
    <w:basedOn w:val="Navaden"/>
    <w:next w:val="Navaden"/>
    <w:link w:val="Naslov5Znak"/>
    <w:uiPriority w:val="9"/>
    <w:semiHidden/>
    <w:unhideWhenUsed/>
    <w:qFormat/>
    <w:rsid w:val="00C1179B"/>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C1179B"/>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C1179B"/>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C1179B"/>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1179B"/>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55B53"/>
    <w:rPr>
      <w:rFonts w:ascii="Times New Roman" w:eastAsiaTheme="majorEastAsia" w:hAnsi="Times New Roman" w:cstheme="majorBidi"/>
      <w:b/>
      <w:bCs/>
      <w:sz w:val="24"/>
      <w:szCs w:val="28"/>
    </w:rPr>
  </w:style>
  <w:style w:type="character" w:customStyle="1" w:styleId="Naslov2Znak">
    <w:name w:val="Naslov 2 Znak"/>
    <w:basedOn w:val="Privzetapisavaodstavka"/>
    <w:link w:val="Naslov2"/>
    <w:uiPriority w:val="9"/>
    <w:rsid w:val="00B14091"/>
    <w:rPr>
      <w:rFonts w:ascii="Times New Roman" w:eastAsiaTheme="majorEastAsia" w:hAnsi="Times New Roman" w:cstheme="majorBidi"/>
      <w:b/>
      <w:bCs/>
      <w:szCs w:val="26"/>
    </w:rPr>
  </w:style>
  <w:style w:type="paragraph" w:styleId="Sprotnaopomba-besedilo">
    <w:name w:val="footnote text"/>
    <w:basedOn w:val="Navaden"/>
    <w:link w:val="Sprotnaopomba-besediloZnak"/>
    <w:uiPriority w:val="99"/>
    <w:unhideWhenUsed/>
    <w:rsid w:val="00C55B5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C55B53"/>
    <w:rPr>
      <w:sz w:val="20"/>
      <w:szCs w:val="20"/>
    </w:rPr>
  </w:style>
  <w:style w:type="character" w:styleId="Sprotnaopomba-sklic">
    <w:name w:val="footnote reference"/>
    <w:basedOn w:val="Privzetapisavaodstavka"/>
    <w:uiPriority w:val="99"/>
    <w:semiHidden/>
    <w:unhideWhenUsed/>
    <w:rsid w:val="00C55B53"/>
    <w:rPr>
      <w:vertAlign w:val="superscript"/>
    </w:rPr>
  </w:style>
  <w:style w:type="paragraph" w:styleId="Glava">
    <w:name w:val="header"/>
    <w:basedOn w:val="Navaden"/>
    <w:link w:val="GlavaZnak"/>
    <w:uiPriority w:val="99"/>
    <w:unhideWhenUsed/>
    <w:rsid w:val="00C55B53"/>
    <w:pPr>
      <w:tabs>
        <w:tab w:val="center" w:pos="4536"/>
        <w:tab w:val="right" w:pos="9072"/>
      </w:tabs>
      <w:spacing w:after="0" w:line="240" w:lineRule="auto"/>
    </w:pPr>
  </w:style>
  <w:style w:type="character" w:customStyle="1" w:styleId="GlavaZnak">
    <w:name w:val="Glava Znak"/>
    <w:basedOn w:val="Privzetapisavaodstavka"/>
    <w:link w:val="Glava"/>
    <w:uiPriority w:val="99"/>
    <w:rsid w:val="00C55B53"/>
  </w:style>
  <w:style w:type="paragraph" w:styleId="Noga">
    <w:name w:val="footer"/>
    <w:basedOn w:val="Navaden"/>
    <w:link w:val="NogaZnak"/>
    <w:uiPriority w:val="99"/>
    <w:unhideWhenUsed/>
    <w:rsid w:val="00C55B53"/>
    <w:pPr>
      <w:tabs>
        <w:tab w:val="center" w:pos="4536"/>
        <w:tab w:val="right" w:pos="9072"/>
      </w:tabs>
      <w:spacing w:after="0" w:line="240" w:lineRule="auto"/>
    </w:pPr>
  </w:style>
  <w:style w:type="character" w:customStyle="1" w:styleId="NogaZnak">
    <w:name w:val="Noga Znak"/>
    <w:basedOn w:val="Privzetapisavaodstavka"/>
    <w:link w:val="Noga"/>
    <w:uiPriority w:val="99"/>
    <w:rsid w:val="00C55B53"/>
  </w:style>
  <w:style w:type="paragraph" w:styleId="Brezrazmikov">
    <w:name w:val="No Spacing"/>
    <w:uiPriority w:val="1"/>
    <w:qFormat/>
    <w:rsid w:val="00C55B53"/>
    <w:pPr>
      <w:spacing w:after="0" w:line="240" w:lineRule="auto"/>
    </w:pPr>
  </w:style>
  <w:style w:type="paragraph" w:styleId="Odstavekseznama">
    <w:name w:val="List Paragraph"/>
    <w:basedOn w:val="Navaden"/>
    <w:uiPriority w:val="34"/>
    <w:qFormat/>
    <w:rsid w:val="00B14091"/>
    <w:pPr>
      <w:spacing w:after="160" w:line="259" w:lineRule="auto"/>
      <w:ind w:left="720"/>
      <w:contextualSpacing/>
    </w:pPr>
  </w:style>
  <w:style w:type="paragraph" w:styleId="Besedilooblaka">
    <w:name w:val="Balloon Text"/>
    <w:basedOn w:val="Navaden"/>
    <w:link w:val="BesedilooblakaZnak"/>
    <w:uiPriority w:val="99"/>
    <w:semiHidden/>
    <w:unhideWhenUsed/>
    <w:rsid w:val="00B1409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14091"/>
    <w:rPr>
      <w:rFonts w:ascii="Segoe UI" w:hAnsi="Segoe UI" w:cs="Segoe UI"/>
      <w:sz w:val="18"/>
      <w:szCs w:val="18"/>
    </w:rPr>
  </w:style>
  <w:style w:type="paragraph" w:customStyle="1" w:styleId="Naslov11">
    <w:name w:val="Naslov 11"/>
    <w:basedOn w:val="Navaden"/>
    <w:rsid w:val="00DB170D"/>
    <w:pPr>
      <w:numPr>
        <w:numId w:val="13"/>
      </w:numPr>
    </w:pPr>
  </w:style>
  <w:style w:type="paragraph" w:customStyle="1" w:styleId="Naslov21">
    <w:name w:val="Naslov 21"/>
    <w:basedOn w:val="Navaden"/>
    <w:rsid w:val="00DB170D"/>
    <w:pPr>
      <w:numPr>
        <w:ilvl w:val="1"/>
        <w:numId w:val="13"/>
      </w:numPr>
    </w:pPr>
  </w:style>
  <w:style w:type="paragraph" w:customStyle="1" w:styleId="Naslov31">
    <w:name w:val="Naslov 31"/>
    <w:basedOn w:val="Navaden"/>
    <w:rsid w:val="00DB170D"/>
    <w:pPr>
      <w:numPr>
        <w:ilvl w:val="2"/>
        <w:numId w:val="13"/>
      </w:numPr>
    </w:pPr>
  </w:style>
  <w:style w:type="paragraph" w:customStyle="1" w:styleId="Naslov41">
    <w:name w:val="Naslov 41"/>
    <w:basedOn w:val="Navaden"/>
    <w:rsid w:val="00DB170D"/>
    <w:pPr>
      <w:numPr>
        <w:ilvl w:val="3"/>
        <w:numId w:val="13"/>
      </w:numPr>
    </w:pPr>
  </w:style>
  <w:style w:type="paragraph" w:customStyle="1" w:styleId="Naslov51">
    <w:name w:val="Naslov 51"/>
    <w:basedOn w:val="Navaden"/>
    <w:rsid w:val="00DB170D"/>
    <w:pPr>
      <w:numPr>
        <w:ilvl w:val="4"/>
        <w:numId w:val="13"/>
      </w:numPr>
    </w:pPr>
  </w:style>
  <w:style w:type="paragraph" w:customStyle="1" w:styleId="Naslov61">
    <w:name w:val="Naslov 61"/>
    <w:basedOn w:val="Navaden"/>
    <w:rsid w:val="00DB170D"/>
    <w:pPr>
      <w:numPr>
        <w:ilvl w:val="5"/>
        <w:numId w:val="13"/>
      </w:numPr>
    </w:pPr>
  </w:style>
  <w:style w:type="paragraph" w:customStyle="1" w:styleId="Naslov71">
    <w:name w:val="Naslov 71"/>
    <w:basedOn w:val="Navaden"/>
    <w:rsid w:val="00DB170D"/>
    <w:pPr>
      <w:numPr>
        <w:ilvl w:val="6"/>
        <w:numId w:val="13"/>
      </w:numPr>
    </w:pPr>
  </w:style>
  <w:style w:type="paragraph" w:customStyle="1" w:styleId="Naslov81">
    <w:name w:val="Naslov 81"/>
    <w:basedOn w:val="Navaden"/>
    <w:rsid w:val="00DB170D"/>
    <w:pPr>
      <w:numPr>
        <w:ilvl w:val="7"/>
        <w:numId w:val="13"/>
      </w:numPr>
    </w:pPr>
  </w:style>
  <w:style w:type="paragraph" w:customStyle="1" w:styleId="Naslov91">
    <w:name w:val="Naslov 91"/>
    <w:basedOn w:val="Navaden"/>
    <w:rsid w:val="00DB170D"/>
    <w:pPr>
      <w:numPr>
        <w:ilvl w:val="8"/>
        <w:numId w:val="13"/>
      </w:numPr>
    </w:pPr>
  </w:style>
  <w:style w:type="character" w:customStyle="1" w:styleId="Naslov3Znak">
    <w:name w:val="Naslov 3 Znak"/>
    <w:basedOn w:val="Privzetapisavaodstavka"/>
    <w:link w:val="Naslov3"/>
    <w:uiPriority w:val="9"/>
    <w:rsid w:val="00D51516"/>
    <w:rPr>
      <w:rFonts w:ascii="Times New Roman" w:eastAsiaTheme="majorEastAsia" w:hAnsi="Times New Roman" w:cstheme="majorBidi"/>
      <w:b/>
      <w:szCs w:val="24"/>
    </w:rPr>
  </w:style>
  <w:style w:type="character" w:customStyle="1" w:styleId="Naslov5Znak">
    <w:name w:val="Naslov 5 Znak"/>
    <w:basedOn w:val="Privzetapisavaodstavka"/>
    <w:link w:val="Naslov5"/>
    <w:uiPriority w:val="9"/>
    <w:semiHidden/>
    <w:rsid w:val="00C1179B"/>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C1179B"/>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C1179B"/>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C1179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1179B"/>
    <w:rPr>
      <w:rFonts w:asciiTheme="majorHAnsi" w:eastAsiaTheme="majorEastAsia" w:hAnsiTheme="majorHAnsi" w:cstheme="majorBidi"/>
      <w:i/>
      <w:iCs/>
      <w:color w:val="272727" w:themeColor="text1" w:themeTint="D8"/>
      <w:sz w:val="21"/>
      <w:szCs w:val="21"/>
    </w:rPr>
  </w:style>
  <w:style w:type="character" w:styleId="Pripombasklic">
    <w:name w:val="annotation reference"/>
    <w:basedOn w:val="Privzetapisavaodstavka"/>
    <w:uiPriority w:val="99"/>
    <w:semiHidden/>
    <w:unhideWhenUsed/>
    <w:rsid w:val="00F87621"/>
    <w:rPr>
      <w:sz w:val="16"/>
      <w:szCs w:val="16"/>
    </w:rPr>
  </w:style>
  <w:style w:type="paragraph" w:styleId="Pripombabesedilo">
    <w:name w:val="annotation text"/>
    <w:basedOn w:val="Navaden"/>
    <w:link w:val="PripombabesediloZnak"/>
    <w:uiPriority w:val="99"/>
    <w:semiHidden/>
    <w:unhideWhenUsed/>
    <w:rsid w:val="00F8762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87621"/>
    <w:rPr>
      <w:sz w:val="20"/>
      <w:szCs w:val="20"/>
    </w:rPr>
  </w:style>
  <w:style w:type="paragraph" w:styleId="Zadevapripombe">
    <w:name w:val="annotation subject"/>
    <w:basedOn w:val="Pripombabesedilo"/>
    <w:next w:val="Pripombabesedilo"/>
    <w:link w:val="ZadevapripombeZnak"/>
    <w:uiPriority w:val="99"/>
    <w:semiHidden/>
    <w:unhideWhenUsed/>
    <w:rsid w:val="00F87621"/>
    <w:rPr>
      <w:b/>
      <w:bCs/>
    </w:rPr>
  </w:style>
  <w:style w:type="character" w:customStyle="1" w:styleId="ZadevapripombeZnak">
    <w:name w:val="Zadeva pripombe Znak"/>
    <w:basedOn w:val="PripombabesediloZnak"/>
    <w:link w:val="Zadevapripombe"/>
    <w:uiPriority w:val="99"/>
    <w:semiHidden/>
    <w:rsid w:val="00F876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08C5DCC-FEEA-4B66-B4EA-3936546E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2242</Words>
  <Characters>12784</Characters>
  <Application>Microsoft Office Word</Application>
  <DocSecurity>0</DocSecurity>
  <Lines>106</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dc:creator>
  <cp:keywords/>
  <dc:description/>
  <cp:lastModifiedBy>Dominika Rozoničnik</cp:lastModifiedBy>
  <cp:revision>2</cp:revision>
  <cp:lastPrinted>2024-06-03T11:32:00Z</cp:lastPrinted>
  <dcterms:created xsi:type="dcterms:W3CDTF">2024-06-18T07:42:00Z</dcterms:created>
  <dcterms:modified xsi:type="dcterms:W3CDTF">2024-06-18T07:42:00Z</dcterms:modified>
</cp:coreProperties>
</file>