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DEFC" w14:textId="77777777" w:rsidR="00C21C3F" w:rsidRPr="00FF358E" w:rsidRDefault="00391A75" w:rsidP="00EC5871">
      <w:pPr>
        <w:ind w:left="-1701"/>
        <w:rPr>
          <w:rFonts w:cs="Arial"/>
          <w:szCs w:val="20"/>
        </w:rPr>
        <w:sectPr w:rsidR="00C21C3F" w:rsidRPr="00FF358E" w:rsidSect="004E3A1C">
          <w:footerReference w:type="default" r:id="rId11"/>
          <w:type w:val="continuous"/>
          <w:pgSz w:w="11906" w:h="16838"/>
          <w:pgMar w:top="0" w:right="1701" w:bottom="1134" w:left="1701" w:header="709" w:footer="709" w:gutter="0"/>
          <w:cols w:space="708"/>
          <w:docGrid w:linePitch="360"/>
        </w:sectPr>
      </w:pPr>
      <w:r w:rsidRPr="00FF358E">
        <w:rPr>
          <w:rFonts w:cs="Arial"/>
          <w:noProof/>
          <w:szCs w:val="20"/>
        </w:rPr>
        <w:drawing>
          <wp:inline distT="0" distB="0" distL="0" distR="0" wp14:anchorId="0D05B99E" wp14:editId="2FAE8FF5">
            <wp:extent cx="4333240" cy="1352550"/>
            <wp:effectExtent l="0" t="0" r="0" b="0"/>
            <wp:docPr id="3" name="Slika 3" descr="REPUBLIKA SLOVENIJA&#10;MINISTRSVO ZA FINANCE&#10;Urad Republike Slovenije za nadzor prorač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REPUBLIKA SLOVENIJA&#10;MINISTRSVO ZA FINANCE&#10;Urad Republike Slovenije za nadzor proraču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1352550"/>
                    </a:xfrm>
                    <a:prstGeom prst="rect">
                      <a:avLst/>
                    </a:prstGeom>
                    <a:noFill/>
                  </pic:spPr>
                </pic:pic>
              </a:graphicData>
            </a:graphic>
          </wp:inline>
        </w:drawing>
      </w:r>
    </w:p>
    <w:p w14:paraId="15A11815" w14:textId="77777777" w:rsidR="007676E4" w:rsidRPr="00FF358E" w:rsidRDefault="00391A75" w:rsidP="00C11C99">
      <w:pPr>
        <w:tabs>
          <w:tab w:val="left" w:pos="5114"/>
        </w:tabs>
        <w:spacing w:before="120"/>
        <w:ind w:left="-993" w:firstLine="993"/>
        <w:rPr>
          <w:rFonts w:cs="Arial"/>
          <w:sz w:val="16"/>
          <w:szCs w:val="16"/>
        </w:rPr>
        <w:sectPr w:rsidR="007676E4" w:rsidRPr="00FF358E" w:rsidSect="004E3A1C">
          <w:type w:val="continuous"/>
          <w:pgSz w:w="11906" w:h="16838"/>
          <w:pgMar w:top="0" w:right="1701" w:bottom="1134" w:left="1701" w:header="709" w:footer="709" w:gutter="0"/>
          <w:cols w:space="708"/>
          <w:docGrid w:linePitch="360"/>
        </w:sectPr>
      </w:pPr>
      <w:r w:rsidRPr="00FF358E">
        <w:rPr>
          <w:rFonts w:cs="Arial"/>
          <w:sz w:val="16"/>
          <w:szCs w:val="16"/>
        </w:rPr>
        <w:t>Fajfarjeva 33, 1502 Ljubljana</w:t>
      </w:r>
      <w:r w:rsidR="00B13222" w:rsidRPr="00FF358E">
        <w:rPr>
          <w:rFonts w:cs="Arial"/>
          <w:sz w:val="16"/>
          <w:szCs w:val="16"/>
        </w:rPr>
        <w:tab/>
        <w:t xml:space="preserve">T: 01 </w:t>
      </w:r>
      <w:r w:rsidRPr="00FF358E">
        <w:rPr>
          <w:rFonts w:cs="Arial"/>
          <w:sz w:val="16"/>
          <w:szCs w:val="16"/>
        </w:rPr>
        <w:t>369 69 00</w:t>
      </w:r>
      <w:r w:rsidR="00C11C99" w:rsidRPr="00FF358E">
        <w:rPr>
          <w:rFonts w:cs="Arial"/>
          <w:sz w:val="16"/>
          <w:szCs w:val="16"/>
        </w:rPr>
        <w:br/>
      </w:r>
      <w:r w:rsidR="00B13222" w:rsidRPr="00FF358E">
        <w:rPr>
          <w:rFonts w:cs="Arial"/>
          <w:sz w:val="16"/>
          <w:szCs w:val="16"/>
        </w:rPr>
        <w:tab/>
        <w:t xml:space="preserve">E: </w:t>
      </w:r>
      <w:r w:rsidRPr="00FF358E">
        <w:rPr>
          <w:rFonts w:cs="Arial"/>
          <w:sz w:val="16"/>
          <w:szCs w:val="16"/>
        </w:rPr>
        <w:t>mf.unp</w:t>
      </w:r>
      <w:r w:rsidR="00E35CBB" w:rsidRPr="00FF358E">
        <w:rPr>
          <w:rFonts w:cs="Arial"/>
          <w:sz w:val="16"/>
          <w:szCs w:val="16"/>
        </w:rPr>
        <w:t>@gov.si</w:t>
      </w:r>
      <w:r w:rsidR="00C11C99" w:rsidRPr="00FF358E">
        <w:rPr>
          <w:rFonts w:cs="Arial"/>
          <w:sz w:val="16"/>
          <w:szCs w:val="16"/>
        </w:rPr>
        <w:br/>
      </w:r>
      <w:r w:rsidR="00B13222" w:rsidRPr="00FF358E">
        <w:rPr>
          <w:rFonts w:cs="Arial"/>
          <w:sz w:val="16"/>
          <w:szCs w:val="16"/>
        </w:rPr>
        <w:tab/>
      </w:r>
      <w:r w:rsidRPr="00FF358E">
        <w:rPr>
          <w:rFonts w:cs="Arial"/>
          <w:sz w:val="16"/>
          <w:szCs w:val="16"/>
        </w:rPr>
        <w:t>www.unp.gov.si</w:t>
      </w:r>
    </w:p>
    <w:p w14:paraId="57B6C6C8" w14:textId="77777777" w:rsidR="001D4FA8" w:rsidRPr="00FF358E" w:rsidRDefault="00356258" w:rsidP="00F72A33">
      <w:pPr>
        <w:tabs>
          <w:tab w:val="left" w:pos="5114"/>
        </w:tabs>
        <w:spacing w:after="520"/>
        <w:rPr>
          <w:rFonts w:cs="Arial"/>
          <w:szCs w:val="20"/>
        </w:rPr>
        <w:sectPr w:rsidR="001D4FA8" w:rsidRPr="00FF358E" w:rsidSect="00314F62">
          <w:type w:val="continuous"/>
          <w:pgSz w:w="11906" w:h="16838"/>
          <w:pgMar w:top="0" w:right="1701" w:bottom="1134" w:left="1701" w:header="709" w:footer="709" w:gutter="0"/>
          <w:cols w:num="2" w:space="708"/>
          <w:docGrid w:linePitch="360"/>
        </w:sectPr>
      </w:pPr>
      <w:r w:rsidRPr="00FF358E">
        <w:rPr>
          <w:rFonts w:cs="Arial"/>
          <w:noProof/>
          <w:szCs w:val="20"/>
          <w:lang w:eastAsia="sl-SI"/>
        </w:rPr>
        <mc:AlternateContent>
          <mc:Choice Requires="wps">
            <w:drawing>
              <wp:anchor distT="0" distB="0" distL="114300" distR="114300" simplePos="0" relativeHeight="251659264" behindDoc="1" locked="0" layoutInCell="0" allowOverlap="1" wp14:anchorId="56D56E43" wp14:editId="54F3EC63">
                <wp:simplePos x="0" y="0"/>
                <wp:positionH relativeFrom="column">
                  <wp:posOffset>-431800</wp:posOffset>
                </wp:positionH>
                <wp:positionV relativeFrom="page">
                  <wp:posOffset>3600450</wp:posOffset>
                </wp:positionV>
                <wp:extent cx="252000"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22291"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" o:allowincell="f" strokecolor="#428299" strokeweight=".5pt">
                <w10:wrap anchory="page"/>
              </v:line>
            </w:pict>
          </mc:Fallback>
        </mc:AlternateContent>
      </w:r>
    </w:p>
    <w:p w14:paraId="60258963" w14:textId="77777777" w:rsidR="00685E54" w:rsidRPr="00FF358E" w:rsidRDefault="00685E54" w:rsidP="00F72A33">
      <w:pPr>
        <w:tabs>
          <w:tab w:val="left" w:pos="5114"/>
        </w:tabs>
        <w:spacing w:after="520"/>
        <w:rPr>
          <w:rFonts w:cs="Arial"/>
          <w:szCs w:val="20"/>
        </w:rPr>
      </w:pPr>
    </w:p>
    <w:p w14:paraId="7B44CF55" w14:textId="4755E469" w:rsidR="00685E54" w:rsidRPr="00FF358E" w:rsidRDefault="00685E54" w:rsidP="00FF358E">
      <w:pPr>
        <w:pStyle w:val="datumtevilka"/>
        <w:rPr>
          <w:rFonts w:cs="Arial"/>
        </w:rPr>
      </w:pPr>
      <w:r w:rsidRPr="00FF358E">
        <w:rPr>
          <w:rFonts w:cs="Arial"/>
        </w:rPr>
        <w:t>Številka:</w:t>
      </w:r>
      <w:r w:rsidR="002A301C">
        <w:rPr>
          <w:rFonts w:cs="Arial"/>
        </w:rPr>
        <w:t xml:space="preserve"> 06102-3/2024/</w:t>
      </w:r>
      <w:r w:rsidR="00A45610">
        <w:rPr>
          <w:rFonts w:cs="Arial"/>
        </w:rPr>
        <w:t>1</w:t>
      </w:r>
      <w:r w:rsidR="00CA2AEA">
        <w:rPr>
          <w:rFonts w:cs="Arial"/>
        </w:rPr>
        <w:t>9</w:t>
      </w:r>
    </w:p>
    <w:p w14:paraId="19D2E43F" w14:textId="10409889" w:rsidR="009F340F" w:rsidRPr="00FF358E" w:rsidRDefault="00685E54" w:rsidP="00FF358E">
      <w:pPr>
        <w:pStyle w:val="datumtevilka"/>
        <w:rPr>
          <w:rFonts w:cs="Arial"/>
        </w:rPr>
      </w:pPr>
      <w:r w:rsidRPr="00FF358E">
        <w:rPr>
          <w:rFonts w:cs="Arial"/>
        </w:rPr>
        <w:t>Datum:</w:t>
      </w:r>
      <w:bookmarkStart w:id="0" w:name="_Hlk121136076"/>
      <w:r w:rsidR="00FE1091">
        <w:rPr>
          <w:rFonts w:cs="Arial"/>
        </w:rPr>
        <w:t xml:space="preserve">   </w:t>
      </w:r>
      <w:r w:rsidR="006B79B7">
        <w:rPr>
          <w:rFonts w:cs="Arial"/>
        </w:rPr>
        <w:t>31</w:t>
      </w:r>
      <w:r w:rsidR="00A45610">
        <w:rPr>
          <w:rFonts w:cs="Arial"/>
        </w:rPr>
        <w:t>. 5. 2024</w:t>
      </w:r>
      <w:r w:rsidR="009F340F" w:rsidRPr="00FF358E">
        <w:rPr>
          <w:rFonts w:cs="Arial"/>
        </w:rPr>
        <w:tab/>
      </w:r>
      <w:bookmarkEnd w:id="0"/>
    </w:p>
    <w:p w14:paraId="27D94BC2" w14:textId="77777777" w:rsidR="001D4FA8" w:rsidRPr="00FF358E" w:rsidRDefault="001D4FA8" w:rsidP="00FF358E">
      <w:pPr>
        <w:rPr>
          <w:rFonts w:cs="Arial"/>
          <w:szCs w:val="20"/>
        </w:rPr>
      </w:pPr>
      <w:bookmarkStart w:id="1" w:name="_Hlk121135817"/>
    </w:p>
    <w:p w14:paraId="5B066EBD" w14:textId="77777777" w:rsidR="001D4FA8" w:rsidRPr="00FF358E" w:rsidRDefault="001D4FA8" w:rsidP="00FF358E">
      <w:pPr>
        <w:rPr>
          <w:rFonts w:cs="Arial"/>
          <w:szCs w:val="20"/>
        </w:rPr>
      </w:pPr>
    </w:p>
    <w:bookmarkEnd w:id="1"/>
    <w:p w14:paraId="392093E4" w14:textId="77777777" w:rsidR="001D4FA8" w:rsidRDefault="001D4FA8" w:rsidP="00FF358E">
      <w:pPr>
        <w:pStyle w:val="podpisi"/>
        <w:spacing w:line="260" w:lineRule="atLeast"/>
        <w:rPr>
          <w:rFonts w:cs="Arial"/>
          <w:szCs w:val="20"/>
          <w:lang w:val="sl-SI"/>
        </w:rPr>
      </w:pPr>
    </w:p>
    <w:p w14:paraId="1687AD38" w14:textId="77777777" w:rsidR="00E2432E" w:rsidRPr="00FF358E" w:rsidRDefault="00E2432E" w:rsidP="00FF358E">
      <w:pPr>
        <w:pStyle w:val="podpisi"/>
        <w:spacing w:line="260" w:lineRule="atLeast"/>
        <w:rPr>
          <w:rFonts w:cs="Arial"/>
          <w:szCs w:val="20"/>
          <w:lang w:val="sl-SI"/>
        </w:rPr>
      </w:pPr>
    </w:p>
    <w:p w14:paraId="45B63B6C" w14:textId="77777777" w:rsidR="002A301C" w:rsidRPr="009B5514" w:rsidRDefault="002A301C" w:rsidP="009B5514">
      <w:pPr>
        <w:pStyle w:val="Naslov"/>
        <w:spacing w:line="260" w:lineRule="atLeast"/>
        <w:jc w:val="center"/>
        <w:rPr>
          <w:rFonts w:ascii="Arial" w:hAnsi="Arial"/>
          <w:b/>
          <w:spacing w:val="0"/>
          <w:kern w:val="0"/>
          <w:sz w:val="20"/>
          <w:szCs w:val="32"/>
        </w:rPr>
      </w:pPr>
      <w:r w:rsidRPr="009B5514">
        <w:rPr>
          <w:rFonts w:ascii="Arial" w:hAnsi="Arial"/>
          <w:b/>
          <w:spacing w:val="0"/>
          <w:kern w:val="0"/>
          <w:sz w:val="20"/>
          <w:szCs w:val="32"/>
        </w:rPr>
        <w:t xml:space="preserve">ZAPISNIK </w:t>
      </w:r>
    </w:p>
    <w:p w14:paraId="7B127705" w14:textId="77777777" w:rsidR="002A301C" w:rsidRPr="00BD6977" w:rsidRDefault="002A301C" w:rsidP="002A301C">
      <w:pPr>
        <w:spacing w:line="276" w:lineRule="auto"/>
        <w:ind w:left="360"/>
        <w:jc w:val="center"/>
        <w:rPr>
          <w:rFonts w:eastAsiaTheme="majorEastAsia" w:cstheme="majorBidi"/>
          <w:b/>
          <w:szCs w:val="32"/>
        </w:rPr>
      </w:pPr>
    </w:p>
    <w:p w14:paraId="0E6D0463" w14:textId="77777777" w:rsidR="002A301C" w:rsidRPr="009B5514" w:rsidRDefault="002A301C" w:rsidP="009B5514">
      <w:pPr>
        <w:pStyle w:val="Naslov"/>
        <w:spacing w:line="260" w:lineRule="atLeast"/>
        <w:jc w:val="center"/>
        <w:rPr>
          <w:rFonts w:ascii="Arial" w:hAnsi="Arial"/>
          <w:b/>
          <w:spacing w:val="0"/>
          <w:kern w:val="0"/>
          <w:sz w:val="20"/>
          <w:szCs w:val="32"/>
        </w:rPr>
      </w:pPr>
      <w:r w:rsidRPr="009B5514">
        <w:rPr>
          <w:rFonts w:ascii="Arial" w:hAnsi="Arial"/>
          <w:b/>
          <w:spacing w:val="0"/>
          <w:kern w:val="0"/>
          <w:sz w:val="20"/>
          <w:szCs w:val="32"/>
        </w:rPr>
        <w:t>o inšpekcijskem nadzoru nad izvajanjem Zakona o javnih financah in predpisov, ki urejajo poslovanje s sredstvi državnega proračuna pri proračunskemu uporabniku</w:t>
      </w:r>
    </w:p>
    <w:p w14:paraId="074E1054" w14:textId="77777777" w:rsidR="002A301C" w:rsidRPr="009B5514" w:rsidRDefault="002A301C" w:rsidP="009B5514">
      <w:pPr>
        <w:pStyle w:val="Naslov"/>
        <w:spacing w:line="260" w:lineRule="atLeast"/>
        <w:jc w:val="center"/>
        <w:rPr>
          <w:rFonts w:ascii="Arial" w:hAnsi="Arial"/>
          <w:b/>
          <w:spacing w:val="0"/>
          <w:kern w:val="0"/>
          <w:sz w:val="20"/>
          <w:szCs w:val="32"/>
        </w:rPr>
      </w:pPr>
    </w:p>
    <w:p w14:paraId="58D50922" w14:textId="77777777" w:rsidR="002A301C" w:rsidRPr="009B5514" w:rsidRDefault="002A301C" w:rsidP="009B5514">
      <w:pPr>
        <w:pStyle w:val="Naslov"/>
        <w:spacing w:line="260" w:lineRule="atLeast"/>
        <w:jc w:val="center"/>
        <w:rPr>
          <w:rFonts w:ascii="Arial" w:hAnsi="Arial"/>
          <w:b/>
          <w:spacing w:val="0"/>
          <w:kern w:val="0"/>
          <w:sz w:val="20"/>
          <w:szCs w:val="32"/>
        </w:rPr>
      </w:pPr>
      <w:r w:rsidRPr="009B5514">
        <w:rPr>
          <w:rFonts w:ascii="Arial" w:hAnsi="Arial"/>
          <w:b/>
          <w:spacing w:val="0"/>
          <w:kern w:val="0"/>
          <w:sz w:val="20"/>
          <w:szCs w:val="32"/>
        </w:rPr>
        <w:t>MINISTRSTVO ZA DELO, DRUŽINO, SOCIALNE ZADEVE IN ENAKE MOŽNOSTI</w:t>
      </w:r>
    </w:p>
    <w:p w14:paraId="7FCC340A" w14:textId="77777777" w:rsidR="002A301C" w:rsidRPr="009B5514" w:rsidRDefault="002A301C" w:rsidP="009B5514">
      <w:pPr>
        <w:pStyle w:val="Naslov"/>
        <w:spacing w:line="260" w:lineRule="atLeast"/>
        <w:jc w:val="center"/>
        <w:rPr>
          <w:rFonts w:ascii="Arial" w:hAnsi="Arial"/>
          <w:b/>
          <w:spacing w:val="0"/>
          <w:kern w:val="0"/>
          <w:sz w:val="20"/>
          <w:szCs w:val="32"/>
        </w:rPr>
      </w:pPr>
      <w:r w:rsidRPr="009B5514">
        <w:rPr>
          <w:rFonts w:ascii="Arial" w:hAnsi="Arial"/>
          <w:b/>
          <w:spacing w:val="0"/>
          <w:kern w:val="0"/>
          <w:sz w:val="20"/>
          <w:szCs w:val="32"/>
        </w:rPr>
        <w:t>Štukljeva cesta 44, 1000 Ljubljana</w:t>
      </w:r>
    </w:p>
    <w:p w14:paraId="47BF6ECE" w14:textId="77777777" w:rsidR="007770B3" w:rsidRPr="00FF358E" w:rsidRDefault="007770B3" w:rsidP="002A301C">
      <w:pPr>
        <w:pStyle w:val="podpisi"/>
        <w:spacing w:line="260" w:lineRule="atLeast"/>
        <w:jc w:val="center"/>
        <w:rPr>
          <w:rFonts w:cs="Arial"/>
          <w:color w:val="0070C0"/>
          <w:szCs w:val="20"/>
          <w:lang w:val="sl-SI"/>
        </w:rPr>
        <w:sectPr w:rsidR="007770B3" w:rsidRPr="00FF358E" w:rsidSect="001D4FA8">
          <w:type w:val="continuous"/>
          <w:pgSz w:w="11906" w:h="16838"/>
          <w:pgMar w:top="0" w:right="1701" w:bottom="1134" w:left="1701" w:header="709" w:footer="709" w:gutter="0"/>
          <w:cols w:space="708"/>
          <w:docGrid w:linePitch="360"/>
        </w:sectPr>
      </w:pPr>
    </w:p>
    <w:p w14:paraId="78A262CD" w14:textId="77777777" w:rsidR="001D4FA8" w:rsidRPr="00FF358E" w:rsidRDefault="001D4FA8" w:rsidP="00FF358E">
      <w:pPr>
        <w:pStyle w:val="podpisi"/>
        <w:spacing w:line="260" w:lineRule="atLeast"/>
        <w:rPr>
          <w:rFonts w:cs="Arial"/>
          <w:color w:val="0070C0"/>
          <w:szCs w:val="20"/>
          <w:lang w:val="sl-SI"/>
        </w:rPr>
      </w:pPr>
    </w:p>
    <w:p w14:paraId="1B1E8964" w14:textId="77777777" w:rsidR="001D4FA8" w:rsidRPr="00FF358E" w:rsidRDefault="001D4FA8" w:rsidP="00FF358E">
      <w:pPr>
        <w:pStyle w:val="podpisi"/>
        <w:spacing w:line="260" w:lineRule="atLeast"/>
        <w:ind w:left="2836"/>
        <w:rPr>
          <w:rFonts w:cs="Arial"/>
          <w:szCs w:val="20"/>
          <w:lang w:val="sl-SI"/>
        </w:rPr>
        <w:sectPr w:rsidR="001D4FA8" w:rsidRPr="00FF358E" w:rsidSect="007770B3">
          <w:type w:val="continuous"/>
          <w:pgSz w:w="11906" w:h="16838"/>
          <w:pgMar w:top="0" w:right="1701" w:bottom="1134" w:left="1701" w:header="709" w:footer="709" w:gutter="0"/>
          <w:cols w:space="708"/>
          <w:docGrid w:linePitch="360"/>
        </w:sectPr>
      </w:pPr>
    </w:p>
    <w:p w14:paraId="6A4C527F" w14:textId="7FD8670F" w:rsidR="009F340F" w:rsidRPr="00FF358E" w:rsidRDefault="001D4FA8" w:rsidP="00FF358E">
      <w:pPr>
        <w:pStyle w:val="podpisi"/>
        <w:tabs>
          <w:tab w:val="clear" w:pos="3402"/>
        </w:tabs>
        <w:spacing w:line="260" w:lineRule="atLeast"/>
        <w:rPr>
          <w:rFonts w:cs="Arial"/>
          <w:szCs w:val="20"/>
          <w:lang w:val="sl-SI"/>
        </w:rPr>
      </w:pPr>
      <w:r w:rsidRPr="00FF358E">
        <w:rPr>
          <w:rFonts w:cs="Arial"/>
          <w:szCs w:val="20"/>
          <w:lang w:val="sl-SI"/>
        </w:rPr>
        <w:tab/>
      </w:r>
    </w:p>
    <w:p w14:paraId="0E81D8F7" w14:textId="77777777" w:rsidR="007F7A67" w:rsidRPr="00FF358E" w:rsidRDefault="007F7A67" w:rsidP="00FF358E">
      <w:pPr>
        <w:pStyle w:val="podpisi"/>
        <w:tabs>
          <w:tab w:val="clear" w:pos="3402"/>
        </w:tabs>
        <w:spacing w:line="260" w:lineRule="atLeast"/>
        <w:rPr>
          <w:rFonts w:cs="Arial"/>
          <w:szCs w:val="20"/>
          <w:lang w:val="sl-SI"/>
        </w:rPr>
      </w:pPr>
    </w:p>
    <w:p w14:paraId="469ECB94" w14:textId="77777777" w:rsidR="007F7A67" w:rsidRPr="00FF358E" w:rsidRDefault="007F7A67" w:rsidP="00FF358E">
      <w:pPr>
        <w:pStyle w:val="podpisi"/>
        <w:tabs>
          <w:tab w:val="clear" w:pos="3402"/>
        </w:tabs>
        <w:spacing w:line="260" w:lineRule="atLeast"/>
        <w:jc w:val="both"/>
        <w:rPr>
          <w:rFonts w:cs="Arial"/>
          <w:szCs w:val="20"/>
          <w:lang w:val="sl-SI"/>
        </w:rPr>
      </w:pPr>
    </w:p>
    <w:p w14:paraId="66EE6E54" w14:textId="6FA4DA8E" w:rsidR="007F7A67" w:rsidRPr="00FF358E" w:rsidRDefault="007F7A67" w:rsidP="00FF358E">
      <w:pPr>
        <w:jc w:val="both"/>
        <w:rPr>
          <w:rFonts w:cs="Arial"/>
          <w:szCs w:val="20"/>
          <w:shd w:val="clear" w:color="auto" w:fill="FFFFFF"/>
        </w:rPr>
      </w:pPr>
      <w:r w:rsidRPr="00FF358E">
        <w:rPr>
          <w:rFonts w:cs="Arial"/>
          <w:szCs w:val="20"/>
        </w:rPr>
        <w:t>Inšpekcijski nadzor je bil opravljen na podlagi 102. do 10</w:t>
      </w:r>
      <w:r w:rsidR="00620125">
        <w:rPr>
          <w:rFonts w:cs="Arial"/>
          <w:szCs w:val="20"/>
        </w:rPr>
        <w:t>4</w:t>
      </w:r>
      <w:r w:rsidRPr="00FF358E">
        <w:rPr>
          <w:rFonts w:cs="Arial"/>
          <w:szCs w:val="20"/>
        </w:rPr>
        <w:t>. člena Zakona o javnih financah</w:t>
      </w:r>
      <w:bookmarkStart w:id="2" w:name="_Hlk135818009"/>
      <w:r w:rsidRPr="00FF358E">
        <w:rPr>
          <w:rStyle w:val="Sprotnaopomba-sklic"/>
          <w:rFonts w:cs="Arial"/>
          <w:szCs w:val="20"/>
        </w:rPr>
        <w:footnoteReference w:id="1"/>
      </w:r>
      <w:bookmarkEnd w:id="2"/>
      <w:r w:rsidR="00D21787" w:rsidRPr="00FF358E">
        <w:rPr>
          <w:rFonts w:cs="Arial"/>
          <w:szCs w:val="20"/>
        </w:rPr>
        <w:t xml:space="preserve"> - ZJF</w:t>
      </w:r>
      <w:r w:rsidRPr="00FF358E">
        <w:rPr>
          <w:rFonts w:cs="Arial"/>
          <w:szCs w:val="20"/>
        </w:rPr>
        <w:t>.</w:t>
      </w:r>
    </w:p>
    <w:p w14:paraId="640B6E12" w14:textId="77777777" w:rsidR="007F7A67" w:rsidRPr="00FF358E" w:rsidRDefault="007F7A67" w:rsidP="00FF358E">
      <w:pPr>
        <w:jc w:val="both"/>
        <w:rPr>
          <w:rFonts w:cs="Arial"/>
          <w:b/>
          <w:bCs/>
          <w:szCs w:val="20"/>
          <w:shd w:val="clear" w:color="auto" w:fill="FFFFFF"/>
        </w:rPr>
      </w:pPr>
    </w:p>
    <w:p w14:paraId="258A9569" w14:textId="77777777" w:rsidR="007F7A67" w:rsidRPr="00FF358E" w:rsidRDefault="007F7A67" w:rsidP="00FF358E">
      <w:pPr>
        <w:jc w:val="both"/>
        <w:rPr>
          <w:rFonts w:cs="Arial"/>
          <w:szCs w:val="20"/>
        </w:rPr>
      </w:pPr>
      <w:r w:rsidRPr="00FF358E">
        <w:rPr>
          <w:rFonts w:cs="Arial"/>
          <w:szCs w:val="20"/>
        </w:rPr>
        <w:t>Zapisnik je sestavljen v skladu s tretjim odstavkom 102. člena ZJF.</w:t>
      </w:r>
    </w:p>
    <w:p w14:paraId="5092B410" w14:textId="77777777" w:rsidR="007F7A67" w:rsidRPr="00FF358E" w:rsidRDefault="007F7A67" w:rsidP="00FF358E">
      <w:pPr>
        <w:jc w:val="both"/>
        <w:rPr>
          <w:rFonts w:cs="Arial"/>
          <w:szCs w:val="20"/>
        </w:rPr>
      </w:pPr>
    </w:p>
    <w:p w14:paraId="27129844" w14:textId="7F7E4060" w:rsidR="007F7A67" w:rsidRPr="00FF358E" w:rsidRDefault="007F7A67" w:rsidP="00FF358E">
      <w:pPr>
        <w:jc w:val="both"/>
        <w:rPr>
          <w:rFonts w:cs="Arial"/>
          <w:szCs w:val="20"/>
        </w:rPr>
      </w:pPr>
      <w:r w:rsidRPr="00FF358E">
        <w:rPr>
          <w:rFonts w:cs="Arial"/>
          <w:szCs w:val="20"/>
        </w:rPr>
        <w:t>Inšpekcijski nadzor je izvajal</w:t>
      </w:r>
      <w:r w:rsidR="002A301C">
        <w:rPr>
          <w:rFonts w:cs="Arial"/>
          <w:szCs w:val="20"/>
        </w:rPr>
        <w:t xml:space="preserve">a </w:t>
      </w:r>
      <w:r w:rsidR="00592915" w:rsidRPr="00C7207E">
        <w:rPr>
          <w:rFonts w:cs="Arial"/>
          <w:szCs w:val="20"/>
        </w:rPr>
        <w:t>█</w:t>
      </w:r>
      <w:r w:rsidRPr="00C7207E">
        <w:rPr>
          <w:rFonts w:cs="Arial"/>
          <w:szCs w:val="20"/>
        </w:rPr>
        <w:t>, inšpektorica</w:t>
      </w:r>
      <w:r w:rsidRPr="00FF358E">
        <w:rPr>
          <w:rFonts w:cs="Arial"/>
          <w:szCs w:val="20"/>
        </w:rPr>
        <w:t xml:space="preserve"> višja svetnica Urada Republike Slovenije za nadzor proračuna, Sektor proračunske inšpekcije</w:t>
      </w:r>
      <w:r w:rsidRPr="00C7207E">
        <w:rPr>
          <w:rFonts w:cs="Arial"/>
          <w:szCs w:val="20"/>
        </w:rPr>
        <w:t>, reg. št. izkaznice</w:t>
      </w:r>
      <w:r w:rsidR="00C7207E" w:rsidRPr="00C7207E">
        <w:rPr>
          <w:rFonts w:cs="Arial"/>
          <w:szCs w:val="20"/>
        </w:rPr>
        <w:t xml:space="preserve"> █</w:t>
      </w:r>
      <w:r w:rsidR="002A301C" w:rsidRPr="00C7207E">
        <w:rPr>
          <w:rFonts w:cs="Arial"/>
          <w:szCs w:val="20"/>
        </w:rPr>
        <w:t>.</w:t>
      </w:r>
      <w:r w:rsidRPr="00FF358E">
        <w:rPr>
          <w:rFonts w:cs="Arial"/>
          <w:szCs w:val="20"/>
        </w:rPr>
        <w:t xml:space="preserve">  </w:t>
      </w:r>
    </w:p>
    <w:p w14:paraId="0F682300" w14:textId="77777777" w:rsidR="007F7A67" w:rsidRPr="00FF358E" w:rsidRDefault="007F7A67" w:rsidP="00FF358E">
      <w:pPr>
        <w:jc w:val="both"/>
        <w:rPr>
          <w:rFonts w:cs="Arial"/>
          <w:szCs w:val="20"/>
        </w:rPr>
      </w:pPr>
    </w:p>
    <w:p w14:paraId="2913769E" w14:textId="3CC54397" w:rsidR="007F7A67" w:rsidRPr="00FF358E" w:rsidRDefault="007F7A67" w:rsidP="00FF358E">
      <w:pPr>
        <w:jc w:val="both"/>
        <w:rPr>
          <w:rFonts w:cs="Arial"/>
          <w:szCs w:val="20"/>
        </w:rPr>
      </w:pPr>
      <w:r w:rsidRPr="00FF358E">
        <w:rPr>
          <w:rFonts w:cs="Arial"/>
          <w:szCs w:val="20"/>
        </w:rPr>
        <w:t xml:space="preserve">Nadzor je bil opravljen v poslovnih </w:t>
      </w:r>
      <w:r w:rsidR="008F14FC" w:rsidRPr="00FF358E">
        <w:rPr>
          <w:rFonts w:cs="Arial"/>
          <w:szCs w:val="20"/>
        </w:rPr>
        <w:t xml:space="preserve">prostorih zavezanca na naslovu </w:t>
      </w:r>
      <w:r w:rsidR="002A301C">
        <w:rPr>
          <w:rFonts w:cs="Arial"/>
          <w:szCs w:val="20"/>
        </w:rPr>
        <w:t xml:space="preserve">Štukljeva cesta 44, Ljubljana </w:t>
      </w:r>
      <w:r w:rsidR="008F14FC" w:rsidRPr="00FF358E">
        <w:rPr>
          <w:rFonts w:cs="Arial"/>
          <w:szCs w:val="20"/>
        </w:rPr>
        <w:t>v dneh</w:t>
      </w:r>
      <w:r w:rsidR="002A301C">
        <w:rPr>
          <w:rFonts w:cs="Arial"/>
          <w:szCs w:val="20"/>
        </w:rPr>
        <w:t xml:space="preserve"> 23.</w:t>
      </w:r>
      <w:r w:rsidR="00460DA8">
        <w:rPr>
          <w:rFonts w:cs="Arial"/>
          <w:szCs w:val="20"/>
        </w:rPr>
        <w:t xml:space="preserve"> 2</w:t>
      </w:r>
      <w:r w:rsidR="00F9641A">
        <w:rPr>
          <w:rFonts w:cs="Arial"/>
          <w:szCs w:val="20"/>
        </w:rPr>
        <w:t xml:space="preserve">. – uvodni sestanek in nadzor, </w:t>
      </w:r>
      <w:r w:rsidR="00460DA8">
        <w:rPr>
          <w:rFonts w:cs="Arial"/>
          <w:szCs w:val="20"/>
        </w:rPr>
        <w:t>27. 2., 7. 3.</w:t>
      </w:r>
      <w:r w:rsidR="00F9641A">
        <w:rPr>
          <w:rFonts w:cs="Arial"/>
          <w:szCs w:val="20"/>
        </w:rPr>
        <w:t>, 3. 4.</w:t>
      </w:r>
      <w:r w:rsidR="00460DA8">
        <w:rPr>
          <w:rFonts w:cs="Arial"/>
          <w:szCs w:val="20"/>
        </w:rPr>
        <w:t xml:space="preserve"> in 9. 4. 2024 </w:t>
      </w:r>
      <w:r w:rsidR="008F14FC" w:rsidRPr="00FF358E">
        <w:rPr>
          <w:rFonts w:cs="Arial"/>
          <w:szCs w:val="20"/>
        </w:rPr>
        <w:t xml:space="preserve">in v poslovnih prostorih </w:t>
      </w:r>
      <w:r w:rsidRPr="00FF358E">
        <w:rPr>
          <w:rFonts w:cs="Arial"/>
          <w:szCs w:val="20"/>
        </w:rPr>
        <w:t xml:space="preserve">Urada Republike Slovenije za nadzor proračuna, Fajfarjeva 33, Ljubljana v času od </w:t>
      </w:r>
      <w:r w:rsidR="00460DA8">
        <w:rPr>
          <w:rFonts w:cs="Arial"/>
          <w:szCs w:val="20"/>
        </w:rPr>
        <w:t>4. 3.</w:t>
      </w:r>
      <w:r w:rsidRPr="00FF358E">
        <w:rPr>
          <w:rFonts w:cs="Arial"/>
          <w:szCs w:val="20"/>
        </w:rPr>
        <w:t xml:space="preserve"> do </w:t>
      </w:r>
      <w:r w:rsidR="002660A3">
        <w:rPr>
          <w:rFonts w:cs="Arial"/>
          <w:szCs w:val="20"/>
        </w:rPr>
        <w:t>10. 5</w:t>
      </w:r>
      <w:r w:rsidR="00460DA8">
        <w:rPr>
          <w:rFonts w:cs="Arial"/>
          <w:szCs w:val="20"/>
        </w:rPr>
        <w:t>.</w:t>
      </w:r>
      <w:r w:rsidR="00CC12E6">
        <w:rPr>
          <w:rFonts w:cs="Arial"/>
          <w:szCs w:val="20"/>
        </w:rPr>
        <w:t xml:space="preserve"> </w:t>
      </w:r>
      <w:r w:rsidR="00460DA8">
        <w:rPr>
          <w:rFonts w:cs="Arial"/>
          <w:szCs w:val="20"/>
        </w:rPr>
        <w:t>2024</w:t>
      </w:r>
      <w:r w:rsidRPr="00FF358E">
        <w:rPr>
          <w:rFonts w:cs="Arial"/>
          <w:szCs w:val="20"/>
        </w:rPr>
        <w:t xml:space="preserve">, </w:t>
      </w:r>
      <w:r w:rsidR="00FE1B29" w:rsidRPr="00FF358E">
        <w:rPr>
          <w:rFonts w:cs="Arial"/>
          <w:szCs w:val="20"/>
        </w:rPr>
        <w:t>z vmesnimi prekinitvami</w:t>
      </w:r>
      <w:r w:rsidR="008F14FC" w:rsidRPr="00053270">
        <w:rPr>
          <w:rFonts w:cs="Arial"/>
          <w:szCs w:val="20"/>
        </w:rPr>
        <w:t>.</w:t>
      </w:r>
    </w:p>
    <w:p w14:paraId="6ABA470A" w14:textId="77777777" w:rsidR="007F7A67" w:rsidRPr="00FF358E" w:rsidRDefault="007F7A67" w:rsidP="00FF358E">
      <w:pPr>
        <w:jc w:val="both"/>
        <w:rPr>
          <w:rFonts w:cs="Arial"/>
          <w:szCs w:val="20"/>
        </w:rPr>
      </w:pPr>
    </w:p>
    <w:p w14:paraId="07443AF4" w14:textId="521B8F58" w:rsidR="007F7A67" w:rsidRPr="00FF358E" w:rsidRDefault="007F7A67" w:rsidP="00FF358E">
      <w:pPr>
        <w:jc w:val="both"/>
        <w:rPr>
          <w:rFonts w:cs="Arial"/>
          <w:szCs w:val="20"/>
        </w:rPr>
      </w:pPr>
      <w:r w:rsidRPr="00FF358E">
        <w:rPr>
          <w:rFonts w:cs="Arial"/>
          <w:szCs w:val="20"/>
        </w:rPr>
        <w:t xml:space="preserve">Dokumentacijo in pojasnila v zvezi s predmetom inšpekcijskega nadzora je </w:t>
      </w:r>
      <w:r w:rsidR="00D72288" w:rsidRPr="00D72288">
        <w:rPr>
          <w:rFonts w:cs="Arial"/>
          <w:szCs w:val="20"/>
        </w:rPr>
        <w:t>MDDSZ</w:t>
      </w:r>
      <w:r w:rsidR="0045623A">
        <w:rPr>
          <w:rFonts w:cs="Arial"/>
          <w:szCs w:val="20"/>
        </w:rPr>
        <w:t>EM</w:t>
      </w:r>
      <w:r w:rsidR="00D72288">
        <w:rPr>
          <w:rFonts w:cs="Arial"/>
          <w:color w:val="0070C0"/>
          <w:szCs w:val="20"/>
        </w:rPr>
        <w:t xml:space="preserve"> </w:t>
      </w:r>
      <w:r w:rsidR="00F6501C" w:rsidRPr="00FF358E">
        <w:rPr>
          <w:rFonts w:cs="Arial"/>
          <w:szCs w:val="20"/>
        </w:rPr>
        <w:t>posredoval</w:t>
      </w:r>
      <w:r w:rsidR="00053AAD">
        <w:rPr>
          <w:rFonts w:cs="Arial"/>
          <w:szCs w:val="20"/>
        </w:rPr>
        <w:t xml:space="preserve">o </w:t>
      </w:r>
      <w:r w:rsidR="008F14FC" w:rsidRPr="00FF358E">
        <w:rPr>
          <w:rFonts w:cs="Arial"/>
          <w:szCs w:val="20"/>
        </w:rPr>
        <w:t xml:space="preserve">na podlagi zahteve </w:t>
      </w:r>
      <w:r w:rsidR="00E2432E">
        <w:rPr>
          <w:rFonts w:cs="Arial"/>
          <w:szCs w:val="20"/>
        </w:rPr>
        <w:t>proračunsk</w:t>
      </w:r>
      <w:r w:rsidR="003D58B0">
        <w:rPr>
          <w:rFonts w:cs="Arial"/>
          <w:szCs w:val="20"/>
        </w:rPr>
        <w:t>e</w:t>
      </w:r>
      <w:r w:rsidR="00E2432E">
        <w:rPr>
          <w:rFonts w:cs="Arial"/>
          <w:szCs w:val="20"/>
        </w:rPr>
        <w:t xml:space="preserve"> </w:t>
      </w:r>
      <w:r w:rsidR="008F14FC" w:rsidRPr="00FF358E">
        <w:rPr>
          <w:rFonts w:cs="Arial"/>
          <w:szCs w:val="20"/>
        </w:rPr>
        <w:t>inšpektor</w:t>
      </w:r>
      <w:r w:rsidR="00D72288">
        <w:rPr>
          <w:rFonts w:cs="Arial"/>
          <w:szCs w:val="20"/>
        </w:rPr>
        <w:t>ice</w:t>
      </w:r>
      <w:r w:rsidRPr="00FF358E">
        <w:rPr>
          <w:rFonts w:cs="Arial"/>
          <w:szCs w:val="20"/>
        </w:rPr>
        <w:t xml:space="preserve">. </w:t>
      </w:r>
      <w:r w:rsidR="00CF3DE4" w:rsidRPr="00FF358E">
        <w:rPr>
          <w:rFonts w:cs="Arial"/>
          <w:szCs w:val="20"/>
        </w:rPr>
        <w:t xml:space="preserve">V postopku inšpekcijskega </w:t>
      </w:r>
      <w:r w:rsidR="00345C3D">
        <w:rPr>
          <w:rFonts w:cs="Arial"/>
          <w:szCs w:val="20"/>
        </w:rPr>
        <w:t>nadzora</w:t>
      </w:r>
      <w:r w:rsidR="00CF3DE4" w:rsidRPr="00FF358E">
        <w:rPr>
          <w:rFonts w:cs="Arial"/>
          <w:szCs w:val="20"/>
        </w:rPr>
        <w:t xml:space="preserve"> </w:t>
      </w:r>
      <w:r w:rsidR="00D72288">
        <w:rPr>
          <w:rFonts w:cs="Arial"/>
          <w:szCs w:val="20"/>
        </w:rPr>
        <w:t>so</w:t>
      </w:r>
      <w:r w:rsidR="00CF3DE4" w:rsidRPr="00FF358E">
        <w:rPr>
          <w:rFonts w:cs="Arial"/>
          <w:szCs w:val="20"/>
        </w:rPr>
        <w:t xml:space="preserve"> s strani </w:t>
      </w:r>
      <w:r w:rsidR="008F14FC" w:rsidRPr="00D72288">
        <w:rPr>
          <w:rFonts w:cs="Arial"/>
          <w:szCs w:val="20"/>
        </w:rPr>
        <w:t>zavezanca</w:t>
      </w:r>
      <w:r w:rsidR="00CF3DE4" w:rsidRPr="00D72288">
        <w:rPr>
          <w:rFonts w:cs="Arial"/>
          <w:szCs w:val="20"/>
        </w:rPr>
        <w:t xml:space="preserve"> </w:t>
      </w:r>
      <w:r w:rsidR="00CF3DE4" w:rsidRPr="00A8570A">
        <w:rPr>
          <w:rFonts w:cs="Arial"/>
          <w:szCs w:val="20"/>
        </w:rPr>
        <w:t>sodeloval</w:t>
      </w:r>
      <w:r w:rsidR="00620125" w:rsidRPr="00A8570A">
        <w:rPr>
          <w:rFonts w:cs="Arial"/>
          <w:szCs w:val="20"/>
        </w:rPr>
        <w:t>i</w:t>
      </w:r>
      <w:r w:rsidR="00C20D56" w:rsidRPr="00A8570A">
        <w:rPr>
          <w:rFonts w:cs="Arial"/>
          <w:szCs w:val="20"/>
        </w:rPr>
        <w:t xml:space="preserve"> </w:t>
      </w:r>
      <w:r w:rsidR="00C7207E" w:rsidRPr="00A8570A">
        <w:rPr>
          <w:rFonts w:cs="Arial"/>
          <w:szCs w:val="20"/>
        </w:rPr>
        <w:t>█, █</w:t>
      </w:r>
      <w:r w:rsidR="00A8570A" w:rsidRPr="00A8570A">
        <w:rPr>
          <w:rFonts w:cs="Arial"/>
          <w:szCs w:val="20"/>
        </w:rPr>
        <w:t>, █, █, █</w:t>
      </w:r>
      <w:r w:rsidR="00C20D56" w:rsidRPr="00A8570A">
        <w:rPr>
          <w:rFonts w:cs="Arial"/>
          <w:szCs w:val="20"/>
        </w:rPr>
        <w:t xml:space="preserve"> in </w:t>
      </w:r>
      <w:r w:rsidR="00A8570A" w:rsidRPr="00A8570A">
        <w:rPr>
          <w:rFonts w:cs="Arial"/>
          <w:szCs w:val="20"/>
        </w:rPr>
        <w:t>█</w:t>
      </w:r>
      <w:r w:rsidR="00C20D56" w:rsidRPr="00A8570A">
        <w:rPr>
          <w:rFonts w:cs="Arial"/>
          <w:szCs w:val="20"/>
        </w:rPr>
        <w:t>.</w:t>
      </w:r>
    </w:p>
    <w:p w14:paraId="5F9660D4" w14:textId="77777777" w:rsidR="007F7A67" w:rsidRPr="00FF358E" w:rsidRDefault="007F7A67" w:rsidP="00FF358E">
      <w:pPr>
        <w:jc w:val="both"/>
        <w:rPr>
          <w:rFonts w:cs="Arial"/>
          <w:szCs w:val="20"/>
        </w:rPr>
      </w:pPr>
    </w:p>
    <w:p w14:paraId="6C85684B" w14:textId="7FB40811" w:rsidR="00CF3DE4" w:rsidRPr="00FF358E" w:rsidRDefault="00CF3DE4" w:rsidP="00FF358E">
      <w:pPr>
        <w:jc w:val="both"/>
        <w:rPr>
          <w:rFonts w:cs="Arial"/>
          <w:color w:val="0070C0"/>
          <w:szCs w:val="20"/>
        </w:rPr>
      </w:pPr>
      <w:r w:rsidRPr="00FF358E">
        <w:rPr>
          <w:rFonts w:cs="Arial"/>
          <w:szCs w:val="20"/>
        </w:rPr>
        <w:t>O ugotovitvah proračunske inšpek</w:t>
      </w:r>
      <w:r w:rsidR="00A738AA">
        <w:rPr>
          <w:rFonts w:cs="Arial"/>
          <w:szCs w:val="20"/>
        </w:rPr>
        <w:t>torice</w:t>
      </w:r>
      <w:r w:rsidRPr="00FF358E">
        <w:rPr>
          <w:rFonts w:cs="Arial"/>
          <w:szCs w:val="20"/>
        </w:rPr>
        <w:t xml:space="preserve"> je bil</w:t>
      </w:r>
      <w:r w:rsidR="00FE1091">
        <w:rPr>
          <w:rFonts w:cs="Arial"/>
          <w:szCs w:val="20"/>
        </w:rPr>
        <w:t xml:space="preserve"> 14. 5. 2024</w:t>
      </w:r>
      <w:r w:rsidR="00C20D56">
        <w:rPr>
          <w:rFonts w:cs="Arial"/>
          <w:szCs w:val="20"/>
        </w:rPr>
        <w:t xml:space="preserve"> opravljen zaključni sestanek z generalno sekretarko MDDSZ</w:t>
      </w:r>
      <w:r w:rsidR="00620125">
        <w:rPr>
          <w:rFonts w:cs="Arial"/>
          <w:szCs w:val="20"/>
        </w:rPr>
        <w:t>EM</w:t>
      </w:r>
      <w:r w:rsidR="00C20D56">
        <w:rPr>
          <w:rFonts w:cs="Arial"/>
          <w:szCs w:val="20"/>
        </w:rPr>
        <w:t xml:space="preserve"> </w:t>
      </w:r>
      <w:r w:rsidR="00A8570A">
        <w:rPr>
          <w:rFonts w:cs="Arial"/>
          <w:szCs w:val="20"/>
        </w:rPr>
        <w:t>█</w:t>
      </w:r>
      <w:r w:rsidR="00C20D56">
        <w:rPr>
          <w:rFonts w:cs="Arial"/>
          <w:szCs w:val="20"/>
        </w:rPr>
        <w:t xml:space="preserve">. </w:t>
      </w:r>
    </w:p>
    <w:p w14:paraId="54E8B0E3" w14:textId="77777777" w:rsidR="00CF3DE4" w:rsidRPr="00FF358E" w:rsidRDefault="00CF3DE4" w:rsidP="00FF358E">
      <w:pPr>
        <w:jc w:val="both"/>
        <w:rPr>
          <w:rFonts w:cs="Arial"/>
          <w:color w:val="0070C0"/>
          <w:szCs w:val="20"/>
        </w:rPr>
      </w:pPr>
    </w:p>
    <w:p w14:paraId="37251BF2" w14:textId="77777777" w:rsidR="00CF3DE4" w:rsidRDefault="00CF3DE4" w:rsidP="00FF358E">
      <w:pPr>
        <w:jc w:val="both"/>
        <w:rPr>
          <w:rFonts w:cs="Arial"/>
          <w:szCs w:val="20"/>
        </w:rPr>
      </w:pPr>
    </w:p>
    <w:p w14:paraId="04EF1264" w14:textId="77777777" w:rsidR="00E2432E" w:rsidRPr="00FF358E" w:rsidRDefault="00E2432E" w:rsidP="00FF358E">
      <w:pPr>
        <w:jc w:val="both"/>
        <w:rPr>
          <w:rFonts w:cs="Arial"/>
          <w:szCs w:val="20"/>
        </w:rPr>
      </w:pPr>
    </w:p>
    <w:p w14:paraId="7D4EFCF4" w14:textId="6DCF5E9A" w:rsidR="007F7A67" w:rsidRPr="00382DB9" w:rsidRDefault="007F7A67" w:rsidP="00382DB9">
      <w:pPr>
        <w:pStyle w:val="Naslov1"/>
        <w:keepLines/>
        <w:spacing w:after="0" w:line="276" w:lineRule="auto"/>
        <w:jc w:val="left"/>
        <w:rPr>
          <w:rFonts w:eastAsiaTheme="majorEastAsia" w:cstheme="majorBidi"/>
          <w:kern w:val="0"/>
          <w:sz w:val="20"/>
          <w:lang w:eastAsia="en-US"/>
        </w:rPr>
      </w:pPr>
      <w:r w:rsidRPr="00382DB9">
        <w:rPr>
          <w:rFonts w:eastAsiaTheme="majorEastAsia" w:cstheme="majorBidi"/>
          <w:kern w:val="0"/>
          <w:sz w:val="20"/>
          <w:lang w:eastAsia="en-US"/>
        </w:rPr>
        <w:lastRenderedPageBreak/>
        <w:t xml:space="preserve">I. Osnovni podatki </w:t>
      </w:r>
    </w:p>
    <w:p w14:paraId="5A4B1666" w14:textId="77777777" w:rsidR="007F7A67" w:rsidRPr="00FF358E" w:rsidRDefault="007F7A67" w:rsidP="00FF358E">
      <w:pPr>
        <w:jc w:val="both"/>
        <w:rPr>
          <w:rFonts w:cs="Arial"/>
          <w:szCs w:val="20"/>
        </w:rPr>
      </w:pPr>
    </w:p>
    <w:tbl>
      <w:tblPr>
        <w:tblStyle w:val="Tabelamrea"/>
        <w:tblW w:w="0" w:type="auto"/>
        <w:tblLook w:val="04A0" w:firstRow="1" w:lastRow="0" w:firstColumn="1" w:lastColumn="0" w:noHBand="0" w:noVBand="1"/>
      </w:tblPr>
      <w:tblGrid>
        <w:gridCol w:w="1838"/>
        <w:gridCol w:w="6656"/>
      </w:tblGrid>
      <w:tr w:rsidR="00D21787" w:rsidRPr="00FF358E" w14:paraId="319FF286" w14:textId="77777777" w:rsidTr="0048267A">
        <w:tc>
          <w:tcPr>
            <w:tcW w:w="1838" w:type="dxa"/>
          </w:tcPr>
          <w:p w14:paraId="476D1AC1"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Naziv zavezanca</w:t>
            </w:r>
          </w:p>
        </w:tc>
        <w:tc>
          <w:tcPr>
            <w:tcW w:w="6656" w:type="dxa"/>
          </w:tcPr>
          <w:p w14:paraId="3FA82BAA" w14:textId="4D23766F" w:rsidR="00D21787" w:rsidRPr="00FF358E" w:rsidRDefault="00C20D56" w:rsidP="00FF358E">
            <w:pPr>
              <w:jc w:val="both"/>
              <w:rPr>
                <w:rFonts w:eastAsia="Times New Roman" w:cs="Arial"/>
                <w:color w:val="000000"/>
                <w:szCs w:val="20"/>
              </w:rPr>
            </w:pPr>
            <w:r>
              <w:rPr>
                <w:rFonts w:eastAsia="Times New Roman" w:cs="Arial"/>
                <w:color w:val="000000"/>
                <w:szCs w:val="20"/>
              </w:rPr>
              <w:t>Ministrstvo za delo, družino, socialne zadeve in enake možnosti</w:t>
            </w:r>
          </w:p>
        </w:tc>
      </w:tr>
      <w:tr w:rsidR="00D21787" w:rsidRPr="00FF358E" w14:paraId="3932859D" w14:textId="77777777" w:rsidTr="0048267A">
        <w:tc>
          <w:tcPr>
            <w:tcW w:w="1838" w:type="dxa"/>
          </w:tcPr>
          <w:p w14:paraId="6027C962" w14:textId="54498B44" w:rsidR="00D21787" w:rsidRPr="00FF358E" w:rsidRDefault="00D21787" w:rsidP="007D3D80">
            <w:pPr>
              <w:rPr>
                <w:rFonts w:eastAsia="Times New Roman" w:cs="Arial"/>
                <w:color w:val="000000"/>
                <w:szCs w:val="20"/>
              </w:rPr>
            </w:pPr>
            <w:r w:rsidRPr="00FF358E">
              <w:rPr>
                <w:rFonts w:eastAsia="Times New Roman" w:cs="Arial"/>
                <w:color w:val="000000"/>
                <w:szCs w:val="20"/>
              </w:rPr>
              <w:t>Področje dela</w:t>
            </w:r>
            <w:r w:rsidR="007D3D80">
              <w:rPr>
                <w:rFonts w:eastAsia="Times New Roman" w:cs="Arial"/>
                <w:color w:val="000000"/>
                <w:szCs w:val="20"/>
              </w:rPr>
              <w:t xml:space="preserve"> zavezanca</w:t>
            </w:r>
          </w:p>
        </w:tc>
        <w:tc>
          <w:tcPr>
            <w:tcW w:w="6656" w:type="dxa"/>
          </w:tcPr>
          <w:p w14:paraId="6F841550" w14:textId="3053954D" w:rsidR="00661B0F" w:rsidRPr="00FF358E" w:rsidRDefault="000C2DD6" w:rsidP="00FF358E">
            <w:pPr>
              <w:jc w:val="both"/>
              <w:rPr>
                <w:rFonts w:eastAsia="Times New Roman" w:cs="Arial"/>
                <w:color w:val="000000"/>
                <w:szCs w:val="20"/>
              </w:rPr>
            </w:pPr>
            <w:r>
              <w:rPr>
                <w:rFonts w:eastAsia="Times New Roman" w:cs="Arial"/>
                <w:color w:val="000000"/>
                <w:szCs w:val="20"/>
              </w:rPr>
              <w:t>D</w:t>
            </w:r>
            <w:r w:rsidR="00661B0F">
              <w:rPr>
                <w:rFonts w:eastAsia="Times New Roman" w:cs="Arial"/>
                <w:color w:val="000000"/>
                <w:szCs w:val="20"/>
              </w:rPr>
              <w:t>elovna razmerja in pravice iz dela, zaposlovanja in poklicnega usposabljanja, enakih možnosti, družine, socialnih zadev in invalidskega varstva</w:t>
            </w:r>
          </w:p>
        </w:tc>
      </w:tr>
      <w:tr w:rsidR="00D21787" w:rsidRPr="00FF358E" w14:paraId="41553400" w14:textId="77777777" w:rsidTr="0048267A">
        <w:tc>
          <w:tcPr>
            <w:tcW w:w="1838" w:type="dxa"/>
          </w:tcPr>
          <w:p w14:paraId="623CB312"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Matična št.</w:t>
            </w:r>
          </w:p>
        </w:tc>
        <w:tc>
          <w:tcPr>
            <w:tcW w:w="6656" w:type="dxa"/>
          </w:tcPr>
          <w:p w14:paraId="4DAEADFA" w14:textId="3DE349FA" w:rsidR="00D21787" w:rsidRPr="00FF358E" w:rsidRDefault="00661B0F" w:rsidP="00FF358E">
            <w:pPr>
              <w:jc w:val="both"/>
              <w:rPr>
                <w:rFonts w:eastAsia="Times New Roman" w:cs="Arial"/>
                <w:color w:val="000000"/>
                <w:szCs w:val="20"/>
              </w:rPr>
            </w:pPr>
            <w:r>
              <w:rPr>
                <w:rFonts w:eastAsia="Times New Roman" w:cs="Arial"/>
                <w:color w:val="000000"/>
                <w:szCs w:val="20"/>
              </w:rPr>
              <w:t>5022860000</w:t>
            </w:r>
          </w:p>
        </w:tc>
      </w:tr>
      <w:tr w:rsidR="00D21787" w:rsidRPr="00FF358E" w14:paraId="2ED14FF6" w14:textId="77777777" w:rsidTr="0048267A">
        <w:tc>
          <w:tcPr>
            <w:tcW w:w="1838" w:type="dxa"/>
          </w:tcPr>
          <w:p w14:paraId="7CB8B83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Davčna št.</w:t>
            </w:r>
          </w:p>
        </w:tc>
        <w:tc>
          <w:tcPr>
            <w:tcW w:w="6656" w:type="dxa"/>
          </w:tcPr>
          <w:p w14:paraId="55801C7A" w14:textId="44DD1808" w:rsidR="00D21787" w:rsidRPr="00FF358E" w:rsidRDefault="00661B0F" w:rsidP="00FF358E">
            <w:pPr>
              <w:jc w:val="both"/>
              <w:rPr>
                <w:rFonts w:eastAsia="Times New Roman" w:cs="Arial"/>
                <w:color w:val="000000"/>
                <w:szCs w:val="20"/>
              </w:rPr>
            </w:pPr>
            <w:r>
              <w:rPr>
                <w:rFonts w:eastAsia="Times New Roman" w:cs="Arial"/>
                <w:color w:val="000000"/>
                <w:szCs w:val="20"/>
              </w:rPr>
              <w:t>76953475</w:t>
            </w:r>
          </w:p>
        </w:tc>
      </w:tr>
      <w:tr w:rsidR="00D21787" w:rsidRPr="00FF358E" w14:paraId="6C464F44" w14:textId="77777777" w:rsidTr="0048267A">
        <w:tc>
          <w:tcPr>
            <w:tcW w:w="1838" w:type="dxa"/>
          </w:tcPr>
          <w:p w14:paraId="2EF5497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Vrsta  proračunskega uporabnika</w:t>
            </w:r>
          </w:p>
        </w:tc>
        <w:tc>
          <w:tcPr>
            <w:tcW w:w="6656" w:type="dxa"/>
          </w:tcPr>
          <w:p w14:paraId="13101D72" w14:textId="77B81D22" w:rsidR="00D21787" w:rsidRPr="00FF358E" w:rsidRDefault="000C2DD6" w:rsidP="00FF358E">
            <w:pPr>
              <w:jc w:val="both"/>
              <w:rPr>
                <w:rFonts w:eastAsia="Times New Roman" w:cs="Arial"/>
                <w:color w:val="000000"/>
                <w:szCs w:val="20"/>
              </w:rPr>
            </w:pPr>
            <w:r>
              <w:rPr>
                <w:rFonts w:eastAsia="Times New Roman" w:cs="Arial"/>
                <w:color w:val="000000"/>
                <w:szCs w:val="20"/>
              </w:rPr>
              <w:t>N</w:t>
            </w:r>
            <w:r w:rsidR="00661B0F">
              <w:rPr>
                <w:rFonts w:eastAsia="Times New Roman" w:cs="Arial"/>
                <w:color w:val="000000"/>
                <w:szCs w:val="20"/>
              </w:rPr>
              <w:t>eposredni</w:t>
            </w:r>
            <w:r>
              <w:rPr>
                <w:rFonts w:eastAsia="Times New Roman" w:cs="Arial"/>
                <w:color w:val="000000"/>
                <w:szCs w:val="20"/>
              </w:rPr>
              <w:t xml:space="preserve"> proračunski uporabnik</w:t>
            </w:r>
          </w:p>
        </w:tc>
      </w:tr>
      <w:tr w:rsidR="00D21787" w:rsidRPr="00FF358E" w14:paraId="1F06DDD4" w14:textId="77777777" w:rsidTr="0048267A">
        <w:tc>
          <w:tcPr>
            <w:tcW w:w="1838" w:type="dxa"/>
          </w:tcPr>
          <w:p w14:paraId="605BCE06"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Št. proračunskega uporabnika</w:t>
            </w:r>
          </w:p>
        </w:tc>
        <w:tc>
          <w:tcPr>
            <w:tcW w:w="6656" w:type="dxa"/>
          </w:tcPr>
          <w:p w14:paraId="3CFBB2CB" w14:textId="42ABCA30" w:rsidR="00D21787" w:rsidRPr="00FF358E" w:rsidRDefault="000C2DD6" w:rsidP="00FF358E">
            <w:pPr>
              <w:jc w:val="both"/>
              <w:rPr>
                <w:rFonts w:eastAsia="Times New Roman" w:cs="Arial"/>
                <w:color w:val="000000"/>
                <w:szCs w:val="20"/>
              </w:rPr>
            </w:pPr>
            <w:r>
              <w:rPr>
                <w:rFonts w:eastAsia="Times New Roman" w:cs="Arial"/>
                <w:color w:val="000000"/>
                <w:szCs w:val="20"/>
              </w:rPr>
              <w:t>26115</w:t>
            </w:r>
          </w:p>
        </w:tc>
      </w:tr>
      <w:tr w:rsidR="00D21787" w:rsidRPr="00FF358E" w14:paraId="4F78D979" w14:textId="77777777" w:rsidTr="0048267A">
        <w:tc>
          <w:tcPr>
            <w:tcW w:w="1838" w:type="dxa"/>
          </w:tcPr>
          <w:p w14:paraId="6578DDD0"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Odgovorna oseba</w:t>
            </w:r>
          </w:p>
        </w:tc>
        <w:tc>
          <w:tcPr>
            <w:tcW w:w="6656" w:type="dxa"/>
          </w:tcPr>
          <w:p w14:paraId="68E25F8F" w14:textId="464A6B93" w:rsidR="00D21787" w:rsidRPr="00FF358E" w:rsidRDefault="000C2DD6" w:rsidP="00FF358E">
            <w:pPr>
              <w:jc w:val="both"/>
              <w:rPr>
                <w:rFonts w:eastAsia="Times New Roman" w:cs="Arial"/>
                <w:color w:val="000000"/>
                <w:szCs w:val="20"/>
              </w:rPr>
            </w:pPr>
            <w:r>
              <w:rPr>
                <w:rFonts w:eastAsia="Times New Roman" w:cs="Arial"/>
                <w:color w:val="000000"/>
                <w:szCs w:val="20"/>
              </w:rPr>
              <w:t>M</w:t>
            </w:r>
            <w:r w:rsidR="00661B0F">
              <w:rPr>
                <w:rFonts w:eastAsia="Times New Roman" w:cs="Arial"/>
                <w:color w:val="000000"/>
                <w:szCs w:val="20"/>
              </w:rPr>
              <w:t>inister</w:t>
            </w:r>
            <w:r w:rsidR="00A8570A">
              <w:rPr>
                <w:rFonts w:eastAsia="Times New Roman" w:cs="Arial"/>
                <w:color w:val="000000"/>
                <w:szCs w:val="20"/>
              </w:rPr>
              <w:t xml:space="preserve"> █</w:t>
            </w:r>
          </w:p>
        </w:tc>
      </w:tr>
    </w:tbl>
    <w:p w14:paraId="2E275D90" w14:textId="77777777" w:rsidR="001C5AB7" w:rsidRPr="00FF358E" w:rsidRDefault="001C5AB7" w:rsidP="00FF358E">
      <w:pPr>
        <w:jc w:val="both"/>
        <w:rPr>
          <w:rFonts w:cs="Arial"/>
          <w:szCs w:val="20"/>
        </w:rPr>
      </w:pPr>
    </w:p>
    <w:p w14:paraId="74D49D65" w14:textId="7DEE9080" w:rsidR="007F4FA2" w:rsidRPr="00952D76" w:rsidRDefault="00BF069C" w:rsidP="00952D76">
      <w:pPr>
        <w:pStyle w:val="Naslov1"/>
        <w:keepLines/>
        <w:numPr>
          <w:ilvl w:val="0"/>
          <w:numId w:val="3"/>
        </w:numPr>
        <w:spacing w:after="0" w:line="276" w:lineRule="auto"/>
        <w:ind w:left="0" w:firstLine="0"/>
        <w:jc w:val="left"/>
        <w:rPr>
          <w:rFonts w:eastAsiaTheme="majorEastAsia" w:cstheme="majorBidi"/>
          <w:kern w:val="0"/>
          <w:sz w:val="20"/>
          <w:lang w:eastAsia="en-US"/>
        </w:rPr>
      </w:pPr>
      <w:r>
        <w:rPr>
          <w:rFonts w:eastAsiaTheme="majorEastAsia" w:cstheme="majorBidi"/>
          <w:kern w:val="0"/>
          <w:sz w:val="20"/>
          <w:lang w:eastAsia="en-US"/>
        </w:rPr>
        <w:t xml:space="preserve">      </w:t>
      </w:r>
      <w:r w:rsidR="007F4FA2" w:rsidRPr="00952D76">
        <w:rPr>
          <w:rFonts w:eastAsiaTheme="majorEastAsia" w:cstheme="majorBidi"/>
          <w:kern w:val="0"/>
          <w:sz w:val="20"/>
          <w:lang w:eastAsia="en-US"/>
        </w:rPr>
        <w:t>Predmet inšpekcijskega nadzora</w:t>
      </w:r>
    </w:p>
    <w:p w14:paraId="1BA7260D" w14:textId="77777777" w:rsidR="007F4FA2" w:rsidRDefault="007F4FA2" w:rsidP="007F4FA2">
      <w:pPr>
        <w:spacing w:line="276" w:lineRule="auto"/>
      </w:pPr>
    </w:p>
    <w:p w14:paraId="16E7B114" w14:textId="10D1886F" w:rsidR="007F4FA2" w:rsidRDefault="00F25BDF" w:rsidP="001C5AB7">
      <w:pPr>
        <w:spacing w:line="276" w:lineRule="auto"/>
        <w:jc w:val="both"/>
      </w:pPr>
      <w:r>
        <w:t>Predmet inšpekcijskega nadzora so bila naslednja področja:</w:t>
      </w:r>
    </w:p>
    <w:p w14:paraId="5180F926" w14:textId="77777777" w:rsidR="007F4FA2" w:rsidRDefault="007F4FA2" w:rsidP="001C5AB7">
      <w:pPr>
        <w:pStyle w:val="Odstavekseznama"/>
        <w:numPr>
          <w:ilvl w:val="0"/>
          <w:numId w:val="6"/>
        </w:numPr>
        <w:spacing w:line="260" w:lineRule="atLeast"/>
        <w:rPr>
          <w:bCs/>
          <w:szCs w:val="20"/>
        </w:rPr>
      </w:pPr>
      <w:r>
        <w:rPr>
          <w:bCs/>
          <w:szCs w:val="20"/>
        </w:rPr>
        <w:t>Javni razpis za izbiro ponudnikov subvencionirane študentske prehrane za leti 2023 in 2024</w:t>
      </w:r>
    </w:p>
    <w:p w14:paraId="5BE2F913" w14:textId="77777777" w:rsidR="007F4FA2" w:rsidRDefault="007F4FA2" w:rsidP="001C5AB7">
      <w:pPr>
        <w:pStyle w:val="Odstavekseznama"/>
        <w:numPr>
          <w:ilvl w:val="0"/>
          <w:numId w:val="6"/>
        </w:numPr>
        <w:spacing w:line="260" w:lineRule="atLeast"/>
        <w:rPr>
          <w:bCs/>
          <w:szCs w:val="20"/>
        </w:rPr>
      </w:pPr>
      <w:r>
        <w:rPr>
          <w:bCs/>
          <w:szCs w:val="20"/>
        </w:rPr>
        <w:t>Javni razpis za sofinanciranje socialnovarstvenih programov za leto 2023</w:t>
      </w:r>
    </w:p>
    <w:p w14:paraId="2D7A38AD" w14:textId="77777777" w:rsidR="007F4FA2" w:rsidRDefault="007F4FA2" w:rsidP="001C5AB7">
      <w:pPr>
        <w:pStyle w:val="Odstavekseznama"/>
        <w:numPr>
          <w:ilvl w:val="0"/>
          <w:numId w:val="6"/>
        </w:numPr>
        <w:spacing w:line="260" w:lineRule="atLeast"/>
        <w:rPr>
          <w:bCs/>
          <w:szCs w:val="20"/>
        </w:rPr>
      </w:pPr>
      <w:r>
        <w:rPr>
          <w:bCs/>
          <w:szCs w:val="20"/>
        </w:rPr>
        <w:t>PP 180048 Izvajanje Zakona o osebni asistenci za leto 2023</w:t>
      </w:r>
    </w:p>
    <w:p w14:paraId="44DD1878" w14:textId="77777777" w:rsidR="007F4FA2" w:rsidRDefault="007F4FA2" w:rsidP="001C5AB7">
      <w:pPr>
        <w:pStyle w:val="Odstavekseznama"/>
        <w:numPr>
          <w:ilvl w:val="0"/>
          <w:numId w:val="6"/>
        </w:numPr>
        <w:spacing w:line="260" w:lineRule="atLeast"/>
        <w:rPr>
          <w:bCs/>
          <w:szCs w:val="20"/>
        </w:rPr>
      </w:pPr>
      <w:r>
        <w:rPr>
          <w:bCs/>
          <w:szCs w:val="20"/>
        </w:rPr>
        <w:t>Preveritev izvajanja odrejenih ukrepov v inšpekcijskem nadzoru UNP v letu 2023</w:t>
      </w:r>
    </w:p>
    <w:p w14:paraId="3F8886B9" w14:textId="640DABDA" w:rsidR="001C5AB7" w:rsidRPr="00D1522D" w:rsidRDefault="001C5AB7" w:rsidP="001C5AB7">
      <w:pPr>
        <w:pStyle w:val="Odstavekseznama"/>
        <w:numPr>
          <w:ilvl w:val="0"/>
          <w:numId w:val="6"/>
        </w:numPr>
        <w:spacing w:line="260" w:lineRule="atLeast"/>
        <w:rPr>
          <w:bCs/>
          <w:szCs w:val="20"/>
        </w:rPr>
      </w:pPr>
      <w:r>
        <w:rPr>
          <w:bCs/>
          <w:szCs w:val="20"/>
        </w:rPr>
        <w:t xml:space="preserve">Preveritev </w:t>
      </w:r>
      <w:r w:rsidR="005630A2">
        <w:rPr>
          <w:bCs/>
          <w:szCs w:val="20"/>
        </w:rPr>
        <w:t>vračila sredstev v državni proračun</w:t>
      </w:r>
    </w:p>
    <w:p w14:paraId="71008257" w14:textId="77777777" w:rsidR="007F4FA2" w:rsidRDefault="007F4FA2" w:rsidP="001C5AB7">
      <w:pPr>
        <w:spacing w:line="276" w:lineRule="auto"/>
        <w:jc w:val="both"/>
      </w:pPr>
    </w:p>
    <w:p w14:paraId="3B954023" w14:textId="13C12F0E" w:rsidR="007F4FA2" w:rsidRDefault="007F4FA2" w:rsidP="001C5AB7">
      <w:pPr>
        <w:spacing w:line="276" w:lineRule="auto"/>
        <w:jc w:val="both"/>
      </w:pPr>
      <w:r>
        <w:t>Obdobje nadzora je bilo leto 2023</w:t>
      </w:r>
      <w:r w:rsidR="008F0B7C">
        <w:t>, določene preveritve so bile opravljene tudi za leto 2021 in 2022.</w:t>
      </w:r>
      <w:r>
        <w:t xml:space="preserve"> </w:t>
      </w:r>
    </w:p>
    <w:p w14:paraId="67CA545B" w14:textId="77777777" w:rsidR="007F4FA2" w:rsidRDefault="007F4FA2" w:rsidP="007F4FA2">
      <w:pPr>
        <w:pStyle w:val="Odstavekseznama"/>
        <w:spacing w:line="276" w:lineRule="auto"/>
      </w:pPr>
    </w:p>
    <w:p w14:paraId="58131880" w14:textId="3EE19DC7" w:rsidR="007F4FA2" w:rsidRPr="004F1126" w:rsidRDefault="007F4FA2" w:rsidP="008F0B7C">
      <w:pPr>
        <w:spacing w:line="276" w:lineRule="auto"/>
        <w:jc w:val="both"/>
      </w:pPr>
      <w:r>
        <w:t xml:space="preserve">Znesek nadziranih sredstev iz proračuna Republike Slovenije </w:t>
      </w:r>
      <w:r w:rsidRPr="00F44BD8">
        <w:t xml:space="preserve">je znašal </w:t>
      </w:r>
      <w:r w:rsidR="009D7174" w:rsidRPr="009D7174">
        <w:rPr>
          <w:b/>
          <w:bCs/>
        </w:rPr>
        <w:t>186.439.638</w:t>
      </w:r>
      <w:r w:rsidRPr="009D7174">
        <w:rPr>
          <w:b/>
          <w:bCs/>
        </w:rPr>
        <w:t xml:space="preserve"> </w:t>
      </w:r>
      <w:r w:rsidR="00EC0D0A">
        <w:rPr>
          <w:b/>
          <w:bCs/>
        </w:rPr>
        <w:t>EUR</w:t>
      </w:r>
      <w:r w:rsidR="004F1126">
        <w:t xml:space="preserve">, od tega 11.500.000 EUR iz naslova javnih razpisov in 174.939.638 EUR iz naslova osebne asistence. </w:t>
      </w:r>
    </w:p>
    <w:p w14:paraId="5EA85B04" w14:textId="77777777" w:rsidR="007F4FA2" w:rsidRDefault="007F4FA2" w:rsidP="007F4FA2">
      <w:pPr>
        <w:spacing w:line="276" w:lineRule="auto"/>
      </w:pPr>
    </w:p>
    <w:p w14:paraId="7BB89FF6" w14:textId="4B8E4E64" w:rsidR="007F4FA2" w:rsidRPr="008C2A57" w:rsidRDefault="00BF069C" w:rsidP="008C2A57">
      <w:pPr>
        <w:pStyle w:val="Naslov1"/>
        <w:keepLines/>
        <w:numPr>
          <w:ilvl w:val="0"/>
          <w:numId w:val="3"/>
        </w:numPr>
        <w:spacing w:after="0" w:line="276" w:lineRule="auto"/>
        <w:ind w:left="0" w:firstLine="0"/>
        <w:jc w:val="left"/>
        <w:rPr>
          <w:rFonts w:eastAsiaTheme="majorEastAsia" w:cstheme="majorBidi"/>
          <w:kern w:val="0"/>
          <w:sz w:val="20"/>
          <w:lang w:eastAsia="en-US"/>
        </w:rPr>
      </w:pPr>
      <w:r>
        <w:rPr>
          <w:rFonts w:eastAsiaTheme="majorEastAsia" w:cstheme="majorBidi"/>
          <w:kern w:val="0"/>
          <w:sz w:val="20"/>
          <w:lang w:eastAsia="en-US"/>
        </w:rPr>
        <w:t xml:space="preserve">      </w:t>
      </w:r>
      <w:r w:rsidR="007F4FA2" w:rsidRPr="008C2A57">
        <w:rPr>
          <w:rFonts w:eastAsiaTheme="majorEastAsia" w:cstheme="majorBidi"/>
          <w:kern w:val="0"/>
          <w:sz w:val="20"/>
          <w:lang w:eastAsia="en-US"/>
        </w:rPr>
        <w:t>Materialnopravna ureditev nadziranega področja</w:t>
      </w:r>
    </w:p>
    <w:p w14:paraId="74DD95B4" w14:textId="77777777" w:rsidR="007F4FA2" w:rsidRDefault="007F4FA2" w:rsidP="007F4FA2">
      <w:pPr>
        <w:spacing w:line="276" w:lineRule="auto"/>
        <w:rPr>
          <w:szCs w:val="20"/>
        </w:rPr>
      </w:pPr>
    </w:p>
    <w:p w14:paraId="73C5059C" w14:textId="77777777" w:rsidR="007F4FA2" w:rsidRPr="007C0242" w:rsidRDefault="007F4FA2" w:rsidP="001C5AB7">
      <w:pPr>
        <w:spacing w:line="276" w:lineRule="auto"/>
        <w:jc w:val="both"/>
        <w:rPr>
          <w:szCs w:val="20"/>
        </w:rPr>
      </w:pPr>
      <w:r w:rsidRPr="007C0242">
        <w:rPr>
          <w:b/>
          <w:bCs/>
          <w:szCs w:val="20"/>
        </w:rPr>
        <w:t xml:space="preserve">Zakon o javnih financah </w:t>
      </w:r>
      <w:r>
        <w:t xml:space="preserve">(Uradni list RS, št. 11/11 – uradno prečiščeno besedilo, 14/13 – </w:t>
      </w:r>
      <w:proofErr w:type="spellStart"/>
      <w:r>
        <w:t>popr</w:t>
      </w:r>
      <w:proofErr w:type="spellEnd"/>
      <w:r>
        <w:t xml:space="preserve">., </w:t>
      </w:r>
      <w:r w:rsidRPr="000E76F8">
        <w:t xml:space="preserve">101/13, 55/15 – </w:t>
      </w:r>
      <w:proofErr w:type="spellStart"/>
      <w:r w:rsidRPr="000E76F8">
        <w:t>Z</w:t>
      </w:r>
      <w:r>
        <w:t>Fi</w:t>
      </w:r>
      <w:r w:rsidRPr="000E76F8">
        <w:t>sP</w:t>
      </w:r>
      <w:proofErr w:type="spellEnd"/>
      <w:r w:rsidRPr="000E76F8">
        <w:t xml:space="preserve">, 96/15 – ZIPRS1617, 13/18 in 195/20 – </w:t>
      </w:r>
      <w:proofErr w:type="spellStart"/>
      <w:r w:rsidRPr="000E76F8">
        <w:t>odl</w:t>
      </w:r>
      <w:proofErr w:type="spellEnd"/>
      <w:r w:rsidRPr="000E76F8">
        <w:t>. US</w:t>
      </w:r>
      <w:r>
        <w:t xml:space="preserve">, 18/23 – ZDU-1O in 76/23, </w:t>
      </w:r>
      <w:r w:rsidRPr="000E76F8">
        <w:t>v nadaljevanju: ZJF)</w:t>
      </w:r>
      <w:r>
        <w:t xml:space="preserve"> v</w:t>
      </w:r>
      <w:r w:rsidRPr="007C0242">
        <w:rPr>
          <w:szCs w:val="20"/>
        </w:rPr>
        <w:t xml:space="preserve"> 106.f členu med drugim določa, da država spodbuja</w:t>
      </w:r>
      <w:r>
        <w:rPr>
          <w:szCs w:val="20"/>
        </w:rPr>
        <w:t xml:space="preserve"> </w:t>
      </w:r>
      <w:r w:rsidRPr="007C0242">
        <w:rPr>
          <w:szCs w:val="20"/>
        </w:rPr>
        <w:t>razvojne programe in uresničuje prednostne naloge države. Sredstva za ta namen lahko zagotovi tudi z dodeljevanjem sredstev subvencij iz državnega proračuna.</w:t>
      </w:r>
    </w:p>
    <w:p w14:paraId="68752F2D" w14:textId="77777777" w:rsidR="007F4FA2" w:rsidRPr="007C0242" w:rsidRDefault="007F4FA2" w:rsidP="001C5AB7">
      <w:pPr>
        <w:spacing w:line="276" w:lineRule="auto"/>
        <w:jc w:val="both"/>
        <w:rPr>
          <w:szCs w:val="20"/>
        </w:rPr>
      </w:pPr>
      <w:r w:rsidRPr="007C0242">
        <w:rPr>
          <w:szCs w:val="20"/>
        </w:rPr>
        <w:t>Zahteve in merila za dodelitev sredstev določi neposredni proračunski uporabnik, ki ima v svojem finančnem načrtu za ta namen zagotovljene proste pravice porabe. Zahteve in merila morajo biti objektivno utemeljena in določena na način, ki subsidiarno upošteva načela zakona, ki ureja javna naročila.</w:t>
      </w:r>
    </w:p>
    <w:p w14:paraId="729FB4C6" w14:textId="77777777" w:rsidR="007F4FA2" w:rsidRDefault="007F4FA2" w:rsidP="001C5AB7">
      <w:pPr>
        <w:spacing w:line="276" w:lineRule="auto"/>
        <w:jc w:val="both"/>
        <w:rPr>
          <w:szCs w:val="20"/>
        </w:rPr>
      </w:pPr>
      <w:r w:rsidRPr="007C0242">
        <w:rPr>
          <w:szCs w:val="20"/>
        </w:rPr>
        <w:t xml:space="preserve">Neposredni proračunski uporabnik začne postopek za dodelitev sredstev, če ima zanje v svojem finančnem načrtu zagotovljene proste pravice porabe v potrebni višini, če so izpolnjeni drugi pogoji za prevzemanje obveznosti, ki jih določa zakon o izvrševanju proračuna in je bila imenovana komisija v primerih, ko se sredstva dodeljujejo na podlagi javnega razpisa. </w:t>
      </w:r>
    </w:p>
    <w:p w14:paraId="73E7118E" w14:textId="77777777" w:rsidR="007F4FA2" w:rsidRDefault="007F4FA2" w:rsidP="001C5AB7">
      <w:pPr>
        <w:spacing w:line="276" w:lineRule="auto"/>
        <w:jc w:val="both"/>
        <w:rPr>
          <w:szCs w:val="20"/>
        </w:rPr>
      </w:pPr>
    </w:p>
    <w:p w14:paraId="029957B8" w14:textId="77777777" w:rsidR="007F4FA2" w:rsidRDefault="007F4FA2" w:rsidP="001C5AB7">
      <w:pPr>
        <w:spacing w:line="276" w:lineRule="auto"/>
        <w:jc w:val="both"/>
        <w:rPr>
          <w:szCs w:val="20"/>
        </w:rPr>
      </w:pPr>
      <w:r>
        <w:rPr>
          <w:szCs w:val="20"/>
        </w:rPr>
        <w:t>Postopek JR za dodelitev sredstev vodi komisija, ki jo s sklepom imenuje predstojnik neposrednega proračunskega uporabnika, ki izvaja postopek ali od njega pooblaščena oseba.</w:t>
      </w:r>
    </w:p>
    <w:p w14:paraId="4FC6ED4F" w14:textId="77777777" w:rsidR="007F4FA2" w:rsidRDefault="007F4FA2" w:rsidP="001C5AB7">
      <w:pPr>
        <w:spacing w:line="276" w:lineRule="auto"/>
        <w:jc w:val="both"/>
        <w:rPr>
          <w:szCs w:val="20"/>
        </w:rPr>
      </w:pPr>
      <w:r>
        <w:rPr>
          <w:szCs w:val="20"/>
        </w:rPr>
        <w:t>Komisija mora pred odločitvijo o objavi JR v zapisniku oceniti, ali je vsebina razpisne dokumentacije pripravljena tako, da je mogoče pričakovati uspešen JR.</w:t>
      </w:r>
    </w:p>
    <w:p w14:paraId="1D8AC3C6" w14:textId="77777777" w:rsidR="007F4FA2" w:rsidRDefault="007F4FA2" w:rsidP="001C5AB7">
      <w:pPr>
        <w:spacing w:line="276" w:lineRule="auto"/>
        <w:jc w:val="both"/>
        <w:rPr>
          <w:szCs w:val="20"/>
        </w:rPr>
      </w:pPr>
      <w:r>
        <w:rPr>
          <w:szCs w:val="20"/>
        </w:rPr>
        <w:lastRenderedPageBreak/>
        <w:t xml:space="preserve">Komisija nato opravi strokovni pregled popolnih vlog, jih oceni na podlagi zahtev in meril, ki so bila navedena v JR ter pripravi predlog prejemnikov sredstev. </w:t>
      </w:r>
    </w:p>
    <w:p w14:paraId="6F8545C3" w14:textId="77777777" w:rsidR="007F4FA2" w:rsidRDefault="007F4FA2" w:rsidP="001C5AB7">
      <w:pPr>
        <w:spacing w:line="276" w:lineRule="auto"/>
        <w:jc w:val="both"/>
        <w:rPr>
          <w:szCs w:val="20"/>
        </w:rPr>
      </w:pPr>
      <w:r>
        <w:rPr>
          <w:szCs w:val="20"/>
        </w:rPr>
        <w:t xml:space="preserve">Na podlagi predlogov komisije predstojnik NPU ali oseba, ki jo za to pooblasti, za sprejetje odločitve o dodelitvi sredstev izda sklepe o izboru prejemnikov sredstev. </w:t>
      </w:r>
    </w:p>
    <w:p w14:paraId="66D24AF0" w14:textId="77777777" w:rsidR="007F4FA2" w:rsidRDefault="007F4FA2" w:rsidP="001C5AB7">
      <w:pPr>
        <w:spacing w:line="276" w:lineRule="auto"/>
        <w:jc w:val="both"/>
        <w:rPr>
          <w:szCs w:val="20"/>
        </w:rPr>
      </w:pPr>
    </w:p>
    <w:p w14:paraId="2C91D831" w14:textId="77777777" w:rsidR="007F4FA2" w:rsidRDefault="007F4FA2" w:rsidP="001C5AB7">
      <w:pPr>
        <w:spacing w:line="276" w:lineRule="auto"/>
        <w:jc w:val="both"/>
        <w:rPr>
          <w:szCs w:val="20"/>
        </w:rPr>
      </w:pPr>
      <w:r>
        <w:rPr>
          <w:szCs w:val="20"/>
        </w:rPr>
        <w:t>Za dodelitev sredstev mora biti objavljen JR v Uradnem listu RS. Obvezne sestavine JR so:</w:t>
      </w:r>
    </w:p>
    <w:p w14:paraId="721FA511" w14:textId="77777777" w:rsidR="007F4FA2" w:rsidRPr="00D6377C" w:rsidRDefault="007F4FA2" w:rsidP="001C5AB7">
      <w:pPr>
        <w:pStyle w:val="Odstavekseznama"/>
        <w:numPr>
          <w:ilvl w:val="0"/>
          <w:numId w:val="12"/>
        </w:numPr>
        <w:spacing w:line="276" w:lineRule="auto"/>
        <w:rPr>
          <w:szCs w:val="20"/>
        </w:rPr>
      </w:pPr>
      <w:r>
        <w:rPr>
          <w:szCs w:val="20"/>
        </w:rPr>
        <w:t>i</w:t>
      </w:r>
      <w:r w:rsidRPr="00D6377C">
        <w:rPr>
          <w:szCs w:val="20"/>
        </w:rPr>
        <w:t>me oziroma naziv in sedež NPU, ki dodeljuje sredstva,</w:t>
      </w:r>
    </w:p>
    <w:p w14:paraId="430C7224" w14:textId="77777777" w:rsidR="007F4FA2" w:rsidRDefault="007F4FA2" w:rsidP="001C5AB7">
      <w:pPr>
        <w:pStyle w:val="Odstavekseznama"/>
        <w:numPr>
          <w:ilvl w:val="0"/>
          <w:numId w:val="12"/>
        </w:numPr>
        <w:spacing w:line="276" w:lineRule="auto"/>
        <w:rPr>
          <w:szCs w:val="20"/>
        </w:rPr>
      </w:pPr>
      <w:r>
        <w:rPr>
          <w:szCs w:val="20"/>
        </w:rPr>
        <w:t>pravna podlaga za izvedbo JR,</w:t>
      </w:r>
    </w:p>
    <w:p w14:paraId="4F839762" w14:textId="77777777" w:rsidR="007F4FA2" w:rsidRDefault="007F4FA2" w:rsidP="001C5AB7">
      <w:pPr>
        <w:pStyle w:val="Odstavekseznama"/>
        <w:numPr>
          <w:ilvl w:val="0"/>
          <w:numId w:val="12"/>
        </w:numPr>
        <w:spacing w:line="276" w:lineRule="auto"/>
        <w:rPr>
          <w:szCs w:val="20"/>
        </w:rPr>
      </w:pPr>
      <w:r>
        <w:rPr>
          <w:szCs w:val="20"/>
        </w:rPr>
        <w:t>predmet JR,</w:t>
      </w:r>
    </w:p>
    <w:p w14:paraId="06536F4F" w14:textId="77777777" w:rsidR="007F4FA2" w:rsidRDefault="007F4FA2" w:rsidP="001C5AB7">
      <w:pPr>
        <w:pStyle w:val="Odstavekseznama"/>
        <w:numPr>
          <w:ilvl w:val="0"/>
          <w:numId w:val="12"/>
        </w:numPr>
        <w:spacing w:line="276" w:lineRule="auto"/>
        <w:rPr>
          <w:szCs w:val="20"/>
        </w:rPr>
      </w:pPr>
      <w:r>
        <w:rPr>
          <w:szCs w:val="20"/>
        </w:rPr>
        <w:t>zahteve in merila za kandidiranje na JR in merila, s pomočjo katerih se med tistimi, ki izpolnjujejo navedene zahteve in merila, izberejo prejemniki sredstev,</w:t>
      </w:r>
    </w:p>
    <w:p w14:paraId="49E1E1F8" w14:textId="77777777" w:rsidR="007F4FA2" w:rsidRDefault="007F4FA2" w:rsidP="001C5AB7">
      <w:pPr>
        <w:pStyle w:val="Odstavekseznama"/>
        <w:numPr>
          <w:ilvl w:val="0"/>
          <w:numId w:val="12"/>
        </w:numPr>
        <w:spacing w:line="276" w:lineRule="auto"/>
        <w:rPr>
          <w:szCs w:val="20"/>
        </w:rPr>
      </w:pPr>
      <w:r>
        <w:rPr>
          <w:szCs w:val="20"/>
        </w:rPr>
        <w:t>višina razpoložljivih sredstev,</w:t>
      </w:r>
    </w:p>
    <w:p w14:paraId="79A6D0BD" w14:textId="77777777" w:rsidR="007F4FA2" w:rsidRDefault="007F4FA2" w:rsidP="001C5AB7">
      <w:pPr>
        <w:pStyle w:val="Odstavekseznama"/>
        <w:numPr>
          <w:ilvl w:val="0"/>
          <w:numId w:val="12"/>
        </w:numPr>
        <w:spacing w:line="276" w:lineRule="auto"/>
        <w:rPr>
          <w:szCs w:val="20"/>
        </w:rPr>
      </w:pPr>
      <w:r>
        <w:rPr>
          <w:szCs w:val="20"/>
        </w:rPr>
        <w:t>način financiranja,</w:t>
      </w:r>
    </w:p>
    <w:p w14:paraId="0FA2E736" w14:textId="77777777" w:rsidR="007F4FA2" w:rsidRDefault="007F4FA2" w:rsidP="001C5AB7">
      <w:pPr>
        <w:pStyle w:val="Odstavekseznama"/>
        <w:numPr>
          <w:ilvl w:val="0"/>
          <w:numId w:val="12"/>
        </w:numPr>
        <w:spacing w:line="276" w:lineRule="auto"/>
        <w:rPr>
          <w:szCs w:val="20"/>
        </w:rPr>
      </w:pPr>
      <w:r>
        <w:rPr>
          <w:szCs w:val="20"/>
        </w:rPr>
        <w:t>način in rok za predložitev vlog,</w:t>
      </w:r>
    </w:p>
    <w:p w14:paraId="778CC287" w14:textId="77777777" w:rsidR="007F4FA2" w:rsidRDefault="007F4FA2" w:rsidP="001C5AB7">
      <w:pPr>
        <w:pStyle w:val="Odstavekseznama"/>
        <w:numPr>
          <w:ilvl w:val="0"/>
          <w:numId w:val="12"/>
        </w:numPr>
        <w:spacing w:line="276" w:lineRule="auto"/>
        <w:rPr>
          <w:szCs w:val="20"/>
        </w:rPr>
      </w:pPr>
      <w:r>
        <w:rPr>
          <w:szCs w:val="20"/>
        </w:rPr>
        <w:t>postopek in način izbora,</w:t>
      </w:r>
    </w:p>
    <w:p w14:paraId="6E0FB2EC" w14:textId="77777777" w:rsidR="007F4FA2" w:rsidRDefault="007F4FA2" w:rsidP="001C5AB7">
      <w:pPr>
        <w:pStyle w:val="Odstavekseznama"/>
        <w:numPr>
          <w:ilvl w:val="0"/>
          <w:numId w:val="12"/>
        </w:numPr>
        <w:spacing w:line="276" w:lineRule="auto"/>
        <w:rPr>
          <w:szCs w:val="20"/>
        </w:rPr>
      </w:pPr>
      <w:r>
        <w:rPr>
          <w:szCs w:val="20"/>
        </w:rPr>
        <w:t>minimalni multiplikator javnih sredstev oziroma pričakovani učinek vloženih javnih sredstev, če gre za povratna sredstva,</w:t>
      </w:r>
    </w:p>
    <w:p w14:paraId="6B4FE791" w14:textId="77777777" w:rsidR="007F4FA2" w:rsidRDefault="007F4FA2" w:rsidP="001C5AB7">
      <w:pPr>
        <w:pStyle w:val="Odstavekseznama"/>
        <w:numPr>
          <w:ilvl w:val="0"/>
          <w:numId w:val="12"/>
        </w:numPr>
        <w:spacing w:line="276" w:lineRule="auto"/>
        <w:rPr>
          <w:szCs w:val="20"/>
        </w:rPr>
      </w:pPr>
      <w:r>
        <w:rPr>
          <w:szCs w:val="20"/>
        </w:rPr>
        <w:t>zahteva, da prejemnik sredstev pri porabi teh sredstev upošteva Zakon o javnem naročanju</w:t>
      </w:r>
    </w:p>
    <w:p w14:paraId="73738BCD" w14:textId="77777777" w:rsidR="007F4FA2" w:rsidRDefault="007F4FA2" w:rsidP="001C5AB7">
      <w:pPr>
        <w:pStyle w:val="Odstavekseznama"/>
        <w:numPr>
          <w:ilvl w:val="0"/>
          <w:numId w:val="12"/>
        </w:numPr>
        <w:spacing w:line="276" w:lineRule="auto"/>
        <w:rPr>
          <w:szCs w:val="20"/>
        </w:rPr>
      </w:pPr>
      <w:r>
        <w:rPr>
          <w:szCs w:val="20"/>
        </w:rPr>
        <w:t>predvideni datum začetka in konca črpanja sredstev</w:t>
      </w:r>
    </w:p>
    <w:p w14:paraId="32C7277E" w14:textId="77777777" w:rsidR="007F4FA2" w:rsidRDefault="007F4FA2" w:rsidP="001C5AB7">
      <w:pPr>
        <w:pStyle w:val="Odstavekseznama"/>
        <w:numPr>
          <w:ilvl w:val="0"/>
          <w:numId w:val="12"/>
        </w:numPr>
        <w:spacing w:line="276" w:lineRule="auto"/>
        <w:rPr>
          <w:szCs w:val="20"/>
        </w:rPr>
      </w:pPr>
      <w:r>
        <w:rPr>
          <w:szCs w:val="20"/>
        </w:rPr>
        <w:t>kraj, čas in oseba, pri kateri zainteresirani dvignejo razpisno dokumentacijo.</w:t>
      </w:r>
    </w:p>
    <w:p w14:paraId="1D42D588" w14:textId="77777777" w:rsidR="007F4FA2" w:rsidRDefault="007F4FA2" w:rsidP="001C5AB7">
      <w:pPr>
        <w:spacing w:line="276" w:lineRule="auto"/>
        <w:jc w:val="both"/>
        <w:rPr>
          <w:szCs w:val="20"/>
        </w:rPr>
      </w:pPr>
    </w:p>
    <w:p w14:paraId="28068432" w14:textId="6063F5D0" w:rsidR="007F4FA2" w:rsidRDefault="007F4FA2" w:rsidP="001C5AB7">
      <w:pPr>
        <w:spacing w:line="276" w:lineRule="auto"/>
        <w:jc w:val="both"/>
        <w:rPr>
          <w:szCs w:val="20"/>
        </w:rPr>
      </w:pPr>
      <w:r>
        <w:rPr>
          <w:szCs w:val="20"/>
        </w:rPr>
        <w:t>NPU lahko v JR v postopek izbora za dodelitev sredstev vključi tudi pogajanja, v takem primeru mora opredeliti vsebine in elemente vlog, ki so lahko predmet pogajanj. Pogajanja se lahko izvedejo po predhodni razvrstitvi vlog glede na v JR določene zahteve in merila. Višina dodeljenih sredstev ne sme presegati višine sredstev, določen</w:t>
      </w:r>
      <w:r w:rsidR="00AB598E">
        <w:rPr>
          <w:szCs w:val="20"/>
        </w:rPr>
        <w:t>e</w:t>
      </w:r>
      <w:r>
        <w:rPr>
          <w:szCs w:val="20"/>
        </w:rPr>
        <w:t xml:space="preserve"> v vlogi.</w:t>
      </w:r>
    </w:p>
    <w:p w14:paraId="1D0A3813" w14:textId="77777777" w:rsidR="007F4FA2" w:rsidRDefault="007F4FA2" w:rsidP="001C5AB7">
      <w:pPr>
        <w:spacing w:line="276" w:lineRule="auto"/>
        <w:jc w:val="both"/>
        <w:rPr>
          <w:szCs w:val="20"/>
        </w:rPr>
      </w:pPr>
      <w:r>
        <w:rPr>
          <w:szCs w:val="20"/>
        </w:rPr>
        <w:t xml:space="preserve">Če je postopek za dodelitev sredstev določen v posebnem zakonu, se sredstva dodelijo na podlagi neposredne pogodbe. </w:t>
      </w:r>
    </w:p>
    <w:p w14:paraId="2C15F670" w14:textId="77777777" w:rsidR="007F4FA2" w:rsidRDefault="007F4FA2" w:rsidP="001C5AB7">
      <w:pPr>
        <w:spacing w:line="276" w:lineRule="auto"/>
        <w:jc w:val="both"/>
        <w:rPr>
          <w:szCs w:val="20"/>
        </w:rPr>
      </w:pPr>
    </w:p>
    <w:p w14:paraId="4DE3EB2A" w14:textId="77777777" w:rsidR="00C45BFA" w:rsidRDefault="00C45BFA" w:rsidP="00C45BFA">
      <w:pPr>
        <w:spacing w:line="276" w:lineRule="auto"/>
        <w:jc w:val="both"/>
        <w:rPr>
          <w:rFonts w:cs="Arial"/>
          <w:kern w:val="2"/>
          <w:szCs w:val="20"/>
          <w14:ligatures w14:val="standardContextual"/>
        </w:rPr>
      </w:pPr>
      <w:r w:rsidRPr="00F21B52">
        <w:rPr>
          <w:b/>
          <w:bCs/>
          <w:szCs w:val="20"/>
        </w:rPr>
        <w:t xml:space="preserve">Uredba </w:t>
      </w:r>
      <w:r>
        <w:rPr>
          <w:b/>
          <w:bCs/>
          <w:szCs w:val="20"/>
        </w:rPr>
        <w:t xml:space="preserve">o postopku, merilih in načinih dodeljevanja sredstev za spodbujanje razvojnih programov in prednostnih nalog </w:t>
      </w:r>
      <w:r>
        <w:rPr>
          <w:szCs w:val="20"/>
        </w:rPr>
        <w:t xml:space="preserve">(Uradni list RS, št. 56/11) določa, da komisijo iz </w:t>
      </w:r>
      <w:r w:rsidRPr="00A928E2">
        <w:rPr>
          <w:rFonts w:cs="Arial"/>
          <w:kern w:val="2"/>
          <w:szCs w:val="20"/>
          <w:lang w:val="x-none"/>
          <w14:ligatures w14:val="standardContextual"/>
        </w:rPr>
        <w:t>106.h člena ZJF</w:t>
      </w:r>
      <w:r>
        <w:rPr>
          <w:rFonts w:cs="Arial"/>
          <w:kern w:val="2"/>
          <w:szCs w:val="20"/>
          <w14:ligatures w14:val="standardContextual"/>
        </w:rPr>
        <w:t xml:space="preserve"> </w:t>
      </w:r>
      <w:r w:rsidRPr="00A928E2">
        <w:rPr>
          <w:rFonts w:cs="Arial"/>
          <w:kern w:val="2"/>
          <w:szCs w:val="20"/>
          <w:lang w:val="x-none"/>
          <w14:ligatures w14:val="standardContextual"/>
        </w:rPr>
        <w:t>sestavljajo predsednik in najmanj dva člana.</w:t>
      </w:r>
      <w:r>
        <w:rPr>
          <w:rFonts w:cs="Arial"/>
          <w:kern w:val="2"/>
          <w:szCs w:val="20"/>
          <w14:ligatures w14:val="standardContextual"/>
        </w:rPr>
        <w:t xml:space="preserve"> </w:t>
      </w:r>
    </w:p>
    <w:p w14:paraId="3BC19961" w14:textId="77777777" w:rsidR="00C45BFA" w:rsidRDefault="00C45BFA" w:rsidP="00C45BFA">
      <w:pPr>
        <w:spacing w:line="276" w:lineRule="auto"/>
        <w:jc w:val="both"/>
        <w:rPr>
          <w:rFonts w:cs="Arial"/>
          <w:kern w:val="2"/>
          <w:szCs w:val="20"/>
          <w14:ligatures w14:val="standardContextual"/>
        </w:rPr>
      </w:pPr>
      <w:r w:rsidRPr="00A928E2">
        <w:rPr>
          <w:rFonts w:cs="Arial"/>
          <w:kern w:val="2"/>
          <w:szCs w:val="20"/>
          <w:lang w:val="x-none"/>
          <w14:ligatures w14:val="standardContextual"/>
        </w:rPr>
        <w:t>Predsednik in člani komisije morajo imeti univerzitetno izobrazbo ali visoko strokovno izobrazbo s specializacijo ali magisterijem in najmanj pet let delovnih izkušenj s področja, za katerega se dodeljujejo sredstva.</w:t>
      </w:r>
      <w:r>
        <w:rPr>
          <w:rFonts w:cs="Arial"/>
          <w:kern w:val="2"/>
          <w:szCs w:val="20"/>
          <w14:ligatures w14:val="standardContextual"/>
        </w:rPr>
        <w:t xml:space="preserve"> </w:t>
      </w:r>
    </w:p>
    <w:p w14:paraId="0D25E007" w14:textId="4675D714" w:rsidR="00C45BFA" w:rsidRDefault="00C45BFA" w:rsidP="00C45BFA">
      <w:pPr>
        <w:spacing w:line="276" w:lineRule="auto"/>
        <w:jc w:val="both"/>
        <w:rPr>
          <w:rFonts w:cs="Arial"/>
          <w:kern w:val="2"/>
          <w:szCs w:val="20"/>
          <w:lang w:val="x-none"/>
          <w14:ligatures w14:val="standardContextual"/>
        </w:rPr>
      </w:pPr>
      <w:r w:rsidRPr="00A928E2">
        <w:rPr>
          <w:rFonts w:cs="Arial"/>
          <w:kern w:val="2"/>
          <w:szCs w:val="20"/>
          <w:lang w:val="x-none"/>
          <w14:ligatures w14:val="standardContextual"/>
        </w:rPr>
        <w:t>Predsednik in člani komisije ne smejo biti s prijavitelji ali končnimi prejemniki sredstev interesno povezani v smislu poslovne povezanosti, sorodstvenega razmerja (v ravni vrsti ali v stranski vrsti do vštetega četrtega kolena), v zakonski zvezi ali v svaštvu do vštetega drugega kolena, četudi je zakonska zveza že prenehala, ali v izven</w:t>
      </w:r>
      <w:r w:rsidR="00B2593D">
        <w:rPr>
          <w:rFonts w:cs="Arial"/>
          <w:kern w:val="2"/>
          <w:szCs w:val="20"/>
          <w14:ligatures w14:val="standardContextual"/>
        </w:rPr>
        <w:t xml:space="preserve"> </w:t>
      </w:r>
      <w:r w:rsidRPr="00A928E2">
        <w:rPr>
          <w:rFonts w:cs="Arial"/>
          <w:kern w:val="2"/>
          <w:szCs w:val="20"/>
          <w:lang w:val="x-none"/>
          <w14:ligatures w14:val="standardContextual"/>
        </w:rPr>
        <w:t xml:space="preserve">zakonski skupnosti. Za presojo drugih elementov interesne povezanosti se uporablja Kodeks ravnanja javnih uslužbencev (Uradni list RS, št. 8/01). </w:t>
      </w:r>
    </w:p>
    <w:p w14:paraId="01103275" w14:textId="77777777" w:rsidR="00C45BFA" w:rsidRDefault="00C45BFA" w:rsidP="00C45BFA">
      <w:pPr>
        <w:spacing w:line="276" w:lineRule="auto"/>
        <w:jc w:val="both"/>
        <w:rPr>
          <w:rFonts w:cs="Arial"/>
          <w:kern w:val="2"/>
          <w:szCs w:val="20"/>
          <w:lang w:val="x-none"/>
          <w14:ligatures w14:val="standardContextual"/>
        </w:rPr>
      </w:pPr>
      <w:r>
        <w:rPr>
          <w:rFonts w:cs="Arial"/>
          <w:kern w:val="2"/>
          <w:szCs w:val="20"/>
          <w14:ligatures w14:val="standardContextual"/>
        </w:rPr>
        <w:t>V</w:t>
      </w:r>
      <w:r w:rsidRPr="00A928E2">
        <w:rPr>
          <w:rFonts w:cs="Arial"/>
          <w:kern w:val="2"/>
          <w:szCs w:val="20"/>
          <w:lang w:val="x-none"/>
          <w14:ligatures w14:val="standardContextual"/>
        </w:rPr>
        <w:t>si člani komisije morajo pred imenovanjem podpisati izjavo, s katero se pod kazensko odgovornostjo zavežejo, da bodo kot zaupne varovali vse podatke, dejstva in okoliščine o prijaviteljih in končnih prejemnikih sredstev, za katere bodo zvedeli pri opravljanju funkcije člana komisije.</w:t>
      </w:r>
      <w:r>
        <w:rPr>
          <w:rStyle w:val="Sprotnaopomba-sklic"/>
          <w:rFonts w:cs="Arial"/>
          <w:kern w:val="2"/>
          <w:szCs w:val="20"/>
          <w:lang w:val="x-none"/>
          <w14:ligatures w14:val="standardContextual"/>
        </w:rPr>
        <w:footnoteReference w:id="2"/>
      </w:r>
    </w:p>
    <w:p w14:paraId="656C51AC" w14:textId="77777777" w:rsidR="00C45BFA" w:rsidRPr="00A928E2" w:rsidRDefault="00C45BFA" w:rsidP="00C45BFA">
      <w:pPr>
        <w:spacing w:line="276" w:lineRule="auto"/>
        <w:jc w:val="both"/>
        <w:rPr>
          <w:rFonts w:cs="Arial"/>
          <w:kern w:val="2"/>
          <w:szCs w:val="20"/>
          <w:lang w:val="x-none"/>
          <w14:ligatures w14:val="standardContextual"/>
        </w:rPr>
      </w:pPr>
    </w:p>
    <w:p w14:paraId="078622E8" w14:textId="77777777" w:rsidR="00C45BFA" w:rsidRPr="00A928E2" w:rsidRDefault="00C45BFA" w:rsidP="00C45BFA">
      <w:pPr>
        <w:spacing w:line="276" w:lineRule="auto"/>
        <w:jc w:val="both"/>
        <w:rPr>
          <w:rFonts w:cs="Arial"/>
          <w:szCs w:val="20"/>
        </w:rPr>
      </w:pPr>
      <w:r w:rsidRPr="00A928E2">
        <w:rPr>
          <w:rFonts w:cs="Arial"/>
          <w:szCs w:val="20"/>
        </w:rPr>
        <w:t xml:space="preserve">Komisija opravi strokovni pregled popolnih vlog ter jih oceni na podlagi pogojev in meril, ki so bila navedena v javnem razpisu oziroma razpisni dokumentaciji. Komisija mora o opravljanju strokovnega pregleda popolnih vlog in o njihovem ocenjevanju voditi zapisnik. </w:t>
      </w:r>
    </w:p>
    <w:p w14:paraId="3FF5E10B" w14:textId="77777777" w:rsidR="00C45BFA" w:rsidRPr="00A928E2" w:rsidRDefault="00C45BFA" w:rsidP="00C45BFA">
      <w:pPr>
        <w:spacing w:line="276" w:lineRule="auto"/>
        <w:jc w:val="both"/>
        <w:rPr>
          <w:rFonts w:cs="Arial"/>
          <w:szCs w:val="20"/>
        </w:rPr>
      </w:pPr>
      <w:r w:rsidRPr="00A928E2">
        <w:rPr>
          <w:rFonts w:cs="Arial"/>
          <w:szCs w:val="20"/>
        </w:rPr>
        <w:t xml:space="preserve">Na podlagi ocene vlog komisija pripravi predlog prejemnikov oziroma končnih prejemnikov sredstev, ki ga podpišejo predsednik in člani komisije. </w:t>
      </w:r>
    </w:p>
    <w:p w14:paraId="56C736C4" w14:textId="77777777" w:rsidR="00C45BFA" w:rsidRPr="00A928E2" w:rsidRDefault="00C45BFA" w:rsidP="00C45BFA">
      <w:pPr>
        <w:spacing w:line="276" w:lineRule="auto"/>
        <w:jc w:val="both"/>
        <w:rPr>
          <w:rFonts w:cs="Arial"/>
          <w:szCs w:val="20"/>
        </w:rPr>
      </w:pPr>
      <w:r w:rsidRPr="00A928E2">
        <w:rPr>
          <w:rFonts w:cs="Arial"/>
          <w:szCs w:val="20"/>
        </w:rPr>
        <w:lastRenderedPageBreak/>
        <w:t>Predlog prejemnikov oziroma končnih prejemnikov sredstev se predloži predstojniku neposrednega uporabnika državnega ali občinskega proračuna ali osebi, ki je od njega pooblaščena za sprejetje odločitve o dodelitvi sredstev.</w:t>
      </w:r>
      <w:r>
        <w:rPr>
          <w:rStyle w:val="Sprotnaopomba-sklic"/>
          <w:rFonts w:cs="Arial"/>
          <w:szCs w:val="20"/>
        </w:rPr>
        <w:footnoteReference w:id="3"/>
      </w:r>
    </w:p>
    <w:p w14:paraId="701E1A4D" w14:textId="77777777" w:rsidR="00C45BFA" w:rsidRDefault="00C45BFA" w:rsidP="001C5AB7">
      <w:pPr>
        <w:spacing w:line="276" w:lineRule="auto"/>
        <w:jc w:val="both"/>
        <w:rPr>
          <w:szCs w:val="20"/>
        </w:rPr>
      </w:pPr>
    </w:p>
    <w:p w14:paraId="619BEFBE" w14:textId="77777777" w:rsidR="007F4FA2" w:rsidRDefault="007F4FA2" w:rsidP="001C5AB7">
      <w:pPr>
        <w:spacing w:line="276" w:lineRule="auto"/>
        <w:jc w:val="both"/>
        <w:rPr>
          <w:szCs w:val="20"/>
        </w:rPr>
      </w:pPr>
      <w:r w:rsidRPr="00E91EE8">
        <w:rPr>
          <w:b/>
          <w:bCs/>
          <w:szCs w:val="20"/>
        </w:rPr>
        <w:t xml:space="preserve">Pravilnik o postopkih za izvrševanje proračuna Republike Slovenije </w:t>
      </w:r>
      <w:r w:rsidRPr="00E91EE8">
        <w:rPr>
          <w:szCs w:val="20"/>
        </w:rPr>
        <w:t>(Ur. l. RS, št. 50/07, 61/08, 99/09 – ZIPRS1011, 3/13,81/16, 11/22, 96/22, 105/22 – ZZNŠPP, 149/22 in 106/23</w:t>
      </w:r>
      <w:r>
        <w:rPr>
          <w:szCs w:val="20"/>
        </w:rPr>
        <w:t xml:space="preserve">) v poglavju 12.2 določa </w:t>
      </w:r>
      <w:r>
        <w:rPr>
          <w:i/>
          <w:iCs/>
          <w:szCs w:val="20"/>
        </w:rPr>
        <w:t>p</w:t>
      </w:r>
      <w:r w:rsidRPr="003757CC">
        <w:rPr>
          <w:i/>
          <w:iCs/>
          <w:szCs w:val="20"/>
        </w:rPr>
        <w:t>ostopek za dodelitev sredstev.</w:t>
      </w:r>
      <w:r>
        <w:rPr>
          <w:szCs w:val="20"/>
        </w:rPr>
        <w:t xml:space="preserve"> </w:t>
      </w:r>
    </w:p>
    <w:p w14:paraId="364929AF" w14:textId="77777777" w:rsidR="007F4FA2" w:rsidRDefault="007F4FA2" w:rsidP="001C5AB7">
      <w:pPr>
        <w:spacing w:line="276" w:lineRule="auto"/>
        <w:jc w:val="both"/>
        <w:rPr>
          <w:szCs w:val="20"/>
        </w:rPr>
      </w:pPr>
      <w:r>
        <w:rPr>
          <w:szCs w:val="20"/>
        </w:rPr>
        <w:t xml:space="preserve">S postopkom za dodelitev sredstev lahko neposredni uporabnik prične, če ima za dodelitev sredstev </w:t>
      </w:r>
      <w:r w:rsidRPr="004C292F">
        <w:rPr>
          <w:i/>
          <w:iCs/>
          <w:szCs w:val="20"/>
        </w:rPr>
        <w:t>v svojem finančnem načrtu zagotovljene proste pravice porabe v potrebni višini in so izpolnjeni drugi pogoji za prevzemanje obveznosti</w:t>
      </w:r>
      <w:r>
        <w:rPr>
          <w:szCs w:val="20"/>
        </w:rPr>
        <w:t>, ki jih določajo zakoni ali podzakonski predpisi, ki urejajo porabo proračunskih sredstev ter področna zakonodaja.</w:t>
      </w:r>
      <w:r>
        <w:rPr>
          <w:rStyle w:val="Sprotnaopomba-sklic"/>
          <w:szCs w:val="20"/>
        </w:rPr>
        <w:footnoteReference w:id="4"/>
      </w:r>
    </w:p>
    <w:p w14:paraId="2FD0FA5D" w14:textId="77777777" w:rsidR="007F4FA2" w:rsidRDefault="007F4FA2" w:rsidP="001C5AB7">
      <w:pPr>
        <w:spacing w:line="276" w:lineRule="auto"/>
        <w:jc w:val="both"/>
        <w:rPr>
          <w:szCs w:val="20"/>
        </w:rPr>
      </w:pPr>
    </w:p>
    <w:p w14:paraId="7F2188D0" w14:textId="77777777" w:rsidR="007F4FA2" w:rsidRDefault="007F4FA2" w:rsidP="001C5AB7">
      <w:pPr>
        <w:spacing w:line="276" w:lineRule="auto"/>
        <w:jc w:val="both"/>
        <w:rPr>
          <w:szCs w:val="20"/>
        </w:rPr>
      </w:pPr>
      <w:r>
        <w:rPr>
          <w:szCs w:val="20"/>
        </w:rPr>
        <w:t xml:space="preserve">Postopek javnega razpisa za dodelitev sredstev vodi </w:t>
      </w:r>
      <w:r w:rsidRPr="004C292F">
        <w:rPr>
          <w:i/>
          <w:iCs/>
          <w:szCs w:val="20"/>
        </w:rPr>
        <w:t>komisija, ki jo s pisno odločbo imenuje predstojnik neposrednega uporabnika</w:t>
      </w:r>
      <w:r>
        <w:rPr>
          <w:szCs w:val="20"/>
        </w:rPr>
        <w:t>, ki izvaja postopek, ali od njega pooblaščena oseba. Komisijo sestavljajo predsednik in najmanj dva člana. V obsežnejših javnih razpisih, ko se razpisujejo sredstva za različna strokovna področja, je možno imenovati več komisij, ki so zadolžene za posamezna strokovna področja v okviru predmeta javnega razpisa. Predsednik in člani komisije morajo imeti ustrezno strokovno izobrazbo in izkušnje s področja, za katerega se dodeljujejo sredstva, ki omogočajo strokovno presojo vlog.</w:t>
      </w:r>
      <w:r>
        <w:rPr>
          <w:rStyle w:val="Sprotnaopomba-sklic"/>
          <w:szCs w:val="20"/>
        </w:rPr>
        <w:footnoteReference w:id="5"/>
      </w:r>
    </w:p>
    <w:p w14:paraId="448A9B42" w14:textId="77777777" w:rsidR="007F4FA2" w:rsidRDefault="007F4FA2" w:rsidP="001C5AB7">
      <w:pPr>
        <w:spacing w:line="276" w:lineRule="auto"/>
        <w:jc w:val="both"/>
        <w:rPr>
          <w:szCs w:val="20"/>
        </w:rPr>
      </w:pPr>
      <w:r>
        <w:rPr>
          <w:szCs w:val="20"/>
        </w:rPr>
        <w:t xml:space="preserve">Javni razpis za dodelitev sredstev </w:t>
      </w:r>
      <w:r w:rsidRPr="004C292F">
        <w:rPr>
          <w:i/>
          <w:iCs/>
          <w:szCs w:val="20"/>
        </w:rPr>
        <w:t>mora biti objavljen v Uradnem listu R</w:t>
      </w:r>
      <w:r>
        <w:rPr>
          <w:i/>
          <w:iCs/>
          <w:szCs w:val="20"/>
        </w:rPr>
        <w:t>epublike Slovenije</w:t>
      </w:r>
      <w:r>
        <w:rPr>
          <w:szCs w:val="20"/>
        </w:rPr>
        <w:t xml:space="preserve">. Objava </w:t>
      </w:r>
      <w:r w:rsidRPr="004C292F">
        <w:rPr>
          <w:i/>
          <w:iCs/>
          <w:szCs w:val="20"/>
        </w:rPr>
        <w:t>mora vsebovati</w:t>
      </w:r>
      <w:r>
        <w:rPr>
          <w:szCs w:val="20"/>
        </w:rPr>
        <w:t xml:space="preserve"> zlasti:</w:t>
      </w:r>
    </w:p>
    <w:p w14:paraId="14730B05" w14:textId="77777777" w:rsidR="007F4FA2" w:rsidRDefault="007F4FA2" w:rsidP="001C5AB7">
      <w:pPr>
        <w:pStyle w:val="Odstavekseznama"/>
        <w:numPr>
          <w:ilvl w:val="0"/>
          <w:numId w:val="19"/>
        </w:numPr>
        <w:spacing w:line="276" w:lineRule="auto"/>
        <w:rPr>
          <w:szCs w:val="20"/>
        </w:rPr>
      </w:pPr>
      <w:r w:rsidRPr="00090F32">
        <w:rPr>
          <w:szCs w:val="20"/>
        </w:rPr>
        <w:t>ime oziroma naziv in sedež neposrednega uporabnika, ki dodeljuje sredstva</w:t>
      </w:r>
      <w:r>
        <w:rPr>
          <w:szCs w:val="20"/>
        </w:rPr>
        <w:t>;</w:t>
      </w:r>
    </w:p>
    <w:p w14:paraId="1C7A82B4" w14:textId="77777777" w:rsidR="007F4FA2" w:rsidRDefault="007F4FA2" w:rsidP="001C5AB7">
      <w:pPr>
        <w:pStyle w:val="Odstavekseznama"/>
        <w:numPr>
          <w:ilvl w:val="0"/>
          <w:numId w:val="19"/>
        </w:numPr>
        <w:spacing w:line="276" w:lineRule="auto"/>
        <w:rPr>
          <w:szCs w:val="20"/>
        </w:rPr>
      </w:pPr>
      <w:r>
        <w:rPr>
          <w:szCs w:val="20"/>
        </w:rPr>
        <w:t>pravno podlago za izvedbo razpisa;</w:t>
      </w:r>
    </w:p>
    <w:p w14:paraId="22F4FC99" w14:textId="77777777" w:rsidR="007F4FA2" w:rsidRDefault="007F4FA2" w:rsidP="001C5AB7">
      <w:pPr>
        <w:pStyle w:val="Odstavekseznama"/>
        <w:numPr>
          <w:ilvl w:val="0"/>
          <w:numId w:val="19"/>
        </w:numPr>
        <w:spacing w:line="276" w:lineRule="auto"/>
        <w:rPr>
          <w:szCs w:val="20"/>
        </w:rPr>
      </w:pPr>
      <w:r>
        <w:rPr>
          <w:szCs w:val="20"/>
        </w:rPr>
        <w:t>predmet javnega razpisa;</w:t>
      </w:r>
    </w:p>
    <w:p w14:paraId="2B8B3ED1" w14:textId="51D7B7D9" w:rsidR="007F4FA2" w:rsidRDefault="007F4FA2" w:rsidP="001C5AB7">
      <w:pPr>
        <w:pStyle w:val="Odstavekseznama"/>
        <w:numPr>
          <w:ilvl w:val="0"/>
          <w:numId w:val="19"/>
        </w:numPr>
        <w:spacing w:line="276" w:lineRule="auto"/>
        <w:rPr>
          <w:szCs w:val="20"/>
        </w:rPr>
      </w:pPr>
      <w:r>
        <w:rPr>
          <w:szCs w:val="20"/>
        </w:rPr>
        <w:t>navedb</w:t>
      </w:r>
      <w:r w:rsidR="00613902">
        <w:rPr>
          <w:szCs w:val="20"/>
        </w:rPr>
        <w:t>o</w:t>
      </w:r>
      <w:r>
        <w:rPr>
          <w:szCs w:val="20"/>
        </w:rPr>
        <w:t xml:space="preserve"> osnovnih pogojev za kandidiranje na javnem razpisu in meril, s pomočjo katerih se med tistimi, ki izpolnjujejo pogoje, izberejo prejemniki sredstev;</w:t>
      </w:r>
    </w:p>
    <w:p w14:paraId="17F5AB79" w14:textId="25C2C402" w:rsidR="007F4FA2" w:rsidRDefault="007F4FA2" w:rsidP="001C5AB7">
      <w:pPr>
        <w:pStyle w:val="Odstavekseznama"/>
        <w:numPr>
          <w:ilvl w:val="0"/>
          <w:numId w:val="19"/>
        </w:numPr>
        <w:spacing w:line="276" w:lineRule="auto"/>
        <w:rPr>
          <w:szCs w:val="20"/>
        </w:rPr>
      </w:pPr>
      <w:r>
        <w:rPr>
          <w:szCs w:val="20"/>
        </w:rPr>
        <w:t>okvirno višin</w:t>
      </w:r>
      <w:r w:rsidR="00646EEE">
        <w:rPr>
          <w:szCs w:val="20"/>
        </w:rPr>
        <w:t>o</w:t>
      </w:r>
      <w:r>
        <w:rPr>
          <w:szCs w:val="20"/>
        </w:rPr>
        <w:t xml:space="preserve"> sredstev, ki so na razpolago za predmet javnega razpisa;</w:t>
      </w:r>
    </w:p>
    <w:p w14:paraId="46C008BD" w14:textId="77777777" w:rsidR="007F4FA2" w:rsidRDefault="007F4FA2" w:rsidP="001C5AB7">
      <w:pPr>
        <w:pStyle w:val="Odstavekseznama"/>
        <w:numPr>
          <w:ilvl w:val="0"/>
          <w:numId w:val="19"/>
        </w:numPr>
        <w:spacing w:line="276" w:lineRule="auto"/>
        <w:rPr>
          <w:szCs w:val="20"/>
        </w:rPr>
      </w:pPr>
      <w:r>
        <w:rPr>
          <w:szCs w:val="20"/>
        </w:rPr>
        <w:t>določitev obdobja, v katerem morajo biti porabljena dodeljena sredstva oziroma roki, če je predvideno zaporedno dodeljevanje sredstev;</w:t>
      </w:r>
    </w:p>
    <w:p w14:paraId="501C14F3" w14:textId="77777777" w:rsidR="007F4FA2" w:rsidRDefault="007F4FA2" w:rsidP="001C5AB7">
      <w:pPr>
        <w:pStyle w:val="Odstavekseznama"/>
        <w:numPr>
          <w:ilvl w:val="0"/>
          <w:numId w:val="19"/>
        </w:numPr>
        <w:spacing w:line="276" w:lineRule="auto"/>
        <w:rPr>
          <w:szCs w:val="20"/>
        </w:rPr>
      </w:pPr>
      <w:r>
        <w:rPr>
          <w:szCs w:val="20"/>
        </w:rPr>
        <w:t>rok, do katerega morajo biti predložene vloge za dodelitev sredstev;</w:t>
      </w:r>
    </w:p>
    <w:p w14:paraId="605C8365" w14:textId="77777777" w:rsidR="007F4FA2" w:rsidRDefault="007F4FA2" w:rsidP="001C5AB7">
      <w:pPr>
        <w:pStyle w:val="Odstavekseznama"/>
        <w:numPr>
          <w:ilvl w:val="0"/>
          <w:numId w:val="19"/>
        </w:numPr>
        <w:spacing w:line="276" w:lineRule="auto"/>
        <w:rPr>
          <w:szCs w:val="20"/>
        </w:rPr>
      </w:pPr>
      <w:r>
        <w:rPr>
          <w:szCs w:val="20"/>
        </w:rPr>
        <w:t>datum odpiranja vlog za dodelitev sredstev oziroma datumi odpiranja vlog, če je v javnem razpisu predvideno zaporedno odpiranje le-teh;</w:t>
      </w:r>
    </w:p>
    <w:p w14:paraId="5829A0B7" w14:textId="77777777" w:rsidR="007F4FA2" w:rsidRDefault="007F4FA2" w:rsidP="001C5AB7">
      <w:pPr>
        <w:pStyle w:val="Odstavekseznama"/>
        <w:numPr>
          <w:ilvl w:val="0"/>
          <w:numId w:val="19"/>
        </w:numPr>
        <w:spacing w:line="276" w:lineRule="auto"/>
        <w:rPr>
          <w:szCs w:val="20"/>
        </w:rPr>
      </w:pPr>
      <w:r>
        <w:rPr>
          <w:szCs w:val="20"/>
        </w:rPr>
        <w:t>rok, v katerem bodo potencialni prejemniki obveščeni o izidu javnega razpisa;</w:t>
      </w:r>
    </w:p>
    <w:p w14:paraId="50078351" w14:textId="77777777" w:rsidR="007F4FA2" w:rsidRDefault="007F4FA2" w:rsidP="001C5AB7">
      <w:pPr>
        <w:pStyle w:val="Odstavekseznama"/>
        <w:numPr>
          <w:ilvl w:val="0"/>
          <w:numId w:val="19"/>
        </w:numPr>
        <w:spacing w:line="276" w:lineRule="auto"/>
        <w:rPr>
          <w:szCs w:val="20"/>
        </w:rPr>
      </w:pPr>
      <w:r>
        <w:rPr>
          <w:szCs w:val="20"/>
        </w:rPr>
        <w:t>kraj, čas ter osebo, pri kateri lahko zainteresirani dvignejo razpisno dokumentacijo.</w:t>
      </w:r>
    </w:p>
    <w:p w14:paraId="4B459769" w14:textId="77777777" w:rsidR="007F4FA2" w:rsidRDefault="007F4FA2" w:rsidP="001C5AB7">
      <w:pPr>
        <w:spacing w:line="276" w:lineRule="auto"/>
        <w:ind w:left="360"/>
        <w:jc w:val="both"/>
        <w:rPr>
          <w:szCs w:val="20"/>
        </w:rPr>
      </w:pPr>
      <w:r>
        <w:rPr>
          <w:szCs w:val="20"/>
        </w:rPr>
        <w:t>Neposredni uporabnik lahko v javnem razpisu poleg navedenih podatkov objavi tudi druge podatke, ki so potrebni glede na vrsto predmeta javnega razpisa.</w:t>
      </w:r>
      <w:r>
        <w:rPr>
          <w:rStyle w:val="Sprotnaopomba-sklic"/>
          <w:szCs w:val="20"/>
        </w:rPr>
        <w:footnoteReference w:id="6"/>
      </w:r>
    </w:p>
    <w:p w14:paraId="47CE80F1" w14:textId="77777777" w:rsidR="007F4FA2" w:rsidRDefault="007F4FA2" w:rsidP="001C5AB7">
      <w:pPr>
        <w:spacing w:line="276" w:lineRule="auto"/>
        <w:ind w:left="360"/>
        <w:jc w:val="both"/>
        <w:rPr>
          <w:szCs w:val="20"/>
        </w:rPr>
      </w:pPr>
    </w:p>
    <w:p w14:paraId="583589AC" w14:textId="77777777" w:rsidR="007F4FA2" w:rsidRDefault="007F4FA2" w:rsidP="001C5AB7">
      <w:pPr>
        <w:spacing w:line="276" w:lineRule="auto"/>
        <w:ind w:left="360"/>
        <w:jc w:val="both"/>
        <w:rPr>
          <w:szCs w:val="20"/>
        </w:rPr>
      </w:pPr>
      <w:r>
        <w:rPr>
          <w:szCs w:val="20"/>
        </w:rPr>
        <w:t xml:space="preserve">Neposredni uporabnik mora omogočiti prejemnikom vpogled v razpisno dokumentacijo in na zahtevo predati razpisno dokumentacijo. </w:t>
      </w:r>
    </w:p>
    <w:p w14:paraId="18EF6972" w14:textId="77777777" w:rsidR="007F4FA2" w:rsidRDefault="007F4FA2" w:rsidP="001C5AB7">
      <w:pPr>
        <w:spacing w:line="276" w:lineRule="auto"/>
        <w:ind w:left="360"/>
        <w:jc w:val="both"/>
        <w:rPr>
          <w:szCs w:val="20"/>
        </w:rPr>
      </w:pPr>
      <w:r>
        <w:rPr>
          <w:szCs w:val="20"/>
        </w:rPr>
        <w:t xml:space="preserve">V razpisni dokumentaciji morajo biti </w:t>
      </w:r>
      <w:r w:rsidRPr="004C292F">
        <w:rPr>
          <w:i/>
          <w:iCs/>
          <w:szCs w:val="20"/>
        </w:rPr>
        <w:t>navedeni vsi potrebni podatki</w:t>
      </w:r>
      <w:r>
        <w:rPr>
          <w:szCs w:val="20"/>
        </w:rPr>
        <w:t xml:space="preserve">, ki bodo omogočili prejemnikom sredstev izdelati popolno vlogo za dodelitev sredstev. V razpisni dokumentaciji mora biti navedeni vsi pogoji, ki jih mora prejemnik izpolnjevati, da se uvrsti v izbor za dodelitev sredstev oziroma, ki jih mora izpolnjevati  vloga, da se šteje kot formalno popolna. </w:t>
      </w:r>
      <w:r w:rsidRPr="004C292F">
        <w:rPr>
          <w:i/>
          <w:iCs/>
          <w:szCs w:val="20"/>
        </w:rPr>
        <w:t>Obvezni sestavni del razpisne dokumentacije</w:t>
      </w:r>
      <w:r>
        <w:rPr>
          <w:szCs w:val="20"/>
        </w:rPr>
        <w:t xml:space="preserve"> so med drugim:</w:t>
      </w:r>
    </w:p>
    <w:p w14:paraId="33AD0BB6" w14:textId="77777777" w:rsidR="007F4FA2" w:rsidRDefault="007F4FA2" w:rsidP="001C5AB7">
      <w:pPr>
        <w:pStyle w:val="Odstavekseznama"/>
        <w:numPr>
          <w:ilvl w:val="0"/>
          <w:numId w:val="21"/>
        </w:numPr>
        <w:spacing w:line="276" w:lineRule="auto"/>
        <w:rPr>
          <w:szCs w:val="20"/>
        </w:rPr>
      </w:pPr>
      <w:r>
        <w:rPr>
          <w:szCs w:val="20"/>
        </w:rPr>
        <w:t>podatki o nalogi oziroma projektu, ki je predmet sredstev;</w:t>
      </w:r>
    </w:p>
    <w:p w14:paraId="10A72208" w14:textId="77777777" w:rsidR="007F4FA2" w:rsidRDefault="007F4FA2" w:rsidP="001C5AB7">
      <w:pPr>
        <w:pStyle w:val="Odstavekseznama"/>
        <w:numPr>
          <w:ilvl w:val="0"/>
          <w:numId w:val="21"/>
        </w:numPr>
        <w:spacing w:line="276" w:lineRule="auto"/>
        <w:rPr>
          <w:szCs w:val="20"/>
        </w:rPr>
      </w:pPr>
      <w:r>
        <w:rPr>
          <w:szCs w:val="20"/>
        </w:rPr>
        <w:t>okvirna višina sredstev, ki so na razpolago za predmet javnega razpisa;</w:t>
      </w:r>
    </w:p>
    <w:p w14:paraId="76D1495F" w14:textId="7D01F211" w:rsidR="007F4FA2" w:rsidRDefault="007F4FA2" w:rsidP="001C5AB7">
      <w:pPr>
        <w:pStyle w:val="Odstavekseznama"/>
        <w:numPr>
          <w:ilvl w:val="0"/>
          <w:numId w:val="21"/>
        </w:numPr>
        <w:spacing w:line="276" w:lineRule="auto"/>
        <w:rPr>
          <w:szCs w:val="20"/>
        </w:rPr>
      </w:pPr>
      <w:r>
        <w:rPr>
          <w:szCs w:val="20"/>
        </w:rPr>
        <w:t>način določanja deleža, ki ga prejm</w:t>
      </w:r>
      <w:r w:rsidR="00CC34C3">
        <w:rPr>
          <w:szCs w:val="20"/>
        </w:rPr>
        <w:t>e</w:t>
      </w:r>
      <w:r>
        <w:rPr>
          <w:szCs w:val="20"/>
        </w:rPr>
        <w:t xml:space="preserve"> posameznik;</w:t>
      </w:r>
    </w:p>
    <w:p w14:paraId="55F8B1C1" w14:textId="77777777" w:rsidR="007F4FA2" w:rsidRDefault="007F4FA2" w:rsidP="001C5AB7">
      <w:pPr>
        <w:pStyle w:val="Odstavekseznama"/>
        <w:numPr>
          <w:ilvl w:val="0"/>
          <w:numId w:val="21"/>
        </w:numPr>
        <w:spacing w:line="276" w:lineRule="auto"/>
        <w:rPr>
          <w:szCs w:val="20"/>
        </w:rPr>
      </w:pPr>
      <w:r>
        <w:rPr>
          <w:szCs w:val="20"/>
        </w:rPr>
        <w:t>vzorec pogodbe;</w:t>
      </w:r>
    </w:p>
    <w:p w14:paraId="40C816D9" w14:textId="77777777" w:rsidR="007F4FA2" w:rsidRDefault="007F4FA2" w:rsidP="001C5AB7">
      <w:pPr>
        <w:pStyle w:val="Odstavekseznama"/>
        <w:numPr>
          <w:ilvl w:val="0"/>
          <w:numId w:val="21"/>
        </w:numPr>
        <w:spacing w:line="276" w:lineRule="auto"/>
        <w:rPr>
          <w:szCs w:val="20"/>
        </w:rPr>
      </w:pPr>
      <w:r>
        <w:rPr>
          <w:szCs w:val="20"/>
        </w:rPr>
        <w:lastRenderedPageBreak/>
        <w:t>navedba potrebnih dokumentov, ki jih mora prejemnik predložiti uporabniku za dokazilo, da prejemnik izpolnjuje pogoje za kandidiranje na razpisana sredstva, in da je upravičen do sredstev;</w:t>
      </w:r>
    </w:p>
    <w:p w14:paraId="57216596" w14:textId="77777777" w:rsidR="007F4FA2" w:rsidRDefault="007F4FA2" w:rsidP="001C5AB7">
      <w:pPr>
        <w:pStyle w:val="Odstavekseznama"/>
        <w:numPr>
          <w:ilvl w:val="0"/>
          <w:numId w:val="21"/>
        </w:numPr>
        <w:spacing w:line="276" w:lineRule="auto"/>
        <w:rPr>
          <w:szCs w:val="20"/>
        </w:rPr>
      </w:pPr>
      <w:r>
        <w:rPr>
          <w:szCs w:val="20"/>
        </w:rPr>
        <w:t>navedba vrste meril, s pomočjo katerih se med tistimi, ki izpolnjujejo pogoje, izberejo prejemniki sredstev, način njihove uporabe in pomen posameznih meril;</w:t>
      </w:r>
    </w:p>
    <w:p w14:paraId="374314C4" w14:textId="77777777" w:rsidR="007F4FA2" w:rsidRDefault="007F4FA2" w:rsidP="001C5AB7">
      <w:pPr>
        <w:pStyle w:val="Odstavekseznama"/>
        <w:numPr>
          <w:ilvl w:val="0"/>
          <w:numId w:val="21"/>
        </w:numPr>
        <w:spacing w:line="276" w:lineRule="auto"/>
        <w:rPr>
          <w:szCs w:val="20"/>
        </w:rPr>
      </w:pPr>
      <w:r>
        <w:rPr>
          <w:szCs w:val="20"/>
        </w:rPr>
        <w:t>navedba o tem, kdo s sklepom odloči o dodelitvi sredstev in kdo o pritožbi zoper ta sklep.</w:t>
      </w:r>
    </w:p>
    <w:p w14:paraId="4C7CCE9F" w14:textId="77777777" w:rsidR="00286E81" w:rsidRDefault="00286E81" w:rsidP="00286E81">
      <w:pPr>
        <w:spacing w:line="276" w:lineRule="auto"/>
        <w:jc w:val="both"/>
        <w:rPr>
          <w:szCs w:val="20"/>
        </w:rPr>
      </w:pPr>
    </w:p>
    <w:p w14:paraId="238084E9" w14:textId="41113721" w:rsidR="007F4FA2" w:rsidRPr="00CD3264" w:rsidRDefault="007F4FA2" w:rsidP="00286E81">
      <w:pPr>
        <w:spacing w:line="276" w:lineRule="auto"/>
        <w:jc w:val="both"/>
        <w:rPr>
          <w:szCs w:val="20"/>
        </w:rPr>
      </w:pPr>
      <w:r>
        <w:rPr>
          <w:szCs w:val="20"/>
        </w:rPr>
        <w:t xml:space="preserve">Komisija mora pred odločitvijo o objavi javnega razpisa v zapisniku </w:t>
      </w:r>
      <w:r w:rsidRPr="00CD3264">
        <w:rPr>
          <w:i/>
          <w:iCs/>
          <w:szCs w:val="20"/>
        </w:rPr>
        <w:t>oceniti, ali je vsebina razpisne dokumentacije pripravljena tako, da je možno pričakovati uspešen javni razpis.</w:t>
      </w:r>
      <w:r>
        <w:rPr>
          <w:rStyle w:val="Sprotnaopomba-sklic"/>
          <w:i/>
          <w:iCs/>
          <w:szCs w:val="20"/>
        </w:rPr>
        <w:footnoteReference w:id="7"/>
      </w:r>
    </w:p>
    <w:p w14:paraId="1477B317" w14:textId="77777777" w:rsidR="007F4FA2" w:rsidRDefault="007F4FA2" w:rsidP="001C5AB7">
      <w:pPr>
        <w:spacing w:line="276" w:lineRule="auto"/>
        <w:jc w:val="both"/>
        <w:rPr>
          <w:szCs w:val="20"/>
        </w:rPr>
      </w:pPr>
    </w:p>
    <w:p w14:paraId="4F1E4808" w14:textId="77777777" w:rsidR="007F4FA2" w:rsidRDefault="007F4FA2" w:rsidP="001C5AB7">
      <w:pPr>
        <w:spacing w:line="276" w:lineRule="auto"/>
        <w:jc w:val="both"/>
        <w:rPr>
          <w:szCs w:val="20"/>
        </w:rPr>
      </w:pPr>
      <w:r>
        <w:rPr>
          <w:szCs w:val="20"/>
        </w:rPr>
        <w:t xml:space="preserve">Vloga za dodelitev sredstev mora biti </w:t>
      </w:r>
      <w:r w:rsidRPr="00225D08">
        <w:rPr>
          <w:i/>
          <w:iCs/>
          <w:szCs w:val="20"/>
        </w:rPr>
        <w:t>dostavljena do roka, ki je določen v objavi javnega razpisa.</w:t>
      </w:r>
      <w:r>
        <w:rPr>
          <w:szCs w:val="20"/>
        </w:rPr>
        <w:t xml:space="preserve"> Rok za predložitev mora biti dovolj dolg, da lahko vlagatelj pripravi kakovostno vlogo v skladu z zahtevanimi pogoji v razpisni dokumentaciji.</w:t>
      </w:r>
      <w:r>
        <w:rPr>
          <w:rStyle w:val="Sprotnaopomba-sklic"/>
          <w:szCs w:val="20"/>
        </w:rPr>
        <w:footnoteReference w:id="8"/>
      </w:r>
    </w:p>
    <w:p w14:paraId="57BE2A1B" w14:textId="77777777" w:rsidR="007F4FA2" w:rsidRDefault="007F4FA2" w:rsidP="001C5AB7">
      <w:pPr>
        <w:spacing w:line="276" w:lineRule="auto"/>
        <w:jc w:val="both"/>
        <w:rPr>
          <w:szCs w:val="20"/>
        </w:rPr>
      </w:pPr>
    </w:p>
    <w:p w14:paraId="3562276C" w14:textId="77777777" w:rsidR="007F4FA2" w:rsidRDefault="007F4FA2" w:rsidP="001C5AB7">
      <w:pPr>
        <w:spacing w:line="276" w:lineRule="auto"/>
        <w:jc w:val="both"/>
        <w:rPr>
          <w:szCs w:val="20"/>
        </w:rPr>
      </w:pPr>
      <w:r>
        <w:rPr>
          <w:szCs w:val="20"/>
        </w:rPr>
        <w:t xml:space="preserve">O odpiranju vlog mora komisija sproti voditi </w:t>
      </w:r>
      <w:r w:rsidRPr="005A032B">
        <w:rPr>
          <w:i/>
          <w:iCs/>
          <w:szCs w:val="20"/>
        </w:rPr>
        <w:t>zapisnik, ki vsebuje</w:t>
      </w:r>
      <w:r>
        <w:rPr>
          <w:szCs w:val="20"/>
        </w:rPr>
        <w:t xml:space="preserve"> predvsem:</w:t>
      </w:r>
    </w:p>
    <w:p w14:paraId="118F3D5E" w14:textId="77777777" w:rsidR="007F4FA2" w:rsidRDefault="007F4FA2" w:rsidP="001C5AB7">
      <w:pPr>
        <w:pStyle w:val="Odstavekseznama"/>
        <w:numPr>
          <w:ilvl w:val="0"/>
          <w:numId w:val="22"/>
        </w:numPr>
        <w:spacing w:line="276" w:lineRule="auto"/>
        <w:rPr>
          <w:szCs w:val="20"/>
        </w:rPr>
      </w:pPr>
      <w:r>
        <w:rPr>
          <w:szCs w:val="20"/>
        </w:rPr>
        <w:t>naslov, prostor in čas odpiranja vlog;</w:t>
      </w:r>
    </w:p>
    <w:p w14:paraId="3F31FE8A" w14:textId="77777777" w:rsidR="007F4FA2" w:rsidRDefault="007F4FA2" w:rsidP="001C5AB7">
      <w:pPr>
        <w:pStyle w:val="Odstavekseznama"/>
        <w:numPr>
          <w:ilvl w:val="0"/>
          <w:numId w:val="22"/>
        </w:numPr>
        <w:spacing w:line="276" w:lineRule="auto"/>
        <w:rPr>
          <w:szCs w:val="20"/>
        </w:rPr>
      </w:pPr>
      <w:r>
        <w:rPr>
          <w:szCs w:val="20"/>
        </w:rPr>
        <w:t>predmet javnega razpisa;</w:t>
      </w:r>
    </w:p>
    <w:p w14:paraId="7BFEC13B" w14:textId="77777777" w:rsidR="007F4FA2" w:rsidRDefault="007F4FA2" w:rsidP="001C5AB7">
      <w:pPr>
        <w:pStyle w:val="Odstavekseznama"/>
        <w:numPr>
          <w:ilvl w:val="0"/>
          <w:numId w:val="22"/>
        </w:numPr>
        <w:spacing w:line="276" w:lineRule="auto"/>
        <w:rPr>
          <w:szCs w:val="20"/>
        </w:rPr>
      </w:pPr>
      <w:r>
        <w:rPr>
          <w:szCs w:val="20"/>
        </w:rPr>
        <w:t>imena navzočih predstavnikov komisije;</w:t>
      </w:r>
    </w:p>
    <w:p w14:paraId="7747F11C" w14:textId="77777777" w:rsidR="007F4FA2" w:rsidRDefault="007F4FA2" w:rsidP="001C5AB7">
      <w:pPr>
        <w:pStyle w:val="Odstavekseznama"/>
        <w:numPr>
          <w:ilvl w:val="0"/>
          <w:numId w:val="22"/>
        </w:numPr>
        <w:spacing w:line="276" w:lineRule="auto"/>
        <w:rPr>
          <w:szCs w:val="20"/>
        </w:rPr>
      </w:pPr>
      <w:r>
        <w:rPr>
          <w:szCs w:val="20"/>
        </w:rPr>
        <w:t>imena oziroma naziv vlagateljev vlog po vrstnem redu odpiranja vlog;</w:t>
      </w:r>
    </w:p>
    <w:p w14:paraId="1DF9C8F8" w14:textId="77777777" w:rsidR="007F4FA2" w:rsidRDefault="007F4FA2" w:rsidP="001C5AB7">
      <w:pPr>
        <w:pStyle w:val="Odstavekseznama"/>
        <w:numPr>
          <w:ilvl w:val="0"/>
          <w:numId w:val="22"/>
        </w:numPr>
        <w:spacing w:line="276" w:lineRule="auto"/>
        <w:rPr>
          <w:szCs w:val="20"/>
        </w:rPr>
      </w:pPr>
      <w:r>
        <w:rPr>
          <w:szCs w:val="20"/>
        </w:rPr>
        <w:t>ugotovitve o popolnosti vlog;</w:t>
      </w:r>
    </w:p>
    <w:p w14:paraId="129F8712" w14:textId="77777777" w:rsidR="007F4FA2" w:rsidRDefault="007F4FA2" w:rsidP="001C5AB7">
      <w:pPr>
        <w:pStyle w:val="Odstavekseznama"/>
        <w:numPr>
          <w:ilvl w:val="0"/>
          <w:numId w:val="22"/>
        </w:numPr>
        <w:spacing w:line="276" w:lineRule="auto"/>
        <w:rPr>
          <w:szCs w:val="20"/>
        </w:rPr>
      </w:pPr>
      <w:r>
        <w:rPr>
          <w:szCs w:val="20"/>
        </w:rPr>
        <w:t>navedbo vlagateljev, ki niso dostavili popolne vloge.</w:t>
      </w:r>
    </w:p>
    <w:p w14:paraId="0D0D8121" w14:textId="77777777" w:rsidR="007F4FA2" w:rsidRDefault="007F4FA2" w:rsidP="001C5AB7">
      <w:pPr>
        <w:spacing w:line="276" w:lineRule="auto"/>
        <w:jc w:val="both"/>
        <w:rPr>
          <w:szCs w:val="20"/>
        </w:rPr>
      </w:pPr>
      <w:r>
        <w:rPr>
          <w:szCs w:val="20"/>
        </w:rPr>
        <w:t>Na odpiranju ugotavlja komisija popolnost vlog glede na to, če so bili predloženi vsi zahtevani dokumenti (formalna popolnost). Zapisnik podpišejo predsednik in člani komisije.</w:t>
      </w:r>
      <w:r>
        <w:rPr>
          <w:rStyle w:val="Sprotnaopomba-sklic"/>
          <w:szCs w:val="20"/>
        </w:rPr>
        <w:footnoteReference w:id="9"/>
      </w:r>
      <w:r w:rsidRPr="005C52B1">
        <w:rPr>
          <w:szCs w:val="20"/>
        </w:rPr>
        <w:t xml:space="preserve"> </w:t>
      </w:r>
    </w:p>
    <w:p w14:paraId="5A1F7C52" w14:textId="77777777" w:rsidR="007F4FA2" w:rsidRDefault="007F4FA2" w:rsidP="001C5AB7">
      <w:pPr>
        <w:spacing w:line="276" w:lineRule="auto"/>
        <w:jc w:val="both"/>
        <w:rPr>
          <w:szCs w:val="20"/>
        </w:rPr>
      </w:pPr>
    </w:p>
    <w:p w14:paraId="04F12B83" w14:textId="77777777" w:rsidR="007F4FA2" w:rsidRPr="005C52B1" w:rsidRDefault="007F4FA2" w:rsidP="001C5AB7">
      <w:pPr>
        <w:spacing w:line="276" w:lineRule="auto"/>
        <w:jc w:val="both"/>
        <w:rPr>
          <w:szCs w:val="20"/>
        </w:rPr>
      </w:pPr>
      <w:r>
        <w:rPr>
          <w:szCs w:val="20"/>
        </w:rPr>
        <w:t>Komisija v roku 8 dni od odpiranja vlog pisno pozove tiste vlagatelje vlog, katerih vloge niso bile popolne, da jih dopolnijo. Rok za dopolnitev ne sme biti daljši od 15 dni. Nepopolne vloge, ki jih vlagatelj v roku 15 dni ne dopolnijo, se zavržejo.</w:t>
      </w:r>
      <w:r>
        <w:rPr>
          <w:rStyle w:val="Sprotnaopomba-sklic"/>
          <w:szCs w:val="20"/>
        </w:rPr>
        <w:footnoteReference w:id="10"/>
      </w:r>
    </w:p>
    <w:p w14:paraId="331EEC46" w14:textId="77777777" w:rsidR="007F4FA2" w:rsidRDefault="007F4FA2" w:rsidP="001C5AB7">
      <w:pPr>
        <w:spacing w:line="276" w:lineRule="auto"/>
        <w:jc w:val="both"/>
        <w:rPr>
          <w:szCs w:val="20"/>
        </w:rPr>
      </w:pPr>
    </w:p>
    <w:p w14:paraId="445B0F4C" w14:textId="77777777" w:rsidR="007F4FA2" w:rsidRPr="004F785B" w:rsidRDefault="007F4FA2" w:rsidP="001C5AB7">
      <w:pPr>
        <w:spacing w:line="276" w:lineRule="auto"/>
        <w:jc w:val="both"/>
        <w:rPr>
          <w:szCs w:val="20"/>
        </w:rPr>
      </w:pPr>
      <w:r>
        <w:rPr>
          <w:szCs w:val="20"/>
        </w:rPr>
        <w:t xml:space="preserve">Komisija </w:t>
      </w:r>
      <w:r w:rsidRPr="00D86624">
        <w:rPr>
          <w:i/>
          <w:iCs/>
          <w:szCs w:val="20"/>
        </w:rPr>
        <w:t>opravi strokovni pregled popolnih vlog ter jih oceni na podlagi pogojev in meril</w:t>
      </w:r>
      <w:r>
        <w:rPr>
          <w:szCs w:val="20"/>
        </w:rPr>
        <w:t xml:space="preserve">, ki so bila navedena v javnem razpisu oziroma razpisni dokumentaciji. Komisija mora o opravljanju strokovnega pregleda popolnih vlog in o njihovem ocenjevanju </w:t>
      </w:r>
      <w:r w:rsidRPr="00D86624">
        <w:rPr>
          <w:i/>
          <w:iCs/>
          <w:szCs w:val="20"/>
        </w:rPr>
        <w:t>voditi zapisnik.</w:t>
      </w:r>
      <w:r>
        <w:rPr>
          <w:szCs w:val="20"/>
        </w:rPr>
        <w:t xml:space="preserve"> Na podlagi ocene vlog komisija </w:t>
      </w:r>
      <w:r w:rsidRPr="00D86624">
        <w:rPr>
          <w:i/>
          <w:iCs/>
          <w:szCs w:val="20"/>
        </w:rPr>
        <w:t>pripravi predlog prejemnikov sredstev</w:t>
      </w:r>
      <w:r>
        <w:rPr>
          <w:szCs w:val="20"/>
        </w:rPr>
        <w:t xml:space="preserve">, ki ga podpišejo predsednik in člani komisije. Predlog prejemnikov sredstev se </w:t>
      </w:r>
      <w:r w:rsidRPr="00D86624">
        <w:rPr>
          <w:i/>
          <w:iCs/>
          <w:szCs w:val="20"/>
        </w:rPr>
        <w:t>predloži predstojniku neposrednega uporabnika</w:t>
      </w:r>
      <w:r>
        <w:rPr>
          <w:szCs w:val="20"/>
        </w:rPr>
        <w:t xml:space="preserve"> ali osebi, ki je od njega pooblaščena za sprejetje odločitve o dodelitvi sredstev.</w:t>
      </w:r>
      <w:r>
        <w:rPr>
          <w:rStyle w:val="Sprotnaopomba-sklic"/>
          <w:szCs w:val="20"/>
        </w:rPr>
        <w:footnoteReference w:id="11"/>
      </w:r>
      <w:r>
        <w:rPr>
          <w:szCs w:val="20"/>
        </w:rPr>
        <w:t xml:space="preserve"> </w:t>
      </w:r>
    </w:p>
    <w:p w14:paraId="7466B697" w14:textId="77777777" w:rsidR="007F4FA2" w:rsidRDefault="007F4FA2" w:rsidP="001C5AB7">
      <w:pPr>
        <w:spacing w:line="276" w:lineRule="auto"/>
        <w:jc w:val="both"/>
        <w:rPr>
          <w:szCs w:val="20"/>
        </w:rPr>
      </w:pPr>
    </w:p>
    <w:p w14:paraId="2377B2D9" w14:textId="77777777" w:rsidR="007F4FA2" w:rsidRDefault="007F4FA2" w:rsidP="001C5AB7">
      <w:pPr>
        <w:spacing w:line="276" w:lineRule="auto"/>
        <w:jc w:val="both"/>
        <w:rPr>
          <w:szCs w:val="20"/>
        </w:rPr>
      </w:pPr>
      <w:r>
        <w:rPr>
          <w:szCs w:val="20"/>
        </w:rPr>
        <w:t xml:space="preserve">Predstojnik neposrednega uporabnika ali oseba, ki jo je ta pooblastil za sprejetje odločitve o dodelitvi sredstev, izda </w:t>
      </w:r>
      <w:r w:rsidRPr="00E60C10">
        <w:rPr>
          <w:i/>
          <w:iCs/>
          <w:szCs w:val="20"/>
        </w:rPr>
        <w:t>sklepe o izboru prejemnikov sredstev na podlagi predloga komisije</w:t>
      </w:r>
      <w:r>
        <w:rPr>
          <w:szCs w:val="20"/>
        </w:rPr>
        <w:t>. V obrazložitvi sklepa mora utemeljiti svojo odločitev. V primeru, da so pogoji za dodelitev sredstev določeni z zakonom, se sklep o izboru prejemnika sredstev izda kot posamični upravni akt po zakonu o splošnem upravnem postopku.</w:t>
      </w:r>
      <w:r>
        <w:rPr>
          <w:rStyle w:val="Sprotnaopomba-sklic"/>
          <w:szCs w:val="20"/>
        </w:rPr>
        <w:footnoteReference w:id="12"/>
      </w:r>
    </w:p>
    <w:p w14:paraId="4214E934" w14:textId="77777777" w:rsidR="007F4FA2" w:rsidRDefault="007F4FA2" w:rsidP="001C5AB7">
      <w:pPr>
        <w:spacing w:line="276" w:lineRule="auto"/>
        <w:jc w:val="both"/>
        <w:rPr>
          <w:szCs w:val="20"/>
        </w:rPr>
      </w:pPr>
    </w:p>
    <w:p w14:paraId="37433679" w14:textId="77777777" w:rsidR="007F4FA2" w:rsidRDefault="007F4FA2" w:rsidP="001C5AB7">
      <w:pPr>
        <w:spacing w:line="276" w:lineRule="auto"/>
        <w:jc w:val="both"/>
        <w:rPr>
          <w:szCs w:val="20"/>
        </w:rPr>
      </w:pPr>
      <w:r>
        <w:rPr>
          <w:szCs w:val="20"/>
        </w:rPr>
        <w:t xml:space="preserve">Neposredni uporabnik je dolžan v roku, ki je bil naveden v objavi javnega razpisa, </w:t>
      </w:r>
      <w:r w:rsidRPr="00E60C10">
        <w:rPr>
          <w:i/>
          <w:iCs/>
          <w:szCs w:val="20"/>
        </w:rPr>
        <w:t>obvestiti vse vlagatelje vlog, ki niso izbrani</w:t>
      </w:r>
      <w:r>
        <w:rPr>
          <w:szCs w:val="20"/>
        </w:rPr>
        <w:t>, o odločitvi glede dodelitve sredstev. V obrazložitvi mora navesti razloge za svojo odločitev.</w:t>
      </w:r>
      <w:r>
        <w:rPr>
          <w:rStyle w:val="Sprotnaopomba-sklic"/>
          <w:szCs w:val="20"/>
        </w:rPr>
        <w:footnoteReference w:id="13"/>
      </w:r>
    </w:p>
    <w:p w14:paraId="288D9DD8" w14:textId="77777777" w:rsidR="007F4FA2" w:rsidRDefault="007F4FA2" w:rsidP="001C5AB7">
      <w:pPr>
        <w:spacing w:line="276" w:lineRule="auto"/>
        <w:jc w:val="both"/>
        <w:rPr>
          <w:szCs w:val="20"/>
        </w:rPr>
      </w:pPr>
    </w:p>
    <w:p w14:paraId="5BED31CC" w14:textId="77777777" w:rsidR="007F4FA2" w:rsidRDefault="007F4FA2" w:rsidP="001C5AB7">
      <w:pPr>
        <w:spacing w:line="276" w:lineRule="auto"/>
        <w:jc w:val="both"/>
        <w:rPr>
          <w:szCs w:val="20"/>
        </w:rPr>
      </w:pPr>
      <w:r>
        <w:rPr>
          <w:szCs w:val="20"/>
        </w:rPr>
        <w:lastRenderedPageBreak/>
        <w:t xml:space="preserve">Neposredni uporabnik mora prejemniku sredstev </w:t>
      </w:r>
      <w:r w:rsidRPr="00E60C10">
        <w:rPr>
          <w:i/>
          <w:iCs/>
          <w:szCs w:val="20"/>
        </w:rPr>
        <w:t xml:space="preserve">posredovati sklep o izboru in ga hkrati pozvati k podpisu pogodbe. </w:t>
      </w:r>
      <w:r>
        <w:rPr>
          <w:szCs w:val="20"/>
        </w:rPr>
        <w:t>Če se prejemnik v roku 8 dni od prejema poziva nanj ne odzove, se šteje, da je umaknil vlogo za pridobitev sredstev.</w:t>
      </w:r>
      <w:r>
        <w:rPr>
          <w:rStyle w:val="Sprotnaopomba-sklic"/>
          <w:szCs w:val="20"/>
        </w:rPr>
        <w:footnoteReference w:id="14"/>
      </w:r>
    </w:p>
    <w:p w14:paraId="359C4024" w14:textId="77777777" w:rsidR="007F4FA2" w:rsidRDefault="007F4FA2" w:rsidP="001C5AB7">
      <w:pPr>
        <w:spacing w:line="276" w:lineRule="auto"/>
        <w:jc w:val="both"/>
        <w:rPr>
          <w:szCs w:val="20"/>
        </w:rPr>
      </w:pPr>
    </w:p>
    <w:p w14:paraId="46558789" w14:textId="77777777" w:rsidR="007F4FA2" w:rsidRDefault="007F4FA2" w:rsidP="001C5AB7">
      <w:pPr>
        <w:spacing w:line="276" w:lineRule="auto"/>
        <w:jc w:val="both"/>
        <w:rPr>
          <w:szCs w:val="20"/>
        </w:rPr>
      </w:pPr>
      <w:r>
        <w:rPr>
          <w:szCs w:val="20"/>
        </w:rPr>
        <w:t>Za dodelitev sredstev se sklene pogodba med neposrednim uporabnikom in prejemnikom. Obvezne sestavine pogodbe so:</w:t>
      </w:r>
    </w:p>
    <w:p w14:paraId="5A3D602B" w14:textId="77777777" w:rsidR="007F4FA2" w:rsidRDefault="007F4FA2" w:rsidP="001C5AB7">
      <w:pPr>
        <w:pStyle w:val="Odstavekseznama"/>
        <w:numPr>
          <w:ilvl w:val="0"/>
          <w:numId w:val="23"/>
        </w:numPr>
        <w:spacing w:line="276" w:lineRule="auto"/>
        <w:rPr>
          <w:szCs w:val="20"/>
        </w:rPr>
      </w:pPr>
      <w:r>
        <w:rPr>
          <w:szCs w:val="20"/>
        </w:rPr>
        <w:t>naziv in naslov neposrednega uporabnika in prejemnika sredstev;</w:t>
      </w:r>
    </w:p>
    <w:p w14:paraId="7F9F43CF" w14:textId="77777777" w:rsidR="007F4FA2" w:rsidRDefault="007F4FA2" w:rsidP="001C5AB7">
      <w:pPr>
        <w:pStyle w:val="Odstavekseznama"/>
        <w:numPr>
          <w:ilvl w:val="0"/>
          <w:numId w:val="23"/>
        </w:numPr>
        <w:spacing w:line="276" w:lineRule="auto"/>
        <w:rPr>
          <w:szCs w:val="20"/>
        </w:rPr>
      </w:pPr>
      <w:r>
        <w:rPr>
          <w:szCs w:val="20"/>
        </w:rPr>
        <w:t>namen, za katerega so sredstva dodeljena;</w:t>
      </w:r>
    </w:p>
    <w:p w14:paraId="1BF95583" w14:textId="77777777" w:rsidR="007F4FA2" w:rsidRDefault="007F4FA2" w:rsidP="001C5AB7">
      <w:pPr>
        <w:pStyle w:val="Odstavekseznama"/>
        <w:numPr>
          <w:ilvl w:val="0"/>
          <w:numId w:val="23"/>
        </w:numPr>
        <w:spacing w:line="276" w:lineRule="auto"/>
        <w:rPr>
          <w:szCs w:val="20"/>
        </w:rPr>
      </w:pPr>
      <w:r>
        <w:rPr>
          <w:szCs w:val="20"/>
        </w:rPr>
        <w:t>višina dodeljenih sredstev;</w:t>
      </w:r>
    </w:p>
    <w:p w14:paraId="47523910" w14:textId="77777777" w:rsidR="007F4FA2" w:rsidRDefault="007F4FA2" w:rsidP="001C5AB7">
      <w:pPr>
        <w:pStyle w:val="Odstavekseznama"/>
        <w:numPr>
          <w:ilvl w:val="0"/>
          <w:numId w:val="23"/>
        </w:numPr>
        <w:spacing w:line="276" w:lineRule="auto"/>
        <w:rPr>
          <w:szCs w:val="20"/>
        </w:rPr>
      </w:pPr>
      <w:r>
        <w:rPr>
          <w:szCs w:val="20"/>
        </w:rPr>
        <w:t>terminski plan porabe sredstev;</w:t>
      </w:r>
    </w:p>
    <w:p w14:paraId="3863F6AD" w14:textId="7E57E959" w:rsidR="007F4FA2" w:rsidRDefault="007F4FA2" w:rsidP="001C5AB7">
      <w:pPr>
        <w:pStyle w:val="Odstavekseznama"/>
        <w:numPr>
          <w:ilvl w:val="0"/>
          <w:numId w:val="23"/>
        </w:numPr>
        <w:spacing w:line="276" w:lineRule="auto"/>
        <w:rPr>
          <w:szCs w:val="20"/>
        </w:rPr>
      </w:pPr>
      <w:r>
        <w:rPr>
          <w:szCs w:val="20"/>
        </w:rPr>
        <w:t>način nadzora nad namensko porabo sredstev</w:t>
      </w:r>
      <w:r w:rsidR="001D0795">
        <w:rPr>
          <w:szCs w:val="20"/>
        </w:rPr>
        <w:t>;</w:t>
      </w:r>
    </w:p>
    <w:p w14:paraId="6DFB18D8" w14:textId="77777777" w:rsidR="007F4FA2" w:rsidRPr="006745E6" w:rsidRDefault="007F4FA2" w:rsidP="001C5AB7">
      <w:pPr>
        <w:pStyle w:val="Odstavekseznama"/>
        <w:numPr>
          <w:ilvl w:val="0"/>
          <w:numId w:val="23"/>
        </w:numPr>
        <w:spacing w:line="276" w:lineRule="auto"/>
        <w:rPr>
          <w:szCs w:val="20"/>
        </w:rPr>
      </w:pPr>
      <w:r>
        <w:rPr>
          <w:szCs w:val="20"/>
        </w:rPr>
        <w:t>drugo, kar sledi iz notranjih predpisov in usmeritev neposrednih uporabnikov glede obvezne vsebine pogodb.</w:t>
      </w:r>
      <w:r>
        <w:rPr>
          <w:rStyle w:val="Sprotnaopomba-sklic"/>
          <w:szCs w:val="20"/>
        </w:rPr>
        <w:footnoteReference w:id="15"/>
      </w:r>
      <w:r>
        <w:rPr>
          <w:szCs w:val="20"/>
        </w:rPr>
        <w:t xml:space="preserve"> </w:t>
      </w:r>
    </w:p>
    <w:p w14:paraId="54F51A0B" w14:textId="77777777" w:rsidR="007F4FA2" w:rsidRDefault="007F4FA2" w:rsidP="001C5AB7">
      <w:pPr>
        <w:spacing w:line="276" w:lineRule="auto"/>
        <w:jc w:val="both"/>
        <w:rPr>
          <w:szCs w:val="20"/>
        </w:rPr>
      </w:pPr>
    </w:p>
    <w:p w14:paraId="27D580A9" w14:textId="0651E6F0" w:rsidR="007F4FA2" w:rsidRDefault="007F4FA2" w:rsidP="001C5AB7">
      <w:pPr>
        <w:spacing w:line="276" w:lineRule="auto"/>
        <w:jc w:val="both"/>
        <w:rPr>
          <w:szCs w:val="20"/>
        </w:rPr>
      </w:pPr>
      <w:r w:rsidRPr="005304C5">
        <w:rPr>
          <w:szCs w:val="20"/>
        </w:rPr>
        <w:t xml:space="preserve">V nadaljevanju so navedene </w:t>
      </w:r>
      <w:r>
        <w:rPr>
          <w:szCs w:val="20"/>
        </w:rPr>
        <w:t xml:space="preserve">specialne </w:t>
      </w:r>
      <w:r w:rsidRPr="005304C5">
        <w:rPr>
          <w:szCs w:val="20"/>
        </w:rPr>
        <w:t xml:space="preserve">določbe </w:t>
      </w:r>
      <w:r>
        <w:rPr>
          <w:szCs w:val="20"/>
        </w:rPr>
        <w:t>materialnih</w:t>
      </w:r>
      <w:r w:rsidR="00A94B39">
        <w:rPr>
          <w:szCs w:val="20"/>
        </w:rPr>
        <w:t xml:space="preserve"> predpisov</w:t>
      </w:r>
      <w:r w:rsidRPr="005304C5">
        <w:rPr>
          <w:szCs w:val="20"/>
        </w:rPr>
        <w:t xml:space="preserve">, ki določajo postopke za dodeljevanje sredstev v nadzorovanih javnih razpisih. </w:t>
      </w:r>
    </w:p>
    <w:p w14:paraId="44B5A97D" w14:textId="77777777" w:rsidR="007F4FA2" w:rsidRPr="00AB7823" w:rsidRDefault="007F4FA2" w:rsidP="001C5AB7">
      <w:pPr>
        <w:spacing w:line="276" w:lineRule="auto"/>
        <w:jc w:val="both"/>
        <w:rPr>
          <w:b/>
          <w:bCs/>
          <w:color w:val="7030A0"/>
          <w:szCs w:val="20"/>
        </w:rPr>
      </w:pPr>
    </w:p>
    <w:p w14:paraId="0833EEF0" w14:textId="59E97CB0" w:rsidR="007F4FA2" w:rsidRPr="00BF069C" w:rsidRDefault="00BF069C" w:rsidP="004D13B8">
      <w:pPr>
        <w:pStyle w:val="Naslov1"/>
        <w:keepLines/>
        <w:spacing w:after="0" w:line="276" w:lineRule="auto"/>
        <w:ind w:firstLine="360"/>
        <w:jc w:val="left"/>
        <w:rPr>
          <w:rFonts w:eastAsiaTheme="majorEastAsia" w:cstheme="majorBidi"/>
          <w:kern w:val="0"/>
          <w:sz w:val="20"/>
          <w:lang w:eastAsia="en-US"/>
        </w:rPr>
      </w:pPr>
      <w:r>
        <w:rPr>
          <w:rFonts w:eastAsiaTheme="majorEastAsia" w:cstheme="majorBidi"/>
          <w:kern w:val="0"/>
          <w:sz w:val="20"/>
          <w:lang w:eastAsia="en-US"/>
        </w:rPr>
        <w:t xml:space="preserve">1 </w:t>
      </w:r>
      <w:r w:rsidR="004D13B8">
        <w:rPr>
          <w:rFonts w:eastAsiaTheme="majorEastAsia" w:cstheme="majorBidi"/>
          <w:kern w:val="0"/>
          <w:sz w:val="20"/>
          <w:lang w:eastAsia="en-US"/>
        </w:rPr>
        <w:t xml:space="preserve">   </w:t>
      </w:r>
      <w:r w:rsidR="007F4FA2" w:rsidRPr="00BF069C">
        <w:rPr>
          <w:rFonts w:eastAsiaTheme="majorEastAsia" w:cstheme="majorBidi"/>
          <w:kern w:val="0"/>
          <w:sz w:val="20"/>
          <w:lang w:eastAsia="en-US"/>
        </w:rPr>
        <w:t xml:space="preserve">SUBVENCIONIRANJE ŠTUDENTSKE PREHRANE </w:t>
      </w:r>
    </w:p>
    <w:p w14:paraId="4B622E73" w14:textId="6FAA9128" w:rsidR="007F4FA2" w:rsidRDefault="007F4FA2" w:rsidP="001C5AB7">
      <w:pPr>
        <w:pStyle w:val="Odstavekseznama"/>
        <w:numPr>
          <w:ilvl w:val="0"/>
          <w:numId w:val="10"/>
        </w:numPr>
        <w:spacing w:line="276" w:lineRule="auto"/>
        <w:rPr>
          <w:szCs w:val="20"/>
        </w:rPr>
      </w:pPr>
      <w:r w:rsidRPr="004D5863">
        <w:rPr>
          <w:szCs w:val="20"/>
        </w:rPr>
        <w:t>Zakon</w:t>
      </w:r>
      <w:r>
        <w:rPr>
          <w:szCs w:val="20"/>
        </w:rPr>
        <w:t xml:space="preserve"> o subvencioniranju študentske prehrane (Ur. l. RS, št. 86/14 – uradno prečiščeno besedilo, 61/17 – ZUPŠ in 54/22 – ZUPŠ-1, v nadaljevanju ZSŠP)</w:t>
      </w:r>
      <w:r w:rsidR="00044940">
        <w:rPr>
          <w:szCs w:val="20"/>
        </w:rPr>
        <w:t>,</w:t>
      </w:r>
    </w:p>
    <w:p w14:paraId="109CD3A3" w14:textId="7D8F9F71" w:rsidR="007F4FA2" w:rsidRPr="004D5863" w:rsidRDefault="007F4FA2" w:rsidP="001C5AB7">
      <w:pPr>
        <w:pStyle w:val="Odstavekseznama"/>
        <w:numPr>
          <w:ilvl w:val="0"/>
          <w:numId w:val="10"/>
        </w:numPr>
        <w:spacing w:line="276" w:lineRule="auto"/>
        <w:rPr>
          <w:szCs w:val="20"/>
        </w:rPr>
      </w:pPr>
      <w:r>
        <w:rPr>
          <w:szCs w:val="20"/>
        </w:rPr>
        <w:t>Pravilnik o subvencioniranju študentske prehrane (Ur. l. RS, št. 72/14 in 27/23)</w:t>
      </w:r>
      <w:r w:rsidR="00044940">
        <w:rPr>
          <w:szCs w:val="20"/>
        </w:rPr>
        <w:t>.</w:t>
      </w:r>
    </w:p>
    <w:p w14:paraId="6B6FD03B" w14:textId="77777777" w:rsidR="007F4FA2" w:rsidRDefault="007F4FA2" w:rsidP="001C5AB7">
      <w:pPr>
        <w:spacing w:line="276" w:lineRule="auto"/>
        <w:jc w:val="both"/>
        <w:rPr>
          <w:szCs w:val="20"/>
        </w:rPr>
      </w:pPr>
    </w:p>
    <w:p w14:paraId="3B94543B" w14:textId="7C21840D" w:rsidR="007F4FA2" w:rsidRPr="00AF23A5" w:rsidRDefault="007F4FA2" w:rsidP="001C5AB7">
      <w:pPr>
        <w:spacing w:line="276" w:lineRule="auto"/>
        <w:jc w:val="both"/>
        <w:rPr>
          <w:i/>
          <w:iCs/>
          <w:szCs w:val="20"/>
        </w:rPr>
      </w:pPr>
      <w:r w:rsidRPr="00133617">
        <w:rPr>
          <w:b/>
          <w:bCs/>
          <w:szCs w:val="20"/>
        </w:rPr>
        <w:t>Zakon o subvencioniranju študentske prehrane</w:t>
      </w:r>
      <w:r>
        <w:rPr>
          <w:b/>
          <w:bCs/>
          <w:szCs w:val="20"/>
        </w:rPr>
        <w:t xml:space="preserve"> – ZSŠP </w:t>
      </w:r>
      <w:r>
        <w:rPr>
          <w:szCs w:val="20"/>
        </w:rPr>
        <w:t>določa pravico študentov do subvencionirane študentske prehrane ter način in merila za subvencioniranje. Ponudnike subvencionirane študentske prehrane izbere MDDSZ</w:t>
      </w:r>
      <w:r w:rsidR="00854C79">
        <w:rPr>
          <w:szCs w:val="20"/>
        </w:rPr>
        <w:t>EM</w:t>
      </w:r>
      <w:r>
        <w:rPr>
          <w:szCs w:val="20"/>
        </w:rPr>
        <w:t xml:space="preserve"> na javnem razpisu v skladu s predpisi o izvrševanju proračuna. V javnem razpisu se kot prednostni kriterij upošteva kakovost hrane in njena cena. Medsebojna razmerja, obveznosti in odgovornosti med ministrstvom in izvajalcem se uredijo s posebno pogodbo. </w:t>
      </w:r>
      <w:r w:rsidRPr="00AF23A5">
        <w:rPr>
          <w:szCs w:val="20"/>
        </w:rPr>
        <w:t xml:space="preserve">Strokovno organizacijske naloge pri subvencioniranju študentske prehrane in </w:t>
      </w:r>
      <w:r w:rsidRPr="00AF23A5">
        <w:rPr>
          <w:szCs w:val="20"/>
          <w:u w:val="single"/>
        </w:rPr>
        <w:t>nadzor nad namensko, gospodarno in učinkovito uporabo sredstev opravlja MDDSZ</w:t>
      </w:r>
      <w:r w:rsidR="00854C79">
        <w:rPr>
          <w:szCs w:val="20"/>
          <w:u w:val="single"/>
        </w:rPr>
        <w:t>EM</w:t>
      </w:r>
      <w:r w:rsidRPr="00AF23A5">
        <w:rPr>
          <w:szCs w:val="20"/>
          <w:u w:val="single"/>
        </w:rPr>
        <w:t>.</w:t>
      </w:r>
      <w:r w:rsidRPr="00AF23A5">
        <w:rPr>
          <w:szCs w:val="20"/>
        </w:rPr>
        <w:t xml:space="preserve"> </w:t>
      </w:r>
      <w:r w:rsidRPr="00AF23A5">
        <w:rPr>
          <w:szCs w:val="20"/>
          <w:u w:val="single"/>
        </w:rPr>
        <w:t>Za izvajanje posameznih nalog</w:t>
      </w:r>
      <w:r w:rsidRPr="00AF23A5">
        <w:rPr>
          <w:szCs w:val="20"/>
        </w:rPr>
        <w:t xml:space="preserve"> MDDSZ</w:t>
      </w:r>
      <w:r w:rsidR="00854C79">
        <w:rPr>
          <w:szCs w:val="20"/>
        </w:rPr>
        <w:t>EM</w:t>
      </w:r>
      <w:r w:rsidRPr="00AF23A5">
        <w:rPr>
          <w:szCs w:val="20"/>
        </w:rPr>
        <w:t xml:space="preserve"> pooblasti Študentsko organizacijo Slovenije </w:t>
      </w:r>
      <w:r w:rsidRPr="00AF23A5">
        <w:rPr>
          <w:i/>
          <w:iCs/>
          <w:szCs w:val="20"/>
        </w:rPr>
        <w:t xml:space="preserve">(izvajalec). </w:t>
      </w:r>
    </w:p>
    <w:p w14:paraId="44702B62" w14:textId="77777777" w:rsidR="007F4FA2" w:rsidRPr="00823B30" w:rsidRDefault="007F4FA2" w:rsidP="001C5AB7">
      <w:pPr>
        <w:spacing w:line="276" w:lineRule="auto"/>
        <w:jc w:val="both"/>
        <w:rPr>
          <w:b/>
          <w:bCs/>
          <w:szCs w:val="20"/>
        </w:rPr>
      </w:pPr>
    </w:p>
    <w:p w14:paraId="1E3D212D" w14:textId="209BC969" w:rsidR="007F4FA2" w:rsidRDefault="007F4FA2" w:rsidP="001C5AB7">
      <w:pPr>
        <w:spacing w:line="276" w:lineRule="auto"/>
        <w:jc w:val="both"/>
        <w:rPr>
          <w:szCs w:val="20"/>
        </w:rPr>
      </w:pPr>
      <w:r w:rsidRPr="00484F83">
        <w:rPr>
          <w:szCs w:val="20"/>
        </w:rPr>
        <w:t xml:space="preserve">S </w:t>
      </w:r>
      <w:r w:rsidRPr="00484F83">
        <w:rPr>
          <w:b/>
          <w:bCs/>
          <w:szCs w:val="20"/>
        </w:rPr>
        <w:t>Pravilnik</w:t>
      </w:r>
      <w:r>
        <w:rPr>
          <w:b/>
          <w:bCs/>
          <w:szCs w:val="20"/>
        </w:rPr>
        <w:t>om</w:t>
      </w:r>
      <w:r w:rsidRPr="00484F83">
        <w:rPr>
          <w:b/>
          <w:bCs/>
          <w:szCs w:val="20"/>
        </w:rPr>
        <w:t xml:space="preserve"> o subvencioniranju š</w:t>
      </w:r>
      <w:r w:rsidR="00D0741C">
        <w:rPr>
          <w:b/>
          <w:bCs/>
          <w:szCs w:val="20"/>
        </w:rPr>
        <w:t>tudentske</w:t>
      </w:r>
      <w:r w:rsidRPr="00484F83">
        <w:rPr>
          <w:b/>
          <w:bCs/>
          <w:szCs w:val="20"/>
        </w:rPr>
        <w:t xml:space="preserve"> prehrane </w:t>
      </w:r>
      <w:r>
        <w:rPr>
          <w:szCs w:val="20"/>
        </w:rPr>
        <w:t xml:space="preserve">je predpisan način izvajanja subvencionirane študentske prehrane, </w:t>
      </w:r>
      <w:r w:rsidRPr="00991A32">
        <w:rPr>
          <w:szCs w:val="20"/>
        </w:rPr>
        <w:t>način obračunavanja in plačevanja subvencij</w:t>
      </w:r>
      <w:r>
        <w:rPr>
          <w:szCs w:val="20"/>
        </w:rPr>
        <w:t>, vodenje evidenc, poročanje, opravljanje nadzora nad ponudbo in delom ponudnikov subvencionirane študentske prehrane</w:t>
      </w:r>
      <w:r w:rsidR="00467BA8">
        <w:rPr>
          <w:szCs w:val="20"/>
        </w:rPr>
        <w:t xml:space="preserve"> </w:t>
      </w:r>
      <w:r>
        <w:rPr>
          <w:szCs w:val="20"/>
        </w:rPr>
        <w:t>(ponudniki) ter delom Študentske organizacije Slovenije (izvajalec).</w:t>
      </w:r>
    </w:p>
    <w:p w14:paraId="2A2E7545" w14:textId="564C5AEB" w:rsidR="007F4FA2" w:rsidRPr="00D03397" w:rsidRDefault="007F4FA2" w:rsidP="001C5AB7">
      <w:pPr>
        <w:pStyle w:val="Odstavekseznama"/>
        <w:numPr>
          <w:ilvl w:val="0"/>
          <w:numId w:val="24"/>
        </w:numPr>
        <w:spacing w:line="276" w:lineRule="auto"/>
        <w:rPr>
          <w:szCs w:val="20"/>
        </w:rPr>
      </w:pPr>
      <w:r w:rsidRPr="00D03397">
        <w:rPr>
          <w:szCs w:val="20"/>
        </w:rPr>
        <w:t>MDDSZ</w:t>
      </w:r>
      <w:r w:rsidR="00854C79">
        <w:rPr>
          <w:szCs w:val="20"/>
        </w:rPr>
        <w:t>EM</w:t>
      </w:r>
      <w:r w:rsidRPr="00D03397">
        <w:rPr>
          <w:szCs w:val="20"/>
        </w:rPr>
        <w:t xml:space="preserve"> opravi </w:t>
      </w:r>
      <w:r w:rsidRPr="00B75A19">
        <w:rPr>
          <w:szCs w:val="20"/>
        </w:rPr>
        <w:t>izbor ponudnikov</w:t>
      </w:r>
      <w:r w:rsidRPr="00D03397">
        <w:rPr>
          <w:szCs w:val="20"/>
        </w:rPr>
        <w:t xml:space="preserve"> po postopku v skladu s predpisi o izvrševanju proračuna RS</w:t>
      </w:r>
      <w:r>
        <w:rPr>
          <w:szCs w:val="20"/>
        </w:rPr>
        <w:t xml:space="preserve">. </w:t>
      </w:r>
      <w:r w:rsidRPr="00D03397">
        <w:rPr>
          <w:szCs w:val="20"/>
        </w:rPr>
        <w:t>Javni razpis se objavi za obdobje dveh let, ponudbe se zbirajo enkrat letno v roku, ki je določen v javnem razpisu.</w:t>
      </w:r>
      <w:r>
        <w:rPr>
          <w:rStyle w:val="Sprotnaopomba-sklic"/>
          <w:szCs w:val="20"/>
        </w:rPr>
        <w:footnoteReference w:id="16"/>
      </w:r>
    </w:p>
    <w:p w14:paraId="53559B34" w14:textId="77777777" w:rsidR="007F4FA2" w:rsidRDefault="007F4FA2" w:rsidP="001C5AB7">
      <w:pPr>
        <w:pStyle w:val="Odstavekseznama"/>
        <w:numPr>
          <w:ilvl w:val="0"/>
          <w:numId w:val="24"/>
        </w:numPr>
        <w:spacing w:line="276" w:lineRule="auto"/>
        <w:rPr>
          <w:szCs w:val="20"/>
        </w:rPr>
      </w:pPr>
      <w:r>
        <w:rPr>
          <w:szCs w:val="20"/>
        </w:rPr>
        <w:t>Izvajalec in ponudniki s pogodbo uredijo medsebojne pravice, obveznosti in odgovornosti pri izvajanju subvencionirane študentske prehrane.</w:t>
      </w:r>
      <w:r>
        <w:rPr>
          <w:rStyle w:val="Sprotnaopomba-sklic"/>
          <w:szCs w:val="20"/>
        </w:rPr>
        <w:footnoteReference w:id="17"/>
      </w:r>
      <w:r w:rsidRPr="00D03397">
        <w:rPr>
          <w:szCs w:val="20"/>
        </w:rPr>
        <w:t xml:space="preserve"> </w:t>
      </w:r>
    </w:p>
    <w:p w14:paraId="162FEA24" w14:textId="27EBB0B9" w:rsidR="007F4FA2" w:rsidRDefault="007F4FA2" w:rsidP="001C5AB7">
      <w:pPr>
        <w:pStyle w:val="Odstavekseznama"/>
        <w:numPr>
          <w:ilvl w:val="0"/>
          <w:numId w:val="24"/>
        </w:numPr>
        <w:spacing w:line="276" w:lineRule="auto"/>
        <w:rPr>
          <w:szCs w:val="20"/>
        </w:rPr>
      </w:pPr>
      <w:r>
        <w:rPr>
          <w:szCs w:val="20"/>
        </w:rPr>
        <w:t>Izvajalec s soglasjem ministrstva določi</w:t>
      </w:r>
      <w:r w:rsidR="00EE2650">
        <w:rPr>
          <w:szCs w:val="20"/>
        </w:rPr>
        <w:t xml:space="preserve"> </w:t>
      </w:r>
      <w:r>
        <w:rPr>
          <w:szCs w:val="20"/>
        </w:rPr>
        <w:t xml:space="preserve">največje število dnevnih subvencij, ki jih upravičenec lahko vnovči, besedila izjav in obrazcev, ki so potrebni za izvajanje subvencionirane študentske prehrane (poročilo o številu </w:t>
      </w:r>
      <w:r w:rsidR="00493FED">
        <w:rPr>
          <w:szCs w:val="20"/>
        </w:rPr>
        <w:t>u</w:t>
      </w:r>
      <w:r>
        <w:rPr>
          <w:szCs w:val="20"/>
        </w:rPr>
        <w:t>novčenih subvencij, zahtevek za izplačilo subvencije, izjava o prenehanju upravičenosti, izjava o izpolnjevanju določenih pogojev, izjava o postopku preverjanj</w:t>
      </w:r>
      <w:r w:rsidR="00493FED">
        <w:rPr>
          <w:szCs w:val="20"/>
        </w:rPr>
        <w:t>a</w:t>
      </w:r>
      <w:r>
        <w:rPr>
          <w:szCs w:val="20"/>
        </w:rPr>
        <w:t xml:space="preserve"> upravičenosti, izjava o dovolitvi obveščanja….), najkrajši čas med unovčenjem dveh zaporednih dnevnih subvencij upravičenca, čas oziroma upravičenost prenosa ne</w:t>
      </w:r>
      <w:r w:rsidR="007F12EF">
        <w:rPr>
          <w:szCs w:val="20"/>
        </w:rPr>
        <w:t xml:space="preserve"> u</w:t>
      </w:r>
      <w:r>
        <w:rPr>
          <w:szCs w:val="20"/>
        </w:rPr>
        <w:t>novčenih mesečnih subvencij preteklih mesecev.</w:t>
      </w:r>
      <w:r>
        <w:rPr>
          <w:rStyle w:val="Sprotnaopomba-sklic"/>
          <w:szCs w:val="20"/>
        </w:rPr>
        <w:footnoteReference w:id="18"/>
      </w:r>
    </w:p>
    <w:p w14:paraId="47362F29" w14:textId="77777777" w:rsidR="007F4FA2" w:rsidRDefault="007F4FA2" w:rsidP="001C5AB7">
      <w:pPr>
        <w:pStyle w:val="Odstavekseznama"/>
        <w:numPr>
          <w:ilvl w:val="0"/>
          <w:numId w:val="24"/>
        </w:numPr>
        <w:spacing w:line="276" w:lineRule="auto"/>
        <w:rPr>
          <w:szCs w:val="20"/>
        </w:rPr>
      </w:pPr>
      <w:r>
        <w:rPr>
          <w:szCs w:val="20"/>
        </w:rPr>
        <w:lastRenderedPageBreak/>
        <w:t>Izvajalec (ŠOU) preveri utemeljenost zahtevka za plačilo subvencij.</w:t>
      </w:r>
      <w:r>
        <w:rPr>
          <w:rStyle w:val="Sprotnaopomba-sklic"/>
          <w:szCs w:val="20"/>
        </w:rPr>
        <w:footnoteReference w:id="19"/>
      </w:r>
    </w:p>
    <w:p w14:paraId="04BC07B2" w14:textId="77777777" w:rsidR="007F4FA2" w:rsidRDefault="007F4FA2" w:rsidP="001C5AB7">
      <w:pPr>
        <w:pStyle w:val="Odstavekseznama"/>
        <w:numPr>
          <w:ilvl w:val="0"/>
          <w:numId w:val="24"/>
        </w:numPr>
        <w:spacing w:line="276" w:lineRule="auto"/>
        <w:rPr>
          <w:szCs w:val="20"/>
        </w:rPr>
      </w:pPr>
      <w:r>
        <w:rPr>
          <w:szCs w:val="20"/>
        </w:rPr>
        <w:t>Na podlagi prejetih in preverjenih zahtevkov izvajalec (ŠOU) najpozneje do desetega delovnega dne v mesecu predloži ministrstvu specificiran obračun subvencije za pretekli mesec skupaj s priloženimi zahtevki ponudnikov za plačilo unovčenih subvencij v skladu s pogodbo.</w:t>
      </w:r>
      <w:r>
        <w:rPr>
          <w:rStyle w:val="Sprotnaopomba-sklic"/>
          <w:szCs w:val="20"/>
        </w:rPr>
        <w:footnoteReference w:id="20"/>
      </w:r>
    </w:p>
    <w:p w14:paraId="3C7FFC4D" w14:textId="77777777" w:rsidR="007F4FA2" w:rsidRDefault="007F4FA2" w:rsidP="001C5AB7">
      <w:pPr>
        <w:pStyle w:val="Odstavekseznama"/>
        <w:numPr>
          <w:ilvl w:val="0"/>
          <w:numId w:val="24"/>
        </w:numPr>
        <w:spacing w:line="276" w:lineRule="auto"/>
        <w:rPr>
          <w:szCs w:val="20"/>
        </w:rPr>
      </w:pPr>
      <w:r>
        <w:rPr>
          <w:szCs w:val="20"/>
        </w:rPr>
        <w:t>Izvajalec (ŠOU) do zadnjega dne v mesecu predloži ministrstvu zahtevek za kritje stroškov izvajanja subvencionirane študentske prehrane za pretekli mesec v skladu s pogodbo.</w:t>
      </w:r>
      <w:r>
        <w:rPr>
          <w:rStyle w:val="Sprotnaopomba-sklic"/>
          <w:szCs w:val="20"/>
        </w:rPr>
        <w:footnoteReference w:id="21"/>
      </w:r>
    </w:p>
    <w:p w14:paraId="14FED823" w14:textId="7DB40229" w:rsidR="007F4FA2" w:rsidRDefault="007F4FA2" w:rsidP="001C5AB7">
      <w:pPr>
        <w:pStyle w:val="Odstavekseznama"/>
        <w:numPr>
          <w:ilvl w:val="0"/>
          <w:numId w:val="24"/>
        </w:numPr>
        <w:spacing w:line="276" w:lineRule="auto"/>
        <w:rPr>
          <w:szCs w:val="20"/>
        </w:rPr>
      </w:pPr>
      <w:r>
        <w:rPr>
          <w:szCs w:val="20"/>
        </w:rPr>
        <w:t>MDDSZ</w:t>
      </w:r>
      <w:r w:rsidR="00854C79">
        <w:rPr>
          <w:szCs w:val="20"/>
        </w:rPr>
        <w:t>EM</w:t>
      </w:r>
      <w:r>
        <w:rPr>
          <w:szCs w:val="20"/>
        </w:rPr>
        <w:t xml:space="preserve"> </w:t>
      </w:r>
      <w:r w:rsidRPr="00C361B1">
        <w:rPr>
          <w:i/>
          <w:iCs/>
          <w:szCs w:val="20"/>
        </w:rPr>
        <w:t>preveri skladnost</w:t>
      </w:r>
      <w:r>
        <w:rPr>
          <w:szCs w:val="20"/>
        </w:rPr>
        <w:t xml:space="preserve"> specificiranih obračunov subvencije, prejetih zahtevkov ponudnikov za plačilo unovčenih subvencij in zahtevkov za kritje stroškov izvajanja subvencionirane študentske prehrane. Če se pri preverjanju ugotovi napaka pri prejetih obračunih subvencije in zahtevkih za kritje stroškov ali neskladje s priloženimi listinami, ministrstvo o tem nemudoma pisno obvesti izvajalca, da popravi napako. MDDSZ</w:t>
      </w:r>
      <w:r w:rsidR="00854C79">
        <w:rPr>
          <w:szCs w:val="20"/>
        </w:rPr>
        <w:t>EM</w:t>
      </w:r>
      <w:r>
        <w:rPr>
          <w:szCs w:val="20"/>
        </w:rPr>
        <w:t xml:space="preserve"> </w:t>
      </w:r>
      <w:r w:rsidRPr="00C361B1">
        <w:rPr>
          <w:i/>
          <w:iCs/>
          <w:szCs w:val="20"/>
        </w:rPr>
        <w:t>nakaže obračunano subvencijo</w:t>
      </w:r>
      <w:r>
        <w:rPr>
          <w:szCs w:val="20"/>
        </w:rPr>
        <w:t>, ki jo odobri skrbnik pogodbe in sredstva za kritje stroškov izvajanja subvencionirane študentske prehrane, katerih zahtevek potrdi skrbnik pogodbe, izvajalcu (ŠOU) v skladu z zakonom, ki ureja izvrševanje proračuna Republike Slovenije.</w:t>
      </w:r>
      <w:r>
        <w:rPr>
          <w:rStyle w:val="Sprotnaopomba-sklic"/>
          <w:szCs w:val="20"/>
        </w:rPr>
        <w:footnoteReference w:id="22"/>
      </w:r>
    </w:p>
    <w:p w14:paraId="0FB6791B" w14:textId="77777777" w:rsidR="007F4FA2" w:rsidRDefault="007F4FA2" w:rsidP="001C5AB7">
      <w:pPr>
        <w:pStyle w:val="Odstavekseznama"/>
        <w:numPr>
          <w:ilvl w:val="0"/>
          <w:numId w:val="24"/>
        </w:numPr>
        <w:spacing w:line="276" w:lineRule="auto"/>
        <w:rPr>
          <w:szCs w:val="20"/>
        </w:rPr>
      </w:pPr>
      <w:r>
        <w:rPr>
          <w:szCs w:val="20"/>
        </w:rPr>
        <w:t>Izvajalec (ŠOU) nakaže sredstva za subvencijo študentske prehrane, ki jih prejme od ministrstva, posameznim ponudnikom najpozneje naslednji delovni dan v skladu z njihovimi zahtevki.</w:t>
      </w:r>
      <w:r>
        <w:rPr>
          <w:rStyle w:val="Sprotnaopomba-sklic"/>
          <w:szCs w:val="20"/>
        </w:rPr>
        <w:footnoteReference w:id="23"/>
      </w:r>
    </w:p>
    <w:p w14:paraId="6650B1BC" w14:textId="5B1F58C3" w:rsidR="007F4FA2" w:rsidRDefault="007F4FA2" w:rsidP="001C5AB7">
      <w:pPr>
        <w:pStyle w:val="Odstavekseznama"/>
        <w:numPr>
          <w:ilvl w:val="0"/>
          <w:numId w:val="24"/>
        </w:numPr>
        <w:spacing w:line="276" w:lineRule="auto"/>
        <w:rPr>
          <w:szCs w:val="20"/>
        </w:rPr>
      </w:pPr>
      <w:r>
        <w:rPr>
          <w:szCs w:val="20"/>
        </w:rPr>
        <w:t>MDDSZ</w:t>
      </w:r>
      <w:r w:rsidR="00854C79">
        <w:rPr>
          <w:szCs w:val="20"/>
        </w:rPr>
        <w:t>EM</w:t>
      </w:r>
      <w:r>
        <w:rPr>
          <w:szCs w:val="20"/>
        </w:rPr>
        <w:t xml:space="preserve"> določi normative stroškov izvajanja subvencioniranja študentske prehrane, ki vključujejo stroške strokovno</w:t>
      </w:r>
      <w:r w:rsidR="00233DDF">
        <w:rPr>
          <w:szCs w:val="20"/>
        </w:rPr>
        <w:t xml:space="preserve"> -</w:t>
      </w:r>
      <w:r>
        <w:rPr>
          <w:szCs w:val="20"/>
        </w:rPr>
        <w:t xml:space="preserve"> organizacijskega dela, stroške dela na točkah subvencionirane študentske prehrane, stroške za delovanje komisije in druge stroške poslovanja. Minister, pristojen za delo, s sklepom podrobneje določi višino povračil stroškov.</w:t>
      </w:r>
      <w:r>
        <w:rPr>
          <w:rStyle w:val="Sprotnaopomba-sklic"/>
          <w:szCs w:val="20"/>
        </w:rPr>
        <w:footnoteReference w:id="24"/>
      </w:r>
    </w:p>
    <w:p w14:paraId="40BF6A97" w14:textId="0F8188F5" w:rsidR="007F4FA2" w:rsidRDefault="007F4FA2" w:rsidP="001C5AB7">
      <w:pPr>
        <w:pStyle w:val="Odstavekseznama"/>
        <w:numPr>
          <w:ilvl w:val="0"/>
          <w:numId w:val="24"/>
        </w:numPr>
        <w:spacing w:line="276" w:lineRule="auto"/>
        <w:rPr>
          <w:szCs w:val="20"/>
        </w:rPr>
      </w:pPr>
      <w:r>
        <w:rPr>
          <w:szCs w:val="20"/>
        </w:rPr>
        <w:t>Nadzor nad delom ponudnikov opravlja ŠOU s kontrolnimi pregledi, v ta namen imenuje komisijo in študente inšpektorje, ki delujejo po poslovniku, ki ga sprejme izvajalec in h kateremu da MDDSZ</w:t>
      </w:r>
      <w:r w:rsidR="00854C79">
        <w:rPr>
          <w:szCs w:val="20"/>
        </w:rPr>
        <w:t>EM</w:t>
      </w:r>
      <w:r>
        <w:rPr>
          <w:szCs w:val="20"/>
        </w:rPr>
        <w:t xml:space="preserve"> predhodno soglasje. Če ŠOU ugotovi nepravilnosti oziroma kršitve, zahteva njihovo odpravo in izreče eno izmed sankcij določenih v zakonu. O ukrepih takoj oziroma najpozneje v treh delovnih dneh od seje komisije pisno obvesti ministrstvo.</w:t>
      </w:r>
      <w:r>
        <w:rPr>
          <w:rStyle w:val="Sprotnaopomba-sklic"/>
          <w:szCs w:val="20"/>
        </w:rPr>
        <w:footnoteReference w:id="25"/>
      </w:r>
    </w:p>
    <w:p w14:paraId="76A22221" w14:textId="77777777" w:rsidR="007F4FA2" w:rsidRPr="00484F83" w:rsidRDefault="007F4FA2" w:rsidP="001C5AB7">
      <w:pPr>
        <w:spacing w:line="276" w:lineRule="auto"/>
        <w:jc w:val="both"/>
        <w:rPr>
          <w:szCs w:val="20"/>
        </w:rPr>
      </w:pPr>
    </w:p>
    <w:p w14:paraId="450442C0" w14:textId="6F7E6177" w:rsidR="007F4FA2" w:rsidRPr="00F82770" w:rsidRDefault="00F82770" w:rsidP="00F82770">
      <w:pPr>
        <w:pStyle w:val="Naslov1"/>
        <w:keepLines/>
        <w:spacing w:after="0" w:line="276" w:lineRule="auto"/>
        <w:ind w:firstLine="360"/>
        <w:jc w:val="left"/>
        <w:rPr>
          <w:rFonts w:eastAsiaTheme="majorEastAsia" w:cstheme="majorBidi"/>
          <w:kern w:val="0"/>
          <w:sz w:val="20"/>
          <w:lang w:eastAsia="en-US"/>
        </w:rPr>
      </w:pPr>
      <w:r>
        <w:rPr>
          <w:rFonts w:eastAsiaTheme="majorEastAsia" w:cstheme="majorBidi"/>
          <w:kern w:val="0"/>
          <w:sz w:val="20"/>
          <w:lang w:eastAsia="en-US"/>
        </w:rPr>
        <w:t xml:space="preserve">2     </w:t>
      </w:r>
      <w:r w:rsidR="007F4FA2" w:rsidRPr="00F82770">
        <w:rPr>
          <w:rFonts w:eastAsiaTheme="majorEastAsia" w:cstheme="majorBidi"/>
          <w:kern w:val="0"/>
          <w:sz w:val="20"/>
          <w:lang w:eastAsia="en-US"/>
        </w:rPr>
        <w:t xml:space="preserve">SOFINANCIRANJE SOCIALNOVARSTVENIH PROGRAMOV </w:t>
      </w:r>
    </w:p>
    <w:p w14:paraId="4F8195D8" w14:textId="77777777" w:rsidR="007F4FA2" w:rsidRDefault="007F4FA2" w:rsidP="001C5AB7">
      <w:pPr>
        <w:pStyle w:val="Odstavekseznama"/>
        <w:numPr>
          <w:ilvl w:val="0"/>
          <w:numId w:val="7"/>
        </w:numPr>
        <w:spacing w:line="276" w:lineRule="auto"/>
        <w:rPr>
          <w:szCs w:val="20"/>
        </w:rPr>
      </w:pPr>
      <w:r w:rsidRPr="005E5E8D">
        <w:rPr>
          <w:szCs w:val="20"/>
        </w:rPr>
        <w:t xml:space="preserve">Zakon o socialnem varstvu </w:t>
      </w:r>
      <w:r>
        <w:rPr>
          <w:szCs w:val="20"/>
        </w:rPr>
        <w:t xml:space="preserve">(Ur. l. RS, št. 3/07 – uradno prečiščeno besedilo, 23/07 – </w:t>
      </w:r>
      <w:proofErr w:type="spellStart"/>
      <w:r>
        <w:rPr>
          <w:szCs w:val="20"/>
        </w:rPr>
        <w:t>popr</w:t>
      </w:r>
      <w:proofErr w:type="spellEnd"/>
      <w:r>
        <w:rPr>
          <w:szCs w:val="20"/>
        </w:rPr>
        <w:t xml:space="preserve">., 41/07 – </w:t>
      </w:r>
      <w:proofErr w:type="spellStart"/>
      <w:r>
        <w:rPr>
          <w:szCs w:val="20"/>
        </w:rPr>
        <w:t>popr</w:t>
      </w:r>
      <w:proofErr w:type="spellEnd"/>
      <w:r>
        <w:rPr>
          <w:szCs w:val="20"/>
        </w:rPr>
        <w:t xml:space="preserve">., 61/10 – </w:t>
      </w:r>
      <w:proofErr w:type="spellStart"/>
      <w:r>
        <w:rPr>
          <w:szCs w:val="20"/>
        </w:rPr>
        <w:t>ZSVarPre</w:t>
      </w:r>
      <w:proofErr w:type="spellEnd"/>
      <w:r>
        <w:rPr>
          <w:szCs w:val="20"/>
        </w:rPr>
        <w:t xml:space="preserve">, 62/10 – ZUPJS, 57/12, 39/16, 52/16 – ZPPreb-1, 15/17 – DZ, 29/17, 54/17, 21/18 – </w:t>
      </w:r>
      <w:proofErr w:type="spellStart"/>
      <w:r>
        <w:rPr>
          <w:szCs w:val="20"/>
        </w:rPr>
        <w:t>ZNOrg</w:t>
      </w:r>
      <w:proofErr w:type="spellEnd"/>
      <w:r>
        <w:rPr>
          <w:szCs w:val="20"/>
        </w:rPr>
        <w:t xml:space="preserve">, 31/18 – ZOA-A, 28/19, 189/20 – ZFRO, 196/21 – </w:t>
      </w:r>
      <w:proofErr w:type="spellStart"/>
      <w:r>
        <w:rPr>
          <w:szCs w:val="20"/>
        </w:rPr>
        <w:t>ZDOsk</w:t>
      </w:r>
      <w:proofErr w:type="spellEnd"/>
      <w:r>
        <w:rPr>
          <w:szCs w:val="20"/>
        </w:rPr>
        <w:t>, 82/23 in 84/23 – ZDOsk-1, v nadaljevanju ZSV),</w:t>
      </w:r>
    </w:p>
    <w:p w14:paraId="395E4DFF" w14:textId="77777777" w:rsidR="007F4FA2" w:rsidRDefault="007F4FA2" w:rsidP="001C5AB7">
      <w:pPr>
        <w:pStyle w:val="Odstavekseznama"/>
        <w:numPr>
          <w:ilvl w:val="0"/>
          <w:numId w:val="7"/>
        </w:numPr>
        <w:spacing w:line="276" w:lineRule="auto"/>
        <w:rPr>
          <w:szCs w:val="20"/>
        </w:rPr>
      </w:pPr>
      <w:r>
        <w:rPr>
          <w:szCs w:val="20"/>
        </w:rPr>
        <w:t>Resolucija o nacionalnem programu socialnega varstva za obdobje 2022 – 2030 (Ur. l. RS, št. 49/22),</w:t>
      </w:r>
    </w:p>
    <w:p w14:paraId="71E2F0E6" w14:textId="77777777" w:rsidR="007F4FA2" w:rsidRDefault="007F4FA2" w:rsidP="001C5AB7">
      <w:pPr>
        <w:pStyle w:val="Odstavekseznama"/>
        <w:numPr>
          <w:ilvl w:val="0"/>
          <w:numId w:val="7"/>
        </w:numPr>
        <w:spacing w:line="276" w:lineRule="auto"/>
        <w:rPr>
          <w:szCs w:val="20"/>
        </w:rPr>
      </w:pPr>
      <w:r>
        <w:rPr>
          <w:szCs w:val="20"/>
        </w:rPr>
        <w:t>Pravilnik o sofinanciranju socialnovarstvenih programov (Ur. l. RS, št. 70/16, 34/19, 40/21 in 17/22).</w:t>
      </w:r>
    </w:p>
    <w:p w14:paraId="2A40896A" w14:textId="77777777" w:rsidR="007F4FA2" w:rsidRDefault="007F4FA2" w:rsidP="001C5AB7">
      <w:pPr>
        <w:pStyle w:val="Odstavek0"/>
        <w:spacing w:before="0"/>
        <w:ind w:firstLine="0"/>
        <w:rPr>
          <w:b/>
          <w:bCs/>
          <w:sz w:val="20"/>
          <w:szCs w:val="20"/>
          <w:lang w:val="sl-SI"/>
        </w:rPr>
      </w:pPr>
    </w:p>
    <w:p w14:paraId="08E463AE" w14:textId="77777777" w:rsidR="007F4FA2" w:rsidRPr="005657D8" w:rsidRDefault="007F4FA2" w:rsidP="001C5AB7">
      <w:pPr>
        <w:pStyle w:val="Odstavek0"/>
        <w:spacing w:before="0"/>
        <w:ind w:firstLine="0"/>
        <w:rPr>
          <w:sz w:val="20"/>
          <w:szCs w:val="20"/>
        </w:rPr>
      </w:pPr>
      <w:r w:rsidRPr="0065382A">
        <w:rPr>
          <w:b/>
          <w:bCs/>
          <w:sz w:val="20"/>
          <w:szCs w:val="20"/>
          <w:lang w:val="sl-SI"/>
        </w:rPr>
        <w:t>Zakon o socialnem varstvu</w:t>
      </w:r>
      <w:r>
        <w:rPr>
          <w:b/>
          <w:bCs/>
          <w:sz w:val="20"/>
          <w:szCs w:val="20"/>
          <w:lang w:val="sl-SI"/>
        </w:rPr>
        <w:t xml:space="preserve"> - ZSV</w:t>
      </w:r>
      <w:r>
        <w:rPr>
          <w:sz w:val="20"/>
          <w:szCs w:val="20"/>
          <w:lang w:val="sl-SI"/>
        </w:rPr>
        <w:t xml:space="preserve"> določa, da so s</w:t>
      </w:r>
      <w:proofErr w:type="spellStart"/>
      <w:r w:rsidRPr="005657D8">
        <w:rPr>
          <w:sz w:val="20"/>
          <w:szCs w:val="20"/>
        </w:rPr>
        <w:t>ocialnovarstveni</w:t>
      </w:r>
      <w:proofErr w:type="spellEnd"/>
      <w:r w:rsidRPr="005657D8">
        <w:rPr>
          <w:sz w:val="20"/>
          <w:szCs w:val="20"/>
        </w:rPr>
        <w:t xml:space="preserve"> programi</w:t>
      </w:r>
      <w:r>
        <w:rPr>
          <w:sz w:val="20"/>
          <w:szCs w:val="20"/>
          <w:lang w:val="sl-SI"/>
        </w:rPr>
        <w:t xml:space="preserve"> </w:t>
      </w:r>
      <w:r w:rsidRPr="005657D8">
        <w:rPr>
          <w:sz w:val="20"/>
          <w:szCs w:val="20"/>
        </w:rPr>
        <w:t>namenjeni preprečevanju in reševanju socialnih stisk posameznih ranljivih skupin prebivalstva. Socialnovarstveni programi se izvajajo v skladu z doktrino socialnega dela kot dopolnitev ali alternativa socialno varstvenim storitvam in ukrepom ter se sofinancirajo na podlagi javnih razpisov.</w:t>
      </w:r>
      <w:r>
        <w:rPr>
          <w:sz w:val="20"/>
          <w:szCs w:val="20"/>
          <w:lang w:val="sl-SI"/>
        </w:rPr>
        <w:t xml:space="preserve"> </w:t>
      </w:r>
      <w:r w:rsidRPr="005657D8">
        <w:rPr>
          <w:sz w:val="20"/>
          <w:szCs w:val="20"/>
        </w:rPr>
        <w:t>Socialnovarstveni programi, namenjeni preprečevanju in reševanju socialnih stisk posameznih ranljivih skupin prebivalstva, so:</w:t>
      </w:r>
    </w:p>
    <w:p w14:paraId="3CD0B838" w14:textId="77777777" w:rsidR="007F4FA2" w:rsidRPr="005657D8" w:rsidRDefault="007F4FA2" w:rsidP="001C5AB7">
      <w:pPr>
        <w:pStyle w:val="tevilnatoka"/>
        <w:rPr>
          <w:sz w:val="20"/>
          <w:szCs w:val="20"/>
        </w:rPr>
      </w:pPr>
      <w:r w:rsidRPr="005657D8">
        <w:rPr>
          <w:sz w:val="20"/>
          <w:szCs w:val="20"/>
        </w:rPr>
        <w:lastRenderedPageBreak/>
        <w:t>javni socialnovarstveni programi,</w:t>
      </w:r>
    </w:p>
    <w:p w14:paraId="2E38040D" w14:textId="77777777" w:rsidR="007F4FA2" w:rsidRPr="005657D8" w:rsidRDefault="007F4FA2" w:rsidP="001C5AB7">
      <w:pPr>
        <w:pStyle w:val="tevilnatoka"/>
        <w:rPr>
          <w:sz w:val="20"/>
          <w:szCs w:val="20"/>
        </w:rPr>
      </w:pPr>
      <w:r w:rsidRPr="005657D8">
        <w:rPr>
          <w:sz w:val="20"/>
          <w:szCs w:val="20"/>
        </w:rPr>
        <w:t>razvojni socialnovarstveni programi,</w:t>
      </w:r>
    </w:p>
    <w:p w14:paraId="36003A0B" w14:textId="77777777" w:rsidR="007F4FA2" w:rsidRPr="005657D8" w:rsidRDefault="007F4FA2" w:rsidP="001C5AB7">
      <w:pPr>
        <w:pStyle w:val="tevilnatoka"/>
        <w:rPr>
          <w:sz w:val="20"/>
          <w:szCs w:val="20"/>
        </w:rPr>
      </w:pPr>
      <w:r w:rsidRPr="005657D8">
        <w:rPr>
          <w:sz w:val="20"/>
          <w:szCs w:val="20"/>
        </w:rPr>
        <w:t>eksperimentalni socialnovarstveni programi,</w:t>
      </w:r>
    </w:p>
    <w:p w14:paraId="41BF913C" w14:textId="77777777" w:rsidR="007F4FA2" w:rsidRDefault="007F4FA2" w:rsidP="001C5AB7">
      <w:pPr>
        <w:pStyle w:val="tevilnatoka"/>
        <w:rPr>
          <w:sz w:val="20"/>
          <w:szCs w:val="20"/>
        </w:rPr>
      </w:pPr>
      <w:r w:rsidRPr="005657D8">
        <w:rPr>
          <w:sz w:val="20"/>
          <w:szCs w:val="20"/>
        </w:rPr>
        <w:t>dopolnilni socialnovarstveni programi.</w:t>
      </w:r>
    </w:p>
    <w:p w14:paraId="6D339172" w14:textId="77777777" w:rsidR="007F4FA2" w:rsidRPr="005657D8" w:rsidRDefault="007F4FA2" w:rsidP="001C5AB7">
      <w:pPr>
        <w:pStyle w:val="tevilnatoka"/>
        <w:numPr>
          <w:ilvl w:val="0"/>
          <w:numId w:val="0"/>
        </w:numPr>
        <w:ind w:left="397"/>
        <w:rPr>
          <w:sz w:val="20"/>
          <w:szCs w:val="20"/>
        </w:rPr>
      </w:pPr>
    </w:p>
    <w:p w14:paraId="6E5FBCC5" w14:textId="77777777" w:rsidR="007F4FA2" w:rsidRPr="005657D8" w:rsidRDefault="007F4FA2" w:rsidP="001C5AB7">
      <w:pPr>
        <w:spacing w:line="276" w:lineRule="auto"/>
        <w:jc w:val="both"/>
        <w:rPr>
          <w:szCs w:val="20"/>
        </w:rPr>
      </w:pPr>
      <w:r w:rsidRPr="005657D8">
        <w:rPr>
          <w:szCs w:val="20"/>
        </w:rPr>
        <w:t xml:space="preserve">Javni socialnovarstveni programi so programi, ki so se že najmanj tri leta izvajali kot razvojni programi in so strokovno verificirani po postopku, ki ga sprejme socialna zbornica v soglasju z ministrom, pristojnim za socialno varstvo. Javni socialnovarstveni programi se vključijo v enotni sistem </w:t>
      </w:r>
      <w:proofErr w:type="spellStart"/>
      <w:r w:rsidRPr="005657D8">
        <w:rPr>
          <w:szCs w:val="20"/>
        </w:rPr>
        <w:t>evalviranja</w:t>
      </w:r>
      <w:proofErr w:type="spellEnd"/>
      <w:r w:rsidRPr="005657D8">
        <w:rPr>
          <w:szCs w:val="20"/>
        </w:rPr>
        <w:t xml:space="preserve"> doseganja ciljev programa, ki obsega preverjanje ustreznosti programa za ciljno populacijo, merjenje uspešnosti in učinkovitosti programa, oceno tveganja za izvedbo programa ter analizo vidikov trajnosti programa.</w:t>
      </w:r>
    </w:p>
    <w:p w14:paraId="69D9C33B" w14:textId="77777777" w:rsidR="007F4FA2" w:rsidRPr="005657D8" w:rsidRDefault="007F4FA2" w:rsidP="001C5AB7">
      <w:pPr>
        <w:spacing w:line="276" w:lineRule="auto"/>
        <w:jc w:val="both"/>
        <w:rPr>
          <w:szCs w:val="20"/>
        </w:rPr>
      </w:pPr>
      <w:r w:rsidRPr="005657D8">
        <w:rPr>
          <w:szCs w:val="20"/>
        </w:rPr>
        <w:t>Razvojni socialnovarstveni programi so programi, ki se izvajajo krajše časovno obdobje in še ne izpolnjujejo pogojev za pridobitev strokovne verifikacije.</w:t>
      </w:r>
    </w:p>
    <w:p w14:paraId="62239D67" w14:textId="77777777" w:rsidR="007F4FA2" w:rsidRPr="005657D8" w:rsidRDefault="007F4FA2" w:rsidP="001C5AB7">
      <w:pPr>
        <w:spacing w:line="276" w:lineRule="auto"/>
        <w:jc w:val="both"/>
        <w:rPr>
          <w:szCs w:val="20"/>
        </w:rPr>
      </w:pPr>
      <w:r w:rsidRPr="005657D8">
        <w:rPr>
          <w:szCs w:val="20"/>
        </w:rPr>
        <w:t>Eksperimentalni socialnovarstveni programi so programi, ki se lahko izvajajo največ tri leta in s katerimi se razvijajo nove metode in oblike in pristopi za preprečevanje in reševanje stisk posameznih ranljivih skupin.</w:t>
      </w:r>
    </w:p>
    <w:p w14:paraId="0B5A52A3" w14:textId="77777777" w:rsidR="007F4FA2" w:rsidRPr="005657D8" w:rsidRDefault="007F4FA2" w:rsidP="001C5AB7">
      <w:pPr>
        <w:spacing w:line="276" w:lineRule="auto"/>
        <w:jc w:val="both"/>
        <w:rPr>
          <w:szCs w:val="20"/>
        </w:rPr>
      </w:pPr>
      <w:r w:rsidRPr="005657D8">
        <w:rPr>
          <w:szCs w:val="20"/>
        </w:rPr>
        <w:t>Dopolnilni socialnovarstveni programi so programi lokalnega pomena, ki dopolnjujejo mrežo javnih in razvojnih socialnovarstvenih programov, se pa izvajajo po načelih in metodah dela v socialnovarstveni dejavnosti.</w:t>
      </w:r>
    </w:p>
    <w:p w14:paraId="2320DF01" w14:textId="77777777" w:rsidR="007F4FA2" w:rsidRPr="005657D8" w:rsidRDefault="007F4FA2" w:rsidP="001C5AB7">
      <w:pPr>
        <w:spacing w:line="276" w:lineRule="auto"/>
        <w:jc w:val="both"/>
        <w:rPr>
          <w:szCs w:val="20"/>
        </w:rPr>
      </w:pPr>
      <w:r w:rsidRPr="005657D8">
        <w:rPr>
          <w:szCs w:val="20"/>
        </w:rPr>
        <w:t>Izvajalec socialnovarstvenega programa mora zagotavljati kadrovske in prostorske pogoje ter pogoje glede tehnične opremljenosti glede na vrsto socialnovarstvenega programa, ki ga bo izvajal, ustrezen delež finančnih virov ter druge pogoje, določene v javnem razpisu.</w:t>
      </w:r>
    </w:p>
    <w:p w14:paraId="3F17EE26" w14:textId="77777777" w:rsidR="007F4FA2" w:rsidRDefault="007F4FA2" w:rsidP="001C5AB7">
      <w:pPr>
        <w:pStyle w:val="Odstavek0"/>
        <w:spacing w:before="0"/>
        <w:ind w:firstLine="0"/>
        <w:rPr>
          <w:sz w:val="20"/>
          <w:szCs w:val="20"/>
        </w:rPr>
      </w:pPr>
    </w:p>
    <w:p w14:paraId="1417F7E8" w14:textId="77777777" w:rsidR="007F4FA2" w:rsidRPr="005657D8" w:rsidRDefault="007F4FA2" w:rsidP="001C5AB7">
      <w:pPr>
        <w:spacing w:line="276" w:lineRule="auto"/>
        <w:jc w:val="both"/>
        <w:rPr>
          <w:szCs w:val="20"/>
        </w:rPr>
      </w:pPr>
      <w:r w:rsidRPr="005657D8">
        <w:rPr>
          <w:szCs w:val="20"/>
        </w:rPr>
        <w:t>Javni in razvojni socialnovarstveni programi se sofinancirajo na podlagi javnega razpisa.</w:t>
      </w:r>
      <w:r>
        <w:rPr>
          <w:szCs w:val="20"/>
        </w:rPr>
        <w:t xml:space="preserve"> </w:t>
      </w:r>
      <w:r w:rsidRPr="005657D8">
        <w:rPr>
          <w:szCs w:val="20"/>
        </w:rPr>
        <w:t>Javni razpis za izbiro in dodelitev sredstev javnim socialnovarstvenim programom in razvojnim socialnovarstvenim programom, ki so pomembni za državo, se objavi enkrat letno v obsegu zagotovljenih sredstev.</w:t>
      </w:r>
    </w:p>
    <w:p w14:paraId="768E396C" w14:textId="77777777" w:rsidR="007F4FA2" w:rsidRPr="005657D8" w:rsidRDefault="007F4FA2" w:rsidP="001C5AB7">
      <w:pPr>
        <w:spacing w:line="276" w:lineRule="auto"/>
        <w:jc w:val="both"/>
        <w:rPr>
          <w:szCs w:val="20"/>
        </w:rPr>
      </w:pPr>
      <w:r w:rsidRPr="005657D8">
        <w:rPr>
          <w:szCs w:val="20"/>
        </w:rPr>
        <w:t>V javnem razpisu se določijo področja in vrste socialnovarstvenih programov, ki se sofinancirajo, način sofinanciranja in pogoji za izvajanje programov, določeni v 18.s členu</w:t>
      </w:r>
      <w:r>
        <w:rPr>
          <w:szCs w:val="20"/>
        </w:rPr>
        <w:t xml:space="preserve"> ZSV </w:t>
      </w:r>
      <w:r w:rsidRPr="005657D8">
        <w:rPr>
          <w:szCs w:val="20"/>
        </w:rPr>
        <w:t>in podzakonskemu predpisu, izdanemu na njegovi podlagi.</w:t>
      </w:r>
    </w:p>
    <w:p w14:paraId="493DE2A3" w14:textId="77777777" w:rsidR="007F4FA2" w:rsidRDefault="007F4FA2" w:rsidP="001C5AB7">
      <w:pPr>
        <w:spacing w:line="276" w:lineRule="auto"/>
        <w:jc w:val="both"/>
        <w:rPr>
          <w:szCs w:val="20"/>
        </w:rPr>
      </w:pPr>
    </w:p>
    <w:p w14:paraId="662C7189" w14:textId="77777777" w:rsidR="007F4FA2" w:rsidRPr="005657D8" w:rsidRDefault="007F4FA2" w:rsidP="001C5AB7">
      <w:pPr>
        <w:spacing w:line="276" w:lineRule="auto"/>
        <w:jc w:val="both"/>
        <w:rPr>
          <w:szCs w:val="20"/>
        </w:rPr>
      </w:pPr>
      <w:r w:rsidRPr="005657D8">
        <w:rPr>
          <w:szCs w:val="20"/>
        </w:rPr>
        <w:t>Minister, pristojen za socialno varstvo, izda sklep o izboru javnega socialnovarstvenega programa kot prejemnika sredstev za največ deset let, sklep o izboru razvojnega socialnovarstvenega programa pa za največ tri leta.</w:t>
      </w:r>
    </w:p>
    <w:p w14:paraId="520C8B4E" w14:textId="77777777" w:rsidR="007F4FA2" w:rsidRPr="005657D8" w:rsidRDefault="007F4FA2" w:rsidP="001C5AB7">
      <w:pPr>
        <w:spacing w:line="276" w:lineRule="auto"/>
        <w:jc w:val="both"/>
        <w:rPr>
          <w:szCs w:val="20"/>
        </w:rPr>
      </w:pPr>
      <w:r w:rsidRPr="005657D8">
        <w:rPr>
          <w:szCs w:val="20"/>
        </w:rPr>
        <w:t>Pogodba za izvajanje javnega socialnovarstvenega programa se sklene za vsako leto posebej.</w:t>
      </w:r>
    </w:p>
    <w:p w14:paraId="464916D0" w14:textId="77777777" w:rsidR="007F4FA2" w:rsidRPr="005657D8" w:rsidRDefault="007F4FA2" w:rsidP="001C5AB7">
      <w:pPr>
        <w:spacing w:line="276" w:lineRule="auto"/>
        <w:jc w:val="both"/>
        <w:rPr>
          <w:szCs w:val="20"/>
        </w:rPr>
      </w:pPr>
      <w:r w:rsidRPr="005657D8">
        <w:rPr>
          <w:szCs w:val="20"/>
        </w:rPr>
        <w:t>Če je bil znesek javnih sredstev v pogodbi o izvajanju socialnovarstvenega programa določen glede na predvidevanje, da sredstva proračuna, namenjena za socialno varstvo, v času veljavnosti pogodbe ne bodo manjša, kot so bila ob podpisu pogodbe, pa so se kasneje zmanjšala v takšnem obsegu, da programa ni več mogoče izpolniti v dogovorjenem obsegu, se pogodba iz tega razloga v javnem interesu spremeni.</w:t>
      </w:r>
    </w:p>
    <w:p w14:paraId="7CFCFD7B" w14:textId="77777777" w:rsidR="007F4FA2" w:rsidRDefault="007F4FA2" w:rsidP="001C5AB7">
      <w:pPr>
        <w:spacing w:line="276" w:lineRule="auto"/>
        <w:jc w:val="both"/>
        <w:rPr>
          <w:szCs w:val="20"/>
        </w:rPr>
      </w:pPr>
      <w:r w:rsidRPr="005657D8">
        <w:rPr>
          <w:szCs w:val="20"/>
        </w:rPr>
        <w:t>Pogodba o izvajanju socialnovarstvenega programa se lahko spremeni tudi, če ministrstvo, pristojno za socialno varstvo, predlaga spremembo obsega ali aktivnosti programa ali če tako spremembo predlaga izvajalec in če ministrstvo, pristojno za socialno varstvo, s tem soglaša, ker je predlagana sprememba v javnem interesu.</w:t>
      </w:r>
      <w:r>
        <w:rPr>
          <w:szCs w:val="20"/>
        </w:rPr>
        <w:t xml:space="preserve"> Ta določba se </w:t>
      </w:r>
      <w:r w:rsidRPr="005657D8">
        <w:rPr>
          <w:szCs w:val="20"/>
        </w:rPr>
        <w:t>smiselno uporablja tudi za sofinanciranje eksperimentalnih socialnovarstvenih programov.</w:t>
      </w:r>
    </w:p>
    <w:p w14:paraId="1095424F" w14:textId="77777777" w:rsidR="007F4FA2" w:rsidRDefault="007F4FA2" w:rsidP="001C5AB7">
      <w:pPr>
        <w:pStyle w:val="Odstavek0"/>
        <w:spacing w:before="0"/>
        <w:ind w:firstLine="0"/>
        <w:rPr>
          <w:b/>
          <w:bCs/>
          <w:sz w:val="20"/>
          <w:szCs w:val="20"/>
          <w:lang w:val="sl-SI"/>
        </w:rPr>
      </w:pPr>
    </w:p>
    <w:p w14:paraId="491D9675" w14:textId="77777777" w:rsidR="007F4FA2" w:rsidRDefault="007F4FA2" w:rsidP="001C5AB7">
      <w:pPr>
        <w:spacing w:line="276" w:lineRule="auto"/>
        <w:jc w:val="both"/>
        <w:rPr>
          <w:szCs w:val="20"/>
        </w:rPr>
      </w:pPr>
      <w:r w:rsidRPr="0065382A">
        <w:rPr>
          <w:b/>
          <w:bCs/>
          <w:szCs w:val="20"/>
        </w:rPr>
        <w:t>Pravilnik o sofinanciranju socialnovarstvenih programov</w:t>
      </w:r>
      <w:r>
        <w:rPr>
          <w:b/>
          <w:bCs/>
          <w:szCs w:val="20"/>
        </w:rPr>
        <w:t xml:space="preserve"> </w:t>
      </w:r>
      <w:r w:rsidRPr="00C16896">
        <w:rPr>
          <w:szCs w:val="20"/>
        </w:rPr>
        <w:t>(</w:t>
      </w:r>
      <w:r>
        <w:rPr>
          <w:szCs w:val="20"/>
        </w:rPr>
        <w:t xml:space="preserve">v nadaljevanju </w:t>
      </w:r>
      <w:r w:rsidRPr="00C16896">
        <w:rPr>
          <w:szCs w:val="20"/>
        </w:rPr>
        <w:t>Pravilnik)</w:t>
      </w:r>
      <w:r w:rsidRPr="0065382A">
        <w:rPr>
          <w:b/>
          <w:bCs/>
          <w:szCs w:val="20"/>
        </w:rPr>
        <w:t xml:space="preserve"> </w:t>
      </w:r>
      <w:r>
        <w:rPr>
          <w:szCs w:val="20"/>
        </w:rPr>
        <w:t>določa področja in vrste socialnovarstvenih programov, kadrovske in prostorske pogoje, pogoje glede tehnične opremljenosti glede na vrsto socialnovarstvenega programa, ustrezen delež finančnih virov, merila za sofinanciranje programov, način njihovega financiranja, spremembo obsega in aktivnosti programa ter spremljanje in vrednotenje programov.</w:t>
      </w:r>
    </w:p>
    <w:p w14:paraId="0F21E478" w14:textId="77777777" w:rsidR="007F4FA2" w:rsidRDefault="007F4FA2" w:rsidP="001C5AB7">
      <w:pPr>
        <w:spacing w:line="276" w:lineRule="auto"/>
        <w:jc w:val="both"/>
        <w:rPr>
          <w:szCs w:val="20"/>
        </w:rPr>
      </w:pPr>
      <w:r>
        <w:rPr>
          <w:szCs w:val="20"/>
        </w:rPr>
        <w:t xml:space="preserve">Socialnovarstveni programi so namenjeni preprečevanju in reševanju socialnih stisk posameznih ranljivih skupin prebivalstva na področju preprečevanja nasilja, programi za pomoč žrtvam nasilja in programi za delo s povzročitelji nasilja, zasvojenosti, duševnega zdravja, brezdomstva in revščine, otrok in mladostnikov, ki so prikrajšani za primerno družinsko življenje in s težavami v </w:t>
      </w:r>
      <w:r>
        <w:rPr>
          <w:szCs w:val="20"/>
        </w:rPr>
        <w:lastRenderedPageBreak/>
        <w:t>odraščanju, starejših, ki jim grozi socialna izključenost ali potrebujejo podporo in pomoč, podporno bivanje invalidov, psihosocialna pomoč otrokom, mladostnikom, odraslim in družinam, socialno vključevanje Romov, specialistična podpora žrtvam kaznivih dejanj in drugih področjih, ki so namenjena odpravljanju socialnih stisk ljudi.</w:t>
      </w:r>
    </w:p>
    <w:p w14:paraId="22467A88" w14:textId="4B3FB468" w:rsidR="007F4FA2" w:rsidRDefault="007F4FA2" w:rsidP="001C5AB7">
      <w:pPr>
        <w:spacing w:line="276" w:lineRule="auto"/>
        <w:jc w:val="both"/>
        <w:rPr>
          <w:szCs w:val="20"/>
        </w:rPr>
      </w:pPr>
      <w:r>
        <w:rPr>
          <w:szCs w:val="20"/>
        </w:rPr>
        <w:t>Javni, razvojni in eksperimentalni socialnovarstveni programi se sofinancirajo na podlagi javnega razpisa. Izvajalec javnega in razvojnega socialnovarstvenega programa mora izpolnjevati splošne pogoje, določene v Pravilniku</w:t>
      </w:r>
      <w:r w:rsidR="001020A0">
        <w:rPr>
          <w:szCs w:val="20"/>
        </w:rPr>
        <w:t>,</w:t>
      </w:r>
      <w:r>
        <w:rPr>
          <w:szCs w:val="20"/>
        </w:rPr>
        <w:t xml:space="preserve"> in ki so podrobneje določeni v javnem razpisu. </w:t>
      </w:r>
    </w:p>
    <w:p w14:paraId="04D769F5" w14:textId="77777777" w:rsidR="007F4FA2" w:rsidRDefault="007F4FA2" w:rsidP="007F4FA2">
      <w:pPr>
        <w:pStyle w:val="Odstavek0"/>
        <w:spacing w:before="0"/>
        <w:ind w:firstLine="0"/>
        <w:rPr>
          <w:sz w:val="20"/>
          <w:szCs w:val="20"/>
          <w:lang w:val="sl-SI"/>
        </w:rPr>
      </w:pPr>
    </w:p>
    <w:p w14:paraId="57089878" w14:textId="163B5DC2" w:rsidR="007F4FA2" w:rsidRDefault="007F4FA2" w:rsidP="001C5AB7">
      <w:pPr>
        <w:spacing w:line="276" w:lineRule="auto"/>
        <w:jc w:val="both"/>
        <w:rPr>
          <w:szCs w:val="20"/>
        </w:rPr>
      </w:pPr>
      <w:r>
        <w:rPr>
          <w:szCs w:val="20"/>
        </w:rPr>
        <w:t>MDDSZ</w:t>
      </w:r>
      <w:r w:rsidR="00854C79">
        <w:rPr>
          <w:szCs w:val="20"/>
        </w:rPr>
        <w:t>EM</w:t>
      </w:r>
      <w:r>
        <w:rPr>
          <w:szCs w:val="20"/>
        </w:rPr>
        <w:t xml:space="preserve"> z izvajalcem, ki je izbran na podlagi sklepa o izboru socialnovarstvenega programa, vsako leto sklene </w:t>
      </w:r>
      <w:r w:rsidRPr="00D66382">
        <w:rPr>
          <w:i/>
          <w:iCs/>
          <w:szCs w:val="20"/>
        </w:rPr>
        <w:t>pogodbo o sofinanciranju programa za posamezno leto</w:t>
      </w:r>
      <w:r>
        <w:rPr>
          <w:szCs w:val="20"/>
        </w:rPr>
        <w:t xml:space="preserve"> po izračunih iz javnega razpisa za posamezno tekoče leto, pri čemer so upoštevane proračunske možnosti v posameznem letu. </w:t>
      </w:r>
    </w:p>
    <w:p w14:paraId="7FCE23D5" w14:textId="58767196" w:rsidR="007F4FA2" w:rsidRDefault="007F4FA2" w:rsidP="001C5AB7">
      <w:pPr>
        <w:spacing w:line="276" w:lineRule="auto"/>
        <w:jc w:val="both"/>
        <w:rPr>
          <w:i/>
          <w:iCs/>
          <w:szCs w:val="20"/>
        </w:rPr>
      </w:pPr>
      <w:r>
        <w:rPr>
          <w:szCs w:val="20"/>
        </w:rPr>
        <w:t xml:space="preserve">Izvajalec </w:t>
      </w:r>
      <w:r w:rsidRPr="00D66382">
        <w:rPr>
          <w:szCs w:val="20"/>
          <w:u w:val="single"/>
        </w:rPr>
        <w:t>javnega socialnovarstvenega programa</w:t>
      </w:r>
      <w:r>
        <w:rPr>
          <w:szCs w:val="20"/>
        </w:rPr>
        <w:t xml:space="preserve"> MDDSZ</w:t>
      </w:r>
      <w:r w:rsidR="00854C79">
        <w:rPr>
          <w:szCs w:val="20"/>
        </w:rPr>
        <w:t>EM</w:t>
      </w:r>
      <w:r>
        <w:rPr>
          <w:szCs w:val="20"/>
        </w:rPr>
        <w:t xml:space="preserve"> v mesecu juliju predloži </w:t>
      </w:r>
      <w:r w:rsidRPr="00D66382">
        <w:rPr>
          <w:i/>
          <w:iCs/>
          <w:szCs w:val="20"/>
        </w:rPr>
        <w:t>polletno poročilo</w:t>
      </w:r>
      <w:r>
        <w:rPr>
          <w:szCs w:val="20"/>
        </w:rPr>
        <w:t xml:space="preserve"> za obdobje od 1. januarja do 30. junija in v mesecu februarju naslednjega leta </w:t>
      </w:r>
      <w:r w:rsidRPr="00D66382">
        <w:rPr>
          <w:i/>
          <w:iCs/>
          <w:szCs w:val="20"/>
        </w:rPr>
        <w:t xml:space="preserve">končno poročilo za preteklo leto. </w:t>
      </w:r>
    </w:p>
    <w:p w14:paraId="2241A654" w14:textId="6D28B0A6" w:rsidR="007F4FA2" w:rsidRPr="00167AAE" w:rsidRDefault="007F4FA2" w:rsidP="001C5AB7">
      <w:pPr>
        <w:spacing w:line="276" w:lineRule="auto"/>
        <w:jc w:val="both"/>
        <w:rPr>
          <w:szCs w:val="20"/>
        </w:rPr>
      </w:pPr>
      <w:r>
        <w:rPr>
          <w:szCs w:val="20"/>
        </w:rPr>
        <w:t xml:space="preserve">Izvajalec </w:t>
      </w:r>
      <w:r w:rsidRPr="00167AAE">
        <w:rPr>
          <w:szCs w:val="20"/>
          <w:u w:val="single"/>
        </w:rPr>
        <w:t>razvojnega socialnovarstvenega programa</w:t>
      </w:r>
      <w:r>
        <w:rPr>
          <w:szCs w:val="20"/>
        </w:rPr>
        <w:t xml:space="preserve"> MDDSZ</w:t>
      </w:r>
      <w:r w:rsidR="00854C79">
        <w:rPr>
          <w:szCs w:val="20"/>
        </w:rPr>
        <w:t>EM</w:t>
      </w:r>
      <w:r>
        <w:rPr>
          <w:szCs w:val="20"/>
        </w:rPr>
        <w:t xml:space="preserve"> predloži </w:t>
      </w:r>
      <w:r w:rsidRPr="00167AAE">
        <w:rPr>
          <w:i/>
          <w:iCs/>
          <w:szCs w:val="20"/>
        </w:rPr>
        <w:t>vmesna poročila</w:t>
      </w:r>
      <w:r>
        <w:rPr>
          <w:szCs w:val="20"/>
        </w:rPr>
        <w:t xml:space="preserve"> ob predložitvi zahtevkov za izplačilo in v mesecu januarju naslednjega leta končno poročilo za preteklo leto. </w:t>
      </w:r>
    </w:p>
    <w:p w14:paraId="4B96B969" w14:textId="23F9B483" w:rsidR="007F4FA2" w:rsidRDefault="007F4FA2" w:rsidP="001C5AB7">
      <w:pPr>
        <w:spacing w:line="276" w:lineRule="auto"/>
        <w:jc w:val="both"/>
        <w:rPr>
          <w:szCs w:val="20"/>
        </w:rPr>
      </w:pPr>
      <w:r>
        <w:rPr>
          <w:szCs w:val="20"/>
        </w:rPr>
        <w:t xml:space="preserve">Izvajalec </w:t>
      </w:r>
      <w:r w:rsidRPr="00D66382">
        <w:rPr>
          <w:szCs w:val="20"/>
          <w:u w:val="single"/>
        </w:rPr>
        <w:t>eksperimentalnega socialnovarstvenega programa</w:t>
      </w:r>
      <w:r>
        <w:rPr>
          <w:szCs w:val="20"/>
        </w:rPr>
        <w:t xml:space="preserve"> MDDSZ</w:t>
      </w:r>
      <w:r w:rsidR="00854C79">
        <w:rPr>
          <w:szCs w:val="20"/>
        </w:rPr>
        <w:t>EM</w:t>
      </w:r>
      <w:r>
        <w:rPr>
          <w:szCs w:val="20"/>
        </w:rPr>
        <w:t xml:space="preserve"> predloži </w:t>
      </w:r>
      <w:r w:rsidRPr="00D66382">
        <w:rPr>
          <w:i/>
          <w:iCs/>
          <w:szCs w:val="20"/>
        </w:rPr>
        <w:t>vmesna poročila</w:t>
      </w:r>
      <w:r>
        <w:rPr>
          <w:szCs w:val="20"/>
        </w:rPr>
        <w:t xml:space="preserve"> ob predložitvi zahtevkov za izplačila in </w:t>
      </w:r>
      <w:r w:rsidRPr="00D66382">
        <w:rPr>
          <w:i/>
          <w:iCs/>
          <w:szCs w:val="20"/>
        </w:rPr>
        <w:t>končno poročilo</w:t>
      </w:r>
      <w:r>
        <w:rPr>
          <w:szCs w:val="20"/>
        </w:rPr>
        <w:t xml:space="preserve"> v 30 dneh po zaključku financiranja.</w:t>
      </w:r>
    </w:p>
    <w:p w14:paraId="7053C343" w14:textId="77777777" w:rsidR="007F4FA2" w:rsidRDefault="007F4FA2" w:rsidP="001C5AB7">
      <w:pPr>
        <w:pStyle w:val="Odstavek0"/>
        <w:spacing w:before="0"/>
        <w:ind w:firstLine="0"/>
        <w:rPr>
          <w:sz w:val="20"/>
          <w:szCs w:val="20"/>
          <w:lang w:val="sl-SI"/>
        </w:rPr>
      </w:pPr>
    </w:p>
    <w:p w14:paraId="5876E48A" w14:textId="2B834321" w:rsidR="007F4FA2" w:rsidRDefault="007F4FA2" w:rsidP="001C5AB7">
      <w:pPr>
        <w:spacing w:line="276" w:lineRule="auto"/>
        <w:jc w:val="both"/>
        <w:rPr>
          <w:szCs w:val="20"/>
        </w:rPr>
      </w:pPr>
      <w:r w:rsidRPr="00D66382">
        <w:rPr>
          <w:szCs w:val="20"/>
          <w:u w:val="single"/>
        </w:rPr>
        <w:t>Na zahtevo MDDSZ</w:t>
      </w:r>
      <w:r w:rsidR="00854C79">
        <w:rPr>
          <w:szCs w:val="20"/>
          <w:u w:val="single"/>
        </w:rPr>
        <w:t>EM</w:t>
      </w:r>
      <w:r>
        <w:rPr>
          <w:szCs w:val="20"/>
        </w:rPr>
        <w:t xml:space="preserve"> izvajalec socialnovarstvenega programa predloži tudi </w:t>
      </w:r>
      <w:r w:rsidRPr="00D66382">
        <w:rPr>
          <w:i/>
          <w:iCs/>
          <w:szCs w:val="20"/>
        </w:rPr>
        <w:t>dodatna poročila</w:t>
      </w:r>
      <w:r>
        <w:rPr>
          <w:szCs w:val="20"/>
        </w:rPr>
        <w:t xml:space="preserve"> zaradi zagotovitve vsebinskega, finančnega, tehničnega ali administrativnega nadzora nad izvajanjem programa. Polletna, vmesna in končna poročila so sestavljena iz vsebinskega dela o izvajanju programa in finančnega dela o porabi sredstev.   </w:t>
      </w:r>
    </w:p>
    <w:p w14:paraId="6958F35B" w14:textId="77777777" w:rsidR="00D50D12" w:rsidRDefault="00D50D12" w:rsidP="001C5AB7">
      <w:pPr>
        <w:spacing w:line="276" w:lineRule="auto"/>
        <w:jc w:val="both"/>
        <w:rPr>
          <w:szCs w:val="20"/>
        </w:rPr>
      </w:pPr>
    </w:p>
    <w:p w14:paraId="4867AD82" w14:textId="43509E19" w:rsidR="007F4FA2" w:rsidRPr="00F44C55" w:rsidRDefault="00F44C55" w:rsidP="00F44C55">
      <w:pPr>
        <w:pStyle w:val="Naslov1"/>
        <w:keepLines/>
        <w:spacing w:after="0" w:line="276" w:lineRule="auto"/>
        <w:ind w:firstLine="360"/>
        <w:jc w:val="left"/>
        <w:rPr>
          <w:rFonts w:eastAsiaTheme="majorEastAsia" w:cstheme="majorBidi"/>
          <w:kern w:val="0"/>
          <w:sz w:val="20"/>
          <w:lang w:eastAsia="en-US"/>
        </w:rPr>
      </w:pPr>
      <w:r>
        <w:rPr>
          <w:rFonts w:eastAsiaTheme="majorEastAsia" w:cstheme="majorBidi"/>
          <w:kern w:val="0"/>
          <w:sz w:val="20"/>
          <w:lang w:eastAsia="en-US"/>
        </w:rPr>
        <w:t xml:space="preserve"> 3    </w:t>
      </w:r>
      <w:r w:rsidR="007F4FA2" w:rsidRPr="00F44C55">
        <w:rPr>
          <w:rFonts w:eastAsiaTheme="majorEastAsia" w:cstheme="majorBidi"/>
          <w:kern w:val="0"/>
          <w:sz w:val="20"/>
          <w:lang w:eastAsia="en-US"/>
        </w:rPr>
        <w:t xml:space="preserve">IZVAJANJE ZAKONA O OSEBNI ASISTENCI </w:t>
      </w:r>
    </w:p>
    <w:p w14:paraId="4C782D51" w14:textId="72396B65" w:rsidR="007F4FA2" w:rsidRDefault="007F4FA2" w:rsidP="001C5AB7">
      <w:pPr>
        <w:pStyle w:val="Odstavekseznama"/>
        <w:numPr>
          <w:ilvl w:val="0"/>
          <w:numId w:val="14"/>
        </w:numPr>
        <w:spacing w:line="276" w:lineRule="auto"/>
        <w:rPr>
          <w:szCs w:val="20"/>
        </w:rPr>
      </w:pPr>
      <w:r w:rsidRPr="00B73831">
        <w:rPr>
          <w:szCs w:val="20"/>
        </w:rPr>
        <w:t>Zakon o osebni asistenci (Uradni list RS, št. 10/17, 31/08 in 172/21</w:t>
      </w:r>
      <w:r>
        <w:rPr>
          <w:szCs w:val="20"/>
        </w:rPr>
        <w:t>, v nadaljevanju ZOA)</w:t>
      </w:r>
      <w:r w:rsidR="005F57C9">
        <w:rPr>
          <w:szCs w:val="20"/>
        </w:rPr>
        <w:t>,</w:t>
      </w:r>
    </w:p>
    <w:p w14:paraId="396F5524" w14:textId="1FD9F78E" w:rsidR="007F4FA2" w:rsidRDefault="007F4FA2" w:rsidP="001C5AB7">
      <w:pPr>
        <w:pStyle w:val="Odstavekseznama"/>
        <w:numPr>
          <w:ilvl w:val="0"/>
          <w:numId w:val="14"/>
        </w:numPr>
        <w:spacing w:line="276" w:lineRule="auto"/>
        <w:rPr>
          <w:szCs w:val="20"/>
        </w:rPr>
      </w:pPr>
      <w:r w:rsidRPr="00B73831">
        <w:rPr>
          <w:szCs w:val="20"/>
        </w:rPr>
        <w:t>Pravilnik o osebni asistenci (Uradni list RS, št. 26/22, 27/23, 71/23 in 10/24, v nadaljevanju Pravilnik</w:t>
      </w:r>
      <w:r>
        <w:rPr>
          <w:szCs w:val="20"/>
        </w:rPr>
        <w:t>)</w:t>
      </w:r>
      <w:r w:rsidR="005F57C9">
        <w:rPr>
          <w:szCs w:val="20"/>
        </w:rPr>
        <w:t>.</w:t>
      </w:r>
    </w:p>
    <w:p w14:paraId="7F222250" w14:textId="77777777" w:rsidR="007F4FA2" w:rsidRPr="00B73831" w:rsidRDefault="007F4FA2" w:rsidP="001C5AB7">
      <w:pPr>
        <w:pStyle w:val="Odstavekseznama"/>
        <w:spacing w:line="276" w:lineRule="auto"/>
        <w:ind w:left="772"/>
        <w:rPr>
          <w:szCs w:val="20"/>
        </w:rPr>
      </w:pPr>
    </w:p>
    <w:p w14:paraId="5B8B47E7" w14:textId="207095B8" w:rsidR="007F4FA2" w:rsidRDefault="007F4FA2" w:rsidP="001C5AB7">
      <w:pPr>
        <w:spacing w:line="276" w:lineRule="auto"/>
        <w:jc w:val="both"/>
        <w:rPr>
          <w:rFonts w:cs="Arial"/>
          <w:szCs w:val="20"/>
        </w:rPr>
      </w:pPr>
      <w:r>
        <w:rPr>
          <w:szCs w:val="20"/>
        </w:rPr>
        <w:t xml:space="preserve">Z </w:t>
      </w:r>
      <w:r w:rsidRPr="005034DF">
        <w:rPr>
          <w:b/>
          <w:bCs/>
          <w:szCs w:val="20"/>
        </w:rPr>
        <w:t>Zakonom o osebni asistenci – ZOA</w:t>
      </w:r>
      <w:r w:rsidRPr="00AF2312">
        <w:rPr>
          <w:szCs w:val="20"/>
        </w:rPr>
        <w:t xml:space="preserve"> </w:t>
      </w:r>
      <w:r>
        <w:rPr>
          <w:szCs w:val="20"/>
        </w:rPr>
        <w:t>je urejena</w:t>
      </w:r>
      <w:r w:rsidRPr="00AF2312">
        <w:rPr>
          <w:rFonts w:cs="Arial"/>
          <w:szCs w:val="20"/>
        </w:rPr>
        <w:t xml:space="preserve"> pravica do osebne asistence in način njenega uveljavljanja, z namenom omogočiti posamezniku oziroma posameznici z dolgotrajnimi telesnimi, duševnimi, intelektualnimi ali senzoričnimi okvarami, ki jo v povezavi z različnimi ovirami lahko omejujejo, da bi enako kot drugi</w:t>
      </w:r>
      <w:r>
        <w:rPr>
          <w:rFonts w:cs="Arial"/>
          <w:szCs w:val="20"/>
        </w:rPr>
        <w:t>,</w:t>
      </w:r>
      <w:r w:rsidRPr="00AF2312">
        <w:rPr>
          <w:rFonts w:cs="Arial"/>
          <w:szCs w:val="20"/>
        </w:rPr>
        <w:t xml:space="preserve"> polno in učinkovito sodelovala v družbi na vseh področjih življenja</w:t>
      </w:r>
      <w:r w:rsidR="001D6A74">
        <w:rPr>
          <w:rFonts w:cs="Arial"/>
          <w:szCs w:val="20"/>
        </w:rPr>
        <w:t>,</w:t>
      </w:r>
      <w:r w:rsidRPr="00AF2312">
        <w:rPr>
          <w:rFonts w:cs="Arial"/>
          <w:szCs w:val="20"/>
        </w:rPr>
        <w:t xml:space="preserve"> enake možnosti, večjo neodvisnost, aktivnost in enakopravno vključenost v družbo, skladno z določbami Konvencije o pravicah invalidov.</w:t>
      </w:r>
    </w:p>
    <w:p w14:paraId="0952580A" w14:textId="77777777" w:rsidR="007F4FA2" w:rsidRDefault="007F4FA2" w:rsidP="001C5AB7">
      <w:pPr>
        <w:spacing w:line="276" w:lineRule="auto"/>
        <w:jc w:val="both"/>
        <w:rPr>
          <w:rFonts w:cs="Arial"/>
          <w:szCs w:val="20"/>
        </w:rPr>
      </w:pPr>
      <w:r>
        <w:rPr>
          <w:rFonts w:cs="Arial"/>
          <w:szCs w:val="20"/>
        </w:rPr>
        <w:t xml:space="preserve">Osebna asistenca (v nadaljevanju OA) je pomoč uporabniku pri vseh tistih opravilih in dejavnostih, ki jih uporabnik ne more izvajati sam zaradi vrste in stopnje invalidnosti, a jih vsakodnevno potrebuje doma in izven doma, da lahko živi neodvisno, aktivno in je enakopravno vključen v družbo. </w:t>
      </w:r>
    </w:p>
    <w:p w14:paraId="3708396C" w14:textId="77777777" w:rsidR="007F4FA2" w:rsidRDefault="007F4FA2" w:rsidP="001C5AB7">
      <w:pPr>
        <w:spacing w:line="276" w:lineRule="auto"/>
        <w:jc w:val="both"/>
        <w:rPr>
          <w:rFonts w:cs="Arial"/>
          <w:szCs w:val="20"/>
        </w:rPr>
      </w:pPr>
      <w:r w:rsidRPr="00AF2312">
        <w:rPr>
          <w:rFonts w:cs="Arial"/>
          <w:szCs w:val="20"/>
        </w:rPr>
        <w:t>O</w:t>
      </w:r>
      <w:r>
        <w:rPr>
          <w:rFonts w:cs="Arial"/>
          <w:szCs w:val="20"/>
        </w:rPr>
        <w:t>A</w:t>
      </w:r>
      <w:r w:rsidRPr="00AF2312">
        <w:rPr>
          <w:rFonts w:cs="Arial"/>
          <w:szCs w:val="20"/>
        </w:rPr>
        <w:t xml:space="preserve"> kot nepridobitno dejavnost izvajajo humanitarne organizacije in invalidske organizacije s podeljenim statusom v skladu z zakonom, ki ureja humanitarne organizacije, ali zakonu, ki ureja invalidske organizacije, ter zavodi in društva s pridobljenim statusom delovanja v javnem interesu na področju invalidskega, socialnega varstva ali za opravljanje humanitarne dejavnosti na področju socialnega varstva, z vpisom v register izvajalcev osebne asistence na podlagi odločbe ministrstva, pristojnega za invalidsko varstvo.</w:t>
      </w:r>
      <w:r>
        <w:rPr>
          <w:rFonts w:cs="Arial"/>
          <w:szCs w:val="20"/>
        </w:rPr>
        <w:t xml:space="preserve"> Z izvajalcem OA ministrstvo sklene pogodbo. </w:t>
      </w:r>
    </w:p>
    <w:p w14:paraId="518FAA24" w14:textId="77777777" w:rsidR="007F4FA2" w:rsidRPr="006207A8" w:rsidRDefault="007F4FA2" w:rsidP="001C5AB7">
      <w:pPr>
        <w:spacing w:line="276" w:lineRule="auto"/>
        <w:jc w:val="both"/>
        <w:rPr>
          <w:rFonts w:cs="Arial"/>
          <w:color w:val="7030A0"/>
          <w:szCs w:val="20"/>
        </w:rPr>
      </w:pPr>
      <w:r w:rsidRPr="00AF2312">
        <w:rPr>
          <w:rFonts w:cs="Arial"/>
          <w:szCs w:val="20"/>
        </w:rPr>
        <w:t xml:space="preserve">Država je dolžna zagotavljati sredstva </w:t>
      </w:r>
      <w:r w:rsidRPr="00AF2312">
        <w:rPr>
          <w:rFonts w:cs="Arial"/>
          <w:color w:val="000000"/>
          <w:szCs w:val="20"/>
          <w:shd w:val="clear" w:color="auto" w:fill="FFFFFF"/>
        </w:rPr>
        <w:t>za financiranje postopka za uveljavljanje pravice do osebne asistence in izvajanje osebne asistence</w:t>
      </w:r>
      <w:r>
        <w:rPr>
          <w:rFonts w:cs="Arial"/>
          <w:color w:val="000000"/>
          <w:szCs w:val="20"/>
          <w:shd w:val="clear" w:color="auto" w:fill="FFFFFF"/>
        </w:rPr>
        <w:t xml:space="preserve"> ter izvaja finančni nadzor nad izvajanjem OA.</w:t>
      </w:r>
    </w:p>
    <w:p w14:paraId="0F7F12FA" w14:textId="77777777" w:rsidR="007F4FA2" w:rsidRPr="00AF2312" w:rsidRDefault="007F4FA2" w:rsidP="001C5AB7">
      <w:pPr>
        <w:spacing w:line="276" w:lineRule="auto"/>
        <w:jc w:val="both"/>
        <w:rPr>
          <w:rFonts w:cs="Arial"/>
          <w:szCs w:val="20"/>
        </w:rPr>
      </w:pPr>
    </w:p>
    <w:p w14:paraId="1907C9E1" w14:textId="77777777" w:rsidR="007F4FA2" w:rsidRDefault="007F4FA2" w:rsidP="001C5AB7">
      <w:pPr>
        <w:spacing w:line="276" w:lineRule="auto"/>
        <w:jc w:val="both"/>
        <w:rPr>
          <w:rFonts w:cs="Arial"/>
          <w:color w:val="000000"/>
          <w:szCs w:val="20"/>
          <w:shd w:val="clear" w:color="auto" w:fill="FFFFFF"/>
        </w:rPr>
      </w:pPr>
      <w:r w:rsidRPr="006207A8">
        <w:rPr>
          <w:szCs w:val="20"/>
        </w:rPr>
        <w:t>S</w:t>
      </w:r>
      <w:r>
        <w:rPr>
          <w:b/>
          <w:bCs/>
          <w:szCs w:val="20"/>
        </w:rPr>
        <w:t xml:space="preserve"> </w:t>
      </w:r>
      <w:r w:rsidRPr="005034DF">
        <w:rPr>
          <w:b/>
          <w:bCs/>
          <w:szCs w:val="20"/>
        </w:rPr>
        <w:t>Pravilnik</w:t>
      </w:r>
      <w:r>
        <w:rPr>
          <w:b/>
          <w:bCs/>
          <w:szCs w:val="20"/>
        </w:rPr>
        <w:t>om</w:t>
      </w:r>
      <w:r w:rsidRPr="005034DF">
        <w:rPr>
          <w:b/>
          <w:bCs/>
          <w:szCs w:val="20"/>
        </w:rPr>
        <w:t xml:space="preserve"> o osebni asistenci</w:t>
      </w:r>
      <w:r>
        <w:rPr>
          <w:b/>
          <w:bCs/>
          <w:szCs w:val="20"/>
        </w:rPr>
        <w:t xml:space="preserve"> </w:t>
      </w:r>
      <w:r>
        <w:rPr>
          <w:szCs w:val="20"/>
        </w:rPr>
        <w:t xml:space="preserve">je podrobneje določen </w:t>
      </w:r>
      <w:r w:rsidRPr="006207A8">
        <w:rPr>
          <w:rFonts w:cs="Arial"/>
          <w:color w:val="000000"/>
          <w:szCs w:val="20"/>
          <w:shd w:val="clear" w:color="auto" w:fill="FFFFFF"/>
        </w:rPr>
        <w:t xml:space="preserve">način uveljavljanja pravice do osebne asistence in komunikacijskega dodatka, koordinatorja, izvajanje osebne asistence, izvajalce </w:t>
      </w:r>
      <w:r w:rsidRPr="006207A8">
        <w:rPr>
          <w:rFonts w:cs="Arial"/>
          <w:color w:val="000000"/>
          <w:szCs w:val="20"/>
          <w:shd w:val="clear" w:color="auto" w:fill="FFFFFF"/>
        </w:rPr>
        <w:lastRenderedPageBreak/>
        <w:t>osebne asistence, usposabljanje, interne akte izvajalcev osebne asistence, poročanje in metodologijo za izračun cene ure storitve osebne asistence.</w:t>
      </w:r>
      <w:r>
        <w:rPr>
          <w:rFonts w:cs="Arial"/>
          <w:color w:val="000000"/>
          <w:szCs w:val="20"/>
          <w:shd w:val="clear" w:color="auto" w:fill="FFFFFF"/>
        </w:rPr>
        <w:t xml:space="preserve"> </w:t>
      </w:r>
    </w:p>
    <w:p w14:paraId="5AD87409" w14:textId="77777777" w:rsidR="007F4FA2" w:rsidRDefault="007F4FA2" w:rsidP="001C5AB7">
      <w:pPr>
        <w:spacing w:line="276" w:lineRule="auto"/>
        <w:jc w:val="both"/>
        <w:rPr>
          <w:szCs w:val="20"/>
        </w:rPr>
      </w:pPr>
      <w:r>
        <w:rPr>
          <w:szCs w:val="20"/>
        </w:rPr>
        <w:t xml:space="preserve">Izvajalci OA o izvajanju OA za posameznega uporabnika enkrat letno poročajo ministrstvu. V Pravilniku je podrobneje določen postopek izplačila sredstev in finančnega nadzora prejetih sredstev. </w:t>
      </w:r>
    </w:p>
    <w:p w14:paraId="3CE8590F" w14:textId="205A3639" w:rsidR="007F4FA2" w:rsidRDefault="007F4FA2" w:rsidP="001C5AB7">
      <w:pPr>
        <w:spacing w:line="276" w:lineRule="auto"/>
        <w:jc w:val="both"/>
        <w:rPr>
          <w:szCs w:val="20"/>
        </w:rPr>
      </w:pPr>
      <w:r>
        <w:rPr>
          <w:szCs w:val="20"/>
        </w:rPr>
        <w:t>Izvajalec OA izstavlja e račun na transakcijski račun MDDSZ</w:t>
      </w:r>
      <w:r w:rsidR="00854C79">
        <w:rPr>
          <w:szCs w:val="20"/>
        </w:rPr>
        <w:t>EM</w:t>
      </w:r>
      <w:r>
        <w:rPr>
          <w:szCs w:val="20"/>
        </w:rPr>
        <w:t xml:space="preserve"> ter priloge k e računu v skladu s pogodbo, sklenjeno z MDDSZ</w:t>
      </w:r>
      <w:r w:rsidR="00854C79">
        <w:rPr>
          <w:szCs w:val="20"/>
        </w:rPr>
        <w:t>EM</w:t>
      </w:r>
      <w:r>
        <w:rPr>
          <w:szCs w:val="20"/>
        </w:rPr>
        <w:t xml:space="preserve">, do vključno 5. dne v mesecu za pretekli mesec. Priložiti mora dokumentacijo o opravljenih urah OA, ki je opredeljena v pogodbi o izvajanju OA. </w:t>
      </w:r>
    </w:p>
    <w:p w14:paraId="38AD5B7B" w14:textId="64D9DB6C" w:rsidR="007F4FA2" w:rsidRDefault="007F4FA2" w:rsidP="001C5AB7">
      <w:pPr>
        <w:spacing w:line="276" w:lineRule="auto"/>
        <w:jc w:val="both"/>
        <w:rPr>
          <w:szCs w:val="20"/>
        </w:rPr>
      </w:pPr>
      <w:r>
        <w:rPr>
          <w:szCs w:val="20"/>
        </w:rPr>
        <w:t>Sredstva za opravljene ure storitev OA MDDSZ</w:t>
      </w:r>
      <w:r w:rsidR="00854C79">
        <w:rPr>
          <w:szCs w:val="20"/>
        </w:rPr>
        <w:t>EM</w:t>
      </w:r>
      <w:r>
        <w:rPr>
          <w:szCs w:val="20"/>
        </w:rPr>
        <w:t xml:space="preserve"> izplača izvajalcu v 30 dneh po prejemu pravilnega in popolnega e računa. </w:t>
      </w:r>
    </w:p>
    <w:p w14:paraId="6D9B5F03" w14:textId="33FD8567" w:rsidR="007F4FA2" w:rsidRPr="006207A8" w:rsidRDefault="007F4FA2" w:rsidP="001C5AB7">
      <w:pPr>
        <w:spacing w:line="276" w:lineRule="auto"/>
        <w:jc w:val="both"/>
        <w:rPr>
          <w:szCs w:val="20"/>
        </w:rPr>
      </w:pPr>
      <w:r>
        <w:rPr>
          <w:szCs w:val="20"/>
        </w:rPr>
        <w:t>Izvajalec OA enkrat letno, najpozneje do konca junija za preteklo koledarsko leto, MDDSZ</w:t>
      </w:r>
      <w:r w:rsidR="00854C79">
        <w:rPr>
          <w:szCs w:val="20"/>
        </w:rPr>
        <w:t>EM</w:t>
      </w:r>
      <w:r>
        <w:rPr>
          <w:szCs w:val="20"/>
        </w:rPr>
        <w:t xml:space="preserve"> predloži finančno poročilo, in poročilo revizijske družbe, izdanim na podlagi opravljenih dogovorjenih postopkov o tem ali so bila javna sredstva prikazana na posebnem kontu in je zagotovljena njihova namenska poraba. </w:t>
      </w:r>
    </w:p>
    <w:p w14:paraId="7C98F46A" w14:textId="77777777" w:rsidR="007F4FA2" w:rsidRPr="003D619D" w:rsidRDefault="007F4FA2" w:rsidP="001C5AB7">
      <w:pPr>
        <w:pStyle w:val="odstavek"/>
        <w:shd w:val="clear" w:color="auto" w:fill="FFFFFF"/>
        <w:spacing w:before="240" w:beforeAutospacing="0" w:after="0" w:afterAutospacing="0"/>
        <w:jc w:val="both"/>
        <w:rPr>
          <w:rFonts w:ascii="Arial" w:hAnsi="Arial" w:cs="Arial"/>
          <w:color w:val="000000"/>
          <w:sz w:val="20"/>
          <w:szCs w:val="20"/>
        </w:rPr>
      </w:pPr>
    </w:p>
    <w:p w14:paraId="0BDDB550" w14:textId="2F016366" w:rsidR="007F4FA2" w:rsidRPr="005C1A23" w:rsidRDefault="00F1008D" w:rsidP="005C1A23">
      <w:pPr>
        <w:pStyle w:val="Naslov1"/>
        <w:keepLines/>
        <w:numPr>
          <w:ilvl w:val="0"/>
          <w:numId w:val="3"/>
        </w:numPr>
        <w:spacing w:after="0" w:line="276" w:lineRule="auto"/>
        <w:ind w:left="0" w:firstLine="0"/>
        <w:jc w:val="left"/>
        <w:rPr>
          <w:rFonts w:eastAsiaTheme="majorEastAsia" w:cstheme="majorBidi"/>
          <w:kern w:val="0"/>
          <w:sz w:val="20"/>
          <w:lang w:eastAsia="en-US"/>
        </w:rPr>
      </w:pPr>
      <w:r>
        <w:rPr>
          <w:rFonts w:eastAsiaTheme="majorEastAsia" w:cstheme="majorBidi"/>
          <w:kern w:val="0"/>
          <w:sz w:val="20"/>
          <w:lang w:eastAsia="en-US"/>
        </w:rPr>
        <w:t xml:space="preserve">     </w:t>
      </w:r>
      <w:r w:rsidR="002A6A20" w:rsidRPr="005C1A23">
        <w:rPr>
          <w:rFonts w:eastAsiaTheme="majorEastAsia" w:cstheme="majorBidi"/>
          <w:kern w:val="0"/>
          <w:sz w:val="20"/>
          <w:lang w:eastAsia="en-US"/>
        </w:rPr>
        <w:t xml:space="preserve">Opravljene preveritve, ugotovitve in izrečeni ukrepi </w:t>
      </w:r>
    </w:p>
    <w:p w14:paraId="538181A6" w14:textId="77777777" w:rsidR="007F4FA2" w:rsidRDefault="007F4FA2" w:rsidP="001C5AB7">
      <w:pPr>
        <w:pStyle w:val="Odstavekseznama"/>
        <w:spacing w:line="276" w:lineRule="auto"/>
        <w:rPr>
          <w:b/>
          <w:bCs/>
        </w:rPr>
      </w:pPr>
    </w:p>
    <w:p w14:paraId="2A579100" w14:textId="47C40921" w:rsidR="007F4FA2" w:rsidRPr="00F1008D" w:rsidRDefault="007F4FA2" w:rsidP="009151E7">
      <w:pPr>
        <w:pStyle w:val="Naslovdostopnost"/>
        <w:numPr>
          <w:ilvl w:val="0"/>
          <w:numId w:val="37"/>
        </w:numPr>
      </w:pPr>
      <w:r w:rsidRPr="00F1008D">
        <w:t>JAVNI RAZPIS ZA SUBVENCIONIRANJE ŠTUDENTSKE PREHRANE V LETU 2023</w:t>
      </w:r>
    </w:p>
    <w:p w14:paraId="7C6282B7" w14:textId="77777777" w:rsidR="007F4FA2" w:rsidRDefault="007F4FA2" w:rsidP="001C5AB7">
      <w:pPr>
        <w:spacing w:line="276" w:lineRule="auto"/>
        <w:jc w:val="both"/>
        <w:rPr>
          <w:szCs w:val="20"/>
          <w:u w:val="single"/>
        </w:rPr>
      </w:pPr>
    </w:p>
    <w:p w14:paraId="6A3D9EE3" w14:textId="77777777" w:rsidR="007F4FA2" w:rsidRDefault="007F4FA2" w:rsidP="001C5AB7">
      <w:pPr>
        <w:spacing w:line="276" w:lineRule="auto"/>
        <w:jc w:val="both"/>
        <w:rPr>
          <w:b/>
          <w:bCs/>
          <w:szCs w:val="20"/>
        </w:rPr>
      </w:pPr>
      <w:r>
        <w:rPr>
          <w:b/>
          <w:bCs/>
          <w:szCs w:val="20"/>
        </w:rPr>
        <w:t>NADZOR PRAVILNOSTI IZVEDBE POSTOPKA JAVNEGA RAZPISA:</w:t>
      </w:r>
    </w:p>
    <w:p w14:paraId="590566C5" w14:textId="77777777" w:rsidR="007F4FA2" w:rsidRPr="00621FBC" w:rsidRDefault="007F4FA2" w:rsidP="001C5AB7">
      <w:pPr>
        <w:spacing w:line="276" w:lineRule="auto"/>
        <w:jc w:val="both"/>
        <w:rPr>
          <w:b/>
          <w:bCs/>
          <w:szCs w:val="20"/>
        </w:rPr>
      </w:pPr>
    </w:p>
    <w:p w14:paraId="3F447A85" w14:textId="77777777" w:rsidR="007F4FA2" w:rsidRPr="006A2362" w:rsidRDefault="007F4FA2" w:rsidP="001C5AB7">
      <w:pPr>
        <w:spacing w:line="276" w:lineRule="auto"/>
        <w:jc w:val="both"/>
        <w:rPr>
          <w:szCs w:val="20"/>
          <w:u w:val="single"/>
        </w:rPr>
      </w:pPr>
      <w:r w:rsidRPr="006A2362">
        <w:rPr>
          <w:szCs w:val="20"/>
          <w:u w:val="single"/>
        </w:rPr>
        <w:t>RAZPOLOŽLJIVA FINANČNA SREDSTVA</w:t>
      </w:r>
      <w:r>
        <w:rPr>
          <w:szCs w:val="20"/>
          <w:u w:val="single"/>
        </w:rPr>
        <w:t xml:space="preserve"> ZA JAVNI RAZPIS – 217. člen Pravilnika</w:t>
      </w:r>
      <w:r>
        <w:rPr>
          <w:rStyle w:val="Sprotnaopomba-sklic"/>
          <w:szCs w:val="20"/>
          <w:u w:val="single"/>
        </w:rPr>
        <w:footnoteReference w:id="26"/>
      </w:r>
    </w:p>
    <w:p w14:paraId="411D09D2" w14:textId="60773BE1" w:rsidR="007F4FA2" w:rsidRPr="00813308" w:rsidRDefault="007F4FA2" w:rsidP="001C5AB7">
      <w:pPr>
        <w:spacing w:line="276" w:lineRule="auto"/>
        <w:jc w:val="both"/>
        <w:rPr>
          <w:b/>
          <w:bCs/>
        </w:rPr>
      </w:pPr>
      <w:r w:rsidRPr="007D4DC3">
        <w:t>MDDSZ</w:t>
      </w:r>
      <w:r w:rsidR="00854C79">
        <w:t>EM</w:t>
      </w:r>
      <w:r w:rsidRPr="007D4DC3">
        <w:t xml:space="preserve"> je imelo v svojem finančnem načrtu za leto 2023 na PP </w:t>
      </w:r>
      <w:r>
        <w:t>5629</w:t>
      </w:r>
      <w:r w:rsidRPr="007D4DC3">
        <w:t xml:space="preserve"> zagotovljena sredstva za prosto pravico porabe za izvedbo javnega razpisa</w:t>
      </w:r>
      <w:r w:rsidR="00FC2572">
        <w:t xml:space="preserve">, </w:t>
      </w:r>
      <w:r w:rsidRPr="007D4DC3">
        <w:t xml:space="preserve">katerega orientacijska vrednost </w:t>
      </w:r>
      <w:r>
        <w:t xml:space="preserve">je </w:t>
      </w:r>
      <w:r w:rsidRPr="007D4DC3">
        <w:t xml:space="preserve">za leto 2023 </w:t>
      </w:r>
      <w:r>
        <w:t>znašala</w:t>
      </w:r>
      <w:r w:rsidRPr="007D4DC3">
        <w:t xml:space="preserve"> </w:t>
      </w:r>
      <w:r w:rsidRPr="00813308">
        <w:rPr>
          <w:b/>
          <w:bCs/>
        </w:rPr>
        <w:t xml:space="preserve">8.800.000 </w:t>
      </w:r>
      <w:r w:rsidR="00EC0D0A">
        <w:rPr>
          <w:b/>
          <w:bCs/>
        </w:rPr>
        <w:t>EUR</w:t>
      </w:r>
      <w:r w:rsidR="00FC2572">
        <w:rPr>
          <w:b/>
          <w:bCs/>
        </w:rPr>
        <w:t>.</w:t>
      </w:r>
      <w:r w:rsidR="00670488">
        <w:t xml:space="preserve"> </w:t>
      </w:r>
      <w:r w:rsidRPr="00813308">
        <w:rPr>
          <w:b/>
          <w:bCs/>
        </w:rPr>
        <w:t xml:space="preserve"> </w:t>
      </w:r>
    </w:p>
    <w:p w14:paraId="120E9E66" w14:textId="77777777" w:rsidR="007F4FA2" w:rsidRDefault="007F4FA2" w:rsidP="001C5AB7">
      <w:pPr>
        <w:spacing w:line="276" w:lineRule="auto"/>
        <w:jc w:val="both"/>
      </w:pPr>
    </w:p>
    <w:p w14:paraId="55DF721D" w14:textId="77777777" w:rsidR="007F4FA2" w:rsidRPr="006A2362" w:rsidRDefault="007F4FA2" w:rsidP="001C5AB7">
      <w:pPr>
        <w:spacing w:line="276" w:lineRule="auto"/>
        <w:jc w:val="both"/>
        <w:rPr>
          <w:u w:val="single"/>
        </w:rPr>
      </w:pPr>
      <w:r>
        <w:rPr>
          <w:u w:val="single"/>
        </w:rPr>
        <w:t xml:space="preserve">USTANOVITEV MEDRESORSKE DELOVNE SKUPINE ZA PRIPRAVO IZHODIŠČ ZA </w:t>
      </w:r>
      <w:r w:rsidRPr="006A2362">
        <w:rPr>
          <w:u w:val="single"/>
        </w:rPr>
        <w:t>JAVN</w:t>
      </w:r>
      <w:r>
        <w:rPr>
          <w:u w:val="single"/>
        </w:rPr>
        <w:t>I</w:t>
      </w:r>
      <w:r w:rsidRPr="006A2362">
        <w:rPr>
          <w:u w:val="single"/>
        </w:rPr>
        <w:t xml:space="preserve"> RAZPIS</w:t>
      </w:r>
      <w:r>
        <w:rPr>
          <w:u w:val="single"/>
        </w:rPr>
        <w:t xml:space="preserve"> </w:t>
      </w:r>
    </w:p>
    <w:p w14:paraId="7829B22D" w14:textId="77777777" w:rsidR="007F4FA2" w:rsidRPr="00F64897" w:rsidRDefault="007F4FA2" w:rsidP="001C5AB7">
      <w:pPr>
        <w:spacing w:line="276" w:lineRule="auto"/>
        <w:jc w:val="both"/>
        <w:rPr>
          <w:color w:val="FF0000"/>
        </w:rPr>
      </w:pPr>
      <w:r w:rsidRPr="00817549">
        <w:t xml:space="preserve">Dne </w:t>
      </w:r>
      <w:r>
        <w:t>2. 12. 2021</w:t>
      </w:r>
      <w:r w:rsidRPr="00817549">
        <w:t xml:space="preserve"> je minister za delo, družino in socialne zadeve </w:t>
      </w:r>
      <w:r>
        <w:t xml:space="preserve">in enake možnosti s sklepom št. 4102-6/2021/6 z 2. 12. 2021 ustanovil medresorsko delovno skupino za pripravo izhodišč za javni razpis  za izbiro ponudnikov subvencionirane študentske prehrane za leti 2023 in 2024 in določil člane te skupine. </w:t>
      </w:r>
    </w:p>
    <w:p w14:paraId="72A55AE9" w14:textId="77777777" w:rsidR="007F4FA2" w:rsidRDefault="007F4FA2" w:rsidP="001C5AB7">
      <w:pPr>
        <w:spacing w:line="276" w:lineRule="auto"/>
        <w:jc w:val="both"/>
      </w:pPr>
    </w:p>
    <w:p w14:paraId="4C9D9282" w14:textId="77777777" w:rsidR="007F4FA2" w:rsidRDefault="007F4FA2" w:rsidP="001C5AB7">
      <w:pPr>
        <w:spacing w:line="276" w:lineRule="auto"/>
        <w:jc w:val="both"/>
        <w:rPr>
          <w:u w:val="single"/>
        </w:rPr>
      </w:pPr>
      <w:r w:rsidRPr="00616F85">
        <w:rPr>
          <w:u w:val="single"/>
        </w:rPr>
        <w:t>KOMISIJA ZA IZVEDBO POSTOPKA JAVNEGA RAZPISA</w:t>
      </w:r>
      <w:r>
        <w:rPr>
          <w:u w:val="single"/>
        </w:rPr>
        <w:t xml:space="preserve"> – 218. člen Pravilnika</w:t>
      </w:r>
    </w:p>
    <w:p w14:paraId="540A546D" w14:textId="77777777" w:rsidR="007F4FA2" w:rsidRDefault="007F4FA2" w:rsidP="001C5AB7">
      <w:pPr>
        <w:spacing w:line="276" w:lineRule="auto"/>
        <w:jc w:val="both"/>
      </w:pPr>
      <w:r>
        <w:t xml:space="preserve">Dne 13. 6. 2022 je </w:t>
      </w:r>
      <w:r w:rsidRPr="00817549">
        <w:t xml:space="preserve">minister za delo, družino in socialne zadeve </w:t>
      </w:r>
      <w:r>
        <w:t xml:space="preserve">in enake možnosti izdal odločbo št. 4102-6/2021/7, s katero je imenoval komisijo. </w:t>
      </w:r>
    </w:p>
    <w:p w14:paraId="2B55B337" w14:textId="77777777" w:rsidR="007F4FA2" w:rsidRDefault="007F4FA2" w:rsidP="001C5AB7">
      <w:pPr>
        <w:spacing w:line="276" w:lineRule="auto"/>
        <w:jc w:val="both"/>
      </w:pPr>
    </w:p>
    <w:p w14:paraId="11C901C0" w14:textId="77777777" w:rsidR="007F4FA2" w:rsidRDefault="007F4FA2" w:rsidP="001C5AB7">
      <w:pPr>
        <w:spacing w:line="276" w:lineRule="auto"/>
        <w:jc w:val="both"/>
      </w:pPr>
      <w:r>
        <w:t>Proračunska inšpektorica je preverila ali so vsi člani komisije pred imenovanjem podpisali izjavo, s katero se pod kazensko odgovornostjo zavežejo, da bodo kot zaupne varovali vse podatke, dejstva in okoliščine o prijaviteljih in končnih prejemnikih sredstev, za katere bodo zvedeli pri opravljanju funkcije člana komisije, kot določa četrti odstavek 4. člena Uredbe</w:t>
      </w:r>
      <w:r>
        <w:rPr>
          <w:rStyle w:val="Sprotnaopomba-sklic"/>
        </w:rPr>
        <w:footnoteReference w:id="27"/>
      </w:r>
    </w:p>
    <w:p w14:paraId="6754E223" w14:textId="77777777" w:rsidR="007F4FA2" w:rsidRDefault="007F4FA2" w:rsidP="001C5AB7">
      <w:pPr>
        <w:spacing w:line="276" w:lineRule="auto"/>
        <w:jc w:val="both"/>
      </w:pPr>
    </w:p>
    <w:p w14:paraId="3E744C2E" w14:textId="77777777" w:rsidR="007F4FA2" w:rsidRPr="002959A7" w:rsidRDefault="007F4FA2" w:rsidP="001C5AB7">
      <w:pPr>
        <w:spacing w:line="276" w:lineRule="auto"/>
        <w:jc w:val="both"/>
        <w:rPr>
          <w:u w:val="single"/>
        </w:rPr>
      </w:pPr>
      <w:r w:rsidRPr="002959A7">
        <w:rPr>
          <w:u w:val="single"/>
        </w:rPr>
        <w:t>Ugotovitve</w:t>
      </w:r>
      <w:r>
        <w:rPr>
          <w:u w:val="single"/>
        </w:rPr>
        <w:t xml:space="preserve"> nepravilnosti</w:t>
      </w:r>
      <w:r w:rsidRPr="002959A7">
        <w:rPr>
          <w:u w:val="single"/>
        </w:rPr>
        <w:t>:</w:t>
      </w:r>
    </w:p>
    <w:p w14:paraId="0E9B5708" w14:textId="77777777" w:rsidR="007F4FA2" w:rsidRDefault="007F4FA2" w:rsidP="001C5AB7">
      <w:pPr>
        <w:spacing w:line="276" w:lineRule="auto"/>
        <w:jc w:val="both"/>
      </w:pPr>
      <w:r w:rsidRPr="002959A7">
        <w:t xml:space="preserve">Na podlagi izjave zavezanca in vpogleda v dokumentacijo javnega razpisa je proračunska inšpektorica ugotovila, da člani komisije NISO podpisali </w:t>
      </w:r>
      <w:r>
        <w:t>izjav.</w:t>
      </w:r>
    </w:p>
    <w:p w14:paraId="78668AF8" w14:textId="77777777" w:rsidR="007F4FA2" w:rsidRPr="002959A7" w:rsidRDefault="007F4FA2" w:rsidP="001C5AB7">
      <w:pPr>
        <w:spacing w:line="276" w:lineRule="auto"/>
        <w:jc w:val="both"/>
      </w:pPr>
    </w:p>
    <w:p w14:paraId="10EE4DB9" w14:textId="77777777" w:rsidR="007F4FA2" w:rsidRPr="006B60C1" w:rsidRDefault="007F4FA2" w:rsidP="001C5AB7">
      <w:pPr>
        <w:spacing w:line="276" w:lineRule="auto"/>
        <w:jc w:val="both"/>
        <w:rPr>
          <w:b/>
          <w:bCs/>
        </w:rPr>
      </w:pPr>
      <w:r w:rsidRPr="006B60C1">
        <w:rPr>
          <w:b/>
          <w:bCs/>
        </w:rPr>
        <w:t>Na podlagi navedenega proračunska inšpektorica</w:t>
      </w:r>
      <w:r>
        <w:rPr>
          <w:b/>
          <w:bCs/>
        </w:rPr>
        <w:t xml:space="preserve"> ugotavlja</w:t>
      </w:r>
      <w:r w:rsidRPr="006B60C1">
        <w:rPr>
          <w:b/>
          <w:bCs/>
        </w:rPr>
        <w:t xml:space="preserve">, da komisija ni upoštevala določb </w:t>
      </w:r>
      <w:r>
        <w:rPr>
          <w:b/>
          <w:bCs/>
        </w:rPr>
        <w:t>četrtega</w:t>
      </w:r>
      <w:r w:rsidRPr="006B60C1">
        <w:rPr>
          <w:b/>
          <w:bCs/>
        </w:rPr>
        <w:t xml:space="preserve"> odstavka </w:t>
      </w:r>
      <w:r>
        <w:rPr>
          <w:b/>
          <w:bCs/>
        </w:rPr>
        <w:t xml:space="preserve">4. člena Uredbe, ker člani komisije pred imenovanjem niso podpisali izjave, </w:t>
      </w:r>
      <w:r w:rsidRPr="001653FA">
        <w:rPr>
          <w:b/>
          <w:bCs/>
        </w:rPr>
        <w:t xml:space="preserve">s katero se pod kazensko odgovornostjo zavežejo, da bodo kot zaupne </w:t>
      </w:r>
      <w:r w:rsidRPr="001653FA">
        <w:rPr>
          <w:b/>
          <w:bCs/>
        </w:rPr>
        <w:lastRenderedPageBreak/>
        <w:t>varovali vse podatke, dejstva in okoliščine o prijaviteljih in končnih prejemnikih sredstev, za katere bodo zvedeli pri opravljanju funkcije člana komisije</w:t>
      </w:r>
      <w:r>
        <w:rPr>
          <w:b/>
          <w:bCs/>
        </w:rPr>
        <w:t xml:space="preserve">, zato proračunska inšpektorica v nadaljevanju izreka priporočilo. </w:t>
      </w:r>
    </w:p>
    <w:p w14:paraId="21286EFA" w14:textId="77777777" w:rsidR="007F4FA2" w:rsidRPr="00616F85" w:rsidRDefault="007F4FA2" w:rsidP="001C5AB7">
      <w:pPr>
        <w:spacing w:line="276" w:lineRule="auto"/>
        <w:jc w:val="both"/>
      </w:pPr>
    </w:p>
    <w:p w14:paraId="27362C36" w14:textId="77777777" w:rsidR="007F4FA2" w:rsidRPr="00C46805" w:rsidRDefault="007F4FA2" w:rsidP="001C5AB7">
      <w:pPr>
        <w:spacing w:line="276" w:lineRule="auto"/>
        <w:jc w:val="both"/>
        <w:rPr>
          <w:color w:val="FF0000"/>
        </w:rPr>
      </w:pPr>
      <w:r w:rsidRPr="00B87610">
        <w:rPr>
          <w:u w:val="single"/>
        </w:rPr>
        <w:t>DELO STROKOVNE KOMISIJE V ZVEZI Z JAVNIM RAZPISOM</w:t>
      </w:r>
      <w:r>
        <w:rPr>
          <w:u w:val="single"/>
        </w:rPr>
        <w:t xml:space="preserve"> – 220. člen Pravilnika</w:t>
      </w:r>
    </w:p>
    <w:p w14:paraId="644AE0B7" w14:textId="6F608000" w:rsidR="007F4FA2" w:rsidRDefault="007F4FA2" w:rsidP="001C5AB7">
      <w:pPr>
        <w:spacing w:line="276" w:lineRule="auto"/>
        <w:jc w:val="both"/>
      </w:pPr>
      <w:r>
        <w:t xml:space="preserve">Strokovna komisija se je dne 10. 1. 2022 sestala in proučila prejšnji javni razpis za subvencionirano prehrano (za preteklo obdobje) in sprejela predloge izboljšanja, ker je ugotovila več pomanjkljivosti. Navedeno je proračunska inšpektorica ugotovila na podlagi izjave zavezanca in predloženega dokumenta – dopisa št. 40102-6-2021- z 10. 1. 2022, v katerem je zapisano, da komisija predlaga spremembe. Dopisu je priložen zapis 1. sestanka delovne skupine, dopis ni podpisan.  </w:t>
      </w:r>
    </w:p>
    <w:p w14:paraId="279BC92A" w14:textId="77777777" w:rsidR="007F4FA2" w:rsidRDefault="007F4FA2" w:rsidP="001C5AB7">
      <w:pPr>
        <w:spacing w:line="276" w:lineRule="auto"/>
        <w:jc w:val="both"/>
      </w:pPr>
      <w:r>
        <w:t xml:space="preserve">Zavezanec je pojasnil, da se pred vsako objavo javnega razpisa sestane delovna skupina, ki prouči uspešnost prejšnjega JR ter nato predlaga popravke in da se na podlagi navedenega tako pričakuje, da bo izvedba JR uspešna. </w:t>
      </w:r>
    </w:p>
    <w:p w14:paraId="1E810D54" w14:textId="77777777" w:rsidR="007F4FA2" w:rsidRDefault="007F4FA2" w:rsidP="001C5AB7">
      <w:pPr>
        <w:spacing w:line="276" w:lineRule="auto"/>
        <w:jc w:val="both"/>
      </w:pPr>
    </w:p>
    <w:p w14:paraId="57E9046A" w14:textId="11A87A42" w:rsidR="007F4FA2" w:rsidRPr="00BF4E5C" w:rsidRDefault="007F4FA2" w:rsidP="001C5AB7">
      <w:pPr>
        <w:spacing w:line="276" w:lineRule="auto"/>
        <w:jc w:val="both"/>
        <w:rPr>
          <w:i/>
          <w:iCs/>
        </w:rPr>
      </w:pPr>
      <w:r>
        <w:rPr>
          <w:i/>
          <w:iCs/>
        </w:rPr>
        <w:t>Drugi odstav</w:t>
      </w:r>
      <w:r w:rsidR="009279E8">
        <w:rPr>
          <w:i/>
          <w:iCs/>
        </w:rPr>
        <w:t>e</w:t>
      </w:r>
      <w:r>
        <w:rPr>
          <w:i/>
          <w:iCs/>
        </w:rPr>
        <w:t xml:space="preserve">k 106. h člena ZJF določa, </w:t>
      </w:r>
      <w:r w:rsidRPr="00BF4E5C">
        <w:rPr>
          <w:i/>
          <w:iCs/>
        </w:rPr>
        <w:t xml:space="preserve">da mora komisija pred odločitvijo o objavi javnega razpisa </w:t>
      </w:r>
      <w:r w:rsidRPr="00591398">
        <w:rPr>
          <w:i/>
          <w:iCs/>
        </w:rPr>
        <w:t>v zapisniku oceniti, ali je vsebina razpisne dokumentacije pripravljena tako, da je možno pričakovati uspešen javni razpis.</w:t>
      </w:r>
      <w:r w:rsidRPr="00BF4E5C">
        <w:rPr>
          <w:i/>
          <w:iCs/>
        </w:rPr>
        <w:t xml:space="preserve">  </w:t>
      </w:r>
    </w:p>
    <w:p w14:paraId="215B397E" w14:textId="77777777" w:rsidR="007F4FA2" w:rsidRDefault="007F4FA2" w:rsidP="001C5AB7">
      <w:pPr>
        <w:spacing w:line="276" w:lineRule="auto"/>
        <w:jc w:val="both"/>
      </w:pPr>
    </w:p>
    <w:p w14:paraId="43B9483A" w14:textId="77777777" w:rsidR="007F4FA2" w:rsidRPr="00591398" w:rsidRDefault="007F4FA2" w:rsidP="001C5AB7">
      <w:pPr>
        <w:spacing w:line="276" w:lineRule="auto"/>
        <w:jc w:val="both"/>
        <w:rPr>
          <w:u w:val="single"/>
        </w:rPr>
      </w:pPr>
      <w:r w:rsidRPr="00591398">
        <w:rPr>
          <w:u w:val="single"/>
        </w:rPr>
        <w:t>Ugotovitve</w:t>
      </w:r>
      <w:r>
        <w:rPr>
          <w:u w:val="single"/>
        </w:rPr>
        <w:t xml:space="preserve"> nepravilnosti</w:t>
      </w:r>
      <w:r w:rsidRPr="00591398">
        <w:rPr>
          <w:u w:val="single"/>
        </w:rPr>
        <w:t>:</w:t>
      </w:r>
    </w:p>
    <w:p w14:paraId="3614AE6A" w14:textId="77777777" w:rsidR="007F4FA2" w:rsidRPr="00BF4E5C" w:rsidRDefault="007F4FA2" w:rsidP="001C5AB7">
      <w:pPr>
        <w:spacing w:line="276" w:lineRule="auto"/>
        <w:jc w:val="both"/>
      </w:pPr>
      <w:r w:rsidRPr="00BF4E5C">
        <w:t>Proračunska inšpektorica je ugotovila, da je iz predloženega zapisa razvidno, da gre za 1. delovni sestanek komisije, kjer ni pregledala</w:t>
      </w:r>
      <w:r>
        <w:t xml:space="preserve"> </w:t>
      </w:r>
      <w:r w:rsidRPr="00BF4E5C">
        <w:t>razpisn</w:t>
      </w:r>
      <w:r>
        <w:t>e</w:t>
      </w:r>
      <w:r w:rsidRPr="00BF4E5C">
        <w:t xml:space="preserve"> dokumentacij</w:t>
      </w:r>
      <w:r>
        <w:t>e</w:t>
      </w:r>
      <w:r w:rsidRPr="00BF4E5C">
        <w:t xml:space="preserve">, ki je bila nato poslana v objavo, temveč za pregled </w:t>
      </w:r>
      <w:r>
        <w:t xml:space="preserve">delovne verzije </w:t>
      </w:r>
      <w:r w:rsidRPr="00BF4E5C">
        <w:t>dokumentacije in ugotavljanj</w:t>
      </w:r>
      <w:r>
        <w:t>a</w:t>
      </w:r>
      <w:r w:rsidRPr="00BF4E5C">
        <w:t xml:space="preserve"> pomanjkljivosti v dokumentaciji</w:t>
      </w:r>
      <w:r>
        <w:t xml:space="preserve"> (kot je pojasnil tudi zavezanec). Proračunska inšpektorica dodaja še, da tudi obstoječi zapis nima značaja zapisnika in nima vseh potrebnih sestavin (kje je bil sestanek, kdaj je bil sestanek, kdo je bil prisoten na sestanku, ni podpisov prisotnih članov itd.). </w:t>
      </w:r>
    </w:p>
    <w:p w14:paraId="5273EE13" w14:textId="77777777" w:rsidR="007F4FA2" w:rsidRDefault="007F4FA2" w:rsidP="001C5AB7">
      <w:pPr>
        <w:spacing w:line="276" w:lineRule="auto"/>
        <w:jc w:val="both"/>
      </w:pPr>
    </w:p>
    <w:p w14:paraId="44813960" w14:textId="77777777" w:rsidR="007F4FA2" w:rsidRPr="006B60C1" w:rsidRDefault="007F4FA2" w:rsidP="001C5AB7">
      <w:pPr>
        <w:spacing w:line="276" w:lineRule="auto"/>
        <w:jc w:val="both"/>
        <w:rPr>
          <w:b/>
          <w:bCs/>
        </w:rPr>
      </w:pPr>
      <w:r w:rsidRPr="006B60C1">
        <w:rPr>
          <w:b/>
          <w:bCs/>
        </w:rPr>
        <w:t xml:space="preserve">Na podlagi navedenega proračunska inšpektorica </w:t>
      </w:r>
      <w:r>
        <w:rPr>
          <w:b/>
          <w:bCs/>
        </w:rPr>
        <w:t>ugotavlja</w:t>
      </w:r>
      <w:r w:rsidRPr="006B60C1">
        <w:rPr>
          <w:b/>
          <w:bCs/>
        </w:rPr>
        <w:t xml:space="preserve">, da komisija ni upoštevala določb </w:t>
      </w:r>
      <w:r>
        <w:rPr>
          <w:b/>
          <w:bCs/>
        </w:rPr>
        <w:t>drugega</w:t>
      </w:r>
      <w:r w:rsidRPr="006B60C1">
        <w:rPr>
          <w:b/>
          <w:bCs/>
        </w:rPr>
        <w:t xml:space="preserve"> odstavka </w:t>
      </w:r>
      <w:r>
        <w:rPr>
          <w:b/>
          <w:bCs/>
        </w:rPr>
        <w:t>106. h člena ZJF</w:t>
      </w:r>
      <w:r w:rsidRPr="006B60C1">
        <w:rPr>
          <w:b/>
          <w:bCs/>
        </w:rPr>
        <w:t xml:space="preserve"> in pred odločitvijo o objavi javnega razpisa v zapisniku ni ocenila ali je vsebina razpisne dokumentacije</w:t>
      </w:r>
      <w:r>
        <w:rPr>
          <w:b/>
          <w:bCs/>
        </w:rPr>
        <w:t xml:space="preserve"> (ki je nato šla v objavo)</w:t>
      </w:r>
      <w:r w:rsidRPr="006B60C1">
        <w:rPr>
          <w:b/>
          <w:bCs/>
        </w:rPr>
        <w:t xml:space="preserve"> pripravljena tako, da je možno pričakovati uspešen javni razpis</w:t>
      </w:r>
      <w:r>
        <w:rPr>
          <w:b/>
          <w:bCs/>
        </w:rPr>
        <w:t xml:space="preserve">, zato proračunska inšpektorica v nadaljevanju izreka priporočilo. </w:t>
      </w:r>
    </w:p>
    <w:p w14:paraId="2C82F5FD" w14:textId="77777777" w:rsidR="007F4FA2" w:rsidRDefault="007F4FA2" w:rsidP="001C5AB7">
      <w:pPr>
        <w:spacing w:line="276" w:lineRule="auto"/>
        <w:jc w:val="both"/>
        <w:rPr>
          <w:b/>
          <w:bCs/>
        </w:rPr>
      </w:pPr>
    </w:p>
    <w:p w14:paraId="3723A3C8" w14:textId="72783583" w:rsidR="007F4FA2" w:rsidRPr="002E43A6" w:rsidRDefault="007F4FA2" w:rsidP="001C5AB7">
      <w:pPr>
        <w:spacing w:line="276" w:lineRule="auto"/>
        <w:jc w:val="both"/>
        <w:rPr>
          <w:u w:val="single"/>
        </w:rPr>
      </w:pPr>
      <w:r w:rsidRPr="002E43A6">
        <w:rPr>
          <w:u w:val="single"/>
        </w:rPr>
        <w:t>RAZPISNA DOKUMENTACIJA</w:t>
      </w:r>
      <w:r>
        <w:rPr>
          <w:u w:val="single"/>
        </w:rPr>
        <w:t xml:space="preserve"> –</w:t>
      </w:r>
      <w:r w:rsidR="0076477D">
        <w:rPr>
          <w:u w:val="single"/>
        </w:rPr>
        <w:t xml:space="preserve"> 106.i čl. ZJF in</w:t>
      </w:r>
      <w:r>
        <w:rPr>
          <w:u w:val="single"/>
        </w:rPr>
        <w:t xml:space="preserve"> 6. člen Uredbe</w:t>
      </w:r>
    </w:p>
    <w:p w14:paraId="6D4F0453" w14:textId="77777777" w:rsidR="007F4FA2" w:rsidRDefault="007F4FA2" w:rsidP="001C5AB7">
      <w:pPr>
        <w:spacing w:line="276" w:lineRule="auto"/>
        <w:jc w:val="both"/>
      </w:pPr>
      <w:r>
        <w:t>V razpisni dokumentaciji so navedeni:</w:t>
      </w:r>
    </w:p>
    <w:p w14:paraId="0B65C7BC" w14:textId="77777777" w:rsidR="007F4FA2" w:rsidRDefault="007F4FA2" w:rsidP="001C5AB7">
      <w:pPr>
        <w:pStyle w:val="Odstavekseznama"/>
        <w:numPr>
          <w:ilvl w:val="0"/>
          <w:numId w:val="25"/>
        </w:numPr>
        <w:spacing w:line="276" w:lineRule="auto"/>
      </w:pPr>
      <w:r>
        <w:t>osnovni podatki o javnem razpisu – predmet javnega razpisa, naročnik in izvajalec, pravne podlage, vrsta javnega razpisa, razpisana sredstva, kraji izvedbe, zaključek javnega razpisa in rok za oddajo vlog, način oddaje vlog, prijavni obrazec in zahtevane listine, vsebinska vprašanja in dodatne informacije, informacije o izboru ponudnikov in podpis pogodb in pravno varstvo</w:t>
      </w:r>
    </w:p>
    <w:p w14:paraId="5AAC3A35" w14:textId="77777777" w:rsidR="007F4FA2" w:rsidRDefault="007F4FA2" w:rsidP="001C5AB7">
      <w:pPr>
        <w:pStyle w:val="Odstavekseznama"/>
        <w:numPr>
          <w:ilvl w:val="0"/>
          <w:numId w:val="25"/>
        </w:numPr>
        <w:spacing w:line="276" w:lineRule="auto"/>
      </w:pPr>
      <w:r>
        <w:t>pogoji in merila – vstopni in posebni pogoji, kaj mora vsebovati popolna vloga, merila za ocenjevanje vlog</w:t>
      </w:r>
    </w:p>
    <w:p w14:paraId="1C41E4F7" w14:textId="77777777" w:rsidR="007F4FA2" w:rsidRDefault="007F4FA2" w:rsidP="001C5AB7">
      <w:pPr>
        <w:pStyle w:val="Odstavekseznama"/>
        <w:numPr>
          <w:ilvl w:val="0"/>
          <w:numId w:val="25"/>
        </w:numPr>
        <w:spacing w:line="276" w:lineRule="auto"/>
      </w:pPr>
      <w:r>
        <w:t>navodila za izdelavo vloge – oprema ovojnice in obrazec za oddajo vloge, navodilo za izpolnjevanje ponudbe z merili, informativna tabela ocenjevanja (ocenjevalni list Komisije), priporočila za sestavo ponudbe glavnih jedi</w:t>
      </w:r>
    </w:p>
    <w:p w14:paraId="26F985D0" w14:textId="77777777" w:rsidR="007F4FA2" w:rsidRDefault="007F4FA2" w:rsidP="001C5AB7">
      <w:pPr>
        <w:pStyle w:val="Odstavekseznama"/>
        <w:numPr>
          <w:ilvl w:val="0"/>
          <w:numId w:val="25"/>
        </w:numPr>
        <w:spacing w:line="276" w:lineRule="auto"/>
      </w:pPr>
      <w:r>
        <w:t>prijavni obrazec – podatki o ponudniku, podatki o lokalu in dostavah, obrazec ponudbe</w:t>
      </w:r>
    </w:p>
    <w:p w14:paraId="4D8F4B3D" w14:textId="77777777" w:rsidR="007F4FA2" w:rsidRDefault="007F4FA2" w:rsidP="001C5AB7">
      <w:pPr>
        <w:pStyle w:val="Odstavekseznama"/>
        <w:numPr>
          <w:ilvl w:val="0"/>
          <w:numId w:val="25"/>
        </w:numPr>
        <w:spacing w:line="276" w:lineRule="auto"/>
      </w:pPr>
      <w:r>
        <w:t xml:space="preserve">izjave in dokazila </w:t>
      </w:r>
    </w:p>
    <w:p w14:paraId="0D46325D" w14:textId="77777777" w:rsidR="007F4FA2" w:rsidRDefault="007F4FA2" w:rsidP="001C5AB7">
      <w:pPr>
        <w:pStyle w:val="Odstavekseznama"/>
        <w:numPr>
          <w:ilvl w:val="0"/>
          <w:numId w:val="25"/>
        </w:numPr>
        <w:spacing w:line="276" w:lineRule="auto"/>
      </w:pPr>
      <w:r>
        <w:t>vzorec pogodbe</w:t>
      </w:r>
    </w:p>
    <w:p w14:paraId="5906CD09" w14:textId="77777777" w:rsidR="007F4FA2" w:rsidRPr="00856CBE" w:rsidRDefault="007F4FA2" w:rsidP="001C5AB7">
      <w:pPr>
        <w:pStyle w:val="Odstavekseznama"/>
        <w:spacing w:line="276" w:lineRule="auto"/>
      </w:pPr>
    </w:p>
    <w:p w14:paraId="74F4B566" w14:textId="77777777" w:rsidR="007F4FA2" w:rsidRPr="006A2362" w:rsidRDefault="007F4FA2" w:rsidP="001C5AB7">
      <w:pPr>
        <w:spacing w:line="276" w:lineRule="auto"/>
        <w:jc w:val="both"/>
        <w:rPr>
          <w:szCs w:val="20"/>
          <w:u w:val="single"/>
        </w:rPr>
      </w:pPr>
      <w:r w:rsidRPr="006A2362">
        <w:rPr>
          <w:szCs w:val="20"/>
          <w:u w:val="single"/>
        </w:rPr>
        <w:t>OBJAVA JAVNEGA RAZPISA V URADNEM LISTU</w:t>
      </w:r>
      <w:r>
        <w:rPr>
          <w:szCs w:val="20"/>
          <w:u w:val="single"/>
        </w:rPr>
        <w:t xml:space="preserve"> – 219. člen Pravilnika</w:t>
      </w:r>
    </w:p>
    <w:p w14:paraId="6ADFEFCE" w14:textId="2EF95158" w:rsidR="007F4FA2" w:rsidRDefault="007F4FA2" w:rsidP="001C5AB7">
      <w:pPr>
        <w:spacing w:line="276" w:lineRule="auto"/>
        <w:jc w:val="both"/>
        <w:rPr>
          <w:szCs w:val="20"/>
        </w:rPr>
      </w:pPr>
      <w:r>
        <w:rPr>
          <w:szCs w:val="20"/>
        </w:rPr>
        <w:t>Na podlagi 2. člena ZSŠP je MDDSZ</w:t>
      </w:r>
      <w:r w:rsidR="00854C79">
        <w:rPr>
          <w:szCs w:val="20"/>
        </w:rPr>
        <w:t>EM</w:t>
      </w:r>
      <w:r>
        <w:rPr>
          <w:szCs w:val="20"/>
        </w:rPr>
        <w:t xml:space="preserve"> objavilo </w:t>
      </w:r>
      <w:r w:rsidRPr="007B0ACE">
        <w:rPr>
          <w:i/>
          <w:iCs/>
          <w:szCs w:val="20"/>
        </w:rPr>
        <w:t xml:space="preserve">Javni razpis za </w:t>
      </w:r>
      <w:r>
        <w:rPr>
          <w:i/>
          <w:iCs/>
          <w:szCs w:val="20"/>
        </w:rPr>
        <w:t>izbiro ponudnikov subvencionirane študentske prehrane za leti 2023 in 2024</w:t>
      </w:r>
      <w:r>
        <w:rPr>
          <w:szCs w:val="20"/>
        </w:rPr>
        <w:t xml:space="preserve">, ki je bil objavljen v Uradnem listu RS št. 96 dne 15. 7. 2022. Predmet javnega razpisa je bila dejavnost </w:t>
      </w:r>
      <w:proofErr w:type="spellStart"/>
      <w:r>
        <w:rPr>
          <w:szCs w:val="20"/>
        </w:rPr>
        <w:t>prehrambenih</w:t>
      </w:r>
      <w:proofErr w:type="spellEnd"/>
      <w:r>
        <w:rPr>
          <w:szCs w:val="20"/>
        </w:rPr>
        <w:t xml:space="preserve"> gostinskih obratov – izbira ponudnikov subvencionirane študentske prehrane za leti 2023 in 2024, ki jo </w:t>
      </w:r>
      <w:r>
        <w:rPr>
          <w:szCs w:val="20"/>
        </w:rPr>
        <w:lastRenderedPageBreak/>
        <w:t xml:space="preserve">izvajajo gostinski obrati z nudenjem subvencionirane študentske prehrane in ki imajo registrirano gostinsko dejavnost, imajo poravnane vse zapadle davke in druge obvezne dajatve, niso v stečajnem postopku, postopku prisilne poravnave ali likvidacije, niso v postopku prenehanja samostojne dejavnosti (velja za fizične osebe) in izpolnjujejo kadrovske, prostorske, tehnične in ostale pogoje, določene v javnem razpisu in razpisni dokumentaciji.     </w:t>
      </w:r>
    </w:p>
    <w:p w14:paraId="2BFFA574" w14:textId="2E600498" w:rsidR="007F4FA2" w:rsidRDefault="007F4FA2" w:rsidP="001C5AB7">
      <w:pPr>
        <w:spacing w:line="276" w:lineRule="auto"/>
        <w:jc w:val="both"/>
        <w:rPr>
          <w:szCs w:val="20"/>
        </w:rPr>
      </w:pPr>
      <w:r>
        <w:rPr>
          <w:szCs w:val="20"/>
        </w:rPr>
        <w:t>S predmetnim javnim razpisom je MDDSZ</w:t>
      </w:r>
      <w:r w:rsidR="00854C79">
        <w:rPr>
          <w:szCs w:val="20"/>
        </w:rPr>
        <w:t>EM</w:t>
      </w:r>
      <w:r>
        <w:rPr>
          <w:szCs w:val="20"/>
        </w:rPr>
        <w:t xml:space="preserve"> izbranim ponudnikom zagotavljal sredstva za unovčene subvencije za študentska kosila. </w:t>
      </w:r>
    </w:p>
    <w:p w14:paraId="097B111C" w14:textId="77777777" w:rsidR="007F4FA2" w:rsidRDefault="007F4FA2" w:rsidP="001C5AB7">
      <w:pPr>
        <w:spacing w:line="276" w:lineRule="auto"/>
        <w:jc w:val="both"/>
        <w:rPr>
          <w:szCs w:val="20"/>
        </w:rPr>
      </w:pPr>
    </w:p>
    <w:p w14:paraId="514C1AF7" w14:textId="77777777" w:rsidR="007F4FA2" w:rsidRPr="001D3F42" w:rsidRDefault="007F4FA2" w:rsidP="001C5AB7">
      <w:pPr>
        <w:spacing w:line="276" w:lineRule="auto"/>
        <w:jc w:val="both"/>
        <w:rPr>
          <w:szCs w:val="20"/>
          <w:u w:val="single"/>
        </w:rPr>
      </w:pPr>
      <w:r>
        <w:rPr>
          <w:szCs w:val="20"/>
          <w:u w:val="single"/>
        </w:rPr>
        <w:t>V</w:t>
      </w:r>
      <w:r w:rsidRPr="001D3F42">
        <w:rPr>
          <w:szCs w:val="20"/>
          <w:u w:val="single"/>
        </w:rPr>
        <w:t xml:space="preserve">sebina </w:t>
      </w:r>
      <w:r>
        <w:rPr>
          <w:szCs w:val="20"/>
          <w:u w:val="single"/>
        </w:rPr>
        <w:t xml:space="preserve">objavljenega </w:t>
      </w:r>
      <w:r w:rsidRPr="001D3F42">
        <w:rPr>
          <w:szCs w:val="20"/>
          <w:u w:val="single"/>
        </w:rPr>
        <w:t>javnega razpisa:</w:t>
      </w:r>
    </w:p>
    <w:p w14:paraId="6FB34D9E" w14:textId="77777777" w:rsidR="007F4FA2" w:rsidRDefault="007F4FA2" w:rsidP="001C5AB7">
      <w:pPr>
        <w:spacing w:line="276" w:lineRule="auto"/>
        <w:jc w:val="both"/>
        <w:rPr>
          <w:szCs w:val="20"/>
        </w:rPr>
      </w:pPr>
      <w:r>
        <w:rPr>
          <w:szCs w:val="20"/>
        </w:rPr>
        <w:t xml:space="preserve">Iz objavljenega javnega razpisa je razvidno, da vsebuje: </w:t>
      </w:r>
    </w:p>
    <w:p w14:paraId="4CB5A913" w14:textId="77777777" w:rsidR="007F4FA2" w:rsidRPr="00C00408" w:rsidRDefault="007F4FA2" w:rsidP="001C5AB7">
      <w:pPr>
        <w:pStyle w:val="Odstavekseznama"/>
        <w:numPr>
          <w:ilvl w:val="0"/>
          <w:numId w:val="14"/>
        </w:numPr>
        <w:spacing w:line="276" w:lineRule="auto"/>
        <w:rPr>
          <w:szCs w:val="20"/>
        </w:rPr>
      </w:pPr>
      <w:r w:rsidRPr="00C00408">
        <w:rPr>
          <w:szCs w:val="20"/>
        </w:rPr>
        <w:t>ime in naziv neposrednega proračunskega uporabnika</w:t>
      </w:r>
    </w:p>
    <w:p w14:paraId="70240F59" w14:textId="77777777" w:rsidR="007F4FA2" w:rsidRDefault="007F4FA2" w:rsidP="001C5AB7">
      <w:pPr>
        <w:pStyle w:val="Odstavekseznama"/>
        <w:numPr>
          <w:ilvl w:val="0"/>
          <w:numId w:val="14"/>
        </w:numPr>
        <w:spacing w:line="276" w:lineRule="auto"/>
        <w:rPr>
          <w:szCs w:val="20"/>
        </w:rPr>
      </w:pPr>
      <w:r>
        <w:rPr>
          <w:szCs w:val="20"/>
        </w:rPr>
        <w:t xml:space="preserve">pravne podlage </w:t>
      </w:r>
    </w:p>
    <w:p w14:paraId="326DB42E" w14:textId="77777777" w:rsidR="007F4FA2" w:rsidRDefault="007F4FA2" w:rsidP="001C5AB7">
      <w:pPr>
        <w:pStyle w:val="Odstavekseznama"/>
        <w:numPr>
          <w:ilvl w:val="0"/>
          <w:numId w:val="14"/>
        </w:numPr>
        <w:spacing w:line="276" w:lineRule="auto"/>
        <w:rPr>
          <w:szCs w:val="20"/>
        </w:rPr>
      </w:pPr>
      <w:r>
        <w:rPr>
          <w:szCs w:val="20"/>
        </w:rPr>
        <w:t>predmet javnega razpisa</w:t>
      </w:r>
    </w:p>
    <w:p w14:paraId="35A62373" w14:textId="77777777" w:rsidR="007F4FA2" w:rsidRDefault="007F4FA2" w:rsidP="001C5AB7">
      <w:pPr>
        <w:pStyle w:val="Odstavekseznama"/>
        <w:numPr>
          <w:ilvl w:val="0"/>
          <w:numId w:val="14"/>
        </w:numPr>
        <w:spacing w:line="276" w:lineRule="auto"/>
        <w:rPr>
          <w:szCs w:val="20"/>
        </w:rPr>
      </w:pPr>
      <w:r>
        <w:rPr>
          <w:szCs w:val="20"/>
        </w:rPr>
        <w:t xml:space="preserve">navedba pogojev za kandidiranje na javnem razpisu </w:t>
      </w:r>
    </w:p>
    <w:p w14:paraId="41AACB58" w14:textId="77777777" w:rsidR="007F4FA2" w:rsidRDefault="007F4FA2" w:rsidP="001C5AB7">
      <w:pPr>
        <w:pStyle w:val="Odstavekseznama"/>
        <w:numPr>
          <w:ilvl w:val="0"/>
          <w:numId w:val="14"/>
        </w:numPr>
        <w:spacing w:line="276" w:lineRule="auto"/>
        <w:rPr>
          <w:szCs w:val="20"/>
        </w:rPr>
      </w:pPr>
      <w:r>
        <w:rPr>
          <w:szCs w:val="20"/>
        </w:rPr>
        <w:t>okvirna višina sredstev javnega razpisa</w:t>
      </w:r>
    </w:p>
    <w:p w14:paraId="5047BD45" w14:textId="77777777" w:rsidR="007F4FA2" w:rsidRDefault="007F4FA2" w:rsidP="001C5AB7">
      <w:pPr>
        <w:pStyle w:val="Odstavekseznama"/>
        <w:numPr>
          <w:ilvl w:val="0"/>
          <w:numId w:val="14"/>
        </w:numPr>
        <w:spacing w:line="276" w:lineRule="auto"/>
        <w:rPr>
          <w:szCs w:val="20"/>
        </w:rPr>
      </w:pPr>
      <w:r>
        <w:rPr>
          <w:szCs w:val="20"/>
        </w:rPr>
        <w:t>kraji izvedbe</w:t>
      </w:r>
    </w:p>
    <w:p w14:paraId="6B34D2C9" w14:textId="77777777" w:rsidR="007F4FA2" w:rsidRPr="00C00408" w:rsidRDefault="007F4FA2" w:rsidP="001C5AB7">
      <w:pPr>
        <w:pStyle w:val="Odstavekseznama"/>
        <w:numPr>
          <w:ilvl w:val="0"/>
          <w:numId w:val="14"/>
        </w:numPr>
        <w:spacing w:line="276" w:lineRule="auto"/>
        <w:rPr>
          <w:szCs w:val="20"/>
        </w:rPr>
      </w:pPr>
      <w:r>
        <w:rPr>
          <w:szCs w:val="20"/>
        </w:rPr>
        <w:t>vstopni in posebni pogoji, ki jih mora ponudnik študentske prehrane izpolnjevati</w:t>
      </w:r>
    </w:p>
    <w:p w14:paraId="6487573D" w14:textId="77777777" w:rsidR="007F4FA2" w:rsidRDefault="007F4FA2" w:rsidP="001C5AB7">
      <w:pPr>
        <w:pStyle w:val="Odstavekseznama"/>
        <w:numPr>
          <w:ilvl w:val="0"/>
          <w:numId w:val="14"/>
        </w:numPr>
        <w:spacing w:line="276" w:lineRule="auto"/>
        <w:rPr>
          <w:szCs w:val="20"/>
        </w:rPr>
      </w:pPr>
      <w:r>
        <w:rPr>
          <w:szCs w:val="20"/>
        </w:rPr>
        <w:t>način in rok za predložitev vlog</w:t>
      </w:r>
    </w:p>
    <w:p w14:paraId="372AA07E" w14:textId="77777777" w:rsidR="007F4FA2" w:rsidRDefault="007F4FA2" w:rsidP="001C5AB7">
      <w:pPr>
        <w:pStyle w:val="Odstavekseznama"/>
        <w:numPr>
          <w:ilvl w:val="0"/>
          <w:numId w:val="14"/>
        </w:numPr>
        <w:spacing w:line="276" w:lineRule="auto"/>
        <w:rPr>
          <w:szCs w:val="20"/>
        </w:rPr>
      </w:pPr>
      <w:r>
        <w:rPr>
          <w:szCs w:val="20"/>
        </w:rPr>
        <w:t>merila in ocenjevanje vlog</w:t>
      </w:r>
    </w:p>
    <w:p w14:paraId="795BD9BC" w14:textId="77777777" w:rsidR="007F4FA2" w:rsidRDefault="007F4FA2" w:rsidP="001C5AB7">
      <w:pPr>
        <w:pStyle w:val="Odstavekseznama"/>
        <w:numPr>
          <w:ilvl w:val="0"/>
          <w:numId w:val="14"/>
        </w:numPr>
        <w:spacing w:line="276" w:lineRule="auto"/>
        <w:rPr>
          <w:szCs w:val="20"/>
        </w:rPr>
      </w:pPr>
      <w:r>
        <w:rPr>
          <w:szCs w:val="20"/>
        </w:rPr>
        <w:t>datum odpiranja vlog</w:t>
      </w:r>
    </w:p>
    <w:p w14:paraId="53BD0AF0" w14:textId="77777777" w:rsidR="007F4FA2" w:rsidRDefault="007F4FA2" w:rsidP="001C5AB7">
      <w:pPr>
        <w:pStyle w:val="Odstavekseznama"/>
        <w:numPr>
          <w:ilvl w:val="0"/>
          <w:numId w:val="14"/>
        </w:numPr>
        <w:spacing w:line="276" w:lineRule="auto"/>
        <w:rPr>
          <w:szCs w:val="20"/>
        </w:rPr>
      </w:pPr>
      <w:r>
        <w:rPr>
          <w:szCs w:val="20"/>
        </w:rPr>
        <w:t>rok, v katerem bodo ponudniki obveščeni o izidu javnega razpisa</w:t>
      </w:r>
    </w:p>
    <w:p w14:paraId="16598CF4" w14:textId="77777777" w:rsidR="007F4FA2" w:rsidRDefault="007F4FA2" w:rsidP="001C5AB7">
      <w:pPr>
        <w:pStyle w:val="Odstavekseznama"/>
        <w:numPr>
          <w:ilvl w:val="0"/>
          <w:numId w:val="14"/>
        </w:numPr>
        <w:spacing w:line="276" w:lineRule="auto"/>
        <w:rPr>
          <w:szCs w:val="20"/>
        </w:rPr>
      </w:pPr>
      <w:r>
        <w:rPr>
          <w:szCs w:val="20"/>
        </w:rPr>
        <w:t>kontaktne podatke in rok, kamor zainteresirani lahko pošiljajo vprašanja</w:t>
      </w:r>
    </w:p>
    <w:p w14:paraId="04813879" w14:textId="77777777" w:rsidR="007F4FA2" w:rsidRDefault="007F4FA2" w:rsidP="001C5AB7">
      <w:pPr>
        <w:pStyle w:val="Odstavekseznama"/>
        <w:numPr>
          <w:ilvl w:val="0"/>
          <w:numId w:val="14"/>
        </w:numPr>
        <w:spacing w:line="276" w:lineRule="auto"/>
        <w:rPr>
          <w:szCs w:val="20"/>
        </w:rPr>
      </w:pPr>
      <w:r>
        <w:rPr>
          <w:szCs w:val="20"/>
        </w:rPr>
        <w:t xml:space="preserve">kontaktne podatke kdo posreduje informacije o javnem razpisu </w:t>
      </w:r>
    </w:p>
    <w:p w14:paraId="6C602689" w14:textId="77777777" w:rsidR="007F4FA2" w:rsidRPr="00C00408" w:rsidRDefault="007F4FA2" w:rsidP="001C5AB7">
      <w:pPr>
        <w:pStyle w:val="Odstavekseznama"/>
        <w:numPr>
          <w:ilvl w:val="0"/>
          <w:numId w:val="14"/>
        </w:numPr>
        <w:spacing w:line="276" w:lineRule="auto"/>
        <w:rPr>
          <w:szCs w:val="20"/>
        </w:rPr>
      </w:pPr>
      <w:r>
        <w:rPr>
          <w:szCs w:val="20"/>
        </w:rPr>
        <w:t>kraj, čas in kontaktne podatke, kjer zainteresirani lahko dvignejo razpisno dokumentacijo</w:t>
      </w:r>
    </w:p>
    <w:p w14:paraId="3FB358E5" w14:textId="77777777" w:rsidR="007F4FA2" w:rsidRDefault="007F4FA2" w:rsidP="001C5AB7">
      <w:pPr>
        <w:spacing w:line="276" w:lineRule="auto"/>
        <w:jc w:val="both"/>
        <w:rPr>
          <w:szCs w:val="20"/>
        </w:rPr>
      </w:pPr>
    </w:p>
    <w:p w14:paraId="5E661E3C" w14:textId="77777777" w:rsidR="007F4FA2" w:rsidRPr="00B264D1" w:rsidRDefault="007F4FA2" w:rsidP="001C5AB7">
      <w:pPr>
        <w:spacing w:line="276" w:lineRule="auto"/>
        <w:jc w:val="both"/>
        <w:rPr>
          <w:color w:val="FF0000"/>
          <w:szCs w:val="20"/>
        </w:rPr>
      </w:pPr>
      <w:r w:rsidRPr="006A2362">
        <w:rPr>
          <w:szCs w:val="20"/>
          <w:u w:val="single"/>
        </w:rPr>
        <w:t>ODPIRANJE PONUDB</w:t>
      </w:r>
      <w:r>
        <w:rPr>
          <w:szCs w:val="20"/>
          <w:u w:val="single"/>
        </w:rPr>
        <w:t xml:space="preserve"> – 222. člen Pravilnika</w:t>
      </w:r>
    </w:p>
    <w:p w14:paraId="0EA2C3DC" w14:textId="77777777" w:rsidR="007F4FA2" w:rsidRDefault="007F4FA2" w:rsidP="001C5AB7">
      <w:pPr>
        <w:spacing w:line="276" w:lineRule="auto"/>
        <w:jc w:val="both"/>
        <w:rPr>
          <w:szCs w:val="20"/>
        </w:rPr>
      </w:pPr>
      <w:r>
        <w:rPr>
          <w:szCs w:val="20"/>
        </w:rPr>
        <w:t xml:space="preserve">Iz vpogleda v zapisnik št. 4102-6/2021 z 8. 9. 2022 je proračunska inšpektorica ugotovila, da je komisija v obdobju od 6. 9. 2022 do 8. 9. 2022 opravila odpiranje prijav ponudnikov subvencionirane prehrane. Komisija je za vsako prijavo preverila pravočasnost in pravilnost označenih prijav po vrstnem redu prispetja. </w:t>
      </w:r>
    </w:p>
    <w:p w14:paraId="15407D28" w14:textId="77777777" w:rsidR="007F4FA2" w:rsidRDefault="007F4FA2" w:rsidP="001C5AB7">
      <w:pPr>
        <w:spacing w:line="276" w:lineRule="auto"/>
        <w:jc w:val="both"/>
        <w:rPr>
          <w:szCs w:val="20"/>
        </w:rPr>
      </w:pPr>
      <w:r>
        <w:rPr>
          <w:szCs w:val="20"/>
        </w:rPr>
        <w:t xml:space="preserve">Odpiranje prijav je potekalo v roku, ki je naveden v javnem razpisu. Komisija je po vrstnem redu prispetja opravila odpiranje vlog in preverila njihovo popolnost. </w:t>
      </w:r>
    </w:p>
    <w:p w14:paraId="660E1DC7" w14:textId="77777777" w:rsidR="007F4FA2" w:rsidRDefault="007F4FA2" w:rsidP="001C5AB7">
      <w:pPr>
        <w:spacing w:line="276" w:lineRule="auto"/>
        <w:jc w:val="both"/>
        <w:rPr>
          <w:szCs w:val="20"/>
        </w:rPr>
      </w:pPr>
      <w:r>
        <w:rPr>
          <w:szCs w:val="20"/>
        </w:rPr>
        <w:t xml:space="preserve">V zapisniku je naveden naslov, prostor in čas odpiranja dospelih vlog, predmet javnega razpisa, imena navzočih predstavnikov komisije po dnevih odpiranja, imena oz. naziv vlagateljev vlog po vrstnem redu odpiranja vlog, ugotovitve o popolnosti vlog in navedbo vlagateljev, ki niso dostavili popolne vloge. </w:t>
      </w:r>
    </w:p>
    <w:p w14:paraId="4699489D" w14:textId="77777777" w:rsidR="007F4FA2" w:rsidRDefault="007F4FA2" w:rsidP="001C5AB7">
      <w:pPr>
        <w:spacing w:line="276" w:lineRule="auto"/>
        <w:jc w:val="both"/>
        <w:rPr>
          <w:szCs w:val="20"/>
        </w:rPr>
      </w:pPr>
    </w:p>
    <w:p w14:paraId="01838967" w14:textId="77777777" w:rsidR="007F4FA2" w:rsidRPr="00912A26" w:rsidRDefault="007F4FA2" w:rsidP="001C5AB7">
      <w:pPr>
        <w:spacing w:line="276" w:lineRule="auto"/>
        <w:jc w:val="both"/>
        <w:rPr>
          <w:szCs w:val="20"/>
          <w:u w:val="single"/>
        </w:rPr>
      </w:pPr>
      <w:r w:rsidRPr="00912A26">
        <w:rPr>
          <w:szCs w:val="20"/>
          <w:u w:val="single"/>
        </w:rPr>
        <w:t>Ugotovitve nepravilnosti:</w:t>
      </w:r>
    </w:p>
    <w:p w14:paraId="2E3AEA25" w14:textId="77777777" w:rsidR="007F4FA2" w:rsidRPr="0085350F" w:rsidRDefault="007F4FA2" w:rsidP="001C5AB7">
      <w:pPr>
        <w:spacing w:line="276" w:lineRule="auto"/>
        <w:jc w:val="both"/>
        <w:rPr>
          <w:b/>
          <w:bCs/>
          <w:szCs w:val="20"/>
        </w:rPr>
      </w:pPr>
      <w:r w:rsidRPr="0085350F">
        <w:rPr>
          <w:b/>
          <w:bCs/>
          <w:szCs w:val="20"/>
        </w:rPr>
        <w:t xml:space="preserve">Zapisnik </w:t>
      </w:r>
      <w:r>
        <w:rPr>
          <w:b/>
          <w:bCs/>
          <w:szCs w:val="20"/>
        </w:rPr>
        <w:t>ni</w:t>
      </w:r>
      <w:r w:rsidRPr="0085350F">
        <w:rPr>
          <w:b/>
          <w:bCs/>
          <w:szCs w:val="20"/>
        </w:rPr>
        <w:t xml:space="preserve"> podpisan s strani predsednika in članov komisije, kar je v nasprotju z določbo drugega odstavka 223. člena Pravilnika o postopkih za izvrševanje proračuna Republike Slovenije</w:t>
      </w:r>
      <w:r>
        <w:rPr>
          <w:b/>
          <w:bCs/>
          <w:szCs w:val="20"/>
        </w:rPr>
        <w:t xml:space="preserve">, zato proračunska inšpektorica v nadaljevanju izreka priporočilo. </w:t>
      </w:r>
    </w:p>
    <w:p w14:paraId="253549FD" w14:textId="77777777" w:rsidR="007F4FA2" w:rsidRDefault="007F4FA2" w:rsidP="001C5AB7">
      <w:pPr>
        <w:spacing w:line="276" w:lineRule="auto"/>
        <w:jc w:val="both"/>
        <w:rPr>
          <w:szCs w:val="20"/>
        </w:rPr>
      </w:pPr>
    </w:p>
    <w:p w14:paraId="086424E6" w14:textId="77777777" w:rsidR="007F4FA2" w:rsidRDefault="007F4FA2" w:rsidP="001C5AB7">
      <w:pPr>
        <w:spacing w:line="276" w:lineRule="auto"/>
        <w:jc w:val="both"/>
        <w:rPr>
          <w:szCs w:val="20"/>
          <w:u w:val="single"/>
        </w:rPr>
      </w:pPr>
      <w:r w:rsidRPr="004A09AB">
        <w:rPr>
          <w:szCs w:val="20"/>
          <w:u w:val="single"/>
        </w:rPr>
        <w:t>DOPOLNITEV NEPOPOLNIH VLOG</w:t>
      </w:r>
      <w:r>
        <w:rPr>
          <w:szCs w:val="20"/>
          <w:u w:val="single"/>
        </w:rPr>
        <w:t xml:space="preserve"> – 224. člen Pravilnika</w:t>
      </w:r>
    </w:p>
    <w:p w14:paraId="04E84D4F" w14:textId="77777777" w:rsidR="007F4FA2" w:rsidRDefault="007F4FA2" w:rsidP="001C5AB7">
      <w:pPr>
        <w:spacing w:line="276" w:lineRule="auto"/>
        <w:jc w:val="both"/>
        <w:rPr>
          <w:szCs w:val="20"/>
        </w:rPr>
      </w:pPr>
      <w:r w:rsidRPr="00E76499">
        <w:rPr>
          <w:szCs w:val="20"/>
        </w:rPr>
        <w:t>Komisija je</w:t>
      </w:r>
      <w:r>
        <w:rPr>
          <w:szCs w:val="20"/>
        </w:rPr>
        <w:t xml:space="preserve"> dne 20. 9. 2022 pozvala vlagatelje vlog, katerih vloge niso bile popolne (pregledan poziv v zadevi št. 41022-230/2022), da jih dopolnijo v roku 8 dni od prejema poziva. </w:t>
      </w:r>
    </w:p>
    <w:p w14:paraId="5EEA7EF1" w14:textId="77777777" w:rsidR="007F4FA2" w:rsidRDefault="007F4FA2" w:rsidP="001C5AB7">
      <w:pPr>
        <w:spacing w:line="276" w:lineRule="auto"/>
        <w:jc w:val="both"/>
        <w:rPr>
          <w:i/>
          <w:iCs/>
          <w:szCs w:val="20"/>
        </w:rPr>
      </w:pPr>
    </w:p>
    <w:p w14:paraId="6514BE53" w14:textId="77777777" w:rsidR="007F4FA2" w:rsidRDefault="007F4FA2" w:rsidP="001C5AB7">
      <w:pPr>
        <w:spacing w:line="276" w:lineRule="auto"/>
        <w:jc w:val="both"/>
        <w:rPr>
          <w:i/>
          <w:iCs/>
          <w:szCs w:val="20"/>
        </w:rPr>
      </w:pPr>
      <w:r>
        <w:rPr>
          <w:i/>
          <w:iCs/>
          <w:szCs w:val="20"/>
        </w:rPr>
        <w:t>V 224. členu Pravilnika je določeno, da komisija v roku 8 dni od odpiranja vlog pisno pozove tiste vlagatelje vlog, katerih vloge niso bile popolne, da jih dopolnijo. Rok za dopolnitev ne sme biti daljši od 15 dni.</w:t>
      </w:r>
    </w:p>
    <w:p w14:paraId="67D66558" w14:textId="77777777" w:rsidR="007F4FA2" w:rsidRDefault="007F4FA2" w:rsidP="001C5AB7">
      <w:pPr>
        <w:spacing w:line="276" w:lineRule="auto"/>
        <w:jc w:val="both"/>
        <w:rPr>
          <w:i/>
          <w:iCs/>
          <w:szCs w:val="20"/>
        </w:rPr>
      </w:pPr>
    </w:p>
    <w:p w14:paraId="26FAD017" w14:textId="77777777" w:rsidR="007F4FA2" w:rsidRPr="00E11E8C" w:rsidRDefault="007F4FA2" w:rsidP="001C5AB7">
      <w:pPr>
        <w:spacing w:line="276" w:lineRule="auto"/>
        <w:jc w:val="both"/>
        <w:rPr>
          <w:szCs w:val="20"/>
          <w:u w:val="single"/>
        </w:rPr>
      </w:pPr>
      <w:r w:rsidRPr="00E11E8C">
        <w:rPr>
          <w:szCs w:val="20"/>
          <w:u w:val="single"/>
        </w:rPr>
        <w:t>Ugotovitve nepravilnosti:</w:t>
      </w:r>
    </w:p>
    <w:p w14:paraId="7F0DC424" w14:textId="77777777" w:rsidR="007F4FA2" w:rsidRDefault="007F4FA2" w:rsidP="001C5AB7">
      <w:pPr>
        <w:spacing w:line="276" w:lineRule="auto"/>
        <w:jc w:val="both"/>
        <w:rPr>
          <w:szCs w:val="20"/>
        </w:rPr>
      </w:pPr>
      <w:r>
        <w:rPr>
          <w:szCs w:val="20"/>
        </w:rPr>
        <w:t xml:space="preserve">Proračunska inšpektorica je ugotovila, da je bilo odpiranje vlog izvedeno v obdobju od 6. 9. do 8. 9. 2022, komisija pa je vlagatelje vlog pozvala 20. 9. 2022, kar je več kot 8 dni. </w:t>
      </w:r>
    </w:p>
    <w:p w14:paraId="4E2A8559" w14:textId="77777777" w:rsidR="007F4FA2" w:rsidRDefault="007F4FA2" w:rsidP="001C5AB7">
      <w:pPr>
        <w:spacing w:line="276" w:lineRule="auto"/>
        <w:jc w:val="both"/>
        <w:rPr>
          <w:szCs w:val="20"/>
        </w:rPr>
      </w:pPr>
    </w:p>
    <w:p w14:paraId="504A934E" w14:textId="77777777" w:rsidR="007F4FA2" w:rsidRPr="0085350F" w:rsidRDefault="007F4FA2" w:rsidP="001C5AB7">
      <w:pPr>
        <w:spacing w:line="276" w:lineRule="auto"/>
        <w:jc w:val="both"/>
        <w:rPr>
          <w:b/>
          <w:bCs/>
          <w:szCs w:val="20"/>
        </w:rPr>
      </w:pPr>
      <w:r>
        <w:rPr>
          <w:b/>
          <w:bCs/>
          <w:szCs w:val="20"/>
        </w:rPr>
        <w:lastRenderedPageBreak/>
        <w:t>Komisija ni v roku 8 dni od odpiranja vlog pozvala vlagateljev vlog k dopolnitvi</w:t>
      </w:r>
      <w:r w:rsidRPr="001408F7">
        <w:rPr>
          <w:b/>
          <w:bCs/>
          <w:szCs w:val="20"/>
        </w:rPr>
        <w:t xml:space="preserve">, </w:t>
      </w:r>
      <w:r>
        <w:rPr>
          <w:b/>
          <w:bCs/>
          <w:szCs w:val="20"/>
        </w:rPr>
        <w:t xml:space="preserve">kar je v nasprotju z določbo 224. člena Pravilnika </w:t>
      </w:r>
      <w:r w:rsidRPr="0085350F">
        <w:rPr>
          <w:b/>
          <w:bCs/>
          <w:szCs w:val="20"/>
        </w:rPr>
        <w:t>o postopkih za izvrševanje proračuna Republike Slovenije</w:t>
      </w:r>
      <w:r>
        <w:rPr>
          <w:b/>
          <w:bCs/>
          <w:szCs w:val="20"/>
        </w:rPr>
        <w:t xml:space="preserve">, zato proračunska inšpektorica v nadaljevanju izreka priporočilo. </w:t>
      </w:r>
    </w:p>
    <w:p w14:paraId="5801E75C" w14:textId="77777777" w:rsidR="007F4FA2" w:rsidRDefault="007F4FA2" w:rsidP="001C5AB7">
      <w:pPr>
        <w:spacing w:line="276" w:lineRule="auto"/>
        <w:jc w:val="both"/>
        <w:rPr>
          <w:szCs w:val="20"/>
          <w:u w:val="single"/>
        </w:rPr>
      </w:pPr>
      <w:r>
        <w:rPr>
          <w:szCs w:val="20"/>
        </w:rPr>
        <w:t xml:space="preserve"> </w:t>
      </w:r>
      <w:r w:rsidRPr="00E76499">
        <w:rPr>
          <w:szCs w:val="20"/>
        </w:rPr>
        <w:t xml:space="preserve"> </w:t>
      </w:r>
    </w:p>
    <w:p w14:paraId="5C158DF6" w14:textId="77777777" w:rsidR="007F4FA2" w:rsidRPr="006A2362" w:rsidRDefault="007F4FA2" w:rsidP="001C5AB7">
      <w:pPr>
        <w:spacing w:line="276" w:lineRule="auto"/>
        <w:jc w:val="both"/>
        <w:rPr>
          <w:szCs w:val="20"/>
          <w:u w:val="single"/>
        </w:rPr>
      </w:pPr>
      <w:r w:rsidRPr="006A2362">
        <w:rPr>
          <w:szCs w:val="20"/>
          <w:u w:val="single"/>
        </w:rPr>
        <w:t>OCENJEVANJE PRIJAV</w:t>
      </w:r>
      <w:r>
        <w:rPr>
          <w:szCs w:val="20"/>
          <w:u w:val="single"/>
        </w:rPr>
        <w:t xml:space="preserve"> – 225. člen Pravilnika</w:t>
      </w:r>
    </w:p>
    <w:p w14:paraId="41F3F287" w14:textId="77777777" w:rsidR="007F4FA2" w:rsidRDefault="007F4FA2" w:rsidP="001C5AB7">
      <w:pPr>
        <w:spacing w:line="276" w:lineRule="auto"/>
        <w:jc w:val="both"/>
        <w:rPr>
          <w:szCs w:val="20"/>
        </w:rPr>
      </w:pPr>
      <w:r>
        <w:rPr>
          <w:szCs w:val="20"/>
        </w:rPr>
        <w:t>Proračunska inšpektorica je dne 11. 3. 2024 pozvala zavezanca k predložitvi Zapisnika o strokovnem pregledu popolnih vlog in njihovem ocenjevanju, pripravljen predlog prejemnikov sredstev, ki ga podpišejo predsednik in člani komisije in predložitev predloga prejemnikov sredstev ministru oz. pooblaščenemu.</w:t>
      </w:r>
    </w:p>
    <w:p w14:paraId="46AC0EEB" w14:textId="77777777" w:rsidR="007F4FA2" w:rsidRDefault="007F4FA2" w:rsidP="001C5AB7">
      <w:pPr>
        <w:spacing w:line="276" w:lineRule="auto"/>
        <w:jc w:val="both"/>
        <w:rPr>
          <w:szCs w:val="20"/>
        </w:rPr>
      </w:pPr>
    </w:p>
    <w:p w14:paraId="51C51A19" w14:textId="0718AAD3" w:rsidR="007F4FA2" w:rsidRDefault="007F4FA2" w:rsidP="001C5AB7">
      <w:pPr>
        <w:spacing w:line="276" w:lineRule="auto"/>
        <w:jc w:val="both"/>
        <w:rPr>
          <w:szCs w:val="20"/>
        </w:rPr>
      </w:pPr>
      <w:r w:rsidRPr="003376BE">
        <w:rPr>
          <w:szCs w:val="20"/>
          <w:u w:val="single"/>
        </w:rPr>
        <w:t>Odgovor zavezanca</w:t>
      </w:r>
      <w:r>
        <w:rPr>
          <w:szCs w:val="20"/>
        </w:rPr>
        <w:t>: zavezanec je proračunski inšpektorici dne 15. 3. 2024 posredoval obrazložitev, da v prilogi pošilja pooblastilo generalni direktorici ter prilogo k pooblastilu, iz katere je razvidna popolnost/nepopolnost vlog ter ocena. Pojasnjuje, da se je hkrati z odpiranjem vlog preverjala njihova popolnost, kar je razvidno iz Zapisnika o odpiranju vlog z navedenim obdobjem odpiranja in ocenjevanja vlog. Dodaja, da predsednica komisije ni več zaposlena na MDDSZ</w:t>
      </w:r>
      <w:r w:rsidR="00854C79">
        <w:rPr>
          <w:szCs w:val="20"/>
        </w:rPr>
        <w:t>EM</w:t>
      </w:r>
      <w:r>
        <w:rPr>
          <w:szCs w:val="20"/>
        </w:rPr>
        <w:t xml:space="preserve">, zato ne morejo preveriti zakaj zapisnika in podpisanega predloga prejemnikov sredstev ni, prilaga pa liste prisotnosti članov komisije z 6. – 8. in 12. 9. 2022, iz katerih je razvidno kdo je sodeloval pri odpiranju in ocenjevanju prispelih vlog in vsebuje tudi lastnoročne podpise odpiralcev in ocenjevalcev.  </w:t>
      </w:r>
    </w:p>
    <w:p w14:paraId="11870AED" w14:textId="77777777" w:rsidR="007F4FA2" w:rsidRDefault="007F4FA2" w:rsidP="001C5AB7">
      <w:pPr>
        <w:spacing w:line="276" w:lineRule="auto"/>
        <w:jc w:val="both"/>
        <w:rPr>
          <w:szCs w:val="20"/>
        </w:rPr>
      </w:pPr>
    </w:p>
    <w:p w14:paraId="04BAD169" w14:textId="77777777" w:rsidR="007F4FA2" w:rsidRPr="00015ABD" w:rsidRDefault="007F4FA2" w:rsidP="001C5AB7">
      <w:pPr>
        <w:spacing w:line="276" w:lineRule="auto"/>
        <w:jc w:val="both"/>
        <w:rPr>
          <w:szCs w:val="20"/>
          <w:u w:val="single"/>
        </w:rPr>
      </w:pPr>
      <w:r w:rsidRPr="00015ABD">
        <w:rPr>
          <w:szCs w:val="20"/>
          <w:u w:val="single"/>
        </w:rPr>
        <w:t>Ugotovitve</w:t>
      </w:r>
      <w:r>
        <w:rPr>
          <w:szCs w:val="20"/>
          <w:u w:val="single"/>
        </w:rPr>
        <w:t xml:space="preserve"> nepravilnosti: </w:t>
      </w:r>
    </w:p>
    <w:p w14:paraId="0E005C2D" w14:textId="77777777" w:rsidR="007F4FA2" w:rsidRPr="00DD272A" w:rsidRDefault="007F4FA2" w:rsidP="001C5AB7">
      <w:pPr>
        <w:spacing w:line="276" w:lineRule="auto"/>
        <w:jc w:val="both"/>
        <w:rPr>
          <w:i/>
          <w:iCs/>
          <w:szCs w:val="20"/>
        </w:rPr>
      </w:pPr>
      <w:r>
        <w:rPr>
          <w:szCs w:val="20"/>
        </w:rPr>
        <w:t xml:space="preserve">Proračunska inšpektorica je ugotovila, da je iz dokumentacije razvidno, da je komisija opravila pregled popolnih vlog in jih ocenila na podlagi pogojev in meril, ki so bila navedena v javnem razpisu oziroma razpisni dokumentaciji, vendar </w:t>
      </w:r>
      <w:r w:rsidRPr="00DD272A">
        <w:rPr>
          <w:szCs w:val="20"/>
        </w:rPr>
        <w:t>o tem ni vodila zapisnika.</w:t>
      </w:r>
    </w:p>
    <w:p w14:paraId="3EDCD236" w14:textId="77777777" w:rsidR="007F4FA2" w:rsidRDefault="007F4FA2" w:rsidP="001C5AB7">
      <w:pPr>
        <w:spacing w:line="276" w:lineRule="auto"/>
        <w:jc w:val="both"/>
        <w:rPr>
          <w:szCs w:val="20"/>
        </w:rPr>
      </w:pPr>
      <w:r>
        <w:rPr>
          <w:szCs w:val="20"/>
        </w:rPr>
        <w:t xml:space="preserve">Iz dokumentacije je razvidno, da je minister za delo, družino, socialne zadeve in enake možnosti s pooblastilom št. 4102-6/2021-1 z 14. 9. 2022 pooblastil generalno direktorico Direktorata za trg dela in zaposlovanje za sprejem odločitve o izbiri/ne izbiri ponudnikov, izbranih na Javnem razpisu za izbiro ponudnikov subvencionirane študentske prehrane za leti 2023 in 2024.  </w:t>
      </w:r>
    </w:p>
    <w:p w14:paraId="38792D5F" w14:textId="77777777" w:rsidR="007F4FA2" w:rsidRDefault="007F4FA2" w:rsidP="001C5AB7">
      <w:pPr>
        <w:spacing w:line="276" w:lineRule="auto"/>
        <w:jc w:val="both"/>
        <w:rPr>
          <w:szCs w:val="20"/>
        </w:rPr>
      </w:pPr>
      <w:r>
        <w:rPr>
          <w:szCs w:val="20"/>
        </w:rPr>
        <w:t xml:space="preserve">Iz dokumentacije </w:t>
      </w:r>
      <w:r w:rsidRPr="00FF381C">
        <w:rPr>
          <w:szCs w:val="20"/>
          <w:u w:val="single"/>
        </w:rPr>
        <w:t>ni razvidno</w:t>
      </w:r>
      <w:r>
        <w:rPr>
          <w:szCs w:val="20"/>
        </w:rPr>
        <w:t xml:space="preserve">, da bi komisija pripravila predlog prejemnikov sredstev, ki bi ga podpisali predsednik in člani komisije ter da bi ga predložili ministru oziroma osebi, ki je od njega pooblaščena za sprejetje odločitve o dodelitvi sredstev. </w:t>
      </w:r>
    </w:p>
    <w:p w14:paraId="1BCE617E" w14:textId="77777777" w:rsidR="007F4FA2" w:rsidRDefault="007F4FA2" w:rsidP="001C5AB7">
      <w:pPr>
        <w:spacing w:line="276" w:lineRule="auto"/>
        <w:jc w:val="both"/>
        <w:rPr>
          <w:szCs w:val="20"/>
        </w:rPr>
      </w:pPr>
    </w:p>
    <w:p w14:paraId="577ED94B" w14:textId="77777777" w:rsidR="007F4FA2" w:rsidRPr="008B3CC2" w:rsidRDefault="007F4FA2" w:rsidP="001C5AB7">
      <w:pPr>
        <w:spacing w:line="276" w:lineRule="auto"/>
        <w:jc w:val="both"/>
        <w:rPr>
          <w:b/>
          <w:bCs/>
          <w:szCs w:val="20"/>
        </w:rPr>
      </w:pPr>
      <w:r w:rsidRPr="008B3CC2">
        <w:rPr>
          <w:b/>
          <w:bCs/>
          <w:szCs w:val="20"/>
        </w:rPr>
        <w:t>Komisija ni vodila zapisnika o opravljanju strokovnega pregleda popolnih vlog in o njihovem ocenjevanju</w:t>
      </w:r>
      <w:r>
        <w:rPr>
          <w:b/>
          <w:bCs/>
          <w:szCs w:val="20"/>
        </w:rPr>
        <w:t xml:space="preserve"> ter ni pripravila predloga prejemnikov sredstev, ki bi ga podpisali predsednik in člani komisije ter da bi ga predložila pooblaščeni osebi za sprejetje odločitve o dodelitvi sredstev, kar </w:t>
      </w:r>
      <w:r w:rsidRPr="008B3CC2">
        <w:rPr>
          <w:b/>
          <w:bCs/>
          <w:szCs w:val="20"/>
        </w:rPr>
        <w:t>je v nasprotju z določbo 22</w:t>
      </w:r>
      <w:r>
        <w:rPr>
          <w:b/>
          <w:bCs/>
          <w:szCs w:val="20"/>
        </w:rPr>
        <w:t>5</w:t>
      </w:r>
      <w:r w:rsidRPr="008B3CC2">
        <w:rPr>
          <w:b/>
          <w:bCs/>
          <w:szCs w:val="20"/>
        </w:rPr>
        <w:t>. člena Pravilnika o postopkih za izvrševanje proračuna Republike Slovenije</w:t>
      </w:r>
      <w:r>
        <w:rPr>
          <w:b/>
          <w:bCs/>
          <w:szCs w:val="20"/>
        </w:rPr>
        <w:t xml:space="preserve">. Na podlagi navedenih ugotovitev </w:t>
      </w:r>
      <w:r w:rsidRPr="008B3CC2">
        <w:rPr>
          <w:b/>
          <w:bCs/>
          <w:szCs w:val="20"/>
        </w:rPr>
        <w:t xml:space="preserve">proračunska inšpektorica v nadaljevanju izreka priporočilo. </w:t>
      </w:r>
    </w:p>
    <w:p w14:paraId="3862E6C4" w14:textId="77777777" w:rsidR="007F4FA2" w:rsidRDefault="007F4FA2" w:rsidP="001C5AB7">
      <w:pPr>
        <w:spacing w:line="276" w:lineRule="auto"/>
        <w:jc w:val="both"/>
        <w:rPr>
          <w:szCs w:val="20"/>
        </w:rPr>
      </w:pPr>
    </w:p>
    <w:p w14:paraId="453BC2D9" w14:textId="77777777" w:rsidR="007F4FA2" w:rsidRDefault="007F4FA2" w:rsidP="001C5AB7">
      <w:pPr>
        <w:spacing w:line="276" w:lineRule="auto"/>
        <w:jc w:val="both"/>
        <w:rPr>
          <w:szCs w:val="20"/>
          <w:u w:val="single"/>
        </w:rPr>
      </w:pPr>
      <w:r w:rsidRPr="006A2362">
        <w:rPr>
          <w:szCs w:val="20"/>
          <w:u w:val="single"/>
        </w:rPr>
        <w:t>SKLEP</w:t>
      </w:r>
      <w:r>
        <w:rPr>
          <w:szCs w:val="20"/>
          <w:u w:val="single"/>
        </w:rPr>
        <w:t>I O IZBORU PREJEMNIKOV SREDSTEV – 226. člen</w:t>
      </w:r>
      <w:r w:rsidRPr="006A2362">
        <w:rPr>
          <w:szCs w:val="20"/>
          <w:u w:val="single"/>
        </w:rPr>
        <w:t xml:space="preserve"> </w:t>
      </w:r>
    </w:p>
    <w:p w14:paraId="20AEC9EA" w14:textId="77777777" w:rsidR="007F4FA2" w:rsidRDefault="007F4FA2" w:rsidP="001C5AB7">
      <w:pPr>
        <w:spacing w:line="276" w:lineRule="auto"/>
        <w:jc w:val="both"/>
        <w:rPr>
          <w:szCs w:val="20"/>
        </w:rPr>
      </w:pPr>
      <w:r>
        <w:rPr>
          <w:szCs w:val="20"/>
        </w:rPr>
        <w:t>Proračunska inšpektorica je pregledala prejete sklepe o izboru (št. 41022-260/2022, 41022-211/2022 in 41022-230/2022 in ugotovila, da je 27. 10. 2022 pooblaščena oseba (direktorica Direktorata za trg dela in zaposlovanje) izdala sklepe o izboru prejemnikov sredstev. V obrazložitvi sklepov je utemeljila svojo odločitev.</w:t>
      </w:r>
    </w:p>
    <w:p w14:paraId="6C84C9A2" w14:textId="77777777" w:rsidR="007F4FA2" w:rsidRDefault="007F4FA2" w:rsidP="001C5AB7">
      <w:pPr>
        <w:spacing w:line="276" w:lineRule="auto"/>
        <w:jc w:val="both"/>
        <w:rPr>
          <w:szCs w:val="20"/>
        </w:rPr>
      </w:pPr>
    </w:p>
    <w:p w14:paraId="3D382B76" w14:textId="77777777" w:rsidR="007F4FA2" w:rsidRPr="00816DA3" w:rsidRDefault="007F4FA2" w:rsidP="001C5AB7">
      <w:pPr>
        <w:spacing w:line="276" w:lineRule="auto"/>
        <w:jc w:val="both"/>
        <w:rPr>
          <w:szCs w:val="20"/>
          <w:u w:val="single"/>
        </w:rPr>
      </w:pPr>
      <w:r w:rsidRPr="00816DA3">
        <w:rPr>
          <w:szCs w:val="20"/>
          <w:u w:val="single"/>
        </w:rPr>
        <w:t>OBVEŠČANJE O NEIZBIRI – 227. člen</w:t>
      </w:r>
    </w:p>
    <w:p w14:paraId="2EE81F04" w14:textId="2B4BE2A0" w:rsidR="007F4FA2" w:rsidRPr="00FD6C2C" w:rsidRDefault="007F4FA2" w:rsidP="001C5AB7">
      <w:pPr>
        <w:spacing w:line="276" w:lineRule="auto"/>
        <w:jc w:val="both"/>
        <w:rPr>
          <w:szCs w:val="20"/>
        </w:rPr>
      </w:pPr>
      <w:r>
        <w:rPr>
          <w:szCs w:val="20"/>
        </w:rPr>
        <w:t>Proračunska inšpektorica je pregledala sklepe o ne</w:t>
      </w:r>
      <w:r w:rsidR="004D49A4">
        <w:rPr>
          <w:szCs w:val="20"/>
        </w:rPr>
        <w:t xml:space="preserve"> </w:t>
      </w:r>
      <w:r>
        <w:rPr>
          <w:szCs w:val="20"/>
        </w:rPr>
        <w:t>izb</w:t>
      </w:r>
      <w:r w:rsidR="004D49A4">
        <w:rPr>
          <w:szCs w:val="20"/>
        </w:rPr>
        <w:t>iri</w:t>
      </w:r>
      <w:r>
        <w:rPr>
          <w:szCs w:val="20"/>
        </w:rPr>
        <w:t xml:space="preserve"> v zadevah 41022-2/2022, 41022-268/2022, 41022-230/2022, 41022-167/2022 in 41022-131/2022 in ugotovila, da je zavezanec v roku, ki je bil naveden v objavi javnega razpisa, obvestil vlagatelje vlog, ki niso bili izbrani, o odločitvi glede dodelitve sredstev. V obrazložitvi je navedel razloge za svojo odločitev.</w:t>
      </w:r>
    </w:p>
    <w:p w14:paraId="19FAAB6E" w14:textId="77777777" w:rsidR="007F4FA2" w:rsidRDefault="007F4FA2" w:rsidP="001C5AB7">
      <w:pPr>
        <w:spacing w:line="276" w:lineRule="auto"/>
        <w:jc w:val="both"/>
        <w:rPr>
          <w:szCs w:val="20"/>
        </w:rPr>
      </w:pPr>
    </w:p>
    <w:p w14:paraId="408F5FAC" w14:textId="77777777" w:rsidR="007F4FA2" w:rsidRDefault="007F4FA2" w:rsidP="001C5AB7">
      <w:pPr>
        <w:spacing w:line="276" w:lineRule="auto"/>
        <w:jc w:val="both"/>
        <w:rPr>
          <w:szCs w:val="20"/>
        </w:rPr>
      </w:pPr>
      <w:r>
        <w:rPr>
          <w:szCs w:val="20"/>
        </w:rPr>
        <w:t>Proračunska inšpektorica je v nadaljevanju na podlagi vzorca preverjala izvajanje predpisanih določb vodenja postopka javnega razpisa v posameznih zadevah in ugotovila:</w:t>
      </w:r>
    </w:p>
    <w:p w14:paraId="5756129D" w14:textId="77777777" w:rsidR="007F4FA2" w:rsidRDefault="007F4FA2" w:rsidP="001C5AB7">
      <w:pPr>
        <w:spacing w:line="276" w:lineRule="auto"/>
        <w:jc w:val="both"/>
        <w:rPr>
          <w:szCs w:val="20"/>
        </w:rPr>
      </w:pPr>
    </w:p>
    <w:p w14:paraId="1C14F5AB" w14:textId="77777777" w:rsidR="007F4FA2" w:rsidRPr="0047126B" w:rsidRDefault="007F4FA2" w:rsidP="001C5AB7">
      <w:pPr>
        <w:spacing w:line="276" w:lineRule="auto"/>
        <w:jc w:val="both"/>
        <w:rPr>
          <w:szCs w:val="20"/>
          <w:u w:val="single"/>
        </w:rPr>
      </w:pPr>
      <w:r w:rsidRPr="0047126B">
        <w:rPr>
          <w:szCs w:val="20"/>
          <w:u w:val="single"/>
        </w:rPr>
        <w:lastRenderedPageBreak/>
        <w:t>POSREDOVANJE SKLEPA PREJEMNIKU SREDSTEV – 228. člen</w:t>
      </w:r>
    </w:p>
    <w:p w14:paraId="6B21526C" w14:textId="77777777" w:rsidR="007F4FA2" w:rsidRDefault="007F4FA2" w:rsidP="001C5AB7">
      <w:pPr>
        <w:spacing w:line="276" w:lineRule="auto"/>
        <w:jc w:val="both"/>
        <w:rPr>
          <w:szCs w:val="20"/>
        </w:rPr>
      </w:pPr>
      <w:r>
        <w:rPr>
          <w:szCs w:val="20"/>
        </w:rPr>
        <w:t>Zavezanec je prejemnikom sredstev posredoval sklep. V pregledanih zadevah so sklepom priložene vročilnice, iz katerih so razvidne vročitve sklepov po Zakonu o splošnem upravnem postopku. Iz dokumentacije ni razvidno, da bi zavezanec ob posredovanju sklepa prejemnika sredstev pozval k podpisu pogodbe.</w:t>
      </w:r>
    </w:p>
    <w:p w14:paraId="7863E700" w14:textId="77777777" w:rsidR="007F4FA2" w:rsidRDefault="007F4FA2" w:rsidP="001C5AB7">
      <w:pPr>
        <w:spacing w:line="276" w:lineRule="auto"/>
        <w:jc w:val="both"/>
        <w:rPr>
          <w:szCs w:val="20"/>
        </w:rPr>
      </w:pPr>
    </w:p>
    <w:p w14:paraId="2BA1EF40" w14:textId="77777777" w:rsidR="007F4FA2" w:rsidRDefault="007F4FA2" w:rsidP="001C5AB7">
      <w:pPr>
        <w:spacing w:line="276" w:lineRule="auto"/>
        <w:jc w:val="both"/>
        <w:rPr>
          <w:szCs w:val="20"/>
        </w:rPr>
      </w:pPr>
      <w:r>
        <w:rPr>
          <w:i/>
          <w:iCs/>
          <w:szCs w:val="20"/>
        </w:rPr>
        <w:t xml:space="preserve">V 228. členu Pravilnika je določeno, da mora neposredni uporabnik prejemniku posredovati sklep o izboru in ga </w:t>
      </w:r>
      <w:r w:rsidRPr="0025598A">
        <w:rPr>
          <w:i/>
          <w:iCs/>
          <w:szCs w:val="20"/>
          <w:u w:val="single"/>
        </w:rPr>
        <w:t>hkrati</w:t>
      </w:r>
      <w:r>
        <w:rPr>
          <w:i/>
          <w:iCs/>
          <w:szCs w:val="20"/>
        </w:rPr>
        <w:t xml:space="preserve"> pozvati k podpisu pogodbe. </w:t>
      </w:r>
      <w:r>
        <w:rPr>
          <w:szCs w:val="20"/>
        </w:rPr>
        <w:t xml:space="preserve"> </w:t>
      </w:r>
    </w:p>
    <w:p w14:paraId="7E6434A6" w14:textId="77777777" w:rsidR="007F4FA2" w:rsidRDefault="007F4FA2" w:rsidP="001C5AB7">
      <w:pPr>
        <w:spacing w:line="276" w:lineRule="auto"/>
        <w:jc w:val="both"/>
        <w:rPr>
          <w:szCs w:val="20"/>
        </w:rPr>
      </w:pPr>
    </w:p>
    <w:p w14:paraId="6544D2AB" w14:textId="77777777" w:rsidR="007F4FA2" w:rsidRDefault="007F4FA2" w:rsidP="001C5AB7">
      <w:pPr>
        <w:spacing w:line="276" w:lineRule="auto"/>
        <w:jc w:val="both"/>
        <w:rPr>
          <w:szCs w:val="20"/>
        </w:rPr>
      </w:pPr>
      <w:r>
        <w:rPr>
          <w:szCs w:val="20"/>
        </w:rPr>
        <w:t>Zavezanec je v inšpekcijskem nadzoru pojasnil, da so Študentske organizacije LJ, MB in Primorska pozvale prejemnike sredstev k podpisu pogodb in o tem predložil dokazila, in sicer dopis ŠOU LJ z dne 15. 11. 2022, dopis ŠOU Primorska z dne 16. 11. 2022 in ŠOU MB z dne 25. 11. 2022.</w:t>
      </w:r>
    </w:p>
    <w:p w14:paraId="7AFC4292" w14:textId="77777777" w:rsidR="000B6190" w:rsidRDefault="000B6190" w:rsidP="001C5AB7">
      <w:pPr>
        <w:spacing w:line="276" w:lineRule="auto"/>
        <w:jc w:val="both"/>
        <w:rPr>
          <w:szCs w:val="20"/>
          <w:u w:val="single"/>
        </w:rPr>
      </w:pPr>
    </w:p>
    <w:p w14:paraId="1C52C875" w14:textId="0D0E5C6C" w:rsidR="007F4FA2" w:rsidRDefault="007F4FA2" w:rsidP="001C5AB7">
      <w:pPr>
        <w:spacing w:line="276" w:lineRule="auto"/>
        <w:jc w:val="both"/>
        <w:rPr>
          <w:szCs w:val="20"/>
          <w:u w:val="single"/>
        </w:rPr>
      </w:pPr>
      <w:r w:rsidRPr="0025598A">
        <w:rPr>
          <w:szCs w:val="20"/>
          <w:u w:val="single"/>
        </w:rPr>
        <w:t>Ugotovitve nepravilnosti:</w:t>
      </w:r>
    </w:p>
    <w:p w14:paraId="2EE0FE48" w14:textId="2F1F862B" w:rsidR="007F4FA2" w:rsidRDefault="007F4FA2" w:rsidP="001C5AB7">
      <w:pPr>
        <w:spacing w:line="276" w:lineRule="auto"/>
        <w:jc w:val="both"/>
        <w:rPr>
          <w:szCs w:val="20"/>
        </w:rPr>
      </w:pPr>
      <w:r>
        <w:rPr>
          <w:szCs w:val="20"/>
        </w:rPr>
        <w:t>Iz dokumentacije pregledanih zadev je proračunska inšpektorica ugotovila, da MDDSZ</w:t>
      </w:r>
      <w:r w:rsidR="00854C79">
        <w:rPr>
          <w:szCs w:val="20"/>
        </w:rPr>
        <w:t>EM</w:t>
      </w:r>
      <w:r>
        <w:rPr>
          <w:szCs w:val="20"/>
        </w:rPr>
        <w:t xml:space="preserve"> ob posredovanju sklepa prejemniku sredstev prejemnika </w:t>
      </w:r>
      <w:r w:rsidRPr="00FF381C">
        <w:rPr>
          <w:szCs w:val="20"/>
          <w:u w:val="single"/>
        </w:rPr>
        <w:t>ni pozval k podpisu pogodbe</w:t>
      </w:r>
      <w:r>
        <w:rPr>
          <w:szCs w:val="20"/>
        </w:rPr>
        <w:t xml:space="preserve">, kot določa prvi odstavek 228. člen </w:t>
      </w:r>
      <w:r w:rsidRPr="00FE1DA2">
        <w:rPr>
          <w:szCs w:val="20"/>
        </w:rPr>
        <w:t>Pravilnika o postopkih za izvrševanje proračuna Republike Slovenije</w:t>
      </w:r>
      <w:r>
        <w:rPr>
          <w:szCs w:val="20"/>
        </w:rPr>
        <w:t xml:space="preserve">. Iz dokazil, ki jih je zavezanec predložil, navedeno ni razvidno, temveč je iz dopisov razvidno, da so k podpisu pogodb prejemnike sredstev pozvali ŠOU LJU, MB in Primorska. </w:t>
      </w:r>
    </w:p>
    <w:p w14:paraId="0887D877" w14:textId="09258CC4" w:rsidR="007F4FA2" w:rsidRDefault="007F4FA2" w:rsidP="001C5AB7">
      <w:pPr>
        <w:spacing w:line="276" w:lineRule="auto"/>
        <w:jc w:val="both"/>
        <w:rPr>
          <w:szCs w:val="20"/>
        </w:rPr>
      </w:pPr>
      <w:r>
        <w:rPr>
          <w:szCs w:val="20"/>
        </w:rPr>
        <w:t>Na podlagi navedenega proračunska inšpektorica pojasnjuje, da je dolžnost MDDSZ</w:t>
      </w:r>
      <w:r w:rsidR="00854C79">
        <w:rPr>
          <w:szCs w:val="20"/>
        </w:rPr>
        <w:t>EM</w:t>
      </w:r>
      <w:r>
        <w:rPr>
          <w:szCs w:val="20"/>
        </w:rPr>
        <w:t xml:space="preserve">, da </w:t>
      </w:r>
      <w:r w:rsidRPr="008B576A">
        <w:rPr>
          <w:szCs w:val="20"/>
          <w:u w:val="single"/>
        </w:rPr>
        <w:t>ob posredovanju sklepa prejemnike sredstev pozove tudi k podpisu pogodb</w:t>
      </w:r>
      <w:r>
        <w:rPr>
          <w:szCs w:val="20"/>
        </w:rPr>
        <w:t xml:space="preserve">, ki jih bo prejel od ŠOU.  </w:t>
      </w:r>
    </w:p>
    <w:p w14:paraId="5E880B92" w14:textId="77777777" w:rsidR="007F4FA2" w:rsidRDefault="007F4FA2" w:rsidP="001C5AB7">
      <w:pPr>
        <w:spacing w:line="276" w:lineRule="auto"/>
        <w:jc w:val="both"/>
        <w:rPr>
          <w:szCs w:val="20"/>
        </w:rPr>
      </w:pPr>
    </w:p>
    <w:p w14:paraId="2430BEAD" w14:textId="12208454" w:rsidR="007F4FA2" w:rsidRPr="008B3CC2" w:rsidRDefault="007F4FA2" w:rsidP="001C5AB7">
      <w:pPr>
        <w:spacing w:line="276" w:lineRule="auto"/>
        <w:jc w:val="both"/>
        <w:rPr>
          <w:b/>
          <w:bCs/>
          <w:szCs w:val="20"/>
        </w:rPr>
      </w:pPr>
      <w:r w:rsidRPr="0025598A">
        <w:rPr>
          <w:b/>
          <w:bCs/>
          <w:szCs w:val="20"/>
        </w:rPr>
        <w:t>MDDSZ</w:t>
      </w:r>
      <w:r w:rsidR="00854C79">
        <w:rPr>
          <w:b/>
          <w:bCs/>
          <w:szCs w:val="20"/>
        </w:rPr>
        <w:t>EM</w:t>
      </w:r>
      <w:r w:rsidRPr="0025598A">
        <w:rPr>
          <w:b/>
          <w:bCs/>
          <w:szCs w:val="20"/>
        </w:rPr>
        <w:t xml:space="preserve"> </w:t>
      </w:r>
      <w:r>
        <w:rPr>
          <w:b/>
          <w:bCs/>
          <w:szCs w:val="20"/>
        </w:rPr>
        <w:t xml:space="preserve">ob posredovanju sklepa o izboru prejemnika sredstev ni hkrati pozval k podpisu pogodbe, kar je v nasprotju s prvim odstavkom 228. člena Pravilnika </w:t>
      </w:r>
      <w:r w:rsidRPr="008B3CC2">
        <w:rPr>
          <w:b/>
          <w:bCs/>
          <w:szCs w:val="20"/>
        </w:rPr>
        <w:t>o postopkih za izvrševanje proračuna Republike Slovenije</w:t>
      </w:r>
      <w:r>
        <w:rPr>
          <w:b/>
          <w:bCs/>
          <w:szCs w:val="20"/>
        </w:rPr>
        <w:t xml:space="preserve">. Na podlagi navedenih ugotovitev </w:t>
      </w:r>
      <w:r w:rsidRPr="008B3CC2">
        <w:rPr>
          <w:b/>
          <w:bCs/>
          <w:szCs w:val="20"/>
        </w:rPr>
        <w:t xml:space="preserve">proračunska inšpektorica v nadaljevanju izreka priporočilo. </w:t>
      </w:r>
    </w:p>
    <w:p w14:paraId="7D0FB621" w14:textId="77777777" w:rsidR="007F4FA2" w:rsidRPr="0025598A" w:rsidRDefault="007F4FA2" w:rsidP="001C5AB7">
      <w:pPr>
        <w:spacing w:line="276" w:lineRule="auto"/>
        <w:jc w:val="both"/>
        <w:rPr>
          <w:b/>
          <w:bCs/>
          <w:szCs w:val="20"/>
        </w:rPr>
      </w:pPr>
    </w:p>
    <w:p w14:paraId="5ECB1489" w14:textId="77777777" w:rsidR="007F4FA2" w:rsidRDefault="007F4FA2" w:rsidP="001C5AB7">
      <w:pPr>
        <w:spacing w:line="276" w:lineRule="auto"/>
        <w:jc w:val="both"/>
        <w:rPr>
          <w:szCs w:val="20"/>
          <w:u w:val="single"/>
        </w:rPr>
      </w:pPr>
      <w:r w:rsidRPr="00274842">
        <w:rPr>
          <w:szCs w:val="20"/>
          <w:u w:val="single"/>
        </w:rPr>
        <w:t>POGODBE O FINANCIRANJU</w:t>
      </w:r>
      <w:r>
        <w:rPr>
          <w:szCs w:val="20"/>
          <w:u w:val="single"/>
        </w:rPr>
        <w:t xml:space="preserve"> – 229. člen Pravilnika o postopkih o izvrševanju proračuna in 4. člen Pravilnika o subvencioniranju študentske prehrane </w:t>
      </w:r>
    </w:p>
    <w:p w14:paraId="2FDFB20C" w14:textId="6C3A01B2" w:rsidR="007F4FA2" w:rsidRDefault="007F4FA2" w:rsidP="001C5AB7">
      <w:pPr>
        <w:spacing w:line="276" w:lineRule="auto"/>
        <w:jc w:val="both"/>
        <w:rPr>
          <w:szCs w:val="20"/>
        </w:rPr>
      </w:pPr>
      <w:r>
        <w:rPr>
          <w:szCs w:val="20"/>
        </w:rPr>
        <w:t>Proračunska inšpektorica je pregledala naključno izbrane pogodbe o financiranju in ugotovila, da vsebujejo vse obvezne sestavine, določene v 229. členu Pravilnika o postopkih za izvrševanje proračuna RS ter da so pogodbe sklenjene med izvajalcem (Študentska organizacija Slovenije) in ponudnikom (prejemnik sredstev), v skladu z določbo prvega odstavka 4. člena Pravilnika o subvencioniranju študentske prehrane. Pogodbe je odobrilo MDDSZ</w:t>
      </w:r>
      <w:r w:rsidR="00854C79">
        <w:rPr>
          <w:szCs w:val="20"/>
        </w:rPr>
        <w:t>EM</w:t>
      </w:r>
      <w:r>
        <w:rPr>
          <w:szCs w:val="20"/>
        </w:rPr>
        <w:t xml:space="preserve">. Vse pregledane pogodbe so bile sklenjene in odobrene v mesecu decembru 2022. </w:t>
      </w:r>
    </w:p>
    <w:p w14:paraId="33BE4DE0" w14:textId="77777777" w:rsidR="007F4FA2" w:rsidRDefault="007F4FA2" w:rsidP="001C5AB7">
      <w:pPr>
        <w:spacing w:line="276" w:lineRule="auto"/>
        <w:jc w:val="both"/>
        <w:rPr>
          <w:szCs w:val="20"/>
        </w:rPr>
      </w:pPr>
    </w:p>
    <w:p w14:paraId="26BE6A36" w14:textId="77777777" w:rsidR="007F4FA2" w:rsidRPr="0030099A" w:rsidRDefault="007F4FA2" w:rsidP="001C5AB7">
      <w:pPr>
        <w:spacing w:line="276" w:lineRule="auto"/>
        <w:jc w:val="both"/>
        <w:rPr>
          <w:b/>
          <w:bCs/>
          <w:szCs w:val="20"/>
        </w:rPr>
      </w:pPr>
      <w:r>
        <w:rPr>
          <w:b/>
          <w:bCs/>
          <w:szCs w:val="20"/>
        </w:rPr>
        <w:t>NADZOR NAD UPORABO PRORAČUNSKIH SREDSTEV:</w:t>
      </w:r>
    </w:p>
    <w:p w14:paraId="71FD594E" w14:textId="65C51E2C" w:rsidR="007F4FA2" w:rsidRDefault="007F4FA2" w:rsidP="001C5AB7">
      <w:pPr>
        <w:spacing w:line="276" w:lineRule="auto"/>
        <w:jc w:val="both"/>
        <w:rPr>
          <w:szCs w:val="20"/>
        </w:rPr>
      </w:pPr>
      <w:r>
        <w:rPr>
          <w:szCs w:val="20"/>
        </w:rPr>
        <w:t>Nadzor nad namensko, gospodarno in učinkovito uporabo sredstev opravlja MDDSZ</w:t>
      </w:r>
      <w:r w:rsidR="00854C79">
        <w:rPr>
          <w:szCs w:val="20"/>
        </w:rPr>
        <w:t>EM</w:t>
      </w:r>
      <w:r>
        <w:rPr>
          <w:szCs w:val="20"/>
        </w:rPr>
        <w:t>, za izvajanje posameznih nalog ministrstvo pooblasti Študentsko organizacijo Slovenije (izvajalec). Medsebojna razmerja, obveznosti in odgovornosti med ministrstvom in izvajalcem se uredijo s posebno pogodbo.</w:t>
      </w:r>
      <w:r>
        <w:rPr>
          <w:rStyle w:val="Sprotnaopomba-sklic"/>
          <w:szCs w:val="20"/>
        </w:rPr>
        <w:footnoteReference w:id="28"/>
      </w:r>
      <w:r>
        <w:rPr>
          <w:szCs w:val="20"/>
        </w:rPr>
        <w:t xml:space="preserve"> </w:t>
      </w:r>
    </w:p>
    <w:p w14:paraId="1F57EE50" w14:textId="29007C61" w:rsidR="007F4FA2" w:rsidRDefault="007F4FA2" w:rsidP="001C5AB7">
      <w:pPr>
        <w:spacing w:line="276" w:lineRule="auto"/>
        <w:jc w:val="both"/>
        <w:rPr>
          <w:color w:val="7030A0"/>
          <w:szCs w:val="20"/>
        </w:rPr>
      </w:pPr>
      <w:r>
        <w:rPr>
          <w:szCs w:val="20"/>
        </w:rPr>
        <w:t>Proračunska inšpektorica je na podlagi vpogleda v pogodbo št. 2611-23-030003, sklenjeno 15. 2. 202</w:t>
      </w:r>
      <w:r w:rsidR="00714B75">
        <w:rPr>
          <w:szCs w:val="20"/>
        </w:rPr>
        <w:t>3</w:t>
      </w:r>
      <w:r>
        <w:rPr>
          <w:szCs w:val="20"/>
        </w:rPr>
        <w:t xml:space="preserve"> in aneksa št. 1 k pogodbi, sklenjenega 31. 8. 2023, ugotovila, da so MDDSZ</w:t>
      </w:r>
      <w:r w:rsidR="00854C79">
        <w:rPr>
          <w:szCs w:val="20"/>
        </w:rPr>
        <w:t>EM</w:t>
      </w:r>
      <w:r>
        <w:rPr>
          <w:szCs w:val="20"/>
        </w:rPr>
        <w:t xml:space="preserve"> in vse tri ŠOU medsebojna razmerja, obveznosti in odgovornosti uredili s pogodbo in aneksom.</w:t>
      </w:r>
    </w:p>
    <w:p w14:paraId="0B5E38F9" w14:textId="77777777" w:rsidR="007F4FA2" w:rsidRDefault="007F4FA2" w:rsidP="001C5AB7">
      <w:pPr>
        <w:spacing w:line="276" w:lineRule="auto"/>
        <w:jc w:val="both"/>
        <w:rPr>
          <w:color w:val="7030A0"/>
          <w:szCs w:val="20"/>
        </w:rPr>
      </w:pPr>
    </w:p>
    <w:p w14:paraId="38BC6DFE" w14:textId="77777777" w:rsidR="007F4FA2" w:rsidRDefault="007F4FA2" w:rsidP="001C5AB7">
      <w:pPr>
        <w:spacing w:line="276" w:lineRule="auto"/>
        <w:jc w:val="both"/>
        <w:rPr>
          <w:szCs w:val="20"/>
          <w:u w:val="single"/>
        </w:rPr>
      </w:pPr>
      <w:r>
        <w:rPr>
          <w:szCs w:val="20"/>
          <w:u w:val="single"/>
        </w:rPr>
        <w:t>NAČIN SUBVENCIONIRANJA ŠTUDENTSKE PREHRANE</w:t>
      </w:r>
    </w:p>
    <w:p w14:paraId="2FD47254" w14:textId="77777777" w:rsidR="007F4FA2" w:rsidRDefault="007F4FA2" w:rsidP="001C5AB7">
      <w:pPr>
        <w:spacing w:line="276" w:lineRule="auto"/>
        <w:jc w:val="both"/>
        <w:rPr>
          <w:szCs w:val="20"/>
        </w:rPr>
      </w:pPr>
      <w:r>
        <w:rPr>
          <w:szCs w:val="20"/>
        </w:rPr>
        <w:t>Subvencioniranje študentske prehrane se zagotavlja z odobritvijo posameznih obrokov prehrane pri ponudniku subvencionirane študentske prehrane v posameznem mesecu. Izvaja se v obliki tiskanih bonov ali elektronskega zapisa z računalniško podprtim sistemom na način, ki zagotavlja učinkovitost, preglednost in nadzor.</w:t>
      </w:r>
      <w:r>
        <w:rPr>
          <w:rStyle w:val="Sprotnaopomba-sklic"/>
          <w:szCs w:val="20"/>
        </w:rPr>
        <w:footnoteReference w:id="29"/>
      </w:r>
    </w:p>
    <w:p w14:paraId="0432DE2E" w14:textId="15998454" w:rsidR="007F4FA2" w:rsidRPr="001337C9" w:rsidRDefault="007F4FA2" w:rsidP="001C5AB7">
      <w:pPr>
        <w:spacing w:line="276" w:lineRule="auto"/>
        <w:jc w:val="both"/>
        <w:rPr>
          <w:szCs w:val="20"/>
        </w:rPr>
      </w:pPr>
      <w:r>
        <w:rPr>
          <w:szCs w:val="20"/>
        </w:rPr>
        <w:lastRenderedPageBreak/>
        <w:t>Sredstva za kritje stroškov izvajanja subvencionirane študentske prehrane zagotavlja ministrstvo v višini s pogodbo, sklenjeno med MDDSZ</w:t>
      </w:r>
      <w:r w:rsidR="00854C79">
        <w:rPr>
          <w:szCs w:val="20"/>
        </w:rPr>
        <w:t>EM</w:t>
      </w:r>
      <w:r>
        <w:rPr>
          <w:szCs w:val="20"/>
        </w:rPr>
        <w:t xml:space="preserve"> in Študentsko organizacijo Slovenije (ŠOU Ljubljana, ŠOU Maribor in ŠOU Primorska). </w:t>
      </w:r>
    </w:p>
    <w:p w14:paraId="2E824023" w14:textId="2575D23D" w:rsidR="007F4FA2" w:rsidRPr="0036465B" w:rsidRDefault="007F4FA2" w:rsidP="001C5AB7">
      <w:pPr>
        <w:spacing w:line="276" w:lineRule="auto"/>
        <w:jc w:val="both"/>
        <w:rPr>
          <w:szCs w:val="20"/>
        </w:rPr>
      </w:pPr>
      <w:r>
        <w:rPr>
          <w:szCs w:val="20"/>
        </w:rPr>
        <w:t xml:space="preserve">Višina subvencije za obrok študentske prehrane znaša 3,50 eura in se usklajuje na način in v roku, ki ga določa zakon, ki ureja usklajevanje transferjev posameznikom in gospodinjstvom v RS. Višina subvencije od 1. 3. 2024 znaša 4,02 </w:t>
      </w:r>
      <w:r w:rsidR="00EC0D0A">
        <w:rPr>
          <w:szCs w:val="20"/>
        </w:rPr>
        <w:t>EUR</w:t>
      </w:r>
      <w:r>
        <w:rPr>
          <w:szCs w:val="20"/>
        </w:rPr>
        <w:t xml:space="preserve">. </w:t>
      </w:r>
    </w:p>
    <w:p w14:paraId="55E345BF" w14:textId="77777777" w:rsidR="007F4FA2" w:rsidRDefault="007F4FA2" w:rsidP="001C5AB7">
      <w:pPr>
        <w:spacing w:line="276" w:lineRule="auto"/>
        <w:jc w:val="both"/>
        <w:rPr>
          <w:szCs w:val="20"/>
        </w:rPr>
      </w:pPr>
    </w:p>
    <w:p w14:paraId="0AF791B9" w14:textId="7DFE1661" w:rsidR="007F4FA2" w:rsidRPr="000E712B" w:rsidRDefault="007F4FA2" w:rsidP="001C5AB7">
      <w:pPr>
        <w:spacing w:line="276" w:lineRule="auto"/>
        <w:jc w:val="both"/>
        <w:rPr>
          <w:szCs w:val="20"/>
        </w:rPr>
      </w:pPr>
      <w:r>
        <w:rPr>
          <w:szCs w:val="20"/>
        </w:rPr>
        <w:t xml:space="preserve">ŠOU Ljubljana, Maribor in Primorska na podlagi 8.a člena ZSŠP upravljajo evidence upravičencev do subvencionirane študentske prehrane in evidenco ponudnikov. O podatkih iz evidence ponudnikov </w:t>
      </w:r>
      <w:r w:rsidRPr="000E712B">
        <w:rPr>
          <w:szCs w:val="20"/>
        </w:rPr>
        <w:t>izvajalci mesečno obveščajo MDDSZ</w:t>
      </w:r>
      <w:r w:rsidR="00854C79">
        <w:rPr>
          <w:szCs w:val="20"/>
        </w:rPr>
        <w:t>EM</w:t>
      </w:r>
      <w:r w:rsidRPr="000E712B">
        <w:rPr>
          <w:szCs w:val="20"/>
        </w:rPr>
        <w:t xml:space="preserve">, v skladu s šestim odstavkom 8.a člena ZSŠP. </w:t>
      </w:r>
    </w:p>
    <w:p w14:paraId="569E17CF" w14:textId="77777777" w:rsidR="007F4FA2" w:rsidRDefault="007F4FA2" w:rsidP="001C5AB7">
      <w:pPr>
        <w:spacing w:line="276" w:lineRule="auto"/>
        <w:jc w:val="both"/>
        <w:rPr>
          <w:szCs w:val="20"/>
        </w:rPr>
      </w:pPr>
    </w:p>
    <w:p w14:paraId="0A04437C" w14:textId="77777777" w:rsidR="007F4FA2" w:rsidRDefault="007F4FA2" w:rsidP="001C5AB7">
      <w:pPr>
        <w:spacing w:line="276" w:lineRule="auto"/>
        <w:jc w:val="both"/>
        <w:rPr>
          <w:szCs w:val="20"/>
        </w:rPr>
      </w:pPr>
      <w:r>
        <w:rPr>
          <w:szCs w:val="20"/>
        </w:rPr>
        <w:t xml:space="preserve">Ponudniki, s katerimi so sklenjene pogodbe za zagotavljanje subvencioniranja študentske prehrane, do petega delovnega dne v mesecu izvajalcem (ŠOU) v dveh izvodih pošiljajo zahtevke za plačilo unovčenih subvencij za pretekli mesec. Izvajalci (ŠOU LJ, MB in Primorska) preverjajo utemeljenost prejetih zahtevkov za plačilo subvencij v skladu s 9. členom Pravilnika o subvencioniranju študentske prehrane. </w:t>
      </w:r>
    </w:p>
    <w:p w14:paraId="609D9302" w14:textId="77777777" w:rsidR="007F4FA2" w:rsidRPr="00274842" w:rsidRDefault="007F4FA2" w:rsidP="001C5AB7">
      <w:pPr>
        <w:spacing w:line="276" w:lineRule="auto"/>
        <w:jc w:val="both"/>
        <w:rPr>
          <w:szCs w:val="20"/>
          <w:u w:val="single"/>
        </w:rPr>
      </w:pPr>
    </w:p>
    <w:p w14:paraId="181D9EF4" w14:textId="31816F6E" w:rsidR="007F4FA2" w:rsidRDefault="007F4FA2" w:rsidP="001C5AB7">
      <w:pPr>
        <w:spacing w:line="276" w:lineRule="auto"/>
        <w:jc w:val="both"/>
        <w:rPr>
          <w:rFonts w:cs="Arial"/>
          <w:color w:val="000000"/>
          <w:shd w:val="clear" w:color="auto" w:fill="FFFFFF"/>
        </w:rPr>
      </w:pPr>
      <w:r>
        <w:rPr>
          <w:rFonts w:cs="Arial"/>
          <w:color w:val="000000"/>
          <w:shd w:val="clear" w:color="auto" w:fill="FFFFFF"/>
        </w:rPr>
        <w:t>Proračunska inšpektorica je preverila ali je MDDSZ</w:t>
      </w:r>
      <w:r w:rsidR="00854C79">
        <w:rPr>
          <w:rFonts w:cs="Arial"/>
          <w:color w:val="000000"/>
          <w:shd w:val="clear" w:color="auto" w:fill="FFFFFF"/>
        </w:rPr>
        <w:t>EM</w:t>
      </w:r>
      <w:r>
        <w:rPr>
          <w:rFonts w:cs="Arial"/>
          <w:color w:val="000000"/>
          <w:shd w:val="clear" w:color="auto" w:fill="FFFFFF"/>
        </w:rPr>
        <w:t xml:space="preserve"> </w:t>
      </w:r>
      <w:r w:rsidRPr="000E712B">
        <w:rPr>
          <w:rFonts w:cs="Arial"/>
          <w:shd w:val="clear" w:color="auto" w:fill="FFFFFF"/>
        </w:rPr>
        <w:t xml:space="preserve">do desetega delovnega dne v mesecu </w:t>
      </w:r>
      <w:r>
        <w:rPr>
          <w:rFonts w:cs="Arial"/>
          <w:color w:val="000000"/>
          <w:shd w:val="clear" w:color="auto" w:fill="FFFFFF"/>
        </w:rPr>
        <w:t>prejemal od ŠOU LJ in ŠOU MB (edina ponudnica iz ŠOU Primorska je s 1. 4. 2023 odstopila od pogodbe) obračune subvencij za pretekli mesec, kot določa 10. člen Pravilnika o subvencioniranju študentske prehrane (v nadaljevanju Pravilnik). Iz dokumentacije je razvidno, da sta ŠOU LJ in MB posredovali MDDSZ</w:t>
      </w:r>
      <w:r w:rsidR="00854C79">
        <w:rPr>
          <w:rFonts w:cs="Arial"/>
          <w:color w:val="000000"/>
          <w:shd w:val="clear" w:color="auto" w:fill="FFFFFF"/>
        </w:rPr>
        <w:t>EM</w:t>
      </w:r>
      <w:r>
        <w:rPr>
          <w:rFonts w:cs="Arial"/>
          <w:color w:val="000000"/>
          <w:shd w:val="clear" w:color="auto" w:fill="FFFFFF"/>
        </w:rPr>
        <w:t xml:space="preserve"> obračune, kateremu so priloženi tudi zahtevki ponudnikov za plačilo unovčenih subvencij, kot je določeno s pogodbo, tako kot določa 10. člen Pravilnika. </w:t>
      </w:r>
    </w:p>
    <w:p w14:paraId="4367A758" w14:textId="0A0DDFCD" w:rsidR="007F4FA2" w:rsidRDefault="007F4FA2" w:rsidP="001C5AB7">
      <w:pPr>
        <w:spacing w:line="276" w:lineRule="auto"/>
        <w:jc w:val="both"/>
        <w:rPr>
          <w:rFonts w:cs="Arial"/>
          <w:color w:val="000000"/>
          <w:shd w:val="clear" w:color="auto" w:fill="FFFFFF"/>
        </w:rPr>
      </w:pPr>
      <w:r>
        <w:rPr>
          <w:rFonts w:cs="Arial"/>
          <w:color w:val="000000"/>
          <w:shd w:val="clear" w:color="auto" w:fill="FFFFFF"/>
        </w:rPr>
        <w:t>Na podlagi pogodbe, sklenjene z MDDSZ</w:t>
      </w:r>
      <w:r w:rsidR="00854C79">
        <w:rPr>
          <w:rFonts w:cs="Arial"/>
          <w:color w:val="000000"/>
          <w:shd w:val="clear" w:color="auto" w:fill="FFFFFF"/>
        </w:rPr>
        <w:t>EM</w:t>
      </w:r>
      <w:r>
        <w:rPr>
          <w:rFonts w:cs="Arial"/>
          <w:color w:val="000000"/>
          <w:shd w:val="clear" w:color="auto" w:fill="FFFFFF"/>
        </w:rPr>
        <w:t xml:space="preserve">, sta izvajalca, ŠOU LJ in ŠOU MB </w:t>
      </w:r>
      <w:r w:rsidRPr="000E712B">
        <w:rPr>
          <w:rFonts w:cs="Arial"/>
          <w:shd w:val="clear" w:color="auto" w:fill="FFFFFF"/>
        </w:rPr>
        <w:t>do zadnjega dne v mesecu pošiljala zahtevke za kritje stroškov izvajanja subvencionirane štude</w:t>
      </w:r>
      <w:r>
        <w:rPr>
          <w:rFonts w:cs="Arial"/>
          <w:color w:val="000000"/>
          <w:shd w:val="clear" w:color="auto" w:fill="FFFFFF"/>
        </w:rPr>
        <w:t>ntske prehrane za pretekli mesec, tako kot je določeno v 11. členu Pravilnika.</w:t>
      </w:r>
    </w:p>
    <w:p w14:paraId="7A8BB75A" w14:textId="77777777" w:rsidR="007F4FA2" w:rsidRDefault="007F4FA2" w:rsidP="001C5AB7">
      <w:pPr>
        <w:spacing w:line="276" w:lineRule="auto"/>
        <w:jc w:val="both"/>
        <w:rPr>
          <w:rFonts w:cs="Arial"/>
          <w:color w:val="000000"/>
          <w:shd w:val="clear" w:color="auto" w:fill="FFFFFF"/>
        </w:rPr>
      </w:pPr>
    </w:p>
    <w:p w14:paraId="5D05F679" w14:textId="36AE84F8" w:rsidR="007F4FA2" w:rsidRDefault="007F4FA2" w:rsidP="001C5AB7">
      <w:pPr>
        <w:spacing w:line="276" w:lineRule="auto"/>
        <w:jc w:val="both"/>
        <w:rPr>
          <w:rFonts w:cs="Arial"/>
          <w:color w:val="000000"/>
          <w:shd w:val="clear" w:color="auto" w:fill="FFFFFF"/>
        </w:rPr>
      </w:pPr>
      <w:r>
        <w:rPr>
          <w:rFonts w:cs="Arial"/>
          <w:color w:val="000000"/>
          <w:shd w:val="clear" w:color="auto" w:fill="FFFFFF"/>
        </w:rPr>
        <w:t>Proračunska inšpektorica je preverila ali MDDSZ</w:t>
      </w:r>
      <w:r w:rsidR="00854C79">
        <w:rPr>
          <w:rFonts w:cs="Arial"/>
          <w:color w:val="000000"/>
          <w:shd w:val="clear" w:color="auto" w:fill="FFFFFF"/>
        </w:rPr>
        <w:t>EM</w:t>
      </w:r>
      <w:r>
        <w:rPr>
          <w:rFonts w:cs="Arial"/>
          <w:color w:val="000000"/>
          <w:shd w:val="clear" w:color="auto" w:fill="FFFFFF"/>
        </w:rPr>
        <w:t xml:space="preserve"> </w:t>
      </w:r>
      <w:r w:rsidRPr="000E712B">
        <w:rPr>
          <w:rFonts w:cs="Arial"/>
          <w:shd w:val="clear" w:color="auto" w:fill="FFFFFF"/>
        </w:rPr>
        <w:t>preverja skladnost specificiranih obračunov subvencije, prejetih zahtevkov ponudnikov za plačilo unovčenih subvencij in zahtevkov za kritje stroškov izvajanja subvencioniranja in zahtevkov z</w:t>
      </w:r>
      <w:r>
        <w:rPr>
          <w:rFonts w:cs="Arial"/>
          <w:color w:val="000000"/>
          <w:shd w:val="clear" w:color="auto" w:fill="FFFFFF"/>
        </w:rPr>
        <w:t>a kritje stroškov izvajanja, kot določa 12. člen Pravilnika, in nepravilnosti ni ugotovila. MDDSZ</w:t>
      </w:r>
      <w:r w:rsidR="00854C79">
        <w:rPr>
          <w:rFonts w:cs="Arial"/>
          <w:color w:val="000000"/>
          <w:shd w:val="clear" w:color="auto" w:fill="FFFFFF"/>
        </w:rPr>
        <w:t>EM</w:t>
      </w:r>
      <w:r>
        <w:rPr>
          <w:rFonts w:cs="Arial"/>
          <w:color w:val="000000"/>
          <w:shd w:val="clear" w:color="auto" w:fill="FFFFFF"/>
        </w:rPr>
        <w:t xml:space="preserve"> je na podlagi odobritve skrbnika pogodbe izvajalcu (ŠOU) mesečno nakazoval obračunano subvencijo in sredstva za kritje stroškov. </w:t>
      </w:r>
    </w:p>
    <w:p w14:paraId="48CD66AF" w14:textId="77777777" w:rsidR="007F4FA2" w:rsidRDefault="007F4FA2" w:rsidP="001C5AB7">
      <w:pPr>
        <w:spacing w:line="276" w:lineRule="auto"/>
        <w:jc w:val="both"/>
        <w:rPr>
          <w:rFonts w:cs="Arial"/>
          <w:color w:val="000000"/>
          <w:shd w:val="clear" w:color="auto" w:fill="FFFFFF"/>
        </w:rPr>
      </w:pPr>
    </w:p>
    <w:p w14:paraId="0AE9228A" w14:textId="2750AB26" w:rsidR="007F4FA2" w:rsidRDefault="007F4FA2" w:rsidP="001C5AB7">
      <w:pPr>
        <w:spacing w:line="276" w:lineRule="auto"/>
        <w:jc w:val="both"/>
        <w:rPr>
          <w:rFonts w:cs="Arial"/>
          <w:color w:val="000000"/>
          <w:shd w:val="clear" w:color="auto" w:fill="FFFFFF"/>
        </w:rPr>
      </w:pPr>
      <w:r>
        <w:rPr>
          <w:rFonts w:cs="Arial"/>
          <w:color w:val="000000"/>
          <w:shd w:val="clear" w:color="auto" w:fill="FFFFFF"/>
        </w:rPr>
        <w:t>Preverjeno je bilo tudi ali sta ŠOU sredstva subvencije, ki sta jih prejemala od MDDSZ</w:t>
      </w:r>
      <w:r w:rsidR="00854C79">
        <w:rPr>
          <w:rFonts w:cs="Arial"/>
          <w:color w:val="000000"/>
          <w:shd w:val="clear" w:color="auto" w:fill="FFFFFF"/>
        </w:rPr>
        <w:t>EM</w:t>
      </w:r>
      <w:r w:rsidR="00F34D96">
        <w:rPr>
          <w:rFonts w:cs="Arial"/>
          <w:color w:val="000000"/>
          <w:shd w:val="clear" w:color="auto" w:fill="FFFFFF"/>
        </w:rPr>
        <w:t>,</w:t>
      </w:r>
      <w:r>
        <w:rPr>
          <w:rFonts w:cs="Arial"/>
          <w:color w:val="000000"/>
          <w:shd w:val="clear" w:color="auto" w:fill="FFFFFF"/>
        </w:rPr>
        <w:t xml:space="preserve"> nakazovala posameznim ponudnikom najpozneje naslednji delovni dan, kot določa 13. člen Pravilnika. Proračunska inšpektorica nepravilnosti ni ugotovila. </w:t>
      </w:r>
    </w:p>
    <w:p w14:paraId="2CDECF3E" w14:textId="77777777" w:rsidR="007F4FA2" w:rsidRDefault="007F4FA2" w:rsidP="001C5AB7">
      <w:pPr>
        <w:spacing w:line="276" w:lineRule="auto"/>
        <w:jc w:val="both"/>
        <w:rPr>
          <w:rFonts w:cs="Arial"/>
          <w:color w:val="000000"/>
          <w:shd w:val="clear" w:color="auto" w:fill="FFFFFF"/>
        </w:rPr>
      </w:pPr>
      <w:r>
        <w:rPr>
          <w:rFonts w:cs="Arial"/>
          <w:color w:val="000000"/>
          <w:shd w:val="clear" w:color="auto" w:fill="FFFFFF"/>
        </w:rPr>
        <w:t xml:space="preserve">  </w:t>
      </w:r>
    </w:p>
    <w:p w14:paraId="0AC6DADA" w14:textId="502F2080" w:rsidR="007F4FA2" w:rsidRDefault="007F4FA2" w:rsidP="00FA55A7">
      <w:pPr>
        <w:spacing w:line="276" w:lineRule="auto"/>
        <w:rPr>
          <w:rFonts w:cs="Arial"/>
          <w:color w:val="000000"/>
          <w:shd w:val="clear" w:color="auto" w:fill="FFFFFF"/>
        </w:rPr>
      </w:pPr>
      <w:r w:rsidRPr="00FA55A7">
        <w:rPr>
          <w:rFonts w:cs="Arial"/>
          <w:b/>
          <w:bCs/>
          <w:color w:val="000000"/>
          <w:shd w:val="clear" w:color="auto" w:fill="FFFFFF"/>
        </w:rPr>
        <w:t>Predlagana priporočila in ukrepi</w:t>
      </w:r>
      <w:r w:rsidR="00FA55A7">
        <w:rPr>
          <w:rFonts w:cs="Arial"/>
          <w:b/>
          <w:bCs/>
          <w:color w:val="000000"/>
          <w:shd w:val="clear" w:color="auto" w:fill="FFFFFF"/>
        </w:rPr>
        <w:t>:</w:t>
      </w:r>
    </w:p>
    <w:p w14:paraId="0D9C2CB9" w14:textId="0247BF4C" w:rsidR="001C52B0" w:rsidRDefault="001C52B0" w:rsidP="001C52B0">
      <w:pPr>
        <w:pStyle w:val="Odstavekseznama"/>
        <w:numPr>
          <w:ilvl w:val="0"/>
          <w:numId w:val="17"/>
        </w:numPr>
        <w:spacing w:line="276" w:lineRule="auto"/>
        <w:rPr>
          <w:b/>
          <w:bCs/>
          <w:color w:val="000000"/>
          <w:shd w:val="clear" w:color="auto" w:fill="FFFFFF"/>
        </w:rPr>
      </w:pPr>
      <w:r w:rsidRPr="00302054">
        <w:rPr>
          <w:rFonts w:cs="Arial"/>
          <w:b/>
          <w:bCs/>
          <w:color w:val="000000"/>
          <w:szCs w:val="20"/>
          <w:shd w:val="clear" w:color="auto" w:fill="FFFFFF"/>
        </w:rPr>
        <w:t>Na podlagi drugega odstavka 104. člena ZJF proračunska inšpektorica predlaga, da MDDSZ</w:t>
      </w:r>
      <w:r w:rsidR="00854C79">
        <w:rPr>
          <w:b/>
          <w:bCs/>
          <w:color w:val="000000"/>
          <w:shd w:val="clear" w:color="auto" w:fill="FFFFFF"/>
        </w:rPr>
        <w:t xml:space="preserve">EM </w:t>
      </w:r>
      <w:r>
        <w:rPr>
          <w:b/>
          <w:bCs/>
          <w:color w:val="000000"/>
          <w:shd w:val="clear" w:color="auto" w:fill="FFFFFF"/>
        </w:rPr>
        <w:t xml:space="preserve">zagotovi, da bodo vsi člani komisije za dodelitev javnih sredstev pred imenovanjem podpisali izjavo v skladu s četrtim odstavkom 4. člena Uredbe. </w:t>
      </w:r>
    </w:p>
    <w:p w14:paraId="3B6C7C04" w14:textId="77777777" w:rsidR="001C52B0" w:rsidRPr="00302054" w:rsidRDefault="001C52B0" w:rsidP="001C52B0">
      <w:pPr>
        <w:spacing w:line="276" w:lineRule="auto"/>
        <w:ind w:left="360"/>
        <w:jc w:val="both"/>
        <w:rPr>
          <w:b/>
          <w:bCs/>
          <w:color w:val="000000"/>
          <w:shd w:val="clear" w:color="auto" w:fill="FFFFFF"/>
        </w:rPr>
      </w:pPr>
    </w:p>
    <w:p w14:paraId="09C6879C" w14:textId="4944D328" w:rsidR="007F4FA2" w:rsidRDefault="007F4FA2" w:rsidP="001C5AB7">
      <w:pPr>
        <w:pStyle w:val="Odstavekseznama"/>
        <w:numPr>
          <w:ilvl w:val="0"/>
          <w:numId w:val="17"/>
        </w:numPr>
        <w:spacing w:line="276" w:lineRule="auto"/>
        <w:rPr>
          <w:rFonts w:cs="Arial"/>
          <w:b/>
          <w:bCs/>
          <w:color w:val="000000"/>
          <w:shd w:val="clear" w:color="auto" w:fill="FFFFFF"/>
        </w:rPr>
      </w:pPr>
      <w:r w:rsidRPr="00CE39FD">
        <w:rPr>
          <w:rFonts w:cs="Arial"/>
          <w:b/>
          <w:bCs/>
          <w:color w:val="000000"/>
          <w:shd w:val="clear" w:color="auto" w:fill="FFFFFF"/>
        </w:rPr>
        <w:t>Na podlagi drugega odstavka 104. člena ZJF proračunska inšpektorica predlaga, da MDDSZ</w:t>
      </w:r>
      <w:r w:rsidR="00854C79">
        <w:rPr>
          <w:rFonts w:cs="Arial"/>
          <w:b/>
          <w:bCs/>
          <w:color w:val="000000"/>
          <w:shd w:val="clear" w:color="auto" w:fill="FFFFFF"/>
        </w:rPr>
        <w:t>EM</w:t>
      </w:r>
      <w:r w:rsidRPr="00CE39FD">
        <w:rPr>
          <w:rFonts w:cs="Arial"/>
          <w:b/>
          <w:bCs/>
          <w:color w:val="000000"/>
          <w:shd w:val="clear" w:color="auto" w:fill="FFFFFF"/>
        </w:rPr>
        <w:t xml:space="preserve"> zagotovi, da bo</w:t>
      </w:r>
      <w:r>
        <w:rPr>
          <w:rFonts w:cs="Arial"/>
          <w:b/>
          <w:bCs/>
          <w:color w:val="000000"/>
          <w:shd w:val="clear" w:color="auto" w:fill="FFFFFF"/>
        </w:rPr>
        <w:t xml:space="preserve">do komisije pred odločitvijo o objavi javnega razpisa za izbiro ponudnikov subvencionirane študentske prehrane v zapisniku </w:t>
      </w:r>
      <w:r w:rsidR="00484EE6">
        <w:rPr>
          <w:rFonts w:cs="Arial"/>
          <w:b/>
          <w:bCs/>
          <w:color w:val="000000"/>
          <w:shd w:val="clear" w:color="auto" w:fill="FFFFFF"/>
        </w:rPr>
        <w:t xml:space="preserve">v bodoče </w:t>
      </w:r>
      <w:r>
        <w:rPr>
          <w:rFonts w:cs="Arial"/>
          <w:b/>
          <w:bCs/>
          <w:color w:val="000000"/>
          <w:shd w:val="clear" w:color="auto" w:fill="FFFFFF"/>
        </w:rPr>
        <w:t>ocenile ali je vsebina razpisne dokumentacije pripravljena tako, da je možno pričakovati uspešen javni razpis</w:t>
      </w:r>
      <w:r w:rsidR="006C18F4">
        <w:rPr>
          <w:rFonts w:cs="Arial"/>
          <w:b/>
          <w:bCs/>
          <w:color w:val="000000"/>
          <w:shd w:val="clear" w:color="auto" w:fill="FFFFFF"/>
        </w:rPr>
        <w:t>, kot določa drugi odstavek 106.h člena ZJF</w:t>
      </w:r>
      <w:r>
        <w:rPr>
          <w:rFonts w:cs="Arial"/>
          <w:b/>
          <w:bCs/>
          <w:color w:val="000000"/>
          <w:shd w:val="clear" w:color="auto" w:fill="FFFFFF"/>
        </w:rPr>
        <w:t xml:space="preserve"> in </w:t>
      </w:r>
      <w:r w:rsidR="006C18F4">
        <w:rPr>
          <w:rFonts w:cs="Arial"/>
          <w:b/>
          <w:bCs/>
          <w:color w:val="000000"/>
          <w:shd w:val="clear" w:color="auto" w:fill="FFFFFF"/>
        </w:rPr>
        <w:t xml:space="preserve">naj zagotovi, </w:t>
      </w:r>
      <w:r>
        <w:rPr>
          <w:rFonts w:cs="Arial"/>
          <w:b/>
          <w:bCs/>
          <w:color w:val="000000"/>
          <w:shd w:val="clear" w:color="auto" w:fill="FFFFFF"/>
        </w:rPr>
        <w:t xml:space="preserve">da bo zapisnik del dokumentacije javnega razpisa. </w:t>
      </w:r>
    </w:p>
    <w:p w14:paraId="204D17CF" w14:textId="77777777" w:rsidR="007F4FA2" w:rsidRPr="00CE39FD" w:rsidRDefault="007F4FA2" w:rsidP="001C5AB7">
      <w:pPr>
        <w:spacing w:line="276" w:lineRule="auto"/>
        <w:jc w:val="both"/>
        <w:rPr>
          <w:rFonts w:cs="Arial"/>
          <w:b/>
          <w:bCs/>
          <w:color w:val="000000"/>
          <w:shd w:val="clear" w:color="auto" w:fill="FFFFFF"/>
        </w:rPr>
      </w:pPr>
    </w:p>
    <w:p w14:paraId="39E04310" w14:textId="03A2D0DB" w:rsidR="007F4FA2" w:rsidRPr="0085350F" w:rsidRDefault="007F4FA2" w:rsidP="001C5AB7">
      <w:pPr>
        <w:pStyle w:val="Odstavekseznama"/>
        <w:numPr>
          <w:ilvl w:val="0"/>
          <w:numId w:val="17"/>
        </w:numPr>
        <w:spacing w:line="276" w:lineRule="auto"/>
        <w:rPr>
          <w:rFonts w:cs="Arial"/>
          <w:b/>
          <w:bCs/>
          <w:color w:val="000000"/>
          <w:szCs w:val="20"/>
          <w:shd w:val="clear" w:color="auto" w:fill="FFFFFF"/>
        </w:rPr>
      </w:pPr>
      <w:r w:rsidRPr="00302054">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Pr>
          <w:rFonts w:cs="Arial"/>
          <w:b/>
          <w:bCs/>
          <w:color w:val="000000"/>
          <w:szCs w:val="20"/>
          <w:shd w:val="clear" w:color="auto" w:fill="FFFFFF"/>
        </w:rPr>
        <w:t xml:space="preserve"> zagotovi, da bodo zapisniki komisij o odpiranju vlog podpisani s strani predsednika in članov komisije v skladu z drugim odstavkom 223. člena Pravilnika o postopkih za izvrševanje proračuna Republike Slovenije.</w:t>
      </w:r>
    </w:p>
    <w:p w14:paraId="6B798A23" w14:textId="77777777" w:rsidR="007F4FA2" w:rsidRDefault="007F4FA2" w:rsidP="001C5AB7">
      <w:pPr>
        <w:spacing w:line="276" w:lineRule="auto"/>
        <w:jc w:val="both"/>
        <w:rPr>
          <w:color w:val="7030A0"/>
        </w:rPr>
      </w:pPr>
    </w:p>
    <w:p w14:paraId="461F32DF" w14:textId="7B7E4325" w:rsidR="007F4FA2" w:rsidRDefault="007F4FA2" w:rsidP="001C5AB7">
      <w:pPr>
        <w:pStyle w:val="Odstavekseznama"/>
        <w:numPr>
          <w:ilvl w:val="0"/>
          <w:numId w:val="17"/>
        </w:numPr>
        <w:spacing w:line="276" w:lineRule="auto"/>
        <w:rPr>
          <w:rFonts w:cs="Arial"/>
          <w:b/>
          <w:bCs/>
          <w:color w:val="000000"/>
          <w:szCs w:val="20"/>
          <w:shd w:val="clear" w:color="auto" w:fill="FFFFFF"/>
        </w:rPr>
      </w:pPr>
      <w:r w:rsidRPr="00302054">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Pr>
          <w:rFonts w:cs="Arial"/>
          <w:b/>
          <w:bCs/>
          <w:color w:val="000000"/>
          <w:szCs w:val="20"/>
          <w:shd w:val="clear" w:color="auto" w:fill="FFFFFF"/>
        </w:rPr>
        <w:t xml:space="preserve"> zagotovi, da bo komisija v roku 8 dni od odpiranja vlog pisno pozivala vlagatelje k dopolnitvi nepopolnih vlog v skladu z določbo prvega odstavka 224. člena Pravilnika.</w:t>
      </w:r>
    </w:p>
    <w:p w14:paraId="35EF694F" w14:textId="77777777" w:rsidR="007F4FA2" w:rsidRDefault="007F4FA2" w:rsidP="001C5AB7">
      <w:pPr>
        <w:pStyle w:val="Odstavekseznama"/>
        <w:spacing w:line="276" w:lineRule="auto"/>
        <w:rPr>
          <w:rFonts w:cs="Arial"/>
          <w:b/>
          <w:bCs/>
          <w:color w:val="000000"/>
          <w:szCs w:val="20"/>
          <w:shd w:val="clear" w:color="auto" w:fill="FFFFFF"/>
        </w:rPr>
      </w:pPr>
    </w:p>
    <w:p w14:paraId="3CA7BC70" w14:textId="5A4BFAA3" w:rsidR="007F4FA2" w:rsidRDefault="007F4FA2" w:rsidP="001C5AB7">
      <w:pPr>
        <w:pStyle w:val="Odstavekseznama"/>
        <w:numPr>
          <w:ilvl w:val="0"/>
          <w:numId w:val="17"/>
        </w:numPr>
        <w:spacing w:line="276" w:lineRule="auto"/>
        <w:rPr>
          <w:rFonts w:cs="Arial"/>
          <w:b/>
          <w:bCs/>
          <w:color w:val="000000"/>
          <w:szCs w:val="20"/>
          <w:shd w:val="clear" w:color="auto" w:fill="FFFFFF"/>
        </w:rPr>
      </w:pPr>
      <w:r w:rsidRPr="00302054">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Pr>
          <w:rFonts w:cs="Arial"/>
          <w:b/>
          <w:bCs/>
          <w:color w:val="000000"/>
          <w:szCs w:val="20"/>
          <w:shd w:val="clear" w:color="auto" w:fill="FFFFFF"/>
        </w:rPr>
        <w:t xml:space="preserve"> zagotovi, da bo komisija o opravljanju strokovnega pregleda popolnih vlog in o njihovem ocenjevanju vodila zapisnik, da bo na podlagi ocene vlog pripravila predlog prejemnikov sredstev, ki ga bodo podpisali predsednik in člani komisije ter da bo iz dokumentacije razvidno, da so predlog prejemnikov sredstev posredovali oziroma predložili predstojniku oziroma od njega pooblaščeni osebi za sprejetje odločitve o dodelitvi sredstev, v skladu s 225. členom Pravilnika.</w:t>
      </w:r>
    </w:p>
    <w:p w14:paraId="09F4EC22" w14:textId="77777777" w:rsidR="007F4FA2" w:rsidRPr="00515C2E" w:rsidRDefault="007F4FA2" w:rsidP="001C5AB7">
      <w:pPr>
        <w:pStyle w:val="Odstavekseznama"/>
        <w:rPr>
          <w:rFonts w:cs="Arial"/>
          <w:b/>
          <w:bCs/>
          <w:color w:val="000000"/>
          <w:szCs w:val="20"/>
          <w:shd w:val="clear" w:color="auto" w:fill="FFFFFF"/>
        </w:rPr>
      </w:pPr>
    </w:p>
    <w:p w14:paraId="6FD143FC" w14:textId="06A739DE" w:rsidR="00DD5157" w:rsidRDefault="007F4FA2" w:rsidP="00DD5157">
      <w:pPr>
        <w:pStyle w:val="Odstavekseznama"/>
        <w:numPr>
          <w:ilvl w:val="0"/>
          <w:numId w:val="17"/>
        </w:numPr>
        <w:spacing w:line="276" w:lineRule="auto"/>
        <w:rPr>
          <w:rFonts w:cs="Arial"/>
          <w:b/>
          <w:bCs/>
          <w:color w:val="000000"/>
          <w:shd w:val="clear" w:color="auto" w:fill="FFFFFF"/>
        </w:rPr>
      </w:pPr>
      <w:r w:rsidRPr="00302054">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Pr>
          <w:rFonts w:cs="Arial"/>
          <w:b/>
          <w:bCs/>
          <w:color w:val="000000"/>
          <w:szCs w:val="20"/>
          <w:shd w:val="clear" w:color="auto" w:fill="FFFFFF"/>
        </w:rPr>
        <w:t xml:space="preserve"> zagotovi, da bo ob pošiljanju sklepa o izboru prejemnike sredstev hkrati pozval tudi k podpisu pogodbe, ki jo bo prejel od ŠOU</w:t>
      </w:r>
      <w:r w:rsidR="003859C5">
        <w:rPr>
          <w:rFonts w:cs="Arial"/>
          <w:b/>
          <w:bCs/>
          <w:color w:val="000000"/>
          <w:szCs w:val="20"/>
          <w:shd w:val="clear" w:color="auto" w:fill="FFFFFF"/>
        </w:rPr>
        <w:t xml:space="preserve">, kot določa </w:t>
      </w:r>
      <w:r w:rsidR="003859C5">
        <w:rPr>
          <w:b/>
          <w:bCs/>
          <w:szCs w:val="20"/>
        </w:rPr>
        <w:t xml:space="preserve">prvi odstavek 228. člena Pravilnika </w:t>
      </w:r>
      <w:r w:rsidR="003859C5" w:rsidRPr="008B3CC2">
        <w:rPr>
          <w:b/>
          <w:bCs/>
          <w:szCs w:val="20"/>
        </w:rPr>
        <w:t>o postopkih za izvrševanje proračuna Republike Slovenije</w:t>
      </w:r>
      <w:r w:rsidR="003859C5">
        <w:rPr>
          <w:b/>
          <w:bCs/>
          <w:szCs w:val="20"/>
        </w:rPr>
        <w:t>.</w:t>
      </w:r>
    </w:p>
    <w:p w14:paraId="4C29435E" w14:textId="77777777" w:rsidR="007F4FA2" w:rsidRDefault="007F4FA2" w:rsidP="001C5AB7">
      <w:pPr>
        <w:spacing w:line="276" w:lineRule="auto"/>
        <w:ind w:left="720"/>
        <w:jc w:val="both"/>
        <w:rPr>
          <w:color w:val="7030A0"/>
        </w:rPr>
      </w:pPr>
    </w:p>
    <w:p w14:paraId="50CA66B3" w14:textId="05E9744A" w:rsidR="008F1654" w:rsidRDefault="008F1654" w:rsidP="008F1654">
      <w:pPr>
        <w:spacing w:line="276" w:lineRule="auto"/>
        <w:ind w:left="360"/>
        <w:jc w:val="both"/>
        <w:rPr>
          <w:b/>
          <w:bCs/>
          <w:color w:val="000000" w:themeColor="text1"/>
        </w:rPr>
      </w:pPr>
      <w:r>
        <w:rPr>
          <w:b/>
          <w:bCs/>
          <w:color w:val="000000" w:themeColor="text1"/>
        </w:rPr>
        <w:t>V zvezi z zgoraj izrečenimi ukrepi mora odgovorna oseba MDDSZ</w:t>
      </w:r>
      <w:r w:rsidR="00854C79">
        <w:rPr>
          <w:b/>
          <w:bCs/>
          <w:color w:val="000000" w:themeColor="text1"/>
        </w:rPr>
        <w:t>EM</w:t>
      </w:r>
      <w:r>
        <w:rPr>
          <w:b/>
          <w:bCs/>
          <w:color w:val="000000" w:themeColor="text1"/>
        </w:rPr>
        <w:t xml:space="preserve"> v roku 15 dni od vročitve tega zapisnika posredovati dokazilo, iz katerega bo razvidno, da so bile uradne osebe, ki sodelujejo v postopkih javnega razpisa in ki sodelujejo pri njegovi izvedbi, seznanjene z ugotovitvami proračunske inšpektorice in opozorjene na dosledno spoštovanje predpisov v delih, kjer so bile ugotovljene nepravilnosti. </w:t>
      </w:r>
    </w:p>
    <w:p w14:paraId="61C49824" w14:textId="77777777" w:rsidR="008F1654" w:rsidRDefault="008F1654" w:rsidP="008F1654">
      <w:pPr>
        <w:spacing w:line="276" w:lineRule="auto"/>
        <w:ind w:left="360"/>
        <w:jc w:val="both"/>
        <w:rPr>
          <w:b/>
          <w:bCs/>
          <w:color w:val="000000" w:themeColor="text1"/>
        </w:rPr>
      </w:pPr>
    </w:p>
    <w:p w14:paraId="660A55BF" w14:textId="0427028F" w:rsidR="007F4FA2" w:rsidRPr="007C23BC" w:rsidRDefault="007F4FA2" w:rsidP="008F1654">
      <w:pPr>
        <w:spacing w:line="276" w:lineRule="auto"/>
        <w:ind w:left="360"/>
        <w:jc w:val="both"/>
        <w:rPr>
          <w:b/>
          <w:bCs/>
          <w:color w:val="000000" w:themeColor="text1"/>
        </w:rPr>
      </w:pPr>
      <w:r>
        <w:rPr>
          <w:b/>
          <w:bCs/>
          <w:color w:val="000000" w:themeColor="text1"/>
        </w:rPr>
        <w:t>Glede na ugotovitve o navedenih pomanjkljivostih vodenja postopkov javnih razpisov proračunska inšpektorica MDDSZ</w:t>
      </w:r>
      <w:r w:rsidR="00854C79">
        <w:rPr>
          <w:b/>
          <w:bCs/>
          <w:color w:val="000000" w:themeColor="text1"/>
        </w:rPr>
        <w:t>EM</w:t>
      </w:r>
      <w:r>
        <w:rPr>
          <w:b/>
          <w:bCs/>
          <w:color w:val="000000" w:themeColor="text1"/>
        </w:rPr>
        <w:t xml:space="preserve"> priporoča, da se v ministrstvu redno izvaja notranja kontrola nad izvajanji postopkov javnih razpisov.  </w:t>
      </w:r>
    </w:p>
    <w:p w14:paraId="3588701B" w14:textId="77777777" w:rsidR="007F4FA2" w:rsidRDefault="007F4FA2" w:rsidP="001C5AB7">
      <w:pPr>
        <w:spacing w:line="276" w:lineRule="auto"/>
        <w:jc w:val="both"/>
        <w:rPr>
          <w:color w:val="7030A0"/>
        </w:rPr>
      </w:pPr>
    </w:p>
    <w:p w14:paraId="4E418EFA" w14:textId="77777777" w:rsidR="007F4FA2" w:rsidRDefault="007F4FA2" w:rsidP="001C5AB7">
      <w:pPr>
        <w:spacing w:line="276" w:lineRule="auto"/>
        <w:jc w:val="both"/>
        <w:rPr>
          <w:szCs w:val="20"/>
        </w:rPr>
      </w:pPr>
    </w:p>
    <w:p w14:paraId="4416FE7D" w14:textId="6A5818FC" w:rsidR="007F4FA2" w:rsidRPr="009151E7" w:rsidRDefault="001C182D" w:rsidP="0076520F">
      <w:pPr>
        <w:pStyle w:val="Naslovdostopnost"/>
        <w:numPr>
          <w:ilvl w:val="0"/>
          <w:numId w:val="37"/>
        </w:numPr>
      </w:pPr>
      <w:r w:rsidRPr="009151E7">
        <w:t>JAVNI RAZPIS ZA SOFINANCIRANJE SOCIALNOVARSTVENIH PROGRAMOV ZA LETO 2023</w:t>
      </w:r>
    </w:p>
    <w:p w14:paraId="412DC9F1" w14:textId="77777777" w:rsidR="007F4FA2" w:rsidRDefault="007F4FA2" w:rsidP="001C5AB7">
      <w:pPr>
        <w:spacing w:line="276" w:lineRule="auto"/>
        <w:jc w:val="both"/>
        <w:rPr>
          <w:szCs w:val="20"/>
          <w:u w:val="single"/>
        </w:rPr>
      </w:pPr>
    </w:p>
    <w:p w14:paraId="14A8F5CD" w14:textId="68012A4D" w:rsidR="007F4FA2" w:rsidRPr="006A2362" w:rsidRDefault="007F4FA2" w:rsidP="001C5AB7">
      <w:pPr>
        <w:spacing w:line="276" w:lineRule="auto"/>
        <w:jc w:val="both"/>
        <w:rPr>
          <w:szCs w:val="20"/>
          <w:u w:val="single"/>
        </w:rPr>
      </w:pPr>
      <w:r w:rsidRPr="006A2362">
        <w:rPr>
          <w:szCs w:val="20"/>
          <w:u w:val="single"/>
        </w:rPr>
        <w:t>RAZPOLOŽLJIVA FINANČNA SREDSTVA</w:t>
      </w:r>
      <w:r>
        <w:rPr>
          <w:szCs w:val="20"/>
          <w:u w:val="single"/>
        </w:rPr>
        <w:t xml:space="preserve"> ZA JAVNI RAZPIS</w:t>
      </w:r>
      <w:r w:rsidR="00E62E5E">
        <w:rPr>
          <w:szCs w:val="20"/>
          <w:u w:val="single"/>
        </w:rPr>
        <w:t xml:space="preserve"> – 217. člen Pravilnika</w:t>
      </w:r>
      <w:r w:rsidR="00E62E5E">
        <w:rPr>
          <w:rStyle w:val="Sprotnaopomba-sklic"/>
          <w:szCs w:val="20"/>
          <w:u w:val="single"/>
        </w:rPr>
        <w:footnoteReference w:id="30"/>
      </w:r>
    </w:p>
    <w:p w14:paraId="30EA6562" w14:textId="11957807" w:rsidR="007F4FA2" w:rsidRPr="007D4DC3" w:rsidRDefault="007F4FA2" w:rsidP="001C5AB7">
      <w:pPr>
        <w:spacing w:line="276" w:lineRule="auto"/>
        <w:jc w:val="both"/>
      </w:pPr>
      <w:r w:rsidRPr="007D4DC3">
        <w:t>MDDSZ</w:t>
      </w:r>
      <w:r w:rsidR="00854C79">
        <w:t>EM</w:t>
      </w:r>
      <w:r w:rsidRPr="007D4DC3">
        <w:t xml:space="preserve"> je imelo v svojem finančnem načrtu za leto 2023 na PP 170082 in 170083 zagotovljena sredstva za prosto pravico porabe za izvedbo javnega razpisa, katerega orientacijska vrednost </w:t>
      </w:r>
      <w:r>
        <w:t xml:space="preserve">je </w:t>
      </w:r>
      <w:r w:rsidRPr="007D4DC3">
        <w:t xml:space="preserve">za leto 2023 </w:t>
      </w:r>
      <w:r>
        <w:t>znašala</w:t>
      </w:r>
      <w:r w:rsidRPr="007D4DC3">
        <w:t xml:space="preserve"> </w:t>
      </w:r>
      <w:r w:rsidRPr="008A0B3C">
        <w:rPr>
          <w:b/>
          <w:bCs/>
        </w:rPr>
        <w:t>2.700.000</w:t>
      </w:r>
      <w:r w:rsidR="00EC0D0A">
        <w:rPr>
          <w:b/>
          <w:bCs/>
        </w:rPr>
        <w:t xml:space="preserve"> EUR</w:t>
      </w:r>
      <w:r w:rsidRPr="008A0B3C">
        <w:rPr>
          <w:b/>
          <w:bCs/>
        </w:rPr>
        <w:t>.</w:t>
      </w:r>
      <w:r w:rsidRPr="007D4DC3">
        <w:t xml:space="preserve"> </w:t>
      </w:r>
    </w:p>
    <w:p w14:paraId="2B402503" w14:textId="77777777" w:rsidR="007F4FA2" w:rsidRDefault="007F4FA2" w:rsidP="001C5AB7">
      <w:pPr>
        <w:spacing w:line="276" w:lineRule="auto"/>
        <w:jc w:val="both"/>
      </w:pPr>
    </w:p>
    <w:p w14:paraId="4897A8E6" w14:textId="77777777" w:rsidR="000D013B" w:rsidRDefault="000D013B" w:rsidP="000D013B">
      <w:pPr>
        <w:spacing w:line="276" w:lineRule="auto"/>
        <w:jc w:val="both"/>
        <w:rPr>
          <w:u w:val="single"/>
        </w:rPr>
      </w:pPr>
      <w:r w:rsidRPr="00616F85">
        <w:rPr>
          <w:u w:val="single"/>
        </w:rPr>
        <w:t>KOMISIJA ZA IZVEDBO POSTOPKA JAVNEGA RAZPISA</w:t>
      </w:r>
      <w:r>
        <w:rPr>
          <w:u w:val="single"/>
        </w:rPr>
        <w:t xml:space="preserve"> – 218. člen Pravilnika</w:t>
      </w:r>
    </w:p>
    <w:p w14:paraId="530C8FDE" w14:textId="3CCDF415" w:rsidR="007F4FA2" w:rsidRDefault="007F4FA2" w:rsidP="001C5AB7">
      <w:pPr>
        <w:spacing w:line="276" w:lineRule="auto"/>
        <w:jc w:val="both"/>
      </w:pPr>
      <w:r w:rsidRPr="00817549">
        <w:t xml:space="preserve">Dne </w:t>
      </w:r>
      <w:r>
        <w:t>16. 9</w:t>
      </w:r>
      <w:r w:rsidRPr="00817549">
        <w:t xml:space="preserve">. 2022 je minister za delo, družino in socialne zadeve </w:t>
      </w:r>
      <w:r>
        <w:t xml:space="preserve">in enake možnosti </w:t>
      </w:r>
      <w:r w:rsidRPr="00817549">
        <w:t xml:space="preserve">imenoval </w:t>
      </w:r>
      <w:r>
        <w:t xml:space="preserve">strokovno </w:t>
      </w:r>
      <w:r w:rsidRPr="00817549">
        <w:t xml:space="preserve">komisijo za </w:t>
      </w:r>
      <w:r>
        <w:t>vodenje</w:t>
      </w:r>
      <w:r w:rsidRPr="00817549">
        <w:t xml:space="preserve"> postopka javnega razpisa za </w:t>
      </w:r>
      <w:r>
        <w:t>dodelitev sredstev za sofinanciranje socialnovarstvenih programov za leto 2023 (v nadaljevanju komisija), kar je proračunska inšpektorica ugotovila na podlagi vpogleda v izdano odločbo št. 4102-2/2022/1 z 16. 9. 2022.</w:t>
      </w:r>
    </w:p>
    <w:p w14:paraId="23F80DD1" w14:textId="77777777" w:rsidR="007F4FA2" w:rsidRDefault="007F4FA2" w:rsidP="001C5AB7">
      <w:pPr>
        <w:spacing w:line="276" w:lineRule="auto"/>
        <w:jc w:val="both"/>
      </w:pPr>
    </w:p>
    <w:p w14:paraId="2E9B6D95" w14:textId="77777777" w:rsidR="000D013B" w:rsidRDefault="000D013B" w:rsidP="000D013B">
      <w:pPr>
        <w:spacing w:line="276" w:lineRule="auto"/>
        <w:jc w:val="both"/>
      </w:pPr>
      <w:r>
        <w:t xml:space="preserve">Proračunska inšpektorica je preverila ali so vsi člani komisije pred imenovanjem </w:t>
      </w:r>
      <w:r w:rsidRPr="004A66DB">
        <w:rPr>
          <w:i/>
          <w:iCs/>
        </w:rPr>
        <w:t>podpisali izjavo, s katero se pod kazensko odgovornostjo zavežejo, da bodo kot zaupne varovali vse podatke, dejstva in okoliščine o prijaviteljih in končnih prejemnikih sredstev,</w:t>
      </w:r>
      <w:r>
        <w:t xml:space="preserve"> za katere bodo zvedeli pri opravljanju funkcije člana komisije, kot določa četrti odstavek 4. člena Uredbe</w:t>
      </w:r>
      <w:r>
        <w:rPr>
          <w:rStyle w:val="Sprotnaopomba-sklic"/>
        </w:rPr>
        <w:footnoteReference w:id="31"/>
      </w:r>
    </w:p>
    <w:p w14:paraId="1BC7AFE4" w14:textId="77777777" w:rsidR="000D013B" w:rsidRDefault="000D013B" w:rsidP="000D013B">
      <w:pPr>
        <w:spacing w:line="276" w:lineRule="auto"/>
        <w:jc w:val="both"/>
      </w:pPr>
    </w:p>
    <w:p w14:paraId="56C660B1" w14:textId="77777777" w:rsidR="00FA55A7" w:rsidRDefault="00FA55A7" w:rsidP="000D013B">
      <w:pPr>
        <w:spacing w:line="276" w:lineRule="auto"/>
        <w:jc w:val="both"/>
      </w:pPr>
    </w:p>
    <w:p w14:paraId="0655C15C" w14:textId="77777777" w:rsidR="00FA55A7" w:rsidRDefault="00FA55A7" w:rsidP="000D013B">
      <w:pPr>
        <w:spacing w:line="276" w:lineRule="auto"/>
        <w:jc w:val="both"/>
      </w:pPr>
    </w:p>
    <w:p w14:paraId="56B39199" w14:textId="77777777" w:rsidR="000D013B" w:rsidRPr="002959A7" w:rsidRDefault="000D013B" w:rsidP="000D013B">
      <w:pPr>
        <w:spacing w:line="276" w:lineRule="auto"/>
        <w:jc w:val="both"/>
        <w:rPr>
          <w:u w:val="single"/>
        </w:rPr>
      </w:pPr>
      <w:r w:rsidRPr="002959A7">
        <w:rPr>
          <w:u w:val="single"/>
        </w:rPr>
        <w:t>Ugotovitve</w:t>
      </w:r>
      <w:r>
        <w:rPr>
          <w:u w:val="single"/>
        </w:rPr>
        <w:t xml:space="preserve"> nepravilnosti</w:t>
      </w:r>
      <w:r w:rsidRPr="002959A7">
        <w:rPr>
          <w:u w:val="single"/>
        </w:rPr>
        <w:t>:</w:t>
      </w:r>
    </w:p>
    <w:p w14:paraId="41E57745" w14:textId="0DA01910" w:rsidR="000D013B" w:rsidRDefault="000D013B" w:rsidP="000D013B">
      <w:pPr>
        <w:spacing w:line="276" w:lineRule="auto"/>
        <w:jc w:val="both"/>
      </w:pPr>
      <w:r w:rsidRPr="002959A7">
        <w:t xml:space="preserve">Na podlagi vpogleda v dokumentacijo javnega razpisa je proračunska inšpektorica ugotovila, da člani komisije NISO podpisali </w:t>
      </w:r>
      <w:r>
        <w:t>izjav.</w:t>
      </w:r>
    </w:p>
    <w:p w14:paraId="1B1D5FFF" w14:textId="77777777" w:rsidR="000D013B" w:rsidRPr="002959A7" w:rsidRDefault="000D013B" w:rsidP="000D013B">
      <w:pPr>
        <w:spacing w:line="276" w:lineRule="auto"/>
        <w:jc w:val="both"/>
      </w:pPr>
    </w:p>
    <w:p w14:paraId="50F86984" w14:textId="77777777" w:rsidR="000D013B" w:rsidRPr="006B60C1" w:rsidRDefault="000D013B" w:rsidP="000D013B">
      <w:pPr>
        <w:spacing w:line="276" w:lineRule="auto"/>
        <w:jc w:val="both"/>
        <w:rPr>
          <w:b/>
          <w:bCs/>
        </w:rPr>
      </w:pPr>
      <w:r w:rsidRPr="006B60C1">
        <w:rPr>
          <w:b/>
          <w:bCs/>
        </w:rPr>
        <w:t>Na podlagi navedenega proračunska inšpektorica</w:t>
      </w:r>
      <w:r>
        <w:rPr>
          <w:b/>
          <w:bCs/>
        </w:rPr>
        <w:t xml:space="preserve"> ugotavlja</w:t>
      </w:r>
      <w:r w:rsidRPr="006B60C1">
        <w:rPr>
          <w:b/>
          <w:bCs/>
        </w:rPr>
        <w:t xml:space="preserve">, da komisija ni upoštevala določb </w:t>
      </w:r>
      <w:r>
        <w:rPr>
          <w:b/>
          <w:bCs/>
        </w:rPr>
        <w:t>četrtega</w:t>
      </w:r>
      <w:r w:rsidRPr="006B60C1">
        <w:rPr>
          <w:b/>
          <w:bCs/>
        </w:rPr>
        <w:t xml:space="preserve"> odstavka </w:t>
      </w:r>
      <w:r>
        <w:rPr>
          <w:b/>
          <w:bCs/>
        </w:rPr>
        <w:t xml:space="preserve">4. člena Uredbe, ker člani komisije pred imenovanjem niso podpisali izjave, </w:t>
      </w:r>
      <w:r w:rsidRPr="001653FA">
        <w:rPr>
          <w:b/>
          <w:bCs/>
        </w:rPr>
        <w:t>s katero se pod kazensko odgovornostjo zavežejo, da bodo kot zaupne varovali vse podatke, dejstva in okoliščine o prijaviteljih in končnih prejemnikih sredstev, za katere bodo zvedeli pri opravljanju funkcije člana komisije</w:t>
      </w:r>
      <w:r>
        <w:rPr>
          <w:b/>
          <w:bCs/>
        </w:rPr>
        <w:t xml:space="preserve">, zato proračunska inšpektorica v nadaljevanju izreka priporočilo. </w:t>
      </w:r>
    </w:p>
    <w:p w14:paraId="6B622111" w14:textId="77777777" w:rsidR="000D013B" w:rsidRDefault="000D013B" w:rsidP="001C5AB7">
      <w:pPr>
        <w:spacing w:line="276" w:lineRule="auto"/>
        <w:jc w:val="both"/>
      </w:pPr>
    </w:p>
    <w:p w14:paraId="7E36E06A" w14:textId="5F7C778E" w:rsidR="007F4FA2" w:rsidRPr="006A2362" w:rsidRDefault="007F4FA2" w:rsidP="001C5AB7">
      <w:pPr>
        <w:spacing w:line="276" w:lineRule="auto"/>
        <w:jc w:val="both"/>
        <w:rPr>
          <w:u w:val="single"/>
        </w:rPr>
      </w:pPr>
      <w:r w:rsidRPr="006A2362">
        <w:rPr>
          <w:u w:val="single"/>
        </w:rPr>
        <w:t>DELO STROKOVNE KOMISIJE V ZVEZI Z JAVNIM RAZPISOM</w:t>
      </w:r>
      <w:r w:rsidR="004A66DB">
        <w:rPr>
          <w:u w:val="single"/>
        </w:rPr>
        <w:t xml:space="preserve"> – 220. člen Pravilnika</w:t>
      </w:r>
    </w:p>
    <w:p w14:paraId="1A4C4C61" w14:textId="1558B7BF" w:rsidR="007F4FA2" w:rsidRPr="001E1CE7" w:rsidRDefault="007F4FA2" w:rsidP="001C5AB7">
      <w:pPr>
        <w:spacing w:line="276" w:lineRule="auto"/>
        <w:jc w:val="both"/>
      </w:pPr>
      <w:r>
        <w:t>Strokovna k</w:t>
      </w:r>
      <w:r w:rsidRPr="00817549">
        <w:t xml:space="preserve">omisija je pred objavo JR </w:t>
      </w:r>
      <w:r>
        <w:t>v Uradnem listu RS po obravnavi vsebine besedila JR in razpisne dokumentacije ugotovila, da sta pripravljeni na način, da je pričakovati uspešen javni razpis, zato so se člani strinjali, da se objavi v UR RS na dan 25. 11. 2023, kar je</w:t>
      </w:r>
      <w:r w:rsidR="006F2F63">
        <w:t xml:space="preserve"> proračunska inšpektorica</w:t>
      </w:r>
      <w:r>
        <w:t xml:space="preserve"> ugotovila z vpogledom v zapisnik komisije št. </w:t>
      </w:r>
      <w:r w:rsidRPr="001E1CE7">
        <w:t>4102-2/2022/2 z dne 19. 11. 2022</w:t>
      </w:r>
      <w:r>
        <w:t xml:space="preserve">. </w:t>
      </w:r>
    </w:p>
    <w:p w14:paraId="7C1AE11A" w14:textId="77777777" w:rsidR="007F4FA2" w:rsidRDefault="007F4FA2" w:rsidP="001C5AB7">
      <w:pPr>
        <w:spacing w:line="276" w:lineRule="auto"/>
        <w:jc w:val="both"/>
        <w:rPr>
          <w:szCs w:val="20"/>
        </w:rPr>
      </w:pPr>
    </w:p>
    <w:p w14:paraId="17362E52" w14:textId="158CEE0A" w:rsidR="00193618" w:rsidRPr="00055D0B" w:rsidRDefault="00193618" w:rsidP="00193618">
      <w:pPr>
        <w:spacing w:line="276" w:lineRule="auto"/>
        <w:jc w:val="both"/>
        <w:rPr>
          <w:u w:val="single"/>
        </w:rPr>
      </w:pPr>
      <w:r w:rsidRPr="00055D0B">
        <w:rPr>
          <w:u w:val="single"/>
        </w:rPr>
        <w:t xml:space="preserve">RAZPISNA DOKUMENTACIJA – </w:t>
      </w:r>
      <w:r w:rsidR="0076477D">
        <w:rPr>
          <w:u w:val="single"/>
        </w:rPr>
        <w:t xml:space="preserve">106.i čl. ZJF in </w:t>
      </w:r>
      <w:r w:rsidRPr="00055D0B">
        <w:rPr>
          <w:u w:val="single"/>
        </w:rPr>
        <w:t>6. člen Uredbe</w:t>
      </w:r>
      <w:r w:rsidR="00F32169" w:rsidRPr="00055D0B">
        <w:rPr>
          <w:u w:val="single"/>
        </w:rPr>
        <w:t xml:space="preserve"> </w:t>
      </w:r>
    </w:p>
    <w:p w14:paraId="149BC6E6" w14:textId="77777777" w:rsidR="00193618" w:rsidRPr="00055D0B" w:rsidRDefault="00193618" w:rsidP="00193618">
      <w:pPr>
        <w:spacing w:line="276" w:lineRule="auto"/>
        <w:jc w:val="both"/>
      </w:pPr>
      <w:r w:rsidRPr="00055D0B">
        <w:t>V razpisni dokumentaciji so navedeni:</w:t>
      </w:r>
    </w:p>
    <w:p w14:paraId="5E891219" w14:textId="77777777" w:rsidR="005108D8" w:rsidRPr="00055D0B" w:rsidRDefault="00193618" w:rsidP="00193618">
      <w:pPr>
        <w:pStyle w:val="Odstavekseznama"/>
        <w:numPr>
          <w:ilvl w:val="0"/>
          <w:numId w:val="29"/>
        </w:numPr>
        <w:spacing w:line="276" w:lineRule="auto"/>
      </w:pPr>
      <w:r w:rsidRPr="00055D0B">
        <w:t>predmet javnega razpisa,</w:t>
      </w:r>
    </w:p>
    <w:p w14:paraId="42C1719C" w14:textId="645199F3" w:rsidR="005108D8" w:rsidRPr="00055D0B" w:rsidRDefault="005108D8" w:rsidP="00193618">
      <w:pPr>
        <w:pStyle w:val="Odstavekseznama"/>
        <w:numPr>
          <w:ilvl w:val="0"/>
          <w:numId w:val="29"/>
        </w:numPr>
        <w:spacing w:line="276" w:lineRule="auto"/>
      </w:pPr>
      <w:r w:rsidRPr="00055D0B">
        <w:t>pogoji za kandidiranje</w:t>
      </w:r>
    </w:p>
    <w:p w14:paraId="788A7DBC" w14:textId="5F12D475" w:rsidR="005108D8" w:rsidRPr="00055D0B" w:rsidRDefault="005108D8" w:rsidP="00193618">
      <w:pPr>
        <w:pStyle w:val="Odstavekseznama"/>
        <w:numPr>
          <w:ilvl w:val="0"/>
          <w:numId w:val="29"/>
        </w:numPr>
        <w:spacing w:line="276" w:lineRule="auto"/>
      </w:pPr>
      <w:r w:rsidRPr="00055D0B">
        <w:t>merila za ocenjevanje</w:t>
      </w:r>
    </w:p>
    <w:p w14:paraId="3043EC69" w14:textId="3C0A3BA0" w:rsidR="005108D8" w:rsidRPr="00055D0B" w:rsidRDefault="005108D8" w:rsidP="00193618">
      <w:pPr>
        <w:pStyle w:val="Odstavekseznama"/>
        <w:numPr>
          <w:ilvl w:val="0"/>
          <w:numId w:val="29"/>
        </w:numPr>
        <w:spacing w:line="276" w:lineRule="auto"/>
      </w:pPr>
      <w:r w:rsidRPr="00055D0B">
        <w:t>okvirna višina sredstev</w:t>
      </w:r>
    </w:p>
    <w:p w14:paraId="222615D0" w14:textId="2EF83E46" w:rsidR="005108D8" w:rsidRPr="00055D0B" w:rsidRDefault="005108D8" w:rsidP="00193618">
      <w:pPr>
        <w:pStyle w:val="Odstavekseznama"/>
        <w:numPr>
          <w:ilvl w:val="0"/>
          <w:numId w:val="29"/>
        </w:numPr>
        <w:spacing w:line="276" w:lineRule="auto"/>
      </w:pPr>
      <w:r w:rsidRPr="00055D0B">
        <w:t>obdobje za porabo dodeljenih sredstev</w:t>
      </w:r>
    </w:p>
    <w:p w14:paraId="506CE5C8" w14:textId="0C7DA13D" w:rsidR="005108D8" w:rsidRPr="00055D0B" w:rsidRDefault="000F1386" w:rsidP="00193618">
      <w:pPr>
        <w:pStyle w:val="Odstavekseznama"/>
        <w:numPr>
          <w:ilvl w:val="0"/>
          <w:numId w:val="29"/>
        </w:numPr>
        <w:spacing w:line="276" w:lineRule="auto"/>
      </w:pPr>
      <w:r w:rsidRPr="00055D0B">
        <w:t>vrsta stroškov</w:t>
      </w:r>
    </w:p>
    <w:p w14:paraId="5FE02778" w14:textId="69503C81" w:rsidR="000F1386" w:rsidRPr="00055D0B" w:rsidRDefault="000F1386" w:rsidP="00193618">
      <w:pPr>
        <w:pStyle w:val="Odstavekseznama"/>
        <w:numPr>
          <w:ilvl w:val="0"/>
          <w:numId w:val="29"/>
        </w:numPr>
        <w:spacing w:line="276" w:lineRule="auto"/>
      </w:pPr>
      <w:r w:rsidRPr="00055D0B">
        <w:t>merila za odmero sredstev in način določanja višine sofinanciranja</w:t>
      </w:r>
    </w:p>
    <w:p w14:paraId="66BA01B7" w14:textId="0DDA6CD3" w:rsidR="00AC5C9A" w:rsidRPr="00055D0B" w:rsidRDefault="000F1386" w:rsidP="00193618">
      <w:pPr>
        <w:pStyle w:val="Odstavekseznama"/>
        <w:numPr>
          <w:ilvl w:val="0"/>
          <w:numId w:val="29"/>
        </w:numPr>
        <w:spacing w:line="276" w:lineRule="auto"/>
      </w:pPr>
      <w:r w:rsidRPr="00055D0B">
        <w:t>obvezna vsebina prijave</w:t>
      </w:r>
      <w:r w:rsidR="00AC5C9A" w:rsidRPr="00055D0B">
        <w:t xml:space="preserve">, </w:t>
      </w:r>
      <w:r w:rsidRPr="00055D0B">
        <w:t>rok za oddajo</w:t>
      </w:r>
      <w:r w:rsidR="00AC5C9A" w:rsidRPr="00055D0B">
        <w:t xml:space="preserve"> prijav in popolnost vloge</w:t>
      </w:r>
    </w:p>
    <w:p w14:paraId="7095336B" w14:textId="56EAD185" w:rsidR="000F1386" w:rsidRPr="00055D0B" w:rsidRDefault="00AC5C9A" w:rsidP="00193618">
      <w:pPr>
        <w:pStyle w:val="Odstavekseznama"/>
        <w:numPr>
          <w:ilvl w:val="0"/>
          <w:numId w:val="29"/>
        </w:numPr>
        <w:spacing w:line="276" w:lineRule="auto"/>
      </w:pPr>
      <w:r w:rsidRPr="00055D0B">
        <w:t>odpiranje prispelih prijav</w:t>
      </w:r>
      <w:r w:rsidR="00055D0B" w:rsidRPr="00055D0B">
        <w:t>, ocenjevanje prijav in obveščanje prijaviteljev</w:t>
      </w:r>
      <w:r w:rsidR="000F1386" w:rsidRPr="00055D0B">
        <w:t xml:space="preserve"> </w:t>
      </w:r>
    </w:p>
    <w:p w14:paraId="4CE1F7C1" w14:textId="5C4B8983" w:rsidR="000F1386" w:rsidRPr="00055D0B" w:rsidRDefault="00055D0B" w:rsidP="00193618">
      <w:pPr>
        <w:pStyle w:val="Odstavekseznama"/>
        <w:numPr>
          <w:ilvl w:val="0"/>
          <w:numId w:val="29"/>
        </w:numPr>
        <w:spacing w:line="276" w:lineRule="auto"/>
      </w:pPr>
      <w:r w:rsidRPr="00055D0B">
        <w:t xml:space="preserve">rok za izdajo sklepa o izboru </w:t>
      </w:r>
      <w:r w:rsidR="00702420">
        <w:t>in pravni pouk</w:t>
      </w:r>
    </w:p>
    <w:p w14:paraId="5E3EA79A" w14:textId="0F2F5882" w:rsidR="00055D0B" w:rsidRPr="00055D0B" w:rsidRDefault="00642705" w:rsidP="00193618">
      <w:pPr>
        <w:pStyle w:val="Odstavekseznama"/>
        <w:numPr>
          <w:ilvl w:val="0"/>
          <w:numId w:val="29"/>
        </w:numPr>
        <w:spacing w:line="276" w:lineRule="auto"/>
      </w:pPr>
      <w:r>
        <w:t xml:space="preserve">dodatne informacije </w:t>
      </w:r>
      <w:r w:rsidR="002E5351">
        <w:t>–</w:t>
      </w:r>
      <w:r>
        <w:t xml:space="preserve"> </w:t>
      </w:r>
      <w:r w:rsidR="002E5351">
        <w:t xml:space="preserve">osebe, ki posredujejo informacije in datum informativnega srečanja </w:t>
      </w:r>
    </w:p>
    <w:p w14:paraId="447D5517" w14:textId="77777777" w:rsidR="00193618" w:rsidRDefault="00193618" w:rsidP="001C5AB7">
      <w:pPr>
        <w:spacing w:line="276" w:lineRule="auto"/>
        <w:jc w:val="both"/>
        <w:rPr>
          <w:szCs w:val="20"/>
        </w:rPr>
      </w:pPr>
    </w:p>
    <w:p w14:paraId="2E3AA7AB" w14:textId="4305A661" w:rsidR="007F4FA2" w:rsidRPr="006A2362" w:rsidRDefault="007F4FA2" w:rsidP="001C5AB7">
      <w:pPr>
        <w:spacing w:line="276" w:lineRule="auto"/>
        <w:jc w:val="both"/>
        <w:rPr>
          <w:szCs w:val="20"/>
          <w:u w:val="single"/>
        </w:rPr>
      </w:pPr>
      <w:r w:rsidRPr="006A2362">
        <w:rPr>
          <w:szCs w:val="20"/>
          <w:u w:val="single"/>
        </w:rPr>
        <w:t>OBJAVA JAVNEGA RAZPISA V URADNEM LISTU</w:t>
      </w:r>
      <w:r w:rsidR="003971A2">
        <w:rPr>
          <w:szCs w:val="20"/>
          <w:u w:val="single"/>
        </w:rPr>
        <w:t xml:space="preserve"> – 219. člen Pravilnika</w:t>
      </w:r>
    </w:p>
    <w:p w14:paraId="1B3F2377" w14:textId="29A4E7CF" w:rsidR="007F4FA2" w:rsidRDefault="007F4FA2" w:rsidP="001C5AB7">
      <w:pPr>
        <w:spacing w:line="276" w:lineRule="auto"/>
        <w:jc w:val="both"/>
        <w:rPr>
          <w:szCs w:val="20"/>
        </w:rPr>
      </w:pPr>
      <w:r>
        <w:rPr>
          <w:szCs w:val="20"/>
        </w:rPr>
        <w:t>Na podlagi 98. b člena ZSV je MDDSZ</w:t>
      </w:r>
      <w:r w:rsidR="00854C79">
        <w:rPr>
          <w:szCs w:val="20"/>
        </w:rPr>
        <w:t>EM</w:t>
      </w:r>
      <w:r>
        <w:rPr>
          <w:szCs w:val="20"/>
        </w:rPr>
        <w:t xml:space="preserve"> objavilo </w:t>
      </w:r>
      <w:r w:rsidRPr="007B0ACE">
        <w:rPr>
          <w:i/>
          <w:iCs/>
          <w:szCs w:val="20"/>
        </w:rPr>
        <w:t>Javni razpis za sofinanciranje socialnovarstvenih programov za leto 2023</w:t>
      </w:r>
      <w:r>
        <w:rPr>
          <w:szCs w:val="20"/>
        </w:rPr>
        <w:t xml:space="preserve">, ki je bil objavljen v Uradnem listu št. 146 dne 25. 11. 2022. Predmet javnega razpisa je bilo sofinanciranje javnih in razvojnih socialnovarstvenih programov za leto 2023, ki jih izvajajo pravne osebe javnega ali zasebnega prava, ki imajo v ustanovitvenem aktu ali drugem temeljnem aktu določeno neprofitno delovanje, oziroma pravne osebe, ki so registrirane za opravljanje dejavnosti, določene v javnem razpisu, ali je njihovo delovanje na področju pripravljenih vsebin določeno v okviru ustanovitvenega akta ali drugega temeljnega akta organizacije. </w:t>
      </w:r>
    </w:p>
    <w:p w14:paraId="604045A0" w14:textId="44C3EE55" w:rsidR="007F4FA2" w:rsidRDefault="007F4FA2" w:rsidP="001C5AB7">
      <w:pPr>
        <w:spacing w:line="276" w:lineRule="auto"/>
        <w:jc w:val="both"/>
        <w:rPr>
          <w:szCs w:val="20"/>
        </w:rPr>
      </w:pPr>
      <w:r>
        <w:rPr>
          <w:szCs w:val="20"/>
        </w:rPr>
        <w:t>MDDSZ</w:t>
      </w:r>
      <w:r w:rsidR="00854C79">
        <w:rPr>
          <w:szCs w:val="20"/>
        </w:rPr>
        <w:t>EM</w:t>
      </w:r>
      <w:r>
        <w:rPr>
          <w:szCs w:val="20"/>
        </w:rPr>
        <w:t xml:space="preserve"> je na podlagi navedenega razpisa sofinanciralo vsebine, ki so namenjene preprečevanju in reševanju socialnih stisk posameznih ranljivih skupin prebivalstva na področju preprečevanja nasilja, zasvojenosti, duševnega zdravja, brezdomstva, otrok in mladostnikov, ki so prikrajšani za primerno družinsko življenje in mladostniki s težavami v odraščanju, starejših, ki jim grozi socialna izključenost, podpornega bivanja invalidov in mreže drugih programov za organizacijo in spodbujanja samostojnega življenja invalidov, socialnega vključevanja Romov, specialistične podpore žrtvam kaznivih dejanj in drugih področjih, ki so namenjena odpravljanju socialnih stisk ljudi. </w:t>
      </w:r>
    </w:p>
    <w:p w14:paraId="7014E059" w14:textId="77777777" w:rsidR="007F4FA2" w:rsidRDefault="007F4FA2" w:rsidP="001C5AB7">
      <w:pPr>
        <w:spacing w:line="276" w:lineRule="auto"/>
        <w:jc w:val="both"/>
        <w:rPr>
          <w:szCs w:val="20"/>
        </w:rPr>
      </w:pPr>
    </w:p>
    <w:p w14:paraId="6BEFA227" w14:textId="46DBD49E" w:rsidR="007F4FA2" w:rsidRPr="006A2362" w:rsidRDefault="007F4FA2" w:rsidP="001C5AB7">
      <w:pPr>
        <w:spacing w:line="276" w:lineRule="auto"/>
        <w:jc w:val="both"/>
        <w:rPr>
          <w:szCs w:val="20"/>
          <w:u w:val="single"/>
        </w:rPr>
      </w:pPr>
      <w:r w:rsidRPr="006A2362">
        <w:rPr>
          <w:szCs w:val="20"/>
          <w:u w:val="single"/>
        </w:rPr>
        <w:t>ODPIRANJE PONUDB</w:t>
      </w:r>
      <w:r w:rsidR="00ED0A82">
        <w:rPr>
          <w:szCs w:val="20"/>
          <w:u w:val="single"/>
        </w:rPr>
        <w:t xml:space="preserve"> – 222. člen Pravilnika</w:t>
      </w:r>
    </w:p>
    <w:p w14:paraId="632C9AB1" w14:textId="73743836" w:rsidR="007F4FA2" w:rsidRDefault="007F4FA2" w:rsidP="001C5AB7">
      <w:pPr>
        <w:spacing w:line="276" w:lineRule="auto"/>
        <w:jc w:val="both"/>
        <w:rPr>
          <w:szCs w:val="20"/>
        </w:rPr>
      </w:pPr>
      <w:r>
        <w:rPr>
          <w:szCs w:val="20"/>
        </w:rPr>
        <w:t xml:space="preserve">Iz vpogleda v zapisnik št. 4102-2/2022/14 z 20. 1. 2023 je </w:t>
      </w:r>
      <w:r w:rsidR="00ED0A82">
        <w:rPr>
          <w:szCs w:val="20"/>
        </w:rPr>
        <w:t xml:space="preserve">proračunska inšpektorica </w:t>
      </w:r>
      <w:r>
        <w:rPr>
          <w:szCs w:val="20"/>
        </w:rPr>
        <w:t xml:space="preserve">ugotovila, da je komisija v obdobju od 19. 12. 2022 do 18. 1. 2023 opravila odpiranje prijav prijaviteljev na </w:t>
      </w:r>
      <w:r w:rsidRPr="00606E8F">
        <w:rPr>
          <w:i/>
          <w:iCs/>
          <w:szCs w:val="20"/>
        </w:rPr>
        <w:lastRenderedPageBreak/>
        <w:t>razvojne SV programe</w:t>
      </w:r>
      <w:r>
        <w:rPr>
          <w:szCs w:val="20"/>
        </w:rPr>
        <w:t xml:space="preserve">. Komisija je za vsako prijavo preverila pravočasnost in pravilnost označenih prijav po vrstnem redu prispetja. Za vsako prijavo je komisija izpolnila ocenjevalni list, na katerem je označila popolnost prijave. Pri presoji popolnosti prijav je upoštevala izpolnjevanje splošnih pogojev oziroma izpolnjevanje pogoja popolnosti prijave in pravočasnosti prejetja prijave (rok za oddajo prijave). </w:t>
      </w:r>
    </w:p>
    <w:p w14:paraId="41376120" w14:textId="77777777" w:rsidR="007F4FA2" w:rsidRDefault="007F4FA2" w:rsidP="001C5AB7">
      <w:pPr>
        <w:spacing w:line="276" w:lineRule="auto"/>
        <w:jc w:val="both"/>
        <w:rPr>
          <w:szCs w:val="20"/>
        </w:rPr>
      </w:pPr>
      <w:r>
        <w:rPr>
          <w:szCs w:val="20"/>
        </w:rPr>
        <w:t xml:space="preserve">Prijavitelje, ki niso poslali popolnih vlog, je komisija pisno pozvala, da prijavo dopolnijo najkasneje v roku 8 dni od prejema poziva. </w:t>
      </w:r>
    </w:p>
    <w:p w14:paraId="0495E6E4" w14:textId="77777777" w:rsidR="007F4FA2" w:rsidRDefault="007F4FA2" w:rsidP="001C5AB7">
      <w:pPr>
        <w:spacing w:line="276" w:lineRule="auto"/>
        <w:jc w:val="both"/>
        <w:rPr>
          <w:szCs w:val="20"/>
        </w:rPr>
      </w:pPr>
      <w:r>
        <w:rPr>
          <w:szCs w:val="20"/>
        </w:rPr>
        <w:t xml:space="preserve">Komisija je tudi ugotovila, da nekaj prijav ne izpolnjuje splošnih pogojev iz JR, zato je podala predloge za zavrnitev prijav. Komisija je v nadaljevanju zaradi neizpolnjevanja splošnih pogojev in tudi v nekaterih primerih negativnih mnenj Socialne zbornice Slovenije zavrnila 9 prijaviteljev. Iz zapisnika je razvidno, da je komisija za vse formalno popolne prijave zaprosila za uradne podatke iz uradnih evidenc FURS in AJPES. </w:t>
      </w:r>
    </w:p>
    <w:p w14:paraId="05C75947" w14:textId="77777777" w:rsidR="007F4FA2" w:rsidRDefault="007F4FA2" w:rsidP="001C5AB7">
      <w:pPr>
        <w:spacing w:line="276" w:lineRule="auto"/>
        <w:jc w:val="both"/>
        <w:rPr>
          <w:szCs w:val="20"/>
        </w:rPr>
      </w:pPr>
    </w:p>
    <w:p w14:paraId="4BB89EDB" w14:textId="7243A6BD" w:rsidR="007F4FA2" w:rsidRDefault="007F4FA2" w:rsidP="001C5AB7">
      <w:pPr>
        <w:spacing w:line="276" w:lineRule="auto"/>
        <w:jc w:val="both"/>
        <w:rPr>
          <w:szCs w:val="20"/>
        </w:rPr>
      </w:pPr>
      <w:r>
        <w:rPr>
          <w:szCs w:val="20"/>
        </w:rPr>
        <w:t xml:space="preserve">Iz vpogleda v zapisnik št. 4102-2/2022/10 z 18. 1. 2023 je </w:t>
      </w:r>
      <w:r w:rsidR="00ED0A82">
        <w:rPr>
          <w:szCs w:val="20"/>
        </w:rPr>
        <w:t>proračunska inšpektorica</w:t>
      </w:r>
      <w:r>
        <w:rPr>
          <w:szCs w:val="20"/>
        </w:rPr>
        <w:t xml:space="preserve"> ugotovila, da je komisija dne 14. 12. 2022 opravila odpiranje prispelih ponudb za sofinanciranje </w:t>
      </w:r>
      <w:r w:rsidRPr="00CA29E6">
        <w:rPr>
          <w:i/>
          <w:iCs/>
          <w:szCs w:val="20"/>
        </w:rPr>
        <w:t>javnih SV programov</w:t>
      </w:r>
      <w:r>
        <w:rPr>
          <w:szCs w:val="20"/>
        </w:rPr>
        <w:t xml:space="preserve"> za leto 2023. Komisija je za vsako prijavo preverila pravočasnost in pravilnost označenih prijav po vrstnem redu prispetja. Za vsako prijavo je komisija izpolnila ocenjevalni list, na katerem je označila popolnost prijave. Pri presoji popolnosti prijav je upoštevala izpolnjevanje splošnih in dodatnih pogojev oziroma izpolnjevanje pogoja popolnosti prijave in pravočasnosti prejetja prijave (rok za oddajo prijave). </w:t>
      </w:r>
    </w:p>
    <w:p w14:paraId="588FFEA2" w14:textId="77777777" w:rsidR="00ED0A82" w:rsidRDefault="00ED0A82" w:rsidP="001C5AB7">
      <w:pPr>
        <w:spacing w:line="276" w:lineRule="auto"/>
        <w:jc w:val="both"/>
        <w:rPr>
          <w:szCs w:val="20"/>
        </w:rPr>
      </w:pPr>
    </w:p>
    <w:p w14:paraId="544042BD" w14:textId="7E109A83" w:rsidR="00ED0A82" w:rsidRPr="00ED0A82" w:rsidRDefault="00ED0A82" w:rsidP="001C5AB7">
      <w:pPr>
        <w:spacing w:line="276" w:lineRule="auto"/>
        <w:jc w:val="both"/>
        <w:rPr>
          <w:szCs w:val="20"/>
          <w:u w:val="single"/>
        </w:rPr>
      </w:pPr>
      <w:r w:rsidRPr="00ED0A82">
        <w:rPr>
          <w:szCs w:val="20"/>
          <w:u w:val="single"/>
        </w:rPr>
        <w:t>DOPOLNITEV NEPOPOLNIH VLOG – 224. člen Pravilnika</w:t>
      </w:r>
    </w:p>
    <w:p w14:paraId="04B31BE4" w14:textId="27286891" w:rsidR="007F4FA2" w:rsidRDefault="007F4FA2" w:rsidP="001C5AB7">
      <w:pPr>
        <w:spacing w:line="276" w:lineRule="auto"/>
        <w:jc w:val="both"/>
        <w:rPr>
          <w:szCs w:val="20"/>
        </w:rPr>
      </w:pPr>
      <w:r>
        <w:rPr>
          <w:szCs w:val="20"/>
        </w:rPr>
        <w:t xml:space="preserve">Prijavitelje, ki niso poslali popolnih vlog, je komisija pisno pozvala, da prijavo dopolnijo najkasneje v roku 8 dni od prejema poziva. </w:t>
      </w:r>
    </w:p>
    <w:p w14:paraId="6641B59E" w14:textId="77777777" w:rsidR="007F4FA2" w:rsidRDefault="007F4FA2" w:rsidP="001C5AB7">
      <w:pPr>
        <w:spacing w:line="276" w:lineRule="auto"/>
        <w:jc w:val="both"/>
        <w:rPr>
          <w:szCs w:val="20"/>
        </w:rPr>
      </w:pPr>
      <w:r>
        <w:rPr>
          <w:szCs w:val="20"/>
        </w:rPr>
        <w:t xml:space="preserve">Iz zapisnika je razvidno, da je komisija za formalno popolne prijave zaprosila za uradne podatke iz uradnih evidenc FURS in AJPES ter pridobila dokazila iz lastnih evidenc. </w:t>
      </w:r>
    </w:p>
    <w:p w14:paraId="793EE716" w14:textId="77777777" w:rsidR="000B7E2F" w:rsidRDefault="000B7E2F" w:rsidP="001C5AB7">
      <w:pPr>
        <w:spacing w:line="276" w:lineRule="auto"/>
        <w:jc w:val="both"/>
        <w:rPr>
          <w:szCs w:val="20"/>
        </w:rPr>
      </w:pPr>
    </w:p>
    <w:p w14:paraId="01E16CA8" w14:textId="6B7319A5" w:rsidR="007F4FA2" w:rsidRPr="006A2362" w:rsidRDefault="007F4FA2" w:rsidP="001C5AB7">
      <w:pPr>
        <w:spacing w:line="276" w:lineRule="auto"/>
        <w:jc w:val="both"/>
        <w:rPr>
          <w:szCs w:val="20"/>
          <w:u w:val="single"/>
        </w:rPr>
      </w:pPr>
      <w:r w:rsidRPr="006A2362">
        <w:rPr>
          <w:szCs w:val="20"/>
          <w:u w:val="single"/>
        </w:rPr>
        <w:t>OCENJEVANJE PRIJAV</w:t>
      </w:r>
      <w:r w:rsidR="00ED0A82">
        <w:rPr>
          <w:szCs w:val="20"/>
          <w:u w:val="single"/>
        </w:rPr>
        <w:t xml:space="preserve"> </w:t>
      </w:r>
      <w:r w:rsidR="00C57589">
        <w:rPr>
          <w:szCs w:val="20"/>
          <w:u w:val="single"/>
        </w:rPr>
        <w:t>–</w:t>
      </w:r>
      <w:r w:rsidR="00ED0A82">
        <w:rPr>
          <w:szCs w:val="20"/>
          <w:u w:val="single"/>
        </w:rPr>
        <w:t xml:space="preserve"> </w:t>
      </w:r>
      <w:r w:rsidR="00C57589">
        <w:rPr>
          <w:szCs w:val="20"/>
          <w:u w:val="single"/>
        </w:rPr>
        <w:t>225. člen Pravilnika</w:t>
      </w:r>
    </w:p>
    <w:p w14:paraId="40121EFB" w14:textId="72BCACEB" w:rsidR="007F4FA2" w:rsidRDefault="007F4FA2" w:rsidP="001C5AB7">
      <w:pPr>
        <w:spacing w:line="276" w:lineRule="auto"/>
        <w:jc w:val="both"/>
        <w:rPr>
          <w:szCs w:val="20"/>
        </w:rPr>
      </w:pPr>
      <w:r>
        <w:rPr>
          <w:szCs w:val="20"/>
        </w:rPr>
        <w:t>Na podlagi vpogleda v zapisnik št. 4102-2/2022/11 z 24. 1. 2023 je</w:t>
      </w:r>
      <w:r w:rsidR="00C57589">
        <w:rPr>
          <w:szCs w:val="20"/>
        </w:rPr>
        <w:t xml:space="preserve"> proračunska inšpektorica </w:t>
      </w:r>
      <w:r>
        <w:rPr>
          <w:szCs w:val="20"/>
        </w:rPr>
        <w:t xml:space="preserve">ugotovila, da je komisija v obdobju od 20. 12. 2022 do 19. 1. 2023 opravila ocenjevanje prijav prijaviteljev na </w:t>
      </w:r>
      <w:r w:rsidRPr="00227C6A">
        <w:rPr>
          <w:i/>
          <w:iCs/>
          <w:szCs w:val="20"/>
        </w:rPr>
        <w:t>javne SV programe</w:t>
      </w:r>
      <w:r>
        <w:rPr>
          <w:szCs w:val="20"/>
        </w:rPr>
        <w:t xml:space="preserve">. Pregledala je seznam vseh popolnih in v ocenjevanje sprejetih prijav, izpolnjevanje splošnih in dodatnih pogojev ter meril za ocenjevanje </w:t>
      </w:r>
      <w:r w:rsidRPr="00180AA9">
        <w:rPr>
          <w:szCs w:val="20"/>
        </w:rPr>
        <w:t>javnih SV programov</w:t>
      </w:r>
      <w:r>
        <w:rPr>
          <w:i/>
          <w:iCs/>
          <w:szCs w:val="20"/>
        </w:rPr>
        <w:t xml:space="preserve"> </w:t>
      </w:r>
      <w:r w:rsidRPr="00EC04D2">
        <w:rPr>
          <w:szCs w:val="20"/>
        </w:rPr>
        <w:t>ter pripravila predlog za sofinanciranje</w:t>
      </w:r>
      <w:r>
        <w:rPr>
          <w:szCs w:val="20"/>
        </w:rPr>
        <w:t xml:space="preserve"> </w:t>
      </w:r>
      <w:r w:rsidR="00942814">
        <w:rPr>
          <w:szCs w:val="20"/>
        </w:rPr>
        <w:t xml:space="preserve">razvojnih oziroma </w:t>
      </w:r>
      <w:r w:rsidRPr="00EC04D2">
        <w:rPr>
          <w:szCs w:val="20"/>
        </w:rPr>
        <w:t xml:space="preserve">javnih SV programov. </w:t>
      </w:r>
    </w:p>
    <w:p w14:paraId="123B54A3" w14:textId="77777777" w:rsidR="007F4FA2" w:rsidRDefault="007F4FA2" w:rsidP="001C5AB7">
      <w:pPr>
        <w:spacing w:line="276" w:lineRule="auto"/>
        <w:jc w:val="both"/>
        <w:rPr>
          <w:szCs w:val="20"/>
        </w:rPr>
      </w:pPr>
    </w:p>
    <w:p w14:paraId="092AA658" w14:textId="77777777" w:rsidR="007F4FA2" w:rsidRPr="00EC04D2" w:rsidRDefault="007F4FA2" w:rsidP="001C5AB7">
      <w:pPr>
        <w:spacing w:line="276" w:lineRule="auto"/>
        <w:jc w:val="both"/>
        <w:rPr>
          <w:szCs w:val="20"/>
        </w:rPr>
      </w:pPr>
      <w:r>
        <w:rPr>
          <w:szCs w:val="20"/>
        </w:rPr>
        <w:t xml:space="preserve">Iz zapisnika št. 4102-2/2022/15 z 21. 3. 2023 je razvidno, da je komisija v obdobju od 18. 1. 2023 do 10. 3. 2023 opravila pregled vseh popolnih in v ocenjevanje sprejetih prijav, preverila izpolnjevanje splošnih in dodatnih pogojev ter meril za ocenjevanje </w:t>
      </w:r>
      <w:r w:rsidRPr="00235CF7">
        <w:rPr>
          <w:i/>
          <w:iCs/>
          <w:szCs w:val="20"/>
        </w:rPr>
        <w:t>razvojnih SV programov</w:t>
      </w:r>
      <w:r>
        <w:rPr>
          <w:szCs w:val="20"/>
        </w:rPr>
        <w:t xml:space="preserve"> ter pripravila predlog za sofinanciranje oziroma zavrnitev razvojnih SV programov. </w:t>
      </w:r>
      <w:r w:rsidRPr="00EC04D2">
        <w:rPr>
          <w:szCs w:val="20"/>
        </w:rPr>
        <w:t xml:space="preserve"> </w:t>
      </w:r>
    </w:p>
    <w:p w14:paraId="443C2921" w14:textId="77777777" w:rsidR="007F4FA2" w:rsidRDefault="007F4FA2" w:rsidP="001C5AB7">
      <w:pPr>
        <w:spacing w:line="276" w:lineRule="auto"/>
        <w:jc w:val="both"/>
        <w:rPr>
          <w:szCs w:val="20"/>
        </w:rPr>
      </w:pPr>
    </w:p>
    <w:p w14:paraId="5302A271" w14:textId="7569A7F3" w:rsidR="007F4FA2" w:rsidRPr="006A2362" w:rsidRDefault="007F4FA2" w:rsidP="001C5AB7">
      <w:pPr>
        <w:spacing w:line="276" w:lineRule="auto"/>
        <w:jc w:val="both"/>
        <w:rPr>
          <w:szCs w:val="20"/>
          <w:u w:val="single"/>
        </w:rPr>
      </w:pPr>
      <w:r w:rsidRPr="006A2362">
        <w:rPr>
          <w:szCs w:val="20"/>
          <w:u w:val="single"/>
        </w:rPr>
        <w:t xml:space="preserve">SKLEP </w:t>
      </w:r>
      <w:r w:rsidR="00A70D80">
        <w:rPr>
          <w:szCs w:val="20"/>
          <w:u w:val="single"/>
        </w:rPr>
        <w:t>O IZBORU PREJEMNIKOV SREDSTEV</w:t>
      </w:r>
      <w:r w:rsidR="007B5574">
        <w:rPr>
          <w:szCs w:val="20"/>
          <w:u w:val="single"/>
        </w:rPr>
        <w:t xml:space="preserve"> – 226. člen</w:t>
      </w:r>
    </w:p>
    <w:p w14:paraId="271E9F85" w14:textId="77777777" w:rsidR="007F4FA2" w:rsidRDefault="007F4FA2" w:rsidP="001C5AB7">
      <w:pPr>
        <w:spacing w:line="276" w:lineRule="auto"/>
        <w:jc w:val="both"/>
        <w:rPr>
          <w:szCs w:val="20"/>
        </w:rPr>
      </w:pPr>
      <w:r>
        <w:rPr>
          <w:szCs w:val="20"/>
        </w:rPr>
        <w:t xml:space="preserve">Dne 7. 2. 2023 je minister izdal sklep št. 41020-2/2022/2, s katerim je sprejel odločitev, katere </w:t>
      </w:r>
      <w:r w:rsidRPr="002A7F6F">
        <w:rPr>
          <w:i/>
          <w:iCs/>
          <w:szCs w:val="20"/>
        </w:rPr>
        <w:t>javne</w:t>
      </w:r>
      <w:r>
        <w:rPr>
          <w:szCs w:val="20"/>
        </w:rPr>
        <w:t xml:space="preserve"> SV programe bo v obdobju leta 2023 sofinanciralo ministrstvo. </w:t>
      </w:r>
    </w:p>
    <w:p w14:paraId="5CDA7C51" w14:textId="77777777" w:rsidR="007F4FA2" w:rsidRDefault="007F4FA2" w:rsidP="001C5AB7">
      <w:pPr>
        <w:spacing w:line="276" w:lineRule="auto"/>
        <w:jc w:val="both"/>
        <w:rPr>
          <w:szCs w:val="20"/>
        </w:rPr>
      </w:pPr>
      <w:r>
        <w:rPr>
          <w:szCs w:val="20"/>
        </w:rPr>
        <w:t>Za vsakega izbranega prijavitelja je v sklepu navedeno število zbranih točk, v kakšni višini bo ministrstvo sofinanciralo izbrani program, in sicer za stroške dela ter stroške materiala in storitev.</w:t>
      </w:r>
    </w:p>
    <w:p w14:paraId="44E028CF" w14:textId="77777777" w:rsidR="007F4FA2" w:rsidRDefault="007F4FA2" w:rsidP="001C5AB7">
      <w:pPr>
        <w:spacing w:line="276" w:lineRule="auto"/>
        <w:jc w:val="both"/>
        <w:rPr>
          <w:szCs w:val="20"/>
        </w:rPr>
      </w:pPr>
      <w:r>
        <w:rPr>
          <w:szCs w:val="20"/>
        </w:rPr>
        <w:t xml:space="preserve">Določeno je, da bo z izbranimi prijavitelji sklenjena pogodba o sofinanciranju SV programa v letu 2023. </w:t>
      </w:r>
    </w:p>
    <w:p w14:paraId="668A70ED" w14:textId="77777777" w:rsidR="007F4FA2" w:rsidRDefault="007F4FA2" w:rsidP="001C5AB7">
      <w:pPr>
        <w:spacing w:line="276" w:lineRule="auto"/>
        <w:jc w:val="both"/>
        <w:rPr>
          <w:szCs w:val="20"/>
        </w:rPr>
      </w:pPr>
    </w:p>
    <w:p w14:paraId="681B2B3B" w14:textId="77777777" w:rsidR="007F4FA2" w:rsidRDefault="007F4FA2" w:rsidP="001C5AB7">
      <w:pPr>
        <w:spacing w:line="276" w:lineRule="auto"/>
        <w:jc w:val="both"/>
        <w:rPr>
          <w:szCs w:val="20"/>
        </w:rPr>
      </w:pPr>
      <w:r>
        <w:rPr>
          <w:szCs w:val="20"/>
        </w:rPr>
        <w:t xml:space="preserve">Dne 23. 3. 2023 je minister izdal sklep št. 4102-2/2022/13, s katerim je odločil, katere </w:t>
      </w:r>
      <w:r w:rsidRPr="002A7F6F">
        <w:rPr>
          <w:i/>
          <w:iCs/>
          <w:szCs w:val="20"/>
        </w:rPr>
        <w:t xml:space="preserve">razvojne </w:t>
      </w:r>
      <w:r>
        <w:rPr>
          <w:szCs w:val="20"/>
        </w:rPr>
        <w:t xml:space="preserve">SV programe bo v obdobju leta 2023 sofinanciralo ministrstvo. </w:t>
      </w:r>
    </w:p>
    <w:p w14:paraId="75566F4A" w14:textId="77777777" w:rsidR="007F4FA2" w:rsidRDefault="007F4FA2" w:rsidP="001C5AB7">
      <w:pPr>
        <w:spacing w:line="276" w:lineRule="auto"/>
        <w:jc w:val="both"/>
        <w:rPr>
          <w:szCs w:val="20"/>
        </w:rPr>
      </w:pPr>
      <w:r>
        <w:rPr>
          <w:szCs w:val="20"/>
        </w:rPr>
        <w:t>Za vsakega izbranega prijavitelja je v sklepu prav tako navedeno število zbranih točk, v kakšni višini bo ministrstvo sofinanciralo izbrani program, in sicer za stroške dela ter stroške materiala in storitev.</w:t>
      </w:r>
    </w:p>
    <w:p w14:paraId="0FF86990" w14:textId="77777777" w:rsidR="007F4FA2" w:rsidRDefault="007F4FA2" w:rsidP="001C5AB7">
      <w:pPr>
        <w:spacing w:line="276" w:lineRule="auto"/>
        <w:jc w:val="both"/>
        <w:rPr>
          <w:szCs w:val="20"/>
        </w:rPr>
      </w:pPr>
      <w:r>
        <w:rPr>
          <w:szCs w:val="20"/>
        </w:rPr>
        <w:t xml:space="preserve">Določeno je, da bo z izbranimi prijavitelji sklenjena pogodba o sofinanciranju SV programa v letu 2023. </w:t>
      </w:r>
    </w:p>
    <w:p w14:paraId="47F68092" w14:textId="77777777" w:rsidR="007F4FA2" w:rsidRDefault="007F4FA2" w:rsidP="001C5AB7">
      <w:pPr>
        <w:spacing w:line="276" w:lineRule="auto"/>
        <w:jc w:val="both"/>
        <w:rPr>
          <w:szCs w:val="20"/>
        </w:rPr>
      </w:pPr>
    </w:p>
    <w:p w14:paraId="270B5770" w14:textId="77777777" w:rsidR="00B06288" w:rsidRDefault="00B06288" w:rsidP="001C5AB7">
      <w:pPr>
        <w:spacing w:line="276" w:lineRule="auto"/>
        <w:jc w:val="both"/>
        <w:rPr>
          <w:szCs w:val="20"/>
        </w:rPr>
      </w:pPr>
    </w:p>
    <w:p w14:paraId="65A14003" w14:textId="4FF285A1" w:rsidR="0095460C" w:rsidRPr="0095460C" w:rsidRDefault="0095460C" w:rsidP="0095460C">
      <w:pPr>
        <w:spacing w:line="276" w:lineRule="auto"/>
        <w:jc w:val="both"/>
        <w:rPr>
          <w:color w:val="FF0000"/>
          <w:szCs w:val="20"/>
          <w:u w:val="single"/>
        </w:rPr>
      </w:pPr>
      <w:r w:rsidRPr="00300596">
        <w:rPr>
          <w:szCs w:val="20"/>
          <w:u w:val="single"/>
        </w:rPr>
        <w:t xml:space="preserve">OBVEŠČANJE O NEIZBIRI – 227. člen </w:t>
      </w:r>
    </w:p>
    <w:p w14:paraId="7621923F" w14:textId="354BDAD4" w:rsidR="0095460C" w:rsidRPr="002638B4" w:rsidRDefault="0095460C" w:rsidP="0095460C">
      <w:pPr>
        <w:spacing w:line="276" w:lineRule="auto"/>
        <w:jc w:val="both"/>
        <w:rPr>
          <w:szCs w:val="20"/>
        </w:rPr>
      </w:pPr>
      <w:r w:rsidRPr="002638B4">
        <w:rPr>
          <w:szCs w:val="20"/>
        </w:rPr>
        <w:t xml:space="preserve">Proračunska inšpektorica je pregledala sklepe o ne izbiri v zadevah </w:t>
      </w:r>
      <w:r w:rsidR="002638B4">
        <w:rPr>
          <w:szCs w:val="20"/>
        </w:rPr>
        <w:t>41020-9/2022, 41020-17/2022 in 41020-35/</w:t>
      </w:r>
      <w:r w:rsidR="002638B4" w:rsidRPr="002638B4">
        <w:rPr>
          <w:szCs w:val="20"/>
        </w:rPr>
        <w:t xml:space="preserve">2022 </w:t>
      </w:r>
      <w:r w:rsidRPr="002638B4">
        <w:rPr>
          <w:szCs w:val="20"/>
        </w:rPr>
        <w:t xml:space="preserve">in ugotovila, da je zavezanec v roku, ki je bil naveden v objavi javnega </w:t>
      </w:r>
      <w:r w:rsidR="00300596" w:rsidRPr="002638B4">
        <w:rPr>
          <w:szCs w:val="20"/>
        </w:rPr>
        <w:t>razpisa</w:t>
      </w:r>
      <w:r w:rsidRPr="002638B4">
        <w:rPr>
          <w:szCs w:val="20"/>
        </w:rPr>
        <w:t>, obvestil vlagatelje vlog, ki niso bili izbrani, o odločitvi glede dodelitve sredstev. V obrazložitvi je navedel razloge za svojo odločitev.</w:t>
      </w:r>
    </w:p>
    <w:p w14:paraId="00F46EF4" w14:textId="77777777" w:rsidR="0095460C" w:rsidRPr="0095460C" w:rsidRDefault="0095460C" w:rsidP="0095460C">
      <w:pPr>
        <w:spacing w:line="276" w:lineRule="auto"/>
        <w:jc w:val="both"/>
        <w:rPr>
          <w:color w:val="FF0000"/>
          <w:szCs w:val="20"/>
        </w:rPr>
      </w:pPr>
    </w:p>
    <w:p w14:paraId="3C51480E" w14:textId="77777777" w:rsidR="0095460C" w:rsidRPr="00300596" w:rsidRDefault="0095460C" w:rsidP="0095460C">
      <w:pPr>
        <w:spacing w:line="276" w:lineRule="auto"/>
        <w:jc w:val="both"/>
        <w:rPr>
          <w:szCs w:val="20"/>
        </w:rPr>
      </w:pPr>
      <w:r w:rsidRPr="00300596">
        <w:rPr>
          <w:szCs w:val="20"/>
        </w:rPr>
        <w:t>Proračunska inšpektorica je v nadaljevanju na podlagi vzorca preverjala izvajanje predpisanih določb vodenja postopka javnega razpisa v posameznih zadevah in ugotovila:</w:t>
      </w:r>
    </w:p>
    <w:p w14:paraId="15460A85" w14:textId="77777777" w:rsidR="0095460C" w:rsidRPr="0095460C" w:rsidRDefault="0095460C" w:rsidP="0095460C">
      <w:pPr>
        <w:spacing w:line="276" w:lineRule="auto"/>
        <w:jc w:val="both"/>
        <w:rPr>
          <w:color w:val="FF0000"/>
          <w:szCs w:val="20"/>
        </w:rPr>
      </w:pPr>
    </w:p>
    <w:p w14:paraId="3B0E4F8E" w14:textId="77777777" w:rsidR="0095460C" w:rsidRPr="00300596" w:rsidRDefault="0095460C" w:rsidP="0095460C">
      <w:pPr>
        <w:spacing w:line="276" w:lineRule="auto"/>
        <w:jc w:val="both"/>
        <w:rPr>
          <w:szCs w:val="20"/>
          <w:u w:val="single"/>
        </w:rPr>
      </w:pPr>
      <w:r w:rsidRPr="00300596">
        <w:rPr>
          <w:szCs w:val="20"/>
          <w:u w:val="single"/>
        </w:rPr>
        <w:t>POSREDOVANJE SKLEPA PREJEMNIKU SREDSTEV – 228. člen</w:t>
      </w:r>
    </w:p>
    <w:p w14:paraId="2F0EE01D" w14:textId="78CA836A" w:rsidR="0095460C" w:rsidRPr="00300596" w:rsidRDefault="00300596" w:rsidP="0095460C">
      <w:pPr>
        <w:spacing w:line="276" w:lineRule="auto"/>
        <w:jc w:val="both"/>
        <w:rPr>
          <w:szCs w:val="20"/>
        </w:rPr>
      </w:pPr>
      <w:r>
        <w:rPr>
          <w:szCs w:val="20"/>
        </w:rPr>
        <w:t>MDDSZ</w:t>
      </w:r>
      <w:r w:rsidR="00854C79">
        <w:rPr>
          <w:szCs w:val="20"/>
        </w:rPr>
        <w:t>EM</w:t>
      </w:r>
      <w:r w:rsidR="0095460C" w:rsidRPr="00300596">
        <w:rPr>
          <w:szCs w:val="20"/>
        </w:rPr>
        <w:t xml:space="preserve"> je prejemnikom sredstev posredoval</w:t>
      </w:r>
      <w:r w:rsidR="001E7355">
        <w:rPr>
          <w:szCs w:val="20"/>
        </w:rPr>
        <w:t>o</w:t>
      </w:r>
      <w:r w:rsidR="0095460C" w:rsidRPr="00300596">
        <w:rPr>
          <w:szCs w:val="20"/>
        </w:rPr>
        <w:t xml:space="preserve"> sklep. V pregledanih zadevah </w:t>
      </w:r>
      <w:r w:rsidR="002638B4">
        <w:rPr>
          <w:szCs w:val="20"/>
        </w:rPr>
        <w:t xml:space="preserve">41020-19/2022, 41020-38/2022, 41020-32/2022, 41020-22/2022, 41020-3/2022, 41020-6/2022 in 41020-2/2022 </w:t>
      </w:r>
      <w:r w:rsidR="0095460C" w:rsidRPr="00300596">
        <w:rPr>
          <w:szCs w:val="20"/>
        </w:rPr>
        <w:t xml:space="preserve">so sklepom priložene vročilnice, iz katerih so razvidne vročitve sklepov po Zakonu o splošnem upravnem postopku. Iz dokumentacije </w:t>
      </w:r>
      <w:r w:rsidRPr="00300596">
        <w:rPr>
          <w:szCs w:val="20"/>
        </w:rPr>
        <w:t>je</w:t>
      </w:r>
      <w:r w:rsidR="0095460C" w:rsidRPr="00300596">
        <w:rPr>
          <w:szCs w:val="20"/>
        </w:rPr>
        <w:t xml:space="preserve"> razvidno, da </w:t>
      </w:r>
      <w:r w:rsidRPr="00300596">
        <w:rPr>
          <w:szCs w:val="20"/>
        </w:rPr>
        <w:t>je zavezanec</w:t>
      </w:r>
      <w:r w:rsidR="0095460C" w:rsidRPr="00300596">
        <w:rPr>
          <w:szCs w:val="20"/>
        </w:rPr>
        <w:t xml:space="preserve"> ob posredovanju sklepa prejemnika sredstev pozval k podpisu pogodbe.</w:t>
      </w:r>
    </w:p>
    <w:p w14:paraId="388F12EA" w14:textId="77777777" w:rsidR="0095460C" w:rsidRPr="0095460C" w:rsidRDefault="0095460C" w:rsidP="0095460C">
      <w:pPr>
        <w:spacing w:line="276" w:lineRule="auto"/>
        <w:jc w:val="both"/>
        <w:rPr>
          <w:b/>
          <w:bCs/>
          <w:color w:val="FF0000"/>
          <w:szCs w:val="20"/>
        </w:rPr>
      </w:pPr>
    </w:p>
    <w:p w14:paraId="63D56AE1" w14:textId="568C5EB9" w:rsidR="0095460C" w:rsidRPr="003D2DDF" w:rsidRDefault="0095460C" w:rsidP="0095460C">
      <w:pPr>
        <w:spacing w:line="276" w:lineRule="auto"/>
        <w:jc w:val="both"/>
        <w:rPr>
          <w:szCs w:val="20"/>
          <w:u w:val="single"/>
        </w:rPr>
      </w:pPr>
      <w:r w:rsidRPr="00300596">
        <w:rPr>
          <w:szCs w:val="20"/>
          <w:u w:val="single"/>
        </w:rPr>
        <w:t xml:space="preserve">POGODBE O FINANCIRANJU – 229. člen Pravilnika o postopkih o izvrševanju proračuna </w:t>
      </w:r>
      <w:r w:rsidRPr="003D2DDF">
        <w:rPr>
          <w:szCs w:val="20"/>
          <w:u w:val="single"/>
        </w:rPr>
        <w:t xml:space="preserve">in </w:t>
      </w:r>
      <w:r w:rsidR="003D2DDF" w:rsidRPr="003D2DDF">
        <w:rPr>
          <w:szCs w:val="20"/>
          <w:u w:val="single"/>
        </w:rPr>
        <w:t>13</w:t>
      </w:r>
      <w:r w:rsidRPr="003D2DDF">
        <w:rPr>
          <w:szCs w:val="20"/>
          <w:u w:val="single"/>
        </w:rPr>
        <w:t xml:space="preserve">. člen Pravilnika o </w:t>
      </w:r>
      <w:r w:rsidR="003D2DDF" w:rsidRPr="003D2DDF">
        <w:rPr>
          <w:szCs w:val="20"/>
          <w:u w:val="single"/>
        </w:rPr>
        <w:t>sofinanciranju socialnovarstvenih programov</w:t>
      </w:r>
    </w:p>
    <w:p w14:paraId="0D722BB5" w14:textId="5413340B" w:rsidR="0095460C" w:rsidRPr="00F839D9" w:rsidRDefault="0095460C" w:rsidP="0095460C">
      <w:pPr>
        <w:spacing w:line="276" w:lineRule="auto"/>
        <w:jc w:val="both"/>
        <w:rPr>
          <w:szCs w:val="20"/>
        </w:rPr>
      </w:pPr>
      <w:r w:rsidRPr="002638B4">
        <w:rPr>
          <w:szCs w:val="20"/>
        </w:rPr>
        <w:t xml:space="preserve">Proračunska inšpektorica je pregledala pogodbe o financiranju </w:t>
      </w:r>
      <w:r w:rsidR="002638B4" w:rsidRPr="002638B4">
        <w:rPr>
          <w:szCs w:val="20"/>
        </w:rPr>
        <w:t xml:space="preserve">v </w:t>
      </w:r>
      <w:r w:rsidR="00BE1E94">
        <w:rPr>
          <w:szCs w:val="20"/>
        </w:rPr>
        <w:t>nadziranih</w:t>
      </w:r>
      <w:r w:rsidR="002638B4" w:rsidRPr="002638B4">
        <w:rPr>
          <w:szCs w:val="20"/>
        </w:rPr>
        <w:t xml:space="preserve"> zadevah </w:t>
      </w:r>
      <w:r w:rsidRPr="002638B4">
        <w:rPr>
          <w:szCs w:val="20"/>
        </w:rPr>
        <w:t xml:space="preserve">in ugotovila, da vsebujejo vse obvezne sestavine, določene v 229. členu Pravilnika o postopkih za izvrševanje proračuna RS </w:t>
      </w:r>
      <w:r w:rsidRPr="00F839D9">
        <w:rPr>
          <w:szCs w:val="20"/>
        </w:rPr>
        <w:t xml:space="preserve">ter da so bile sklenjene v mesecu </w:t>
      </w:r>
      <w:r w:rsidR="00F839D9" w:rsidRPr="00F839D9">
        <w:rPr>
          <w:szCs w:val="20"/>
        </w:rPr>
        <w:t>februarju</w:t>
      </w:r>
      <w:r w:rsidRPr="00F839D9">
        <w:rPr>
          <w:szCs w:val="20"/>
        </w:rPr>
        <w:t xml:space="preserve"> 202</w:t>
      </w:r>
      <w:r w:rsidR="00F839D9" w:rsidRPr="00F839D9">
        <w:rPr>
          <w:szCs w:val="20"/>
        </w:rPr>
        <w:t>3</w:t>
      </w:r>
      <w:r w:rsidRPr="00F839D9">
        <w:rPr>
          <w:szCs w:val="20"/>
        </w:rPr>
        <w:t xml:space="preserve">. </w:t>
      </w:r>
    </w:p>
    <w:p w14:paraId="46632C24" w14:textId="77777777" w:rsidR="0095460C" w:rsidRDefault="0095460C" w:rsidP="001C5AB7">
      <w:pPr>
        <w:spacing w:line="276" w:lineRule="auto"/>
        <w:jc w:val="both"/>
        <w:rPr>
          <w:szCs w:val="20"/>
        </w:rPr>
      </w:pPr>
    </w:p>
    <w:p w14:paraId="56AF30E9" w14:textId="77777777" w:rsidR="007F4FA2" w:rsidRPr="006E6EEF" w:rsidRDefault="007F4FA2" w:rsidP="001C5AB7">
      <w:pPr>
        <w:spacing w:line="276" w:lineRule="auto"/>
        <w:jc w:val="both"/>
        <w:rPr>
          <w:b/>
          <w:bCs/>
          <w:szCs w:val="20"/>
          <w:u w:val="single"/>
        </w:rPr>
      </w:pPr>
      <w:r w:rsidRPr="006E6EEF">
        <w:rPr>
          <w:b/>
          <w:bCs/>
          <w:szCs w:val="20"/>
          <w:u w:val="single"/>
        </w:rPr>
        <w:t>NADZOR PRAVILNOSTI IZVAJANJA POSTOPKOV NA VZORCU</w:t>
      </w:r>
    </w:p>
    <w:p w14:paraId="19F44C9D" w14:textId="77777777" w:rsidR="007F4FA2" w:rsidRPr="00F6128F" w:rsidRDefault="007F4FA2" w:rsidP="001C5AB7">
      <w:pPr>
        <w:spacing w:line="276" w:lineRule="auto"/>
        <w:jc w:val="both"/>
        <w:rPr>
          <w:b/>
          <w:bCs/>
          <w:szCs w:val="20"/>
        </w:rPr>
      </w:pPr>
      <w:r>
        <w:rPr>
          <w:szCs w:val="20"/>
        </w:rPr>
        <w:t xml:space="preserve">Proračunska inšpektorica je v postopku inšpekcijskega nadzora na podlagi naključnega izbora prejemnikov sredstev po navedenem javnem razpisu pregledala zahtevano in predloženo dokumentacijo v zvezi z izpolnjevanjem pogojev za dodelitev sredstev po navedenem javnem razpisu, višino dodeljenih sredstev glede na sklenjene pogodbe o sofinanciranju programov ter poročanje prejemnikov sredstev v skladu z določbami </w:t>
      </w:r>
      <w:r w:rsidRPr="00543D94">
        <w:rPr>
          <w:szCs w:val="20"/>
        </w:rPr>
        <w:t>Pravilnik o sofinanciranju socialnovarstvenih programov</w:t>
      </w:r>
      <w:r>
        <w:rPr>
          <w:szCs w:val="20"/>
        </w:rPr>
        <w:t xml:space="preserve"> (v nadaljevanju Pravilnik) v zadevah št. 41020-2/2022, 41020-6/2022, 41020-3/2022, 41020-19/2022,41020-38/2022, 41020-32/2022 in 41020-22/2022.</w:t>
      </w:r>
    </w:p>
    <w:p w14:paraId="4C2BE113" w14:textId="77777777" w:rsidR="007F4FA2" w:rsidRDefault="007F4FA2" w:rsidP="001C5AB7">
      <w:pPr>
        <w:spacing w:line="276" w:lineRule="auto"/>
        <w:jc w:val="both"/>
        <w:rPr>
          <w:szCs w:val="20"/>
        </w:rPr>
      </w:pPr>
    </w:p>
    <w:p w14:paraId="59240350" w14:textId="53DEB8F7" w:rsidR="007F4FA2" w:rsidRDefault="007F4FA2" w:rsidP="001C5AB7">
      <w:pPr>
        <w:spacing w:line="276" w:lineRule="auto"/>
        <w:jc w:val="both"/>
        <w:rPr>
          <w:szCs w:val="20"/>
        </w:rPr>
      </w:pPr>
      <w:r>
        <w:rPr>
          <w:szCs w:val="20"/>
        </w:rPr>
        <w:t>Na podlagi vpogleda v dokumentacijo zgoraj navedenih zadev, ki so bile predmet inšpekcijskega nadzora, je proračunska inšpektorica ugotovila, da MDDSZ</w:t>
      </w:r>
      <w:r w:rsidR="00854C79">
        <w:rPr>
          <w:szCs w:val="20"/>
        </w:rPr>
        <w:t>EM</w:t>
      </w:r>
      <w:r>
        <w:rPr>
          <w:szCs w:val="20"/>
        </w:rPr>
        <w:t xml:space="preserve"> v skladu z določbami Pravilnika vodi dokumentacijo nadziranega javnega razpisa, ki je evidentirana pri vsakemu prejemniku sredstev. V vseh zadevah so evidentirana tudi vsa zahtevana poročila, ki jih morajo posredovati prejemniki sredstev, kar ministrstvu omogoča sprotno nadzorovanje porabe dodeljenih namenskih sredstev, ki jih je prejemnik dobil za izvajanje socialnovarstvenega programa. </w:t>
      </w:r>
    </w:p>
    <w:p w14:paraId="559FF0BF" w14:textId="77777777" w:rsidR="007F4FA2" w:rsidRDefault="007F4FA2" w:rsidP="001C5AB7">
      <w:pPr>
        <w:spacing w:line="276" w:lineRule="auto"/>
        <w:jc w:val="both"/>
        <w:rPr>
          <w:szCs w:val="20"/>
        </w:rPr>
      </w:pPr>
      <w:r>
        <w:rPr>
          <w:szCs w:val="20"/>
        </w:rPr>
        <w:t xml:space="preserve">V skladu s prvim odstavkom 16. člena Pravilnika so polletna, vmesna in končna poročila sestavljena iz vsebinskega dela o izvajanju programa in finančnega dela o porabi sredstev, kar ministrstvu omogoča nadzor nad porabo sredstev. </w:t>
      </w:r>
    </w:p>
    <w:p w14:paraId="73E3C3AC" w14:textId="77777777" w:rsidR="007F4FA2" w:rsidRDefault="007F4FA2" w:rsidP="001C5AB7">
      <w:pPr>
        <w:spacing w:line="276" w:lineRule="auto"/>
        <w:jc w:val="both"/>
        <w:rPr>
          <w:szCs w:val="20"/>
        </w:rPr>
      </w:pPr>
    </w:p>
    <w:p w14:paraId="6B83B1E5" w14:textId="3A16D115" w:rsidR="0095460C" w:rsidRPr="007D4D1D" w:rsidRDefault="0095460C" w:rsidP="001C5AB7">
      <w:pPr>
        <w:spacing w:line="276" w:lineRule="auto"/>
        <w:jc w:val="both"/>
        <w:rPr>
          <w:b/>
          <w:bCs/>
          <w:color w:val="7030A0"/>
          <w:szCs w:val="20"/>
          <w:u w:val="single"/>
        </w:rPr>
      </w:pPr>
      <w:r w:rsidRPr="0095460C">
        <w:rPr>
          <w:b/>
          <w:bCs/>
          <w:szCs w:val="20"/>
          <w:u w:val="single"/>
        </w:rPr>
        <w:t>NADZOR NAD PORABO PRORAČUNSKIH SREDSTEV</w:t>
      </w:r>
      <w:r w:rsidR="007D4D1D">
        <w:rPr>
          <w:b/>
          <w:bCs/>
          <w:szCs w:val="20"/>
          <w:u w:val="single"/>
        </w:rPr>
        <w:t xml:space="preserve"> </w:t>
      </w:r>
    </w:p>
    <w:p w14:paraId="71800AF4" w14:textId="3DA80E16" w:rsidR="001E794E" w:rsidRDefault="001E794E" w:rsidP="001C5AB7">
      <w:pPr>
        <w:spacing w:line="276" w:lineRule="auto"/>
        <w:jc w:val="both"/>
        <w:rPr>
          <w:szCs w:val="20"/>
        </w:rPr>
      </w:pPr>
      <w:r>
        <w:rPr>
          <w:szCs w:val="20"/>
        </w:rPr>
        <w:t>Proračunska inšpektorica je preverila ali MDDSZ</w:t>
      </w:r>
      <w:r w:rsidR="001F1C1F">
        <w:rPr>
          <w:szCs w:val="20"/>
        </w:rPr>
        <w:t>EM</w:t>
      </w:r>
      <w:r>
        <w:rPr>
          <w:szCs w:val="20"/>
        </w:rPr>
        <w:t xml:space="preserve"> izvaja finančni nadzor nad porabo sredstev, ki jih je dodelilo prejemnikom sredstev</w:t>
      </w:r>
      <w:r w:rsidR="00F2431A">
        <w:rPr>
          <w:szCs w:val="20"/>
        </w:rPr>
        <w:t xml:space="preserve">, katerim je bilo sofinancirano </w:t>
      </w:r>
      <w:r>
        <w:rPr>
          <w:szCs w:val="20"/>
        </w:rPr>
        <w:t xml:space="preserve">izvajanje socialnovarstvenih programov na podlagi predmetnega javnega razpisa. </w:t>
      </w:r>
    </w:p>
    <w:p w14:paraId="7C3EACC4" w14:textId="10A101CD" w:rsidR="00F2431A" w:rsidRDefault="001E794E" w:rsidP="001C5AB7">
      <w:pPr>
        <w:spacing w:line="276" w:lineRule="auto"/>
        <w:jc w:val="both"/>
        <w:rPr>
          <w:szCs w:val="20"/>
        </w:rPr>
      </w:pPr>
      <w:r>
        <w:rPr>
          <w:szCs w:val="20"/>
        </w:rPr>
        <w:t>Na vprašanje ali MDDSZ</w:t>
      </w:r>
      <w:r w:rsidR="00854C79">
        <w:rPr>
          <w:szCs w:val="20"/>
        </w:rPr>
        <w:t>EM</w:t>
      </w:r>
      <w:r>
        <w:rPr>
          <w:szCs w:val="20"/>
        </w:rPr>
        <w:t xml:space="preserve"> izvaja </w:t>
      </w:r>
      <w:r w:rsidRPr="009E6D93">
        <w:rPr>
          <w:szCs w:val="20"/>
          <w:u w:val="single"/>
        </w:rPr>
        <w:t>finančni nadzor</w:t>
      </w:r>
      <w:r>
        <w:rPr>
          <w:szCs w:val="20"/>
        </w:rPr>
        <w:t>, so sodelujoče uradne osebe zagotovile, da nadzor opravljajo skrbniki pogodb</w:t>
      </w:r>
      <w:r w:rsidR="00F2431A">
        <w:rPr>
          <w:szCs w:val="20"/>
        </w:rPr>
        <w:t xml:space="preserve"> </w:t>
      </w:r>
      <w:r w:rsidR="00F2431A" w:rsidRPr="009E6D93">
        <w:rPr>
          <w:i/>
          <w:iCs/>
          <w:szCs w:val="20"/>
        </w:rPr>
        <w:t>ob prejemu mesečnih e računov</w:t>
      </w:r>
      <w:r w:rsidR="002972C5">
        <w:rPr>
          <w:i/>
          <w:iCs/>
          <w:szCs w:val="20"/>
        </w:rPr>
        <w:t>,</w:t>
      </w:r>
      <w:r w:rsidR="00F2431A" w:rsidRPr="009E6D93">
        <w:rPr>
          <w:i/>
          <w:iCs/>
          <w:szCs w:val="20"/>
        </w:rPr>
        <w:t xml:space="preserve"> preden se posredujejo v Službo za proračun MDDSZ</w:t>
      </w:r>
      <w:r w:rsidR="00854C79">
        <w:rPr>
          <w:i/>
          <w:iCs/>
          <w:szCs w:val="20"/>
        </w:rPr>
        <w:t>EM</w:t>
      </w:r>
      <w:r w:rsidR="00F2431A" w:rsidRPr="009E6D93">
        <w:rPr>
          <w:i/>
          <w:iCs/>
          <w:szCs w:val="20"/>
        </w:rPr>
        <w:t>,</w:t>
      </w:r>
      <w:r w:rsidR="00F2431A">
        <w:rPr>
          <w:szCs w:val="20"/>
        </w:rPr>
        <w:t xml:space="preserve"> kjer se nato pripravijo odredbe za izplačilo. Prejemniki sredstev morajo v skladu z navodili MDDSZ</w:t>
      </w:r>
      <w:r w:rsidR="00854C79">
        <w:rPr>
          <w:szCs w:val="20"/>
        </w:rPr>
        <w:t>EM</w:t>
      </w:r>
      <w:r w:rsidR="00F2431A">
        <w:rPr>
          <w:szCs w:val="20"/>
        </w:rPr>
        <w:t xml:space="preserve"> k e računu priložiti tudi obrazec Priloga za izplačilo sredstev v pogodbi, v kateri mora</w:t>
      </w:r>
      <w:r w:rsidR="009E6D93">
        <w:rPr>
          <w:szCs w:val="20"/>
        </w:rPr>
        <w:t>jo</w:t>
      </w:r>
      <w:r w:rsidR="00F2431A">
        <w:rPr>
          <w:szCs w:val="20"/>
        </w:rPr>
        <w:t xml:space="preserve"> mesečno sporočati podatke </w:t>
      </w:r>
      <w:r w:rsidR="00CB2352">
        <w:rPr>
          <w:szCs w:val="20"/>
        </w:rPr>
        <w:t xml:space="preserve">o višini stroškov dela </w:t>
      </w:r>
      <w:r w:rsidR="003B35B2">
        <w:rPr>
          <w:szCs w:val="20"/>
        </w:rPr>
        <w:t>ter</w:t>
      </w:r>
      <w:r w:rsidR="00CB2352">
        <w:rPr>
          <w:szCs w:val="20"/>
        </w:rPr>
        <w:t xml:space="preserve"> stroškov materiala in storitev</w:t>
      </w:r>
      <w:r w:rsidR="003B35B2">
        <w:rPr>
          <w:szCs w:val="20"/>
        </w:rPr>
        <w:t xml:space="preserve">, </w:t>
      </w:r>
      <w:r w:rsidR="00CB2352">
        <w:rPr>
          <w:szCs w:val="20"/>
        </w:rPr>
        <w:t xml:space="preserve">navesti </w:t>
      </w:r>
      <w:r w:rsidR="003B35B2">
        <w:rPr>
          <w:szCs w:val="20"/>
        </w:rPr>
        <w:t xml:space="preserve">morajo tudi </w:t>
      </w:r>
      <w:r w:rsidR="00CB2352">
        <w:rPr>
          <w:szCs w:val="20"/>
        </w:rPr>
        <w:t xml:space="preserve">število vseh uporabnikov financiranega socialno varstvenega programa. </w:t>
      </w:r>
      <w:r w:rsidR="00F2431A">
        <w:rPr>
          <w:szCs w:val="20"/>
        </w:rPr>
        <w:t xml:space="preserve">  </w:t>
      </w:r>
    </w:p>
    <w:p w14:paraId="2398A3C3" w14:textId="136A9E11" w:rsidR="001E794E" w:rsidRDefault="001E794E" w:rsidP="001C5AB7">
      <w:pPr>
        <w:spacing w:line="276" w:lineRule="auto"/>
        <w:jc w:val="both"/>
        <w:rPr>
          <w:szCs w:val="20"/>
        </w:rPr>
      </w:pPr>
      <w:r>
        <w:rPr>
          <w:szCs w:val="20"/>
        </w:rPr>
        <w:lastRenderedPageBreak/>
        <w:t xml:space="preserve"> </w:t>
      </w:r>
    </w:p>
    <w:p w14:paraId="42BC9D77" w14:textId="20021DFA" w:rsidR="002972C5" w:rsidRDefault="007F4FA2" w:rsidP="002972C5">
      <w:pPr>
        <w:spacing w:line="276" w:lineRule="auto"/>
        <w:jc w:val="both"/>
        <w:rPr>
          <w:szCs w:val="20"/>
        </w:rPr>
      </w:pPr>
      <w:r w:rsidRPr="00851878">
        <w:rPr>
          <w:szCs w:val="20"/>
        </w:rPr>
        <w:t xml:space="preserve">Na podlagi </w:t>
      </w:r>
      <w:r w:rsidR="00B32660">
        <w:rPr>
          <w:szCs w:val="20"/>
        </w:rPr>
        <w:t>prejete dokumentacije je proračunska inšpektorica ugotovila, da je MDDSZ</w:t>
      </w:r>
      <w:r w:rsidR="00854C79">
        <w:rPr>
          <w:szCs w:val="20"/>
        </w:rPr>
        <w:t>EM</w:t>
      </w:r>
      <w:r w:rsidR="00B32660">
        <w:rPr>
          <w:szCs w:val="20"/>
        </w:rPr>
        <w:t xml:space="preserve"> opravilo tudi pregled prejetih poročil, o čemer je bil izpolnjen obrazec »Pregled in ocena izvajanja socialnovarstvenih programov, ki jih je MDDSZ</w:t>
      </w:r>
      <w:r w:rsidR="00854C79">
        <w:rPr>
          <w:szCs w:val="20"/>
        </w:rPr>
        <w:t>EM</w:t>
      </w:r>
      <w:r w:rsidR="00B32660">
        <w:rPr>
          <w:szCs w:val="20"/>
        </w:rPr>
        <w:t xml:space="preserve"> sofinanciralo v letu 2023«. Na podlagi navedenega je proračunska inšpektorica ugotovila, da </w:t>
      </w:r>
      <w:r w:rsidR="006D1C6F">
        <w:rPr>
          <w:szCs w:val="20"/>
        </w:rPr>
        <w:t>ima MDDSZ</w:t>
      </w:r>
      <w:r w:rsidR="00854C79">
        <w:rPr>
          <w:szCs w:val="20"/>
        </w:rPr>
        <w:t>EM</w:t>
      </w:r>
      <w:r w:rsidR="002972C5">
        <w:rPr>
          <w:szCs w:val="20"/>
        </w:rPr>
        <w:t xml:space="preserve"> vzpostavljen nadzor nad </w:t>
      </w:r>
      <w:r w:rsidR="002972C5" w:rsidRPr="00B32660">
        <w:rPr>
          <w:szCs w:val="20"/>
        </w:rPr>
        <w:t>namensko porabo dodeljenih sredstev</w:t>
      </w:r>
      <w:r w:rsidR="002972C5">
        <w:rPr>
          <w:szCs w:val="20"/>
        </w:rPr>
        <w:t>.</w:t>
      </w:r>
      <w:r w:rsidR="001E3FEF">
        <w:rPr>
          <w:szCs w:val="20"/>
        </w:rPr>
        <w:t xml:space="preserve"> </w:t>
      </w:r>
      <w:r w:rsidR="001E3FEF" w:rsidRPr="001E3FEF">
        <w:rPr>
          <w:b/>
          <w:bCs/>
          <w:szCs w:val="20"/>
        </w:rPr>
        <w:t>Proračunska inšpektorica nepravilnosti ni ugotovila.</w:t>
      </w:r>
      <w:r w:rsidR="001E3FEF">
        <w:rPr>
          <w:szCs w:val="20"/>
        </w:rPr>
        <w:t xml:space="preserve">  </w:t>
      </w:r>
    </w:p>
    <w:p w14:paraId="0F2DDBDC" w14:textId="77777777" w:rsidR="008F6014" w:rsidRDefault="008F6014" w:rsidP="001C5AB7">
      <w:pPr>
        <w:spacing w:line="276" w:lineRule="auto"/>
        <w:jc w:val="both"/>
        <w:rPr>
          <w:b/>
          <w:bCs/>
          <w:szCs w:val="20"/>
          <w:u w:val="single"/>
        </w:rPr>
      </w:pPr>
    </w:p>
    <w:p w14:paraId="1C973033" w14:textId="35336170" w:rsidR="007F4FA2" w:rsidRPr="006E6EEF" w:rsidRDefault="007F4FA2" w:rsidP="001C5AB7">
      <w:pPr>
        <w:spacing w:line="276" w:lineRule="auto"/>
        <w:jc w:val="both"/>
        <w:rPr>
          <w:b/>
          <w:bCs/>
          <w:szCs w:val="20"/>
          <w:u w:val="single"/>
        </w:rPr>
      </w:pPr>
      <w:r w:rsidRPr="006E6EEF">
        <w:rPr>
          <w:b/>
          <w:bCs/>
          <w:szCs w:val="20"/>
          <w:u w:val="single"/>
        </w:rPr>
        <w:t>KONČNE UGOTOVITVE</w:t>
      </w:r>
    </w:p>
    <w:p w14:paraId="6F20C9E0" w14:textId="4162F9DD" w:rsidR="007F4FA2" w:rsidRDefault="007F4FA2" w:rsidP="001C5AB7">
      <w:pPr>
        <w:spacing w:line="276" w:lineRule="auto"/>
        <w:jc w:val="both"/>
        <w:rPr>
          <w:szCs w:val="20"/>
        </w:rPr>
      </w:pPr>
      <w:r>
        <w:rPr>
          <w:szCs w:val="20"/>
        </w:rPr>
        <w:t xml:space="preserve">Na podlagi pregledane dokumentacije in razgovora s pristojnimi oziroma sodelujočimi uradnimi osebami </w:t>
      </w:r>
      <w:r w:rsidR="00EF051F">
        <w:rPr>
          <w:szCs w:val="20"/>
        </w:rPr>
        <w:t>zavezanca</w:t>
      </w:r>
      <w:r>
        <w:rPr>
          <w:szCs w:val="20"/>
        </w:rPr>
        <w:t xml:space="preserve"> je proračunska inšpektorica v okviru pregledanega vzorca prejemnikov sredstev ugotovila:</w:t>
      </w:r>
    </w:p>
    <w:p w14:paraId="57ED7CCD" w14:textId="77777777" w:rsidR="007F4FA2" w:rsidRDefault="007F4FA2" w:rsidP="001C5AB7">
      <w:pPr>
        <w:pStyle w:val="Odstavekseznama"/>
        <w:numPr>
          <w:ilvl w:val="0"/>
          <w:numId w:val="15"/>
        </w:numPr>
        <w:spacing w:line="276" w:lineRule="auto"/>
        <w:rPr>
          <w:szCs w:val="20"/>
        </w:rPr>
      </w:pPr>
      <w:r w:rsidRPr="006810D1">
        <w:rPr>
          <w:szCs w:val="20"/>
        </w:rPr>
        <w:t xml:space="preserve">da so prejemniki sredstev izpolnjevali vse zahtevane pogoje iz javnega razpisa, </w:t>
      </w:r>
    </w:p>
    <w:p w14:paraId="4CD9AA00" w14:textId="77777777" w:rsidR="007F4FA2" w:rsidRDefault="007F4FA2" w:rsidP="001C5AB7">
      <w:pPr>
        <w:pStyle w:val="Odstavekseznama"/>
        <w:numPr>
          <w:ilvl w:val="0"/>
          <w:numId w:val="15"/>
        </w:numPr>
        <w:spacing w:line="276" w:lineRule="auto"/>
        <w:rPr>
          <w:szCs w:val="20"/>
        </w:rPr>
      </w:pPr>
      <w:r w:rsidRPr="006810D1">
        <w:rPr>
          <w:szCs w:val="20"/>
        </w:rPr>
        <w:t xml:space="preserve">da so </w:t>
      </w:r>
      <w:r>
        <w:rPr>
          <w:szCs w:val="20"/>
        </w:rPr>
        <w:t>bila pri izvedbi javnega razpisa pravilno upoštevana merila za izbor,</w:t>
      </w:r>
    </w:p>
    <w:p w14:paraId="555BA08F" w14:textId="04D027B7" w:rsidR="007F4FA2" w:rsidRPr="00150E3A" w:rsidRDefault="007F4FA2" w:rsidP="001C5AB7">
      <w:pPr>
        <w:pStyle w:val="Odstavekseznama"/>
        <w:numPr>
          <w:ilvl w:val="0"/>
          <w:numId w:val="15"/>
        </w:numPr>
        <w:spacing w:line="276" w:lineRule="auto"/>
        <w:rPr>
          <w:szCs w:val="20"/>
        </w:rPr>
      </w:pPr>
      <w:r>
        <w:rPr>
          <w:szCs w:val="20"/>
        </w:rPr>
        <w:t>da je minister imenoval strokovno komisijo,</w:t>
      </w:r>
      <w:r w:rsidR="00150E3A">
        <w:rPr>
          <w:szCs w:val="20"/>
        </w:rPr>
        <w:t xml:space="preserve"> vendar člani komisije pred imenovanjem niso podpisali izjave, </w:t>
      </w:r>
      <w:r w:rsidR="00150E3A" w:rsidRPr="00150E3A">
        <w:t>s katero se pod kazensko odgovornostjo zavežejo, da bodo kot zaupne varovali vse podatke, dejstva in okoliščine o prijaviteljih in končnih prejemnikih sredstev, za katere bodo zvedeli pri opravljanju funkcije člana komisije</w:t>
      </w:r>
      <w:r w:rsidR="00150E3A">
        <w:t>,</w:t>
      </w:r>
    </w:p>
    <w:p w14:paraId="372B70A1" w14:textId="77777777" w:rsidR="007F4FA2" w:rsidRDefault="007F4FA2" w:rsidP="001C5AB7">
      <w:pPr>
        <w:pStyle w:val="Odstavekseznama"/>
        <w:numPr>
          <w:ilvl w:val="0"/>
          <w:numId w:val="15"/>
        </w:numPr>
        <w:spacing w:line="276" w:lineRule="auto"/>
        <w:rPr>
          <w:szCs w:val="20"/>
        </w:rPr>
      </w:pPr>
      <w:r>
        <w:rPr>
          <w:szCs w:val="20"/>
        </w:rPr>
        <w:t>da je strokovna komisija pri svojem delu upoštevala razpisna določila ter veljavne predpise,</w:t>
      </w:r>
    </w:p>
    <w:p w14:paraId="188CB2CC" w14:textId="77777777" w:rsidR="007F4FA2" w:rsidRDefault="007F4FA2" w:rsidP="001C5AB7">
      <w:pPr>
        <w:pStyle w:val="Odstavekseznama"/>
        <w:numPr>
          <w:ilvl w:val="0"/>
          <w:numId w:val="15"/>
        </w:numPr>
        <w:spacing w:line="276" w:lineRule="auto"/>
        <w:rPr>
          <w:szCs w:val="20"/>
        </w:rPr>
      </w:pPr>
      <w:r>
        <w:rPr>
          <w:szCs w:val="20"/>
        </w:rPr>
        <w:t>da so se sklenjene pogodbe o sofinanciranju pravilno izvrševale in</w:t>
      </w:r>
    </w:p>
    <w:p w14:paraId="68B3FB92" w14:textId="27FDB01B" w:rsidR="007F4FA2" w:rsidRPr="00B32660" w:rsidRDefault="007F4FA2" w:rsidP="001C5AB7">
      <w:pPr>
        <w:pStyle w:val="Odstavekseznama"/>
        <w:numPr>
          <w:ilvl w:val="0"/>
          <w:numId w:val="15"/>
        </w:numPr>
        <w:spacing w:line="276" w:lineRule="auto"/>
        <w:rPr>
          <w:szCs w:val="20"/>
        </w:rPr>
      </w:pPr>
      <w:r w:rsidRPr="00B32660">
        <w:rPr>
          <w:szCs w:val="20"/>
        </w:rPr>
        <w:t xml:space="preserve">da ima ministrstvo vzpostavljen nadzor nad namensko porabo dodeljenih sredstev. </w:t>
      </w:r>
    </w:p>
    <w:p w14:paraId="5BC70A78" w14:textId="77777777" w:rsidR="007F4FA2" w:rsidRDefault="007F4FA2" w:rsidP="001C5AB7">
      <w:pPr>
        <w:spacing w:line="276" w:lineRule="auto"/>
        <w:jc w:val="both"/>
        <w:rPr>
          <w:szCs w:val="20"/>
        </w:rPr>
      </w:pPr>
    </w:p>
    <w:p w14:paraId="1DC0BBE8" w14:textId="77777777" w:rsidR="007F4FA2" w:rsidRDefault="007F4FA2" w:rsidP="001C5AB7">
      <w:pPr>
        <w:spacing w:line="276" w:lineRule="auto"/>
        <w:jc w:val="both"/>
        <w:rPr>
          <w:rFonts w:cs="Arial"/>
          <w:color w:val="000000"/>
          <w:shd w:val="clear" w:color="auto" w:fill="FFFFFF"/>
        </w:rPr>
      </w:pPr>
    </w:p>
    <w:p w14:paraId="3273F226" w14:textId="7D8BDFA4" w:rsidR="007F4FA2" w:rsidRDefault="007F4FA2" w:rsidP="00FA55A7">
      <w:pPr>
        <w:spacing w:line="276" w:lineRule="auto"/>
        <w:rPr>
          <w:rFonts w:cs="Arial"/>
          <w:color w:val="000000"/>
          <w:shd w:val="clear" w:color="auto" w:fill="FFFFFF"/>
        </w:rPr>
      </w:pPr>
      <w:r w:rsidRPr="00FA55A7">
        <w:rPr>
          <w:rFonts w:cs="Arial"/>
          <w:b/>
          <w:bCs/>
          <w:color w:val="000000"/>
          <w:shd w:val="clear" w:color="auto" w:fill="FFFFFF"/>
        </w:rPr>
        <w:t>Predlagana priporočila in ukrepi</w:t>
      </w:r>
      <w:r w:rsidR="00FA55A7">
        <w:rPr>
          <w:rFonts w:cs="Arial"/>
          <w:b/>
          <w:bCs/>
          <w:color w:val="000000"/>
          <w:shd w:val="clear" w:color="auto" w:fill="FFFFFF"/>
        </w:rPr>
        <w:t>:</w:t>
      </w:r>
    </w:p>
    <w:p w14:paraId="2CDDFB6F" w14:textId="44E6C207" w:rsidR="000D013B" w:rsidRPr="00FA55A7" w:rsidRDefault="000D013B" w:rsidP="00FA55A7">
      <w:pPr>
        <w:pStyle w:val="Odstavekseznama"/>
        <w:numPr>
          <w:ilvl w:val="0"/>
          <w:numId w:val="35"/>
        </w:numPr>
        <w:spacing w:line="276" w:lineRule="auto"/>
        <w:rPr>
          <w:b/>
          <w:bCs/>
          <w:color w:val="000000"/>
          <w:shd w:val="clear" w:color="auto" w:fill="FFFFFF"/>
        </w:rPr>
      </w:pPr>
      <w:r w:rsidRPr="00FA55A7">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sidRPr="00FA55A7">
        <w:rPr>
          <w:b/>
          <w:bCs/>
          <w:color w:val="000000"/>
          <w:shd w:val="clear" w:color="auto" w:fill="FFFFFF"/>
        </w:rPr>
        <w:t xml:space="preserve"> </w:t>
      </w:r>
      <w:r w:rsidR="001E3FEF" w:rsidRPr="00FA55A7">
        <w:rPr>
          <w:b/>
          <w:bCs/>
          <w:color w:val="000000"/>
          <w:shd w:val="clear" w:color="auto" w:fill="FFFFFF"/>
        </w:rPr>
        <w:t xml:space="preserve">v </w:t>
      </w:r>
      <w:r w:rsidRPr="00FA55A7">
        <w:rPr>
          <w:b/>
          <w:bCs/>
          <w:color w:val="000000"/>
          <w:shd w:val="clear" w:color="auto" w:fill="FFFFFF"/>
        </w:rPr>
        <w:t xml:space="preserve">zagotovi, da bodo vsi člani komisije za dodelitev javnih sredstev pred imenovanjem podpisali izjavo v skladu s četrtim odstavkom 4. člena Uredbe. </w:t>
      </w:r>
    </w:p>
    <w:p w14:paraId="006B88C7" w14:textId="77777777" w:rsidR="007F4FA2" w:rsidRDefault="007F4FA2" w:rsidP="001C5AB7">
      <w:pPr>
        <w:pStyle w:val="Telobesedila2"/>
        <w:spacing w:line="276" w:lineRule="auto"/>
        <w:rPr>
          <w:b/>
          <w:bCs/>
          <w:sz w:val="20"/>
          <w:shd w:val="clear" w:color="auto" w:fill="FFFFFF"/>
        </w:rPr>
      </w:pPr>
    </w:p>
    <w:p w14:paraId="56CA8484" w14:textId="34BFB53F" w:rsidR="00B06288" w:rsidRDefault="00B06288" w:rsidP="00B06288">
      <w:pPr>
        <w:spacing w:line="276" w:lineRule="auto"/>
        <w:ind w:left="709"/>
        <w:jc w:val="both"/>
        <w:rPr>
          <w:b/>
          <w:bCs/>
          <w:color w:val="000000" w:themeColor="text1"/>
        </w:rPr>
      </w:pPr>
      <w:r>
        <w:rPr>
          <w:b/>
          <w:bCs/>
          <w:color w:val="000000" w:themeColor="text1"/>
        </w:rPr>
        <w:t>Odgovorna oseba MDDSZ</w:t>
      </w:r>
      <w:r w:rsidR="00854C79">
        <w:rPr>
          <w:b/>
          <w:bCs/>
          <w:color w:val="000000" w:themeColor="text1"/>
        </w:rPr>
        <w:t>EM</w:t>
      </w:r>
      <w:r>
        <w:rPr>
          <w:b/>
          <w:bCs/>
          <w:color w:val="000000" w:themeColor="text1"/>
        </w:rPr>
        <w:t xml:space="preserve"> mora v roku 15 dni od vročitve tega zapisnika posredovati dokazilo, iz katerega bo razvidno, da so bile uradne osebe, ki sodelujejo v postopkih javnega razpisa in ki sodelujejo pri njegovi izvedbi, seznanjene z ugotovitvami proračunske inšpektorice in opozorjene na dosledno spoštovanje predpisov v delih, kjer so bile ugotovljene nepravilnosti. </w:t>
      </w:r>
    </w:p>
    <w:p w14:paraId="508D4630" w14:textId="77777777" w:rsidR="00B06288" w:rsidRDefault="00B06288" w:rsidP="00B06288">
      <w:pPr>
        <w:pStyle w:val="Telobesedila2"/>
        <w:spacing w:line="276" w:lineRule="auto"/>
        <w:ind w:left="709"/>
        <w:rPr>
          <w:b/>
          <w:bCs/>
          <w:sz w:val="20"/>
          <w:shd w:val="clear" w:color="auto" w:fill="FFFFFF"/>
        </w:rPr>
      </w:pPr>
    </w:p>
    <w:p w14:paraId="386AD964" w14:textId="77777777" w:rsidR="007F4FA2" w:rsidRPr="00EA01B9" w:rsidRDefault="007F4FA2" w:rsidP="001C5AB7">
      <w:pPr>
        <w:pStyle w:val="Telobesedila2"/>
        <w:spacing w:line="276" w:lineRule="auto"/>
        <w:rPr>
          <w:b/>
          <w:bCs/>
          <w:sz w:val="20"/>
          <w:shd w:val="clear" w:color="auto" w:fill="FFFFFF"/>
        </w:rPr>
      </w:pPr>
    </w:p>
    <w:p w14:paraId="7622936A" w14:textId="09CE6619" w:rsidR="007F4FA2" w:rsidRPr="00FA55A7" w:rsidRDefault="00C31A3E" w:rsidP="0076520F">
      <w:pPr>
        <w:pStyle w:val="Naslovdostopnost"/>
        <w:numPr>
          <w:ilvl w:val="0"/>
          <w:numId w:val="37"/>
        </w:numPr>
        <w:rPr>
          <w:shd w:val="clear" w:color="auto" w:fill="FFFFFF"/>
        </w:rPr>
      </w:pPr>
      <w:r w:rsidRPr="00FA55A7">
        <w:rPr>
          <w:shd w:val="clear" w:color="auto" w:fill="FFFFFF"/>
        </w:rPr>
        <w:t xml:space="preserve">IZVAJANJE ZAKONA O OSEBNI ASISTENCI </w:t>
      </w:r>
      <w:r w:rsidRPr="00FA55A7">
        <w:t xml:space="preserve"> V LETU 2023</w:t>
      </w:r>
    </w:p>
    <w:p w14:paraId="277E36C1" w14:textId="77777777" w:rsidR="007F4FA2" w:rsidRDefault="007F4FA2" w:rsidP="001C5AB7">
      <w:pPr>
        <w:pStyle w:val="Odstavekseznama"/>
        <w:spacing w:line="276" w:lineRule="auto"/>
        <w:rPr>
          <w:b/>
          <w:bCs/>
          <w:shd w:val="clear" w:color="auto" w:fill="FFFFFF"/>
        </w:rPr>
      </w:pPr>
    </w:p>
    <w:p w14:paraId="30075DA9" w14:textId="3F60D05F" w:rsidR="007F4FA2" w:rsidRPr="00E82E25" w:rsidRDefault="007F4FA2" w:rsidP="001C5AB7">
      <w:pPr>
        <w:spacing w:line="276" w:lineRule="auto"/>
        <w:jc w:val="both"/>
        <w:rPr>
          <w:rFonts w:cs="Arial"/>
          <w:szCs w:val="20"/>
        </w:rPr>
      </w:pPr>
      <w:r>
        <w:rPr>
          <w:rFonts w:cs="Arial"/>
          <w:szCs w:val="20"/>
        </w:rPr>
        <w:t>Iz izpisa realizacije sredstev na</w:t>
      </w:r>
      <w:r w:rsidR="005854C1">
        <w:rPr>
          <w:rFonts w:cs="Arial"/>
          <w:szCs w:val="20"/>
        </w:rPr>
        <w:t xml:space="preserve"> PP</w:t>
      </w:r>
      <w:r>
        <w:rPr>
          <w:rFonts w:cs="Arial"/>
          <w:szCs w:val="20"/>
        </w:rPr>
        <w:t xml:space="preserve"> 180048 Izvajanje Zakona o osebni asistenci v letu 2023 je razvidno, da je MDDSZ</w:t>
      </w:r>
      <w:r w:rsidR="00854C79">
        <w:rPr>
          <w:rFonts w:cs="Arial"/>
          <w:szCs w:val="20"/>
        </w:rPr>
        <w:t>EM</w:t>
      </w:r>
      <w:r>
        <w:rPr>
          <w:rFonts w:cs="Arial"/>
          <w:szCs w:val="20"/>
        </w:rPr>
        <w:t xml:space="preserve"> razpolagalo z </w:t>
      </w:r>
      <w:r w:rsidRPr="005854C1">
        <w:rPr>
          <w:rFonts w:cs="Arial"/>
          <w:b/>
          <w:bCs/>
          <w:szCs w:val="20"/>
        </w:rPr>
        <w:t xml:space="preserve">174.739.428 </w:t>
      </w:r>
      <w:r w:rsidR="00EC0D0A">
        <w:rPr>
          <w:rFonts w:cs="Arial"/>
          <w:b/>
          <w:bCs/>
          <w:szCs w:val="20"/>
        </w:rPr>
        <w:t>EUR</w:t>
      </w:r>
      <w:r>
        <w:rPr>
          <w:rFonts w:cs="Arial"/>
          <w:szCs w:val="20"/>
        </w:rPr>
        <w:t xml:space="preserve"> proračunskih sredstev.</w:t>
      </w:r>
      <w:r>
        <w:rPr>
          <w:rFonts w:cs="Arial"/>
          <w:color w:val="7030A0"/>
          <w:szCs w:val="20"/>
        </w:rPr>
        <w:t xml:space="preserve"> </w:t>
      </w:r>
      <w:r w:rsidRPr="007406C6">
        <w:rPr>
          <w:rFonts w:cs="Arial"/>
          <w:szCs w:val="20"/>
        </w:rPr>
        <w:t>Iz s</w:t>
      </w:r>
      <w:r w:rsidRPr="00E82E25">
        <w:rPr>
          <w:rFonts w:cs="Arial"/>
          <w:szCs w:val="20"/>
        </w:rPr>
        <w:t>redst</w:t>
      </w:r>
      <w:r>
        <w:rPr>
          <w:rFonts w:cs="Arial"/>
          <w:szCs w:val="20"/>
        </w:rPr>
        <w:t>e</w:t>
      </w:r>
      <w:r w:rsidRPr="00E82E25">
        <w:rPr>
          <w:rFonts w:cs="Arial"/>
          <w:szCs w:val="20"/>
        </w:rPr>
        <w:t>v</w:t>
      </w:r>
      <w:r>
        <w:rPr>
          <w:rFonts w:cs="Arial"/>
          <w:szCs w:val="20"/>
        </w:rPr>
        <w:t xml:space="preserve"> na </w:t>
      </w:r>
      <w:r w:rsidRPr="00E82E25">
        <w:rPr>
          <w:rFonts w:cs="Arial"/>
          <w:szCs w:val="20"/>
        </w:rPr>
        <w:t>naveden</w:t>
      </w:r>
      <w:r>
        <w:rPr>
          <w:rFonts w:cs="Arial"/>
          <w:szCs w:val="20"/>
        </w:rPr>
        <w:t>i</w:t>
      </w:r>
      <w:r w:rsidRPr="00E82E25">
        <w:rPr>
          <w:rFonts w:cs="Arial"/>
          <w:szCs w:val="20"/>
        </w:rPr>
        <w:t xml:space="preserve"> PP</w:t>
      </w:r>
      <w:r>
        <w:rPr>
          <w:rFonts w:cs="Arial"/>
          <w:szCs w:val="20"/>
        </w:rPr>
        <w:t xml:space="preserve"> se financirajo tudi plačila komunikacijskega dodatka senzorno oviranim invalidom, strokovnim komisijam za izvedena mnenja, usposabljanja koordinatorjev invalidskega varstva in članov strokovnih komisij ter plačila za izvedbo obdelav informacijskega sistema v tej zvezi. </w:t>
      </w:r>
    </w:p>
    <w:p w14:paraId="25A0E42E" w14:textId="77777777" w:rsidR="007F4FA2" w:rsidRDefault="007F4FA2" w:rsidP="001C5AB7">
      <w:pPr>
        <w:spacing w:line="276" w:lineRule="auto"/>
        <w:jc w:val="both"/>
        <w:rPr>
          <w:rFonts w:cs="Arial"/>
          <w:color w:val="7030A0"/>
          <w:szCs w:val="20"/>
        </w:rPr>
      </w:pPr>
    </w:p>
    <w:p w14:paraId="285E6CA3" w14:textId="66557607" w:rsidR="007F4FA2" w:rsidRDefault="007F4FA2" w:rsidP="001C5AB7">
      <w:pPr>
        <w:spacing w:line="276" w:lineRule="auto"/>
        <w:jc w:val="both"/>
        <w:rPr>
          <w:rFonts w:cs="Arial"/>
          <w:szCs w:val="20"/>
        </w:rPr>
      </w:pPr>
      <w:r w:rsidRPr="00955A18">
        <w:rPr>
          <w:rFonts w:cs="Arial"/>
          <w:szCs w:val="20"/>
        </w:rPr>
        <w:t xml:space="preserve">Proračunska </w:t>
      </w:r>
      <w:r>
        <w:rPr>
          <w:rFonts w:cs="Arial"/>
          <w:szCs w:val="20"/>
        </w:rPr>
        <w:t>inšpektorica je pregledala izvajanje postopkov izplačevanja sredstev za OA, izvajanje finančnega nadzora s strani MDDSZ</w:t>
      </w:r>
      <w:r w:rsidR="00854C79">
        <w:rPr>
          <w:rFonts w:cs="Arial"/>
          <w:szCs w:val="20"/>
        </w:rPr>
        <w:t>EM</w:t>
      </w:r>
      <w:r>
        <w:rPr>
          <w:rFonts w:cs="Arial"/>
          <w:szCs w:val="20"/>
        </w:rPr>
        <w:t xml:space="preserve"> nad namensko porabo teh sredstev ter ponovne ocene upravičenosti do OA.  </w:t>
      </w:r>
    </w:p>
    <w:p w14:paraId="497A7E55" w14:textId="77777777" w:rsidR="007F4FA2" w:rsidRPr="00955A18" w:rsidRDefault="007F4FA2" w:rsidP="001C5AB7">
      <w:pPr>
        <w:spacing w:line="276" w:lineRule="auto"/>
        <w:jc w:val="both"/>
        <w:rPr>
          <w:rFonts w:cs="Arial"/>
          <w:szCs w:val="20"/>
        </w:rPr>
      </w:pPr>
      <w:r>
        <w:rPr>
          <w:rFonts w:cs="Arial"/>
          <w:szCs w:val="20"/>
        </w:rPr>
        <w:t xml:space="preserve"> </w:t>
      </w:r>
    </w:p>
    <w:p w14:paraId="7B4D69E7" w14:textId="77777777" w:rsidR="007F4FA2" w:rsidRPr="00B23B25" w:rsidRDefault="007F4FA2" w:rsidP="001C5AB7">
      <w:pPr>
        <w:spacing w:line="276" w:lineRule="auto"/>
        <w:jc w:val="both"/>
        <w:rPr>
          <w:rFonts w:cs="Arial"/>
          <w:szCs w:val="20"/>
          <w:u w:val="single"/>
        </w:rPr>
      </w:pPr>
      <w:r w:rsidRPr="00B23B25">
        <w:rPr>
          <w:rFonts w:cs="Arial"/>
          <w:szCs w:val="20"/>
          <w:u w:val="single"/>
        </w:rPr>
        <w:t>Ugotovitve:</w:t>
      </w:r>
    </w:p>
    <w:p w14:paraId="63E4B9C1" w14:textId="2616AA0D" w:rsidR="007F4FA2" w:rsidRDefault="007F4FA2" w:rsidP="001C5AB7">
      <w:pPr>
        <w:spacing w:line="276" w:lineRule="auto"/>
        <w:jc w:val="both"/>
        <w:rPr>
          <w:rFonts w:cs="Arial"/>
          <w:szCs w:val="20"/>
        </w:rPr>
      </w:pPr>
      <w:r w:rsidRPr="002E4FAA">
        <w:rPr>
          <w:rFonts w:cs="Arial"/>
          <w:szCs w:val="20"/>
        </w:rPr>
        <w:t>Proračunska inšpektorica je</w:t>
      </w:r>
      <w:r>
        <w:rPr>
          <w:rFonts w:cs="Arial"/>
          <w:szCs w:val="20"/>
        </w:rPr>
        <w:t xml:space="preserve"> na podlagi naključno izbranega vzorca pregledala </w:t>
      </w:r>
      <w:r w:rsidRPr="008412AA">
        <w:rPr>
          <w:rFonts w:cs="Arial"/>
          <w:szCs w:val="20"/>
          <w:u w:val="single"/>
        </w:rPr>
        <w:t>postopek izplačevanja sredstev s strani MDDSZ</w:t>
      </w:r>
      <w:r w:rsidR="00854C79">
        <w:rPr>
          <w:rFonts w:cs="Arial"/>
          <w:szCs w:val="20"/>
          <w:u w:val="single"/>
        </w:rPr>
        <w:t>EM</w:t>
      </w:r>
      <w:r w:rsidRPr="008412AA">
        <w:rPr>
          <w:rFonts w:cs="Arial"/>
          <w:szCs w:val="20"/>
          <w:u w:val="single"/>
        </w:rPr>
        <w:t xml:space="preserve"> in opravljanje finančnega nadzora v letu 2023. </w:t>
      </w:r>
      <w:r>
        <w:rPr>
          <w:rFonts w:cs="Arial"/>
          <w:szCs w:val="20"/>
        </w:rPr>
        <w:t>Ugotovljeno je bilo, da izvajalci OA, ki so vpisani v Register izvajalcev OA, MDDSZ</w:t>
      </w:r>
      <w:r w:rsidR="00854C79">
        <w:rPr>
          <w:rFonts w:cs="Arial"/>
          <w:szCs w:val="20"/>
        </w:rPr>
        <w:t>EM</w:t>
      </w:r>
      <w:r>
        <w:rPr>
          <w:rFonts w:cs="Arial"/>
          <w:szCs w:val="20"/>
        </w:rPr>
        <w:t xml:space="preserve">-ju do petega dne v mesecu za pretekli mesec izstavljajo e račune, katerim so priložene obvezne priloge v skladu s sklenjenimi pogodbami (opravljene ure storitev OA o izvajanju OA), sklenjenimi z </w:t>
      </w:r>
      <w:r>
        <w:rPr>
          <w:rFonts w:cs="Arial"/>
          <w:szCs w:val="20"/>
        </w:rPr>
        <w:lastRenderedPageBreak/>
        <w:t>ministrstvom. Uradne osebe MDDSZ</w:t>
      </w:r>
      <w:r w:rsidR="00854C79">
        <w:rPr>
          <w:rFonts w:cs="Arial"/>
          <w:szCs w:val="20"/>
        </w:rPr>
        <w:t>EM</w:t>
      </w:r>
      <w:r>
        <w:rPr>
          <w:rFonts w:cs="Arial"/>
          <w:szCs w:val="20"/>
        </w:rPr>
        <w:t>, skrbniki pogodb, te priloge pred izplačevanjem sredstev pregledajo in ugotovijo morebitna odstopanja. V takih primerih izvajalce OA pozovejo k odpravi neskladij. Sredstva za opravljene ure storitev</w:t>
      </w:r>
      <w:r w:rsidR="002E02F9">
        <w:rPr>
          <w:rFonts w:cs="Arial"/>
          <w:szCs w:val="20"/>
        </w:rPr>
        <w:t xml:space="preserve"> OA </w:t>
      </w:r>
      <w:r>
        <w:rPr>
          <w:rFonts w:cs="Arial"/>
          <w:szCs w:val="20"/>
        </w:rPr>
        <w:t xml:space="preserve">izplačuje </w:t>
      </w:r>
      <w:r w:rsidR="002E02F9">
        <w:rPr>
          <w:rFonts w:cs="Arial"/>
          <w:szCs w:val="20"/>
        </w:rPr>
        <w:t>MDDSZ</w:t>
      </w:r>
      <w:r w:rsidR="00854C79">
        <w:rPr>
          <w:rFonts w:cs="Arial"/>
          <w:szCs w:val="20"/>
        </w:rPr>
        <w:t>EM</w:t>
      </w:r>
      <w:r w:rsidR="002E02F9">
        <w:rPr>
          <w:rFonts w:cs="Arial"/>
          <w:szCs w:val="20"/>
        </w:rPr>
        <w:t xml:space="preserve"> </w:t>
      </w:r>
      <w:r>
        <w:rPr>
          <w:rFonts w:cs="Arial"/>
          <w:szCs w:val="20"/>
        </w:rPr>
        <w:t>na transakcijske račune izvajalcev v 30 dneh po prejemu pravilnega in popolnega e računa.</w:t>
      </w:r>
    </w:p>
    <w:p w14:paraId="58B6FE3F" w14:textId="3D9E1499" w:rsidR="007F4FA2" w:rsidRPr="00DD5820" w:rsidRDefault="007F4FA2" w:rsidP="001C5AB7">
      <w:pPr>
        <w:spacing w:line="276" w:lineRule="auto"/>
        <w:jc w:val="both"/>
        <w:rPr>
          <w:rFonts w:cs="Arial"/>
          <w:b/>
          <w:bCs/>
          <w:szCs w:val="20"/>
        </w:rPr>
      </w:pPr>
      <w:r>
        <w:rPr>
          <w:rFonts w:cs="Arial"/>
          <w:szCs w:val="20"/>
        </w:rPr>
        <w:t>Na podlagi</w:t>
      </w:r>
      <w:r w:rsidR="00EB45C0">
        <w:rPr>
          <w:rFonts w:cs="Arial"/>
          <w:szCs w:val="20"/>
        </w:rPr>
        <w:t xml:space="preserve"> predložene dokumentacije</w:t>
      </w:r>
      <w:r w:rsidR="003A4EBC">
        <w:rPr>
          <w:rFonts w:cs="Arial"/>
          <w:szCs w:val="20"/>
        </w:rPr>
        <w:t xml:space="preserve"> in izjav uradnih oseb MDDSZ</w:t>
      </w:r>
      <w:r w:rsidR="00854C79">
        <w:rPr>
          <w:rFonts w:cs="Arial"/>
          <w:szCs w:val="20"/>
        </w:rPr>
        <w:t>EM</w:t>
      </w:r>
      <w:r>
        <w:rPr>
          <w:rFonts w:cs="Arial"/>
          <w:szCs w:val="20"/>
        </w:rPr>
        <w:t xml:space="preserve"> je proračunska inšpektorica ugotovila, da </w:t>
      </w:r>
      <w:r w:rsidRPr="00DD5820">
        <w:rPr>
          <w:rFonts w:cs="Arial"/>
          <w:b/>
          <w:bCs/>
          <w:szCs w:val="20"/>
        </w:rPr>
        <w:t>MDDSZ</w:t>
      </w:r>
      <w:r w:rsidR="00854C79">
        <w:rPr>
          <w:rFonts w:cs="Arial"/>
          <w:b/>
          <w:bCs/>
          <w:szCs w:val="20"/>
        </w:rPr>
        <w:t>EM</w:t>
      </w:r>
      <w:r w:rsidRPr="00DD5820">
        <w:rPr>
          <w:rFonts w:cs="Arial"/>
          <w:b/>
          <w:bCs/>
          <w:szCs w:val="20"/>
        </w:rPr>
        <w:t xml:space="preserve"> mesečno in pred izplačevanjem sredstev, izvaja finančni nadzor nad pravilnostjo sporočenih podatkov s strani izvajalcev OA, ki so podlaga za izplačevanje proračunskih sredstev. </w:t>
      </w:r>
    </w:p>
    <w:p w14:paraId="7F44AE9E" w14:textId="77777777" w:rsidR="007F4FA2" w:rsidRDefault="007F4FA2" w:rsidP="001C5AB7">
      <w:pPr>
        <w:spacing w:line="276" w:lineRule="auto"/>
        <w:jc w:val="both"/>
        <w:rPr>
          <w:rFonts w:cs="Arial"/>
          <w:szCs w:val="20"/>
        </w:rPr>
      </w:pPr>
    </w:p>
    <w:p w14:paraId="08EBEDA5" w14:textId="4A319F37" w:rsidR="007F4FA2" w:rsidRPr="00CE5163" w:rsidRDefault="007F4FA2" w:rsidP="001C5AB7">
      <w:pPr>
        <w:spacing w:line="276" w:lineRule="auto"/>
        <w:jc w:val="both"/>
        <w:rPr>
          <w:rFonts w:cs="Arial"/>
          <w:i/>
          <w:iCs/>
          <w:szCs w:val="20"/>
        </w:rPr>
      </w:pPr>
      <w:r>
        <w:rPr>
          <w:rFonts w:cs="Arial"/>
          <w:szCs w:val="20"/>
        </w:rPr>
        <w:t>Proračunska inšpektorica je preverila tudi ali MDDSZ</w:t>
      </w:r>
      <w:r w:rsidR="00854C79">
        <w:rPr>
          <w:rFonts w:cs="Arial"/>
          <w:szCs w:val="20"/>
        </w:rPr>
        <w:t>EM</w:t>
      </w:r>
      <w:r>
        <w:rPr>
          <w:rFonts w:cs="Arial"/>
          <w:szCs w:val="20"/>
        </w:rPr>
        <w:t xml:space="preserve"> </w:t>
      </w:r>
      <w:r w:rsidRPr="00DD5820">
        <w:rPr>
          <w:rFonts w:cs="Arial"/>
          <w:szCs w:val="20"/>
          <w:u w:val="single"/>
        </w:rPr>
        <w:t>pregleduje finančna poročila in poročila revizijskih družb,</w:t>
      </w:r>
      <w:r>
        <w:rPr>
          <w:rFonts w:cs="Arial"/>
          <w:szCs w:val="20"/>
        </w:rPr>
        <w:t xml:space="preserve"> ki jih morajo izvajalci OA ministrstvu predložiti enkrat letno, najpozneje do konca junija za preteklo koledarsko leto, kot določa šesti odstavek 31. člena Pravilnika o osebni asistenci. Ker rok za predložitev poročil za obdobje leta 2023, ki je predmet inšpekcijskega nadzora, še ni potekel, je proračunska inšpektorica preverila </w:t>
      </w:r>
      <w:r w:rsidRPr="00CE5163">
        <w:rPr>
          <w:rFonts w:cs="Arial"/>
          <w:i/>
          <w:iCs/>
          <w:szCs w:val="20"/>
        </w:rPr>
        <w:t>ali je MDDSZ</w:t>
      </w:r>
      <w:r w:rsidR="00854C79">
        <w:rPr>
          <w:rFonts w:cs="Arial"/>
          <w:i/>
          <w:iCs/>
          <w:szCs w:val="20"/>
        </w:rPr>
        <w:t>EM</w:t>
      </w:r>
      <w:r w:rsidRPr="00CE5163">
        <w:rPr>
          <w:rFonts w:cs="Arial"/>
          <w:i/>
          <w:iCs/>
          <w:szCs w:val="20"/>
        </w:rPr>
        <w:t xml:space="preserve"> pregledal poročila za leto 2022.  </w:t>
      </w:r>
    </w:p>
    <w:p w14:paraId="5E088B5C" w14:textId="19B4E3A6" w:rsidR="007F4FA2" w:rsidRPr="0034600C" w:rsidRDefault="007F4FA2" w:rsidP="001C5AB7">
      <w:pPr>
        <w:spacing w:line="276" w:lineRule="auto"/>
        <w:jc w:val="both"/>
        <w:rPr>
          <w:rFonts w:cs="Arial"/>
          <w:color w:val="7030A0"/>
          <w:szCs w:val="20"/>
        </w:rPr>
      </w:pPr>
      <w:r>
        <w:rPr>
          <w:rFonts w:cs="Arial"/>
          <w:szCs w:val="20"/>
        </w:rPr>
        <w:t>Na podlagi izjave uradne osebe MDDSZ</w:t>
      </w:r>
      <w:r w:rsidR="00854C79">
        <w:rPr>
          <w:rFonts w:cs="Arial"/>
          <w:szCs w:val="20"/>
        </w:rPr>
        <w:t>EM</w:t>
      </w:r>
      <w:r>
        <w:rPr>
          <w:rFonts w:cs="Arial"/>
          <w:szCs w:val="20"/>
        </w:rPr>
        <w:t xml:space="preserve">, ki je sodelovala v inšpekcijskem nadzoru, je bilo ugotovljeno, da v času, ko poteka inšpekcijski nadzor, pregledujejo poročila za leto 2022. Ob tem je izpostavila, da se v Direktoratu za invalide soočajo s kadrovsko problematiko, zato imajo težave pri sprotnem pregledovanju poročil, vendar se trudijo v okviru razpoložljivega kadra (4 finančni skrbniki za 102 aktivnih izvajalcev OA s cca. 4.200 aktivnih uporabnikov OA) izvajati obveznosti, ki jim jih nalaga zakonodaja. Na podlagi navedenega proračunska inšpektorica v nadaljevanju  izreka priporočilo za rešitev navedene kadrovske problematike. </w:t>
      </w:r>
    </w:p>
    <w:p w14:paraId="08D74003" w14:textId="27D53791" w:rsidR="007F4FA2" w:rsidRDefault="007F4FA2" w:rsidP="001C5AB7">
      <w:pPr>
        <w:spacing w:line="276" w:lineRule="auto"/>
        <w:jc w:val="both"/>
        <w:rPr>
          <w:rFonts w:cs="Arial"/>
          <w:szCs w:val="20"/>
        </w:rPr>
      </w:pPr>
      <w:r w:rsidRPr="0034600C">
        <w:rPr>
          <w:rFonts w:cs="Arial"/>
          <w:szCs w:val="20"/>
        </w:rPr>
        <w:t xml:space="preserve">Ob tem je </w:t>
      </w:r>
      <w:r>
        <w:rPr>
          <w:rFonts w:cs="Arial"/>
          <w:szCs w:val="20"/>
        </w:rPr>
        <w:t>uradna oseba MDDSZ</w:t>
      </w:r>
      <w:r w:rsidR="00854C79">
        <w:rPr>
          <w:rFonts w:cs="Arial"/>
          <w:szCs w:val="20"/>
        </w:rPr>
        <w:t>EM</w:t>
      </w:r>
      <w:r>
        <w:rPr>
          <w:rFonts w:cs="Arial"/>
          <w:szCs w:val="20"/>
        </w:rPr>
        <w:t xml:space="preserve"> </w:t>
      </w:r>
      <w:r w:rsidRPr="0034600C">
        <w:rPr>
          <w:rFonts w:cs="Arial"/>
          <w:szCs w:val="20"/>
        </w:rPr>
        <w:t xml:space="preserve">izpostavila, da kadar ugotovijo nepravilnosti in zaznajo domnevne sume, da izvajalci OA prejetih sredstev ne porabijo v skladu s predpisi, zahtevajo vračila sredstev ali opravijo kompenzacije (pobote) z bodočimi terjatvami. </w:t>
      </w:r>
    </w:p>
    <w:p w14:paraId="44BF62AB" w14:textId="77777777" w:rsidR="007F4FA2" w:rsidRDefault="007F4FA2" w:rsidP="001C5AB7">
      <w:pPr>
        <w:spacing w:line="276" w:lineRule="auto"/>
        <w:jc w:val="both"/>
        <w:rPr>
          <w:rFonts w:cs="Arial"/>
          <w:szCs w:val="20"/>
        </w:rPr>
      </w:pPr>
    </w:p>
    <w:p w14:paraId="7D392112" w14:textId="4CD7843C" w:rsidR="007F4FA2" w:rsidRDefault="007F4FA2" w:rsidP="001C5AB7">
      <w:pPr>
        <w:spacing w:line="276" w:lineRule="auto"/>
        <w:jc w:val="both"/>
        <w:rPr>
          <w:rFonts w:cs="Arial"/>
          <w:szCs w:val="20"/>
        </w:rPr>
      </w:pPr>
      <w:r w:rsidRPr="0034600C">
        <w:rPr>
          <w:rFonts w:cs="Arial"/>
          <w:szCs w:val="20"/>
        </w:rPr>
        <w:t>O tem je uradna oseba predložila tudi dokazila, iz katerih je razvidno, d</w:t>
      </w:r>
      <w:r>
        <w:rPr>
          <w:rFonts w:cs="Arial"/>
          <w:szCs w:val="20"/>
        </w:rPr>
        <w:t>a je MDDSZ</w:t>
      </w:r>
      <w:r w:rsidR="00854C79">
        <w:rPr>
          <w:rFonts w:cs="Arial"/>
          <w:szCs w:val="20"/>
        </w:rPr>
        <w:t>EM</w:t>
      </w:r>
      <w:r>
        <w:rPr>
          <w:rFonts w:cs="Arial"/>
          <w:szCs w:val="20"/>
        </w:rPr>
        <w:t xml:space="preserve"> </w:t>
      </w:r>
      <w:r w:rsidRPr="00024953">
        <w:rPr>
          <w:rFonts w:cs="Arial"/>
          <w:szCs w:val="20"/>
          <w:u w:val="single"/>
        </w:rPr>
        <w:t xml:space="preserve">v letu 2022 opravilo 3 </w:t>
      </w:r>
      <w:r w:rsidRPr="00BF6DB5">
        <w:rPr>
          <w:rFonts w:cs="Arial"/>
          <w:szCs w:val="20"/>
          <w:u w:val="single"/>
        </w:rPr>
        <w:t>nadzore</w:t>
      </w:r>
      <w:r>
        <w:rPr>
          <w:rFonts w:cs="Arial"/>
          <w:szCs w:val="20"/>
        </w:rPr>
        <w:t xml:space="preserve"> </w:t>
      </w:r>
      <w:r w:rsidRPr="00024953">
        <w:rPr>
          <w:rFonts w:cs="Arial"/>
          <w:szCs w:val="20"/>
        </w:rPr>
        <w:t>pri</w:t>
      </w:r>
      <w:r>
        <w:rPr>
          <w:rFonts w:cs="Arial"/>
          <w:szCs w:val="20"/>
        </w:rPr>
        <w:t xml:space="preserve"> izvajalcih osebne asistence in ugotovilo vrsto nepravilnosti, na podlagi katerih je pristopilo k sankcioniranju izvajalcev OA, in sicer odvzem statusa izvajalca OA, zahtevalo vračilo preveč izplačanih sredstev in zavrnilo plačilo izstavljenih računov. </w:t>
      </w:r>
    </w:p>
    <w:p w14:paraId="13B69F69" w14:textId="14C16DC5" w:rsidR="007F4FA2" w:rsidRDefault="007F4FA2" w:rsidP="001C5AB7">
      <w:pPr>
        <w:spacing w:line="276" w:lineRule="auto"/>
        <w:jc w:val="both"/>
        <w:rPr>
          <w:rFonts w:cs="Arial"/>
          <w:szCs w:val="20"/>
        </w:rPr>
      </w:pPr>
      <w:r>
        <w:rPr>
          <w:rFonts w:cs="Arial"/>
          <w:szCs w:val="20"/>
        </w:rPr>
        <w:t>Iz predložene dokumentacije je razvidno, da je MDDSZ</w:t>
      </w:r>
      <w:r w:rsidR="00854C79">
        <w:rPr>
          <w:rFonts w:cs="Arial"/>
          <w:szCs w:val="20"/>
        </w:rPr>
        <w:t>EM</w:t>
      </w:r>
      <w:r>
        <w:rPr>
          <w:rFonts w:cs="Arial"/>
          <w:szCs w:val="20"/>
        </w:rPr>
        <w:t xml:space="preserve"> </w:t>
      </w:r>
      <w:r w:rsidRPr="00BF6DB5">
        <w:rPr>
          <w:rFonts w:cs="Arial"/>
          <w:szCs w:val="20"/>
          <w:u w:val="single"/>
        </w:rPr>
        <w:t>v letu 2023</w:t>
      </w:r>
      <w:r>
        <w:rPr>
          <w:rFonts w:cs="Arial"/>
          <w:szCs w:val="20"/>
        </w:rPr>
        <w:t xml:space="preserve"> zavrnilo 18% prejetih računov s strani izvajalcev OA (v povprečju 19 računov mesečno), v zvezi z 48% poročil k računom pozvalo k uskladitvi podatkov v poročilih (51 izvajalcev od 107). V letu 2023 so se ukvarjali tudi s pripravo sprememb Zakona o osebni asistenci (ZOA), ki je v času inšpekcijskega nadzora v javni obravnavi. V predlogu novele ZOA, ki jo je MDDSZ</w:t>
      </w:r>
      <w:r w:rsidR="00854C79">
        <w:rPr>
          <w:rFonts w:cs="Arial"/>
          <w:szCs w:val="20"/>
        </w:rPr>
        <w:t>EM</w:t>
      </w:r>
      <w:r>
        <w:rPr>
          <w:rFonts w:cs="Arial"/>
          <w:szCs w:val="20"/>
        </w:rPr>
        <w:t xml:space="preserve"> septembra 2023 posredovalo v javno obravnavo, je opredeljen tudi nadzor MDDSZ</w:t>
      </w:r>
      <w:r w:rsidR="00854C79">
        <w:rPr>
          <w:rFonts w:cs="Arial"/>
          <w:szCs w:val="20"/>
        </w:rPr>
        <w:t>EM</w:t>
      </w:r>
      <w:r>
        <w:rPr>
          <w:rFonts w:cs="Arial"/>
          <w:szCs w:val="20"/>
        </w:rPr>
        <w:t xml:space="preserve"> nad namensko porabo sredstev in nad skladnostjo porabe s predpisi, ki urejajo javne finance. V predlogu so predvideni tudi 4 ukrepi, ki jih MDDSZ</w:t>
      </w:r>
      <w:r w:rsidR="00854C79">
        <w:rPr>
          <w:rFonts w:cs="Arial"/>
          <w:szCs w:val="20"/>
        </w:rPr>
        <w:t>EM</w:t>
      </w:r>
      <w:r>
        <w:rPr>
          <w:rFonts w:cs="Arial"/>
          <w:szCs w:val="20"/>
        </w:rPr>
        <w:t xml:space="preserve"> lahko izvede na podlagi opravljenega nadzora nad poslovanjem izvajalcev OA. </w:t>
      </w:r>
    </w:p>
    <w:p w14:paraId="600E39F6" w14:textId="77777777" w:rsidR="007F4FA2" w:rsidRDefault="007F4FA2" w:rsidP="001C5AB7">
      <w:pPr>
        <w:spacing w:line="276" w:lineRule="auto"/>
        <w:jc w:val="both"/>
        <w:rPr>
          <w:rFonts w:cs="Arial"/>
          <w:szCs w:val="20"/>
        </w:rPr>
      </w:pPr>
    </w:p>
    <w:p w14:paraId="1CD282C3" w14:textId="0BE1B1B3" w:rsidR="007F4FA2" w:rsidRPr="00ED57F8" w:rsidRDefault="007F4FA2" w:rsidP="001C5AB7">
      <w:pPr>
        <w:spacing w:line="276" w:lineRule="auto"/>
        <w:jc w:val="both"/>
        <w:rPr>
          <w:rFonts w:cs="Arial"/>
          <w:b/>
          <w:bCs/>
          <w:szCs w:val="20"/>
        </w:rPr>
      </w:pPr>
      <w:r>
        <w:rPr>
          <w:rFonts w:cs="Arial"/>
          <w:szCs w:val="20"/>
        </w:rPr>
        <w:t>Iz prejete dokumentacije je razvidno, da je MDDSZ</w:t>
      </w:r>
      <w:r w:rsidR="00854C79">
        <w:rPr>
          <w:rFonts w:cs="Arial"/>
          <w:szCs w:val="20"/>
        </w:rPr>
        <w:t>EM</w:t>
      </w:r>
      <w:r>
        <w:rPr>
          <w:rFonts w:cs="Arial"/>
          <w:szCs w:val="20"/>
        </w:rPr>
        <w:t xml:space="preserve"> v obdobju od 1. 1. 2021 do 30. 6. 2023 izdal za 4.876.230 eur negativnih odredb in zahteval vračila neporabljenih sredstev izvajalcev OA v proračun RS v znesku 2.159.932 eur. </w:t>
      </w:r>
      <w:r w:rsidRPr="00ED57F8">
        <w:rPr>
          <w:rFonts w:cs="Arial"/>
          <w:b/>
          <w:bCs/>
          <w:szCs w:val="20"/>
        </w:rPr>
        <w:t>Na podlagi navedenega proračunska inšpektorica ugotavlja, da je bilo MDDSZ</w:t>
      </w:r>
      <w:r w:rsidR="00854C79">
        <w:rPr>
          <w:rFonts w:cs="Arial"/>
          <w:b/>
          <w:bCs/>
          <w:szCs w:val="20"/>
        </w:rPr>
        <w:t>EM</w:t>
      </w:r>
      <w:r w:rsidRPr="00ED57F8">
        <w:rPr>
          <w:rFonts w:cs="Arial"/>
          <w:b/>
          <w:bCs/>
          <w:szCs w:val="20"/>
        </w:rPr>
        <w:t xml:space="preserve"> pri finančnem nadzoru izvajalcev OA zelo učinkovit</w:t>
      </w:r>
      <w:r w:rsidR="00C41FB6">
        <w:rPr>
          <w:rFonts w:cs="Arial"/>
          <w:b/>
          <w:bCs/>
          <w:szCs w:val="20"/>
        </w:rPr>
        <w:t>o</w:t>
      </w:r>
      <w:r w:rsidRPr="00ED57F8">
        <w:rPr>
          <w:rFonts w:cs="Arial"/>
          <w:b/>
          <w:bCs/>
          <w:szCs w:val="20"/>
        </w:rPr>
        <w:t xml:space="preserve">.    </w:t>
      </w:r>
    </w:p>
    <w:p w14:paraId="52EF37FF" w14:textId="77777777" w:rsidR="007F4FA2" w:rsidRDefault="007F4FA2" w:rsidP="001C5AB7">
      <w:pPr>
        <w:spacing w:line="276" w:lineRule="auto"/>
        <w:jc w:val="both"/>
        <w:rPr>
          <w:rFonts w:cs="Arial"/>
          <w:szCs w:val="20"/>
        </w:rPr>
      </w:pPr>
    </w:p>
    <w:p w14:paraId="3E442494" w14:textId="6A715EEC" w:rsidR="007F4FA2" w:rsidRDefault="007F4FA2" w:rsidP="001C5AB7">
      <w:pPr>
        <w:spacing w:line="276" w:lineRule="auto"/>
        <w:jc w:val="both"/>
        <w:rPr>
          <w:rFonts w:cs="Arial"/>
          <w:szCs w:val="20"/>
        </w:rPr>
      </w:pPr>
      <w:r>
        <w:rPr>
          <w:rFonts w:cs="Arial"/>
          <w:szCs w:val="20"/>
        </w:rPr>
        <w:t>Proračunska inšpektorica je še ugotovila, da MDDSZ</w:t>
      </w:r>
      <w:r w:rsidR="00854C79">
        <w:rPr>
          <w:rFonts w:cs="Arial"/>
          <w:szCs w:val="20"/>
        </w:rPr>
        <w:t>EM</w:t>
      </w:r>
      <w:r>
        <w:rPr>
          <w:rFonts w:cs="Arial"/>
          <w:szCs w:val="20"/>
        </w:rPr>
        <w:t xml:space="preserve"> pri odpravi ugotovljenih nepravilnosti s področja delovnih razmerij in izvajanja socialnega varstva </w:t>
      </w:r>
      <w:r w:rsidRPr="00CA75B6">
        <w:rPr>
          <w:rFonts w:cs="Arial"/>
          <w:szCs w:val="20"/>
          <w:u w:val="single"/>
        </w:rPr>
        <w:t>sodeluje z organom v sestavi MDDSZ</w:t>
      </w:r>
      <w:r w:rsidR="00854C79">
        <w:rPr>
          <w:rFonts w:cs="Arial"/>
          <w:szCs w:val="20"/>
          <w:u w:val="single"/>
        </w:rPr>
        <w:t>EM</w:t>
      </w:r>
      <w:r w:rsidRPr="00CA75B6">
        <w:rPr>
          <w:rFonts w:cs="Arial"/>
          <w:szCs w:val="20"/>
          <w:u w:val="single"/>
        </w:rPr>
        <w:t xml:space="preserve">, </w:t>
      </w:r>
      <w:proofErr w:type="spellStart"/>
      <w:r w:rsidRPr="00CA75B6">
        <w:rPr>
          <w:rFonts w:cs="Arial"/>
          <w:szCs w:val="20"/>
          <w:u w:val="single"/>
        </w:rPr>
        <w:t>t.j</w:t>
      </w:r>
      <w:proofErr w:type="spellEnd"/>
      <w:r w:rsidRPr="00CA75B6">
        <w:rPr>
          <w:rFonts w:cs="Arial"/>
          <w:szCs w:val="20"/>
          <w:u w:val="single"/>
        </w:rPr>
        <w:t>. Inšpektoratom RS za delo.</w:t>
      </w:r>
      <w:r>
        <w:rPr>
          <w:rFonts w:cs="Arial"/>
          <w:szCs w:val="20"/>
        </w:rPr>
        <w:t xml:space="preserve"> Naveden način sodelovanja med obema organoma po mnenju proračunske inšpektorice omogoča učinkovito </w:t>
      </w:r>
      <w:r w:rsidR="00C41FB6">
        <w:rPr>
          <w:rFonts w:cs="Arial"/>
          <w:szCs w:val="20"/>
        </w:rPr>
        <w:t xml:space="preserve">in hitro </w:t>
      </w:r>
      <w:r>
        <w:rPr>
          <w:rFonts w:cs="Arial"/>
          <w:szCs w:val="20"/>
        </w:rPr>
        <w:t xml:space="preserve">odpravo ugotovljenih nepravilnosti in po potrebi sankcioniranje kršiteljev izvajalcev OA. </w:t>
      </w:r>
      <w:r w:rsidRPr="00650381">
        <w:rPr>
          <w:rFonts w:cs="Arial"/>
          <w:color w:val="7030A0"/>
          <w:szCs w:val="20"/>
        </w:rPr>
        <w:t xml:space="preserve"> </w:t>
      </w:r>
    </w:p>
    <w:p w14:paraId="573C0DAB" w14:textId="77777777" w:rsidR="007F4FA2" w:rsidRDefault="007F4FA2" w:rsidP="001C5AB7">
      <w:pPr>
        <w:spacing w:line="276" w:lineRule="auto"/>
        <w:jc w:val="both"/>
        <w:rPr>
          <w:rFonts w:cs="Arial"/>
          <w:szCs w:val="20"/>
        </w:rPr>
      </w:pPr>
    </w:p>
    <w:p w14:paraId="35E53309" w14:textId="244902E2" w:rsidR="007F4FA2" w:rsidRDefault="007F4FA2" w:rsidP="001C5AB7">
      <w:pPr>
        <w:spacing w:line="276" w:lineRule="auto"/>
        <w:jc w:val="both"/>
        <w:rPr>
          <w:rFonts w:cs="Arial"/>
          <w:szCs w:val="20"/>
        </w:rPr>
      </w:pPr>
      <w:r>
        <w:rPr>
          <w:rFonts w:cs="Arial"/>
          <w:szCs w:val="20"/>
        </w:rPr>
        <w:t>Proračunska inšpektorica je preverila ali je MDDSZ</w:t>
      </w:r>
      <w:r w:rsidR="00854C79">
        <w:rPr>
          <w:rFonts w:cs="Arial"/>
          <w:szCs w:val="20"/>
        </w:rPr>
        <w:t>EM</w:t>
      </w:r>
      <w:r>
        <w:rPr>
          <w:rFonts w:cs="Arial"/>
          <w:szCs w:val="20"/>
        </w:rPr>
        <w:t xml:space="preserve"> opravilo </w:t>
      </w:r>
      <w:r w:rsidRPr="00C41FB6">
        <w:rPr>
          <w:rFonts w:cs="Arial"/>
          <w:i/>
          <w:iCs/>
          <w:szCs w:val="20"/>
        </w:rPr>
        <w:t>finančni nadzor nad prejetimi poročili</w:t>
      </w:r>
      <w:r>
        <w:rPr>
          <w:rFonts w:cs="Arial"/>
          <w:szCs w:val="20"/>
        </w:rPr>
        <w:t xml:space="preserve"> </w:t>
      </w:r>
      <w:r w:rsidRPr="00CE5163">
        <w:rPr>
          <w:rFonts w:cs="Arial"/>
          <w:i/>
          <w:iCs/>
          <w:szCs w:val="20"/>
        </w:rPr>
        <w:t>za leto 2021</w:t>
      </w:r>
      <w:r>
        <w:rPr>
          <w:rFonts w:cs="Arial"/>
          <w:szCs w:val="20"/>
        </w:rPr>
        <w:t>. Iz razpoložljive dokumentacijo, ki jo je prejela, ter izjave uradne osebe MDDSZ</w:t>
      </w:r>
      <w:r w:rsidR="00854C79">
        <w:rPr>
          <w:rFonts w:cs="Arial"/>
          <w:szCs w:val="20"/>
        </w:rPr>
        <w:t>EM</w:t>
      </w:r>
      <w:r>
        <w:rPr>
          <w:rFonts w:cs="Arial"/>
          <w:szCs w:val="20"/>
        </w:rPr>
        <w:t xml:space="preserve">, je ugotovila, da je </w:t>
      </w:r>
      <w:r w:rsidRPr="00CE5163">
        <w:rPr>
          <w:rFonts w:cs="Arial"/>
          <w:szCs w:val="20"/>
          <w:u w:val="single"/>
        </w:rPr>
        <w:t>MDDSZ</w:t>
      </w:r>
      <w:r w:rsidR="00854C79">
        <w:rPr>
          <w:rFonts w:cs="Arial"/>
          <w:szCs w:val="20"/>
          <w:u w:val="single"/>
        </w:rPr>
        <w:t>EM</w:t>
      </w:r>
      <w:r w:rsidRPr="00CE5163">
        <w:rPr>
          <w:rFonts w:cs="Arial"/>
          <w:szCs w:val="20"/>
          <w:u w:val="single"/>
        </w:rPr>
        <w:t xml:space="preserve"> opravilo finančni nadzor nad poročili za leto 2021.</w:t>
      </w:r>
      <w:r>
        <w:rPr>
          <w:rFonts w:cs="Arial"/>
          <w:szCs w:val="20"/>
        </w:rPr>
        <w:t xml:space="preserve"> </w:t>
      </w:r>
    </w:p>
    <w:p w14:paraId="34E3B8E9" w14:textId="77777777" w:rsidR="007F4FA2" w:rsidRDefault="007F4FA2" w:rsidP="001C5AB7">
      <w:pPr>
        <w:spacing w:line="276" w:lineRule="auto"/>
        <w:jc w:val="both"/>
        <w:rPr>
          <w:rFonts w:cs="Arial"/>
          <w:szCs w:val="20"/>
        </w:rPr>
      </w:pPr>
    </w:p>
    <w:p w14:paraId="1F3997EA" w14:textId="6155634C" w:rsidR="007F4FA2" w:rsidRPr="00DD5820" w:rsidRDefault="007F4FA2" w:rsidP="001C5AB7">
      <w:pPr>
        <w:spacing w:line="276" w:lineRule="auto"/>
        <w:jc w:val="both"/>
        <w:rPr>
          <w:rFonts w:cs="Arial"/>
          <w:b/>
          <w:bCs/>
          <w:szCs w:val="20"/>
        </w:rPr>
      </w:pPr>
      <w:r w:rsidRPr="00DD5820">
        <w:rPr>
          <w:rFonts w:cs="Arial"/>
          <w:b/>
          <w:bCs/>
          <w:szCs w:val="20"/>
        </w:rPr>
        <w:t>V inšpekcijskem nadzoru je bilo ugotovljeno, da MDDSZ</w:t>
      </w:r>
      <w:r w:rsidR="00854C79">
        <w:rPr>
          <w:rFonts w:cs="Arial"/>
          <w:b/>
          <w:bCs/>
          <w:szCs w:val="20"/>
        </w:rPr>
        <w:t>EM</w:t>
      </w:r>
      <w:r w:rsidRPr="00DD5820">
        <w:rPr>
          <w:rFonts w:cs="Arial"/>
          <w:b/>
          <w:bCs/>
          <w:szCs w:val="20"/>
        </w:rPr>
        <w:t xml:space="preserve"> izvaja finančni nadzor na podlagi tretje alineje 31. člena ZOA, </w:t>
      </w:r>
      <w:r w:rsidRPr="00DD5820">
        <w:rPr>
          <w:rFonts w:cs="Arial"/>
          <w:b/>
          <w:bCs/>
          <w:szCs w:val="20"/>
          <w:u w:val="single"/>
        </w:rPr>
        <w:t>mesečno pri pregledovanju in potrjevanju izstavljenih e računov</w:t>
      </w:r>
      <w:r w:rsidRPr="00DD5820">
        <w:rPr>
          <w:rFonts w:cs="Arial"/>
          <w:b/>
          <w:bCs/>
          <w:szCs w:val="20"/>
        </w:rPr>
        <w:t>, in 54. členom Zakona o javnih financah, ki ga opravlja finančni skrbnik pogodbe s pregledom Excel tabel in podatkov v aplikaciji Osebna asistenca, izpolnjenih s strani izvajalca OA</w:t>
      </w:r>
      <w:r w:rsidR="00137F8D">
        <w:rPr>
          <w:rFonts w:cs="Arial"/>
          <w:b/>
          <w:bCs/>
          <w:szCs w:val="20"/>
        </w:rPr>
        <w:t xml:space="preserve">, s čimer se zagotovi preveritev pravnega temelja in višine obveznosti pred izplačilom. </w:t>
      </w:r>
    </w:p>
    <w:p w14:paraId="7F85BA9B" w14:textId="24916F85" w:rsidR="007F4FA2" w:rsidRDefault="007F4FA2" w:rsidP="001C5AB7">
      <w:pPr>
        <w:spacing w:line="276" w:lineRule="auto"/>
        <w:jc w:val="both"/>
        <w:rPr>
          <w:rFonts w:cs="Arial"/>
          <w:b/>
          <w:bCs/>
          <w:szCs w:val="20"/>
        </w:rPr>
      </w:pPr>
      <w:r w:rsidRPr="00DD5820">
        <w:rPr>
          <w:rFonts w:cs="Arial"/>
          <w:b/>
          <w:bCs/>
          <w:szCs w:val="20"/>
        </w:rPr>
        <w:t>Proračunska inšpektorica je ugotovila, da finančni nadzor opravlja MDDSZ</w:t>
      </w:r>
      <w:r w:rsidR="00854C79">
        <w:rPr>
          <w:rFonts w:cs="Arial"/>
          <w:b/>
          <w:bCs/>
          <w:szCs w:val="20"/>
        </w:rPr>
        <w:t>EM</w:t>
      </w:r>
      <w:r w:rsidRPr="00DD5820">
        <w:rPr>
          <w:rFonts w:cs="Arial"/>
          <w:b/>
          <w:bCs/>
          <w:szCs w:val="20"/>
        </w:rPr>
        <w:t xml:space="preserve"> </w:t>
      </w:r>
      <w:r w:rsidRPr="00DD5820">
        <w:rPr>
          <w:rFonts w:cs="Arial"/>
          <w:b/>
          <w:bCs/>
          <w:szCs w:val="20"/>
          <w:u w:val="single"/>
        </w:rPr>
        <w:t>enkrat letno s pregledom prejetih finančnih poročil</w:t>
      </w:r>
      <w:r w:rsidRPr="00DD5820">
        <w:rPr>
          <w:rFonts w:cs="Arial"/>
          <w:b/>
          <w:bCs/>
          <w:szCs w:val="20"/>
        </w:rPr>
        <w:t xml:space="preserve"> </w:t>
      </w:r>
      <w:r>
        <w:rPr>
          <w:rFonts w:cs="Arial"/>
          <w:b/>
          <w:bCs/>
          <w:szCs w:val="20"/>
        </w:rPr>
        <w:t xml:space="preserve">(letno finančno poročilo in revizorjevo poročilo) </w:t>
      </w:r>
      <w:r w:rsidRPr="00DD5820">
        <w:rPr>
          <w:rFonts w:cs="Arial"/>
          <w:b/>
          <w:bCs/>
          <w:szCs w:val="20"/>
        </w:rPr>
        <w:t xml:space="preserve">s strani izvajalcev OA, ki ga opravlja finančni skrbnik pogodbe. </w:t>
      </w:r>
    </w:p>
    <w:p w14:paraId="4854BAE7" w14:textId="3916A77B" w:rsidR="007F4FA2" w:rsidRPr="00DD5820" w:rsidRDefault="007F4FA2" w:rsidP="001C5AB7">
      <w:pPr>
        <w:spacing w:line="276" w:lineRule="auto"/>
        <w:jc w:val="both"/>
        <w:rPr>
          <w:rFonts w:cs="Arial"/>
          <w:b/>
          <w:bCs/>
          <w:szCs w:val="20"/>
        </w:rPr>
      </w:pPr>
      <w:r w:rsidRPr="00DD5820">
        <w:rPr>
          <w:rFonts w:cs="Arial"/>
          <w:b/>
          <w:bCs/>
          <w:szCs w:val="20"/>
        </w:rPr>
        <w:t>Finančni nadzor MDDSZ</w:t>
      </w:r>
      <w:r w:rsidR="00854C79">
        <w:rPr>
          <w:rFonts w:cs="Arial"/>
          <w:b/>
          <w:bCs/>
          <w:szCs w:val="20"/>
        </w:rPr>
        <w:t>EM</w:t>
      </w:r>
      <w:r w:rsidRPr="00DD5820">
        <w:rPr>
          <w:rFonts w:cs="Arial"/>
          <w:b/>
          <w:bCs/>
          <w:szCs w:val="20"/>
        </w:rPr>
        <w:t xml:space="preserve"> opravlja tudi </w:t>
      </w:r>
      <w:r w:rsidRPr="00DD5820">
        <w:rPr>
          <w:rFonts w:cs="Arial"/>
          <w:b/>
          <w:bCs/>
          <w:szCs w:val="20"/>
          <w:u w:val="single"/>
        </w:rPr>
        <w:t>v prostorih izvajalca</w:t>
      </w:r>
      <w:r w:rsidRPr="00DD5820">
        <w:rPr>
          <w:rFonts w:cs="Arial"/>
          <w:b/>
          <w:bCs/>
          <w:szCs w:val="20"/>
        </w:rPr>
        <w:t xml:space="preserve">, torej neposredno na kraju samem.  </w:t>
      </w:r>
    </w:p>
    <w:p w14:paraId="75930DA6" w14:textId="77777777" w:rsidR="007F4FA2" w:rsidRDefault="007F4FA2" w:rsidP="001C5AB7">
      <w:pPr>
        <w:spacing w:line="276" w:lineRule="auto"/>
        <w:jc w:val="both"/>
        <w:rPr>
          <w:rFonts w:cs="Arial"/>
          <w:szCs w:val="20"/>
        </w:rPr>
      </w:pPr>
    </w:p>
    <w:p w14:paraId="257FA26D" w14:textId="16E5525F" w:rsidR="007F4FA2" w:rsidRDefault="007F4FA2" w:rsidP="001C5AB7">
      <w:pPr>
        <w:spacing w:line="276" w:lineRule="auto"/>
        <w:jc w:val="both"/>
        <w:rPr>
          <w:rFonts w:cs="Arial"/>
          <w:szCs w:val="20"/>
        </w:rPr>
      </w:pPr>
      <w:r>
        <w:rPr>
          <w:rFonts w:cs="Arial"/>
          <w:szCs w:val="20"/>
        </w:rPr>
        <w:t>O izvajanju finančnega nadzora in notranjih kontrol je MDDSZ</w:t>
      </w:r>
      <w:r w:rsidR="00854C79">
        <w:rPr>
          <w:rFonts w:cs="Arial"/>
          <w:szCs w:val="20"/>
        </w:rPr>
        <w:t>EM</w:t>
      </w:r>
      <w:r>
        <w:rPr>
          <w:rFonts w:cs="Arial"/>
          <w:szCs w:val="20"/>
        </w:rPr>
        <w:t xml:space="preserve"> novembra 2022 </w:t>
      </w:r>
      <w:r w:rsidRPr="00CE5163">
        <w:rPr>
          <w:rFonts w:cs="Arial"/>
          <w:szCs w:val="20"/>
          <w:u w:val="single"/>
        </w:rPr>
        <w:t>sprejel tudi interni akt</w:t>
      </w:r>
      <w:r>
        <w:rPr>
          <w:rFonts w:cs="Arial"/>
          <w:szCs w:val="20"/>
        </w:rPr>
        <w:t xml:space="preserve">, ki ga je poimenoval </w:t>
      </w:r>
      <w:r w:rsidRPr="00892E10">
        <w:rPr>
          <w:rFonts w:cs="Arial"/>
          <w:i/>
          <w:iCs/>
          <w:szCs w:val="20"/>
        </w:rPr>
        <w:t>Protokol za izvajanje notranjih kontrol na področju izvajanja storitev OA</w:t>
      </w:r>
      <w:r>
        <w:rPr>
          <w:rFonts w:cs="Arial"/>
          <w:szCs w:val="20"/>
        </w:rPr>
        <w:t>, ki se je začel uporabljati s 1. 12. 2022. Proračunska inšpektorica je ugotovila, da je MDDSZ</w:t>
      </w:r>
      <w:r w:rsidR="00854C79">
        <w:rPr>
          <w:rFonts w:cs="Arial"/>
          <w:szCs w:val="20"/>
        </w:rPr>
        <w:t>EM</w:t>
      </w:r>
      <w:r>
        <w:rPr>
          <w:rFonts w:cs="Arial"/>
          <w:szCs w:val="20"/>
        </w:rPr>
        <w:t xml:space="preserve"> navedeni Protokol sprejel z namenom poenotenja postopkov notranjih kontrol na področju izvajanja storitev OA, katerega namen je zagotavljanje namenskosti porabe sredstev za izvajanje storitev OA. Strokovni nadzor po tem Protokolu opravljajo koordinatorji invalidskega varstva (ki jih je 18) in Socialna inšpekcija, ki deluje znotraj organa v sestavi MDDSZ</w:t>
      </w:r>
      <w:r w:rsidR="00854C79">
        <w:rPr>
          <w:rFonts w:cs="Arial"/>
          <w:szCs w:val="20"/>
        </w:rPr>
        <w:t>EM</w:t>
      </w:r>
      <w:r>
        <w:rPr>
          <w:rFonts w:cs="Arial"/>
          <w:szCs w:val="20"/>
        </w:rPr>
        <w:t>, Inšpektorata RS za delo, ostali nadzor nad namensko porabo proračunskih sredstev za izvajanje OA pa izvaja MDDSZ</w:t>
      </w:r>
      <w:r w:rsidR="00854C79">
        <w:rPr>
          <w:rFonts w:cs="Arial"/>
          <w:szCs w:val="20"/>
        </w:rPr>
        <w:t>EM</w:t>
      </w:r>
      <w:r>
        <w:rPr>
          <w:rFonts w:cs="Arial"/>
          <w:szCs w:val="20"/>
        </w:rPr>
        <w:t xml:space="preserve">, Direktorat za invalide. V Protokolu je podrobno opredeljeno, na kakšen način MDDSZ izvaja ta nadzor. </w:t>
      </w:r>
    </w:p>
    <w:p w14:paraId="2C86F2A9" w14:textId="77777777" w:rsidR="007F4FA2" w:rsidRDefault="007F4FA2" w:rsidP="001C5AB7">
      <w:pPr>
        <w:spacing w:line="276" w:lineRule="auto"/>
        <w:jc w:val="both"/>
        <w:rPr>
          <w:rFonts w:cs="Arial"/>
          <w:szCs w:val="20"/>
        </w:rPr>
      </w:pPr>
    </w:p>
    <w:p w14:paraId="501806AC" w14:textId="36A583F5" w:rsidR="007F4FA2" w:rsidRDefault="007F4FA2" w:rsidP="001C5AB7">
      <w:pPr>
        <w:spacing w:line="276" w:lineRule="auto"/>
        <w:jc w:val="both"/>
        <w:rPr>
          <w:rFonts w:cs="Arial"/>
          <w:szCs w:val="20"/>
        </w:rPr>
      </w:pPr>
      <w:r>
        <w:rPr>
          <w:rFonts w:cs="Arial"/>
          <w:szCs w:val="20"/>
        </w:rPr>
        <w:t>V nadzoru je proračunska inšpektorica preverila ali MDDSZ</w:t>
      </w:r>
      <w:r w:rsidR="00854C79">
        <w:rPr>
          <w:rFonts w:cs="Arial"/>
          <w:szCs w:val="20"/>
        </w:rPr>
        <w:t>EM</w:t>
      </w:r>
      <w:r>
        <w:rPr>
          <w:rFonts w:cs="Arial"/>
          <w:szCs w:val="20"/>
        </w:rPr>
        <w:t xml:space="preserve"> opravila </w:t>
      </w:r>
      <w:r w:rsidRPr="005A054B">
        <w:rPr>
          <w:rFonts w:cs="Arial"/>
          <w:szCs w:val="20"/>
          <w:u w:val="single"/>
        </w:rPr>
        <w:t>nadzore</w:t>
      </w:r>
      <w:r>
        <w:rPr>
          <w:rFonts w:cs="Arial"/>
          <w:szCs w:val="20"/>
          <w:u w:val="single"/>
        </w:rPr>
        <w:t xml:space="preserve"> </w:t>
      </w:r>
      <w:r w:rsidRPr="005A054B">
        <w:rPr>
          <w:rFonts w:cs="Arial"/>
          <w:szCs w:val="20"/>
          <w:u w:val="single"/>
        </w:rPr>
        <w:t>na kraju samem.</w:t>
      </w:r>
      <w:r>
        <w:rPr>
          <w:rFonts w:cs="Arial"/>
          <w:szCs w:val="20"/>
        </w:rPr>
        <w:t xml:space="preserve"> Na podlagi prejete dokumentacije in izjave uradne osebe, ki je sodelovala v inšpekcijskem nadzoru, je proračunska inšpektorica ugotovila, da MDDSZ</w:t>
      </w:r>
      <w:r w:rsidR="00854C79">
        <w:rPr>
          <w:rFonts w:cs="Arial"/>
          <w:szCs w:val="20"/>
        </w:rPr>
        <w:t>EM</w:t>
      </w:r>
      <w:r>
        <w:rPr>
          <w:rFonts w:cs="Arial"/>
          <w:szCs w:val="20"/>
        </w:rPr>
        <w:t xml:space="preserve"> izvaja te nadzore tudi na terenu, predvsem v primerih, ko prejme prijave o domnevnih nepravilnostih izvajanja OA oziroma ko ministrstvo samo zazna določena odstopanja. Ti nadzori so bili opravljeni v letu 2022, aktivnosti v zvezi s temi nadzori so se izvajale tudi v letu 2023.   </w:t>
      </w:r>
    </w:p>
    <w:p w14:paraId="64E7D589" w14:textId="77777777" w:rsidR="003C746C" w:rsidRDefault="003C746C" w:rsidP="001C5AB7">
      <w:pPr>
        <w:spacing w:line="276" w:lineRule="auto"/>
        <w:jc w:val="both"/>
        <w:rPr>
          <w:rFonts w:cs="Arial"/>
          <w:szCs w:val="20"/>
          <w:u w:val="single"/>
        </w:rPr>
      </w:pPr>
    </w:p>
    <w:p w14:paraId="50E0AD25" w14:textId="29D4D478" w:rsidR="007F4FA2" w:rsidRDefault="007F4FA2" w:rsidP="001C5AB7">
      <w:pPr>
        <w:spacing w:line="276" w:lineRule="auto"/>
        <w:jc w:val="both"/>
        <w:rPr>
          <w:rFonts w:cs="Arial"/>
          <w:szCs w:val="20"/>
          <w:u w:val="single"/>
        </w:rPr>
      </w:pPr>
      <w:r w:rsidRPr="005A054B">
        <w:rPr>
          <w:rFonts w:cs="Arial"/>
          <w:szCs w:val="20"/>
          <w:u w:val="single"/>
        </w:rPr>
        <w:t>PONOVNA OCENA UPRAVIČENOSTI DO OSEBNE ASISTENCE</w:t>
      </w:r>
    </w:p>
    <w:p w14:paraId="565F52F6" w14:textId="474CD4A0" w:rsidR="007F4FA2" w:rsidRPr="0063792C" w:rsidRDefault="007F4FA2" w:rsidP="001C5AB7">
      <w:pPr>
        <w:spacing w:line="276" w:lineRule="auto"/>
        <w:jc w:val="both"/>
        <w:rPr>
          <w:rFonts w:cs="Arial"/>
          <w:color w:val="7030A0"/>
          <w:szCs w:val="20"/>
        </w:rPr>
      </w:pPr>
      <w:r>
        <w:rPr>
          <w:rFonts w:cs="Arial"/>
          <w:szCs w:val="20"/>
        </w:rPr>
        <w:t>V 22.a členu ZOA je določeno, da se ponovna ocena upravičenosti do OA izvede po uradni dolžnosti najpozneje v petih letih od pridobitve pravice do osebne asistence. Na podlagi navedenega je proračunska inšpektorica preverila ali je MDDSZ</w:t>
      </w:r>
      <w:r w:rsidR="00854C79">
        <w:rPr>
          <w:rFonts w:cs="Arial"/>
          <w:szCs w:val="20"/>
        </w:rPr>
        <w:t>EM</w:t>
      </w:r>
      <w:r>
        <w:rPr>
          <w:rFonts w:cs="Arial"/>
          <w:szCs w:val="20"/>
        </w:rPr>
        <w:t xml:space="preserve"> v letu 2023 izvajalo postopke ponovne ocene upravičenosti oziroma koliko teh postopkov je izvedla do sedaj v preteklih obdobjih. Na podlagi prejetih podatkov je proračunska inšpektorica ugotovila, da je MDDSZ</w:t>
      </w:r>
      <w:r w:rsidR="00854C79">
        <w:rPr>
          <w:rFonts w:cs="Arial"/>
          <w:szCs w:val="20"/>
        </w:rPr>
        <w:t>EM</w:t>
      </w:r>
      <w:r>
        <w:rPr>
          <w:rFonts w:cs="Arial"/>
          <w:szCs w:val="20"/>
        </w:rPr>
        <w:t xml:space="preserve"> že v letu 2022 za uporabnike OA, kjer se storitev ni izvajala, uvedlo postopke ponovne ocene upravičenosti do OA, prav tako na podlagi prejetih prijav oziroma ugotovitev na podlagi lastne zaznave, ponovne ocene upravičenosti uvede po uradni dolžnosti. </w:t>
      </w:r>
    </w:p>
    <w:p w14:paraId="21FE7E23" w14:textId="77777777" w:rsidR="007F4FA2" w:rsidRDefault="007F4FA2" w:rsidP="001C5AB7">
      <w:pPr>
        <w:spacing w:line="276" w:lineRule="auto"/>
        <w:jc w:val="both"/>
        <w:rPr>
          <w:rFonts w:cs="Arial"/>
          <w:color w:val="7030A0"/>
          <w:szCs w:val="20"/>
        </w:rPr>
      </w:pPr>
    </w:p>
    <w:p w14:paraId="3B39C53B" w14:textId="77777777" w:rsidR="007F4FA2" w:rsidRDefault="007F4FA2" w:rsidP="001C5AB7">
      <w:pPr>
        <w:spacing w:line="276" w:lineRule="auto"/>
        <w:jc w:val="both"/>
        <w:rPr>
          <w:u w:val="single"/>
          <w:shd w:val="clear" w:color="auto" w:fill="FFFFFF"/>
        </w:rPr>
      </w:pPr>
      <w:r w:rsidRPr="0097677C">
        <w:rPr>
          <w:u w:val="single"/>
          <w:shd w:val="clear" w:color="auto" w:fill="FFFFFF"/>
        </w:rPr>
        <w:t>PREVERITEV VRAČILA SREDSTEV V PRORAČUN RS</w:t>
      </w:r>
    </w:p>
    <w:p w14:paraId="32502AF9" w14:textId="4F112C86" w:rsidR="007F4FA2" w:rsidRDefault="007F4FA2" w:rsidP="001C5AB7">
      <w:pPr>
        <w:spacing w:line="276" w:lineRule="auto"/>
        <w:jc w:val="both"/>
        <w:rPr>
          <w:shd w:val="clear" w:color="auto" w:fill="FFFFFF"/>
        </w:rPr>
      </w:pPr>
      <w:r>
        <w:rPr>
          <w:shd w:val="clear" w:color="auto" w:fill="FFFFFF"/>
        </w:rPr>
        <w:t>Urad RS za nadzor proračuna je v letu 2023 obravnaval prijavo v zvezi domnevno neupravičeno porabo sredstev državnega proračuna pri enem izmed izvajalcev OA. V nadaljevanju je bilo ugotovljeno, da je v zvezi z ugotovitvami MDDSZ</w:t>
      </w:r>
      <w:r w:rsidR="00854C79">
        <w:rPr>
          <w:shd w:val="clear" w:color="auto" w:fill="FFFFFF"/>
        </w:rPr>
        <w:t>EM</w:t>
      </w:r>
      <w:r>
        <w:rPr>
          <w:shd w:val="clear" w:color="auto" w:fill="FFFFFF"/>
        </w:rPr>
        <w:t xml:space="preserve"> izvajalcu 2. 10. 2023 poslalo poziv za vračilo sredstev v višini 200.210,50 </w:t>
      </w:r>
      <w:r w:rsidR="00EC0D0A">
        <w:rPr>
          <w:shd w:val="clear" w:color="auto" w:fill="FFFFFF"/>
        </w:rPr>
        <w:t>EUR</w:t>
      </w:r>
      <w:r>
        <w:rPr>
          <w:shd w:val="clear" w:color="auto" w:fill="FFFFFF"/>
        </w:rPr>
        <w:t xml:space="preserve"> in 19. 10. 2023 zaradi ne vračila sredstev </w:t>
      </w:r>
      <w:r w:rsidRPr="00FB4808">
        <w:rPr>
          <w:i/>
          <w:iCs/>
          <w:shd w:val="clear" w:color="auto" w:fill="FFFFFF"/>
        </w:rPr>
        <w:t>opravilo pobot terjatve in s tem zagotovilo vračilo namenskih sredstev v državni proračun.</w:t>
      </w:r>
      <w:r>
        <w:rPr>
          <w:shd w:val="clear" w:color="auto" w:fill="FFFFFF"/>
        </w:rPr>
        <w:t xml:space="preserve"> </w:t>
      </w:r>
    </w:p>
    <w:p w14:paraId="488D5152" w14:textId="77777777" w:rsidR="007F4FA2" w:rsidRDefault="007F4FA2" w:rsidP="001C5AB7">
      <w:pPr>
        <w:spacing w:line="276" w:lineRule="auto"/>
        <w:jc w:val="both"/>
        <w:rPr>
          <w:shd w:val="clear" w:color="auto" w:fill="FFFFFF"/>
        </w:rPr>
      </w:pPr>
    </w:p>
    <w:p w14:paraId="6B81C7E8" w14:textId="77777777" w:rsidR="007F4FA2" w:rsidRPr="00FA55A7" w:rsidRDefault="007F4FA2" w:rsidP="00FA55A7">
      <w:pPr>
        <w:spacing w:line="276" w:lineRule="auto"/>
        <w:rPr>
          <w:rFonts w:cs="Arial"/>
          <w:b/>
          <w:bCs/>
          <w:color w:val="000000"/>
          <w:shd w:val="clear" w:color="auto" w:fill="FFFFFF"/>
        </w:rPr>
      </w:pPr>
      <w:r w:rsidRPr="00FA55A7">
        <w:rPr>
          <w:rFonts w:cs="Arial"/>
          <w:b/>
          <w:bCs/>
          <w:color w:val="000000"/>
          <w:shd w:val="clear" w:color="auto" w:fill="FFFFFF"/>
        </w:rPr>
        <w:t>Predlagana priporočila in ukrepi</w:t>
      </w:r>
    </w:p>
    <w:p w14:paraId="3FB04FDA" w14:textId="6E09D181" w:rsidR="007F4FA2" w:rsidRDefault="007F4FA2" w:rsidP="001C5AB7">
      <w:pPr>
        <w:pStyle w:val="Odstavekseznama"/>
        <w:numPr>
          <w:ilvl w:val="0"/>
          <w:numId w:val="28"/>
        </w:numPr>
        <w:spacing w:line="276" w:lineRule="auto"/>
        <w:rPr>
          <w:rFonts w:cs="Arial"/>
          <w:b/>
          <w:bCs/>
          <w:color w:val="000000"/>
          <w:shd w:val="clear" w:color="auto" w:fill="FFFFFF"/>
        </w:rPr>
      </w:pPr>
      <w:r w:rsidRPr="006629F0">
        <w:rPr>
          <w:rFonts w:cs="Arial"/>
          <w:b/>
          <w:bCs/>
          <w:color w:val="000000"/>
          <w:shd w:val="clear" w:color="auto" w:fill="FFFFFF"/>
        </w:rPr>
        <w:t xml:space="preserve">Na podlagi drugega odstavka 104. člena ZJF proračunska inšpektorica </w:t>
      </w:r>
      <w:r>
        <w:rPr>
          <w:rFonts w:cs="Arial"/>
          <w:b/>
          <w:bCs/>
          <w:color w:val="000000"/>
          <w:shd w:val="clear" w:color="auto" w:fill="FFFFFF"/>
        </w:rPr>
        <w:t>MDDSZ</w:t>
      </w:r>
      <w:r w:rsidR="00854C79">
        <w:rPr>
          <w:rFonts w:cs="Arial"/>
          <w:b/>
          <w:bCs/>
          <w:color w:val="000000"/>
          <w:shd w:val="clear" w:color="auto" w:fill="FFFFFF"/>
        </w:rPr>
        <w:t>EM</w:t>
      </w:r>
      <w:r>
        <w:rPr>
          <w:rFonts w:cs="Arial"/>
          <w:b/>
          <w:bCs/>
          <w:color w:val="000000"/>
          <w:shd w:val="clear" w:color="auto" w:fill="FFFFFF"/>
        </w:rPr>
        <w:t xml:space="preserve"> </w:t>
      </w:r>
      <w:r w:rsidRPr="006629F0">
        <w:rPr>
          <w:rFonts w:cs="Arial"/>
          <w:b/>
          <w:bCs/>
          <w:color w:val="000000"/>
          <w:shd w:val="clear" w:color="auto" w:fill="FFFFFF"/>
        </w:rPr>
        <w:t xml:space="preserve"> predlaga, da </w:t>
      </w:r>
      <w:r>
        <w:rPr>
          <w:rFonts w:cs="Arial"/>
          <w:b/>
          <w:bCs/>
          <w:color w:val="000000"/>
          <w:shd w:val="clear" w:color="auto" w:fill="FFFFFF"/>
        </w:rPr>
        <w:t xml:space="preserve">prouči ali je kadrovska struktura Direktorata za invalide zadovoljiva glede na naloge, ki </w:t>
      </w:r>
      <w:r w:rsidR="00E22034">
        <w:rPr>
          <w:rFonts w:cs="Arial"/>
          <w:b/>
          <w:bCs/>
          <w:color w:val="000000"/>
          <w:shd w:val="clear" w:color="auto" w:fill="FFFFFF"/>
        </w:rPr>
        <w:t>so v njegovi pristojnosti.</w:t>
      </w:r>
      <w:r>
        <w:rPr>
          <w:rFonts w:cs="Arial"/>
          <w:b/>
          <w:bCs/>
          <w:color w:val="000000"/>
          <w:shd w:val="clear" w:color="auto" w:fill="FFFFFF"/>
        </w:rPr>
        <w:t xml:space="preserve"> V kolikor bo ugotovljeno, da gre za pomanjkanje kadra, proračunska inšpektorica predlaga zaposlitev dodatnega kadra oziroma prerazporeditev le tega znotraj ministrstva, v skladu z možnostmi.</w:t>
      </w:r>
    </w:p>
    <w:p w14:paraId="69F43AE1" w14:textId="77777777" w:rsidR="007F4FA2" w:rsidRPr="006629F0" w:rsidRDefault="007F4FA2" w:rsidP="001C5AB7">
      <w:pPr>
        <w:pStyle w:val="Odstavekseznama"/>
        <w:spacing w:line="276" w:lineRule="auto"/>
        <w:rPr>
          <w:rFonts w:cs="Arial"/>
          <w:b/>
          <w:bCs/>
          <w:color w:val="000000"/>
          <w:shd w:val="clear" w:color="auto" w:fill="FFFFFF"/>
        </w:rPr>
      </w:pPr>
    </w:p>
    <w:p w14:paraId="5983BE07" w14:textId="55BC1FF1" w:rsidR="007F4FA2" w:rsidRPr="008A1C1E" w:rsidRDefault="007F4FA2" w:rsidP="001C5AB7">
      <w:pPr>
        <w:spacing w:line="276" w:lineRule="auto"/>
        <w:ind w:left="720"/>
        <w:jc w:val="both"/>
        <w:rPr>
          <w:rFonts w:cs="Arial"/>
          <w:b/>
          <w:bCs/>
          <w:color w:val="000000"/>
          <w:shd w:val="clear" w:color="auto" w:fill="FFFFFF"/>
        </w:rPr>
      </w:pPr>
      <w:r w:rsidRPr="008A1C1E">
        <w:rPr>
          <w:rFonts w:cs="Arial"/>
          <w:b/>
          <w:bCs/>
          <w:color w:val="000000"/>
          <w:shd w:val="clear" w:color="auto" w:fill="FFFFFF"/>
        </w:rPr>
        <w:t>MDDSZ</w:t>
      </w:r>
      <w:r w:rsidR="00854C79">
        <w:rPr>
          <w:rFonts w:cs="Arial"/>
          <w:b/>
          <w:bCs/>
          <w:color w:val="000000"/>
          <w:shd w:val="clear" w:color="auto" w:fill="FFFFFF"/>
        </w:rPr>
        <w:t>EM</w:t>
      </w:r>
      <w:r w:rsidRPr="008A1C1E">
        <w:rPr>
          <w:rFonts w:cs="Arial"/>
          <w:b/>
          <w:bCs/>
          <w:color w:val="000000"/>
          <w:shd w:val="clear" w:color="auto" w:fill="FFFFFF"/>
        </w:rPr>
        <w:t xml:space="preserve"> mora v roku</w:t>
      </w:r>
      <w:r w:rsidR="00CE5163">
        <w:rPr>
          <w:rFonts w:cs="Arial"/>
          <w:b/>
          <w:bCs/>
          <w:color w:val="000000"/>
          <w:shd w:val="clear" w:color="auto" w:fill="FFFFFF"/>
        </w:rPr>
        <w:t xml:space="preserve"> 30</w:t>
      </w:r>
      <w:r w:rsidRPr="008A1C1E">
        <w:rPr>
          <w:rFonts w:cs="Arial"/>
          <w:b/>
          <w:bCs/>
          <w:color w:val="000000"/>
          <w:shd w:val="clear" w:color="auto" w:fill="FFFFFF"/>
        </w:rPr>
        <w:t xml:space="preserve"> dni od </w:t>
      </w:r>
      <w:r>
        <w:rPr>
          <w:rFonts w:cs="Arial"/>
          <w:b/>
          <w:bCs/>
          <w:color w:val="000000"/>
          <w:shd w:val="clear" w:color="auto" w:fill="FFFFFF"/>
        </w:rPr>
        <w:t>vročitve</w:t>
      </w:r>
      <w:r w:rsidRPr="008A1C1E">
        <w:rPr>
          <w:rFonts w:cs="Arial"/>
          <w:b/>
          <w:bCs/>
          <w:color w:val="000000"/>
          <w:shd w:val="clear" w:color="auto" w:fill="FFFFFF"/>
        </w:rPr>
        <w:t xml:space="preserve"> tega zapisnika posredovati dokazila, da </w:t>
      </w:r>
      <w:r>
        <w:rPr>
          <w:rFonts w:cs="Arial"/>
          <w:b/>
          <w:bCs/>
          <w:color w:val="000000"/>
          <w:shd w:val="clear" w:color="auto" w:fill="FFFFFF"/>
        </w:rPr>
        <w:t xml:space="preserve">v zvezi z izrečenim ukrepom izvaja aktivnosti.  </w:t>
      </w:r>
      <w:r w:rsidRPr="008A1C1E">
        <w:rPr>
          <w:rFonts w:cs="Arial"/>
          <w:b/>
          <w:bCs/>
          <w:color w:val="000000"/>
          <w:shd w:val="clear" w:color="auto" w:fill="FFFFFF"/>
        </w:rPr>
        <w:t xml:space="preserve"> </w:t>
      </w:r>
    </w:p>
    <w:p w14:paraId="4221D3F1" w14:textId="77777777" w:rsidR="001F1C1F" w:rsidRPr="006629F0" w:rsidRDefault="001F1C1F" w:rsidP="001C5AB7">
      <w:pPr>
        <w:spacing w:line="276" w:lineRule="auto"/>
        <w:jc w:val="both"/>
        <w:rPr>
          <w:rFonts w:cs="Arial"/>
          <w:color w:val="000000"/>
          <w:shd w:val="clear" w:color="auto" w:fill="FFFFFF"/>
        </w:rPr>
      </w:pPr>
    </w:p>
    <w:p w14:paraId="3CC1A511" w14:textId="430EB5E7" w:rsidR="007F4FA2" w:rsidRPr="0039739C" w:rsidRDefault="00055D4A" w:rsidP="0039739C">
      <w:pPr>
        <w:pStyle w:val="Naslov1"/>
        <w:keepLines/>
        <w:numPr>
          <w:ilvl w:val="0"/>
          <w:numId w:val="3"/>
        </w:numPr>
        <w:spacing w:after="0" w:line="276" w:lineRule="auto"/>
        <w:ind w:left="0" w:firstLine="0"/>
        <w:jc w:val="left"/>
        <w:rPr>
          <w:rFonts w:eastAsiaTheme="majorEastAsia" w:cstheme="majorBidi"/>
          <w:kern w:val="0"/>
          <w:sz w:val="20"/>
          <w:lang w:eastAsia="en-US"/>
        </w:rPr>
      </w:pPr>
      <w:r>
        <w:rPr>
          <w:rFonts w:eastAsiaTheme="majorEastAsia" w:cstheme="majorBidi"/>
          <w:kern w:val="0"/>
          <w:sz w:val="20"/>
          <w:lang w:eastAsia="en-US"/>
        </w:rPr>
        <w:t xml:space="preserve">     </w:t>
      </w:r>
      <w:r w:rsidR="007F4FA2" w:rsidRPr="0039739C">
        <w:rPr>
          <w:rFonts w:eastAsiaTheme="majorEastAsia" w:cstheme="majorBidi"/>
          <w:kern w:val="0"/>
          <w:sz w:val="20"/>
          <w:lang w:eastAsia="en-US"/>
        </w:rPr>
        <w:t>Povzetek ugotovitev</w:t>
      </w:r>
    </w:p>
    <w:p w14:paraId="7FF556FE" w14:textId="77777777" w:rsidR="007F4FA2" w:rsidRPr="0023118F" w:rsidRDefault="007F4FA2" w:rsidP="001C5AB7">
      <w:pPr>
        <w:pStyle w:val="datumtevilka"/>
        <w:jc w:val="both"/>
        <w:rPr>
          <w:b/>
          <w:bCs/>
        </w:rPr>
      </w:pPr>
    </w:p>
    <w:p w14:paraId="0217384D" w14:textId="26F33DEA" w:rsidR="007F4FA2" w:rsidRPr="00C27A1F" w:rsidRDefault="007F4FA2" w:rsidP="001C5AB7">
      <w:pPr>
        <w:pStyle w:val="datumtevilka"/>
        <w:jc w:val="both"/>
      </w:pPr>
      <w:r w:rsidRPr="00C27A1F">
        <w:t xml:space="preserve">Opravljen je bil redni </w:t>
      </w:r>
      <w:r>
        <w:t xml:space="preserve">inšpekcijski </w:t>
      </w:r>
      <w:r w:rsidRPr="00C27A1F">
        <w:t>nadzor nad poslovanjem in namensko porabo proračunskih sredstev</w:t>
      </w:r>
      <w:r>
        <w:t xml:space="preserve">, </w:t>
      </w:r>
      <w:r w:rsidR="00D904D1">
        <w:t>ki jih je MDDSZ</w:t>
      </w:r>
      <w:r w:rsidR="00854C79">
        <w:t>EM</w:t>
      </w:r>
      <w:r w:rsidR="00D904D1">
        <w:t xml:space="preserve"> </w:t>
      </w:r>
      <w:r>
        <w:t>dodel</w:t>
      </w:r>
      <w:r w:rsidR="00D904D1">
        <w:t>il</w:t>
      </w:r>
      <w:r w:rsidR="004724FA">
        <w:t>o</w:t>
      </w:r>
      <w:r>
        <w:t xml:space="preserve"> </w:t>
      </w:r>
      <w:r w:rsidR="00D904D1">
        <w:t xml:space="preserve">na podlagi </w:t>
      </w:r>
      <w:r w:rsidR="003F728B">
        <w:t xml:space="preserve">Javnega razpisa za izbiro ponudnikov subvencionirane študentske prehrane za </w:t>
      </w:r>
      <w:r>
        <w:t>let</w:t>
      </w:r>
      <w:r w:rsidR="003F728B">
        <w:t>o</w:t>
      </w:r>
      <w:r>
        <w:t xml:space="preserve"> 2023</w:t>
      </w:r>
      <w:r w:rsidR="003F728B">
        <w:t xml:space="preserve"> in Javnega razpisa za sofinanciranje socialnovarstvenih programov za leto 2023, </w:t>
      </w:r>
      <w:r w:rsidR="00D904D1">
        <w:t>nadzor nad izvajanjem Zakona o osebni asistenci v letu 2023</w:t>
      </w:r>
      <w:r w:rsidR="00F638A1">
        <w:t xml:space="preserve"> ter </w:t>
      </w:r>
      <w:r w:rsidR="00D904D1">
        <w:t>preverjena je bila realizacija ukrepov</w:t>
      </w:r>
      <w:r w:rsidR="003F728B">
        <w:t>,</w:t>
      </w:r>
      <w:r w:rsidR="00D904D1">
        <w:t xml:space="preserve"> ki </w:t>
      </w:r>
      <w:r w:rsidR="003F728B">
        <w:t xml:space="preserve">so bili odrejeni v inšpekcijskem nadzoru UNP </w:t>
      </w:r>
      <w:r w:rsidR="00D904D1">
        <w:t>v letu 2023</w:t>
      </w:r>
      <w:r w:rsidR="003F728B">
        <w:t xml:space="preserve">. Prav tako je bilo </w:t>
      </w:r>
      <w:r w:rsidR="00D904D1">
        <w:t>preverjeno ali je MDDSZ</w:t>
      </w:r>
      <w:r w:rsidR="00854C79">
        <w:t>EM</w:t>
      </w:r>
      <w:r w:rsidR="00D904D1">
        <w:t xml:space="preserve"> zagotovil</w:t>
      </w:r>
      <w:r w:rsidR="003C746C">
        <w:t>o</w:t>
      </w:r>
      <w:r w:rsidR="00D904D1">
        <w:t xml:space="preserve"> vračilo sredstev v državni proračun s strani izvajalca OA v primeru</w:t>
      </w:r>
      <w:r w:rsidR="00F638A1">
        <w:t xml:space="preserve"> prejete</w:t>
      </w:r>
      <w:r w:rsidR="00D904D1">
        <w:t xml:space="preserve"> prijave in </w:t>
      </w:r>
      <w:r w:rsidR="00F638A1">
        <w:t xml:space="preserve">v zvezi s tem </w:t>
      </w:r>
      <w:r w:rsidR="00D904D1">
        <w:t>zaznani</w:t>
      </w:r>
      <w:r w:rsidR="00F638A1">
        <w:t>mi</w:t>
      </w:r>
      <w:r w:rsidR="00D904D1">
        <w:t xml:space="preserve"> nepravilnost</w:t>
      </w:r>
      <w:r w:rsidR="00F638A1">
        <w:t>m</w:t>
      </w:r>
      <w:r w:rsidR="00D904D1">
        <w:t>i pri porabi javnih sredstev</w:t>
      </w:r>
      <w:r w:rsidR="003F728B">
        <w:t xml:space="preserve"> v višini 200.210,50 </w:t>
      </w:r>
      <w:r w:rsidR="009E28AB">
        <w:t>EUR</w:t>
      </w:r>
      <w:r w:rsidR="00D904D1">
        <w:t xml:space="preserve">. </w:t>
      </w:r>
    </w:p>
    <w:p w14:paraId="4FD79659" w14:textId="77777777" w:rsidR="007F4FA2" w:rsidRPr="00C27A1F" w:rsidRDefault="007F4FA2" w:rsidP="001C5AB7">
      <w:pPr>
        <w:pStyle w:val="datumtevilka"/>
        <w:jc w:val="both"/>
      </w:pPr>
    </w:p>
    <w:p w14:paraId="48DBD083" w14:textId="4224B6B9" w:rsidR="00686540" w:rsidRDefault="007F4FA2" w:rsidP="001C5AB7">
      <w:pPr>
        <w:spacing w:line="276" w:lineRule="auto"/>
        <w:jc w:val="both"/>
      </w:pPr>
      <w:r w:rsidRPr="00C27A1F">
        <w:t xml:space="preserve">V inšpekcijskem nadzoru </w:t>
      </w:r>
      <w:r w:rsidR="008F0871">
        <w:t>je bilo na podlagi pregledane dokumentacije in izjav sodelujočih uradnih oseb ugotovljeno, da je MDDSZ</w:t>
      </w:r>
      <w:r w:rsidR="00854C79">
        <w:t>EM</w:t>
      </w:r>
      <w:r w:rsidR="008F0871">
        <w:t xml:space="preserve"> pri izvedbi </w:t>
      </w:r>
      <w:r w:rsidR="008F0871" w:rsidRPr="001C182D">
        <w:rPr>
          <w:u w:val="single"/>
        </w:rPr>
        <w:t xml:space="preserve">Javnega razpisa za izbiro ponudnikov subvencionirane študentske prehrane za leto 2023 </w:t>
      </w:r>
      <w:r w:rsidR="008F0871">
        <w:t xml:space="preserve">v </w:t>
      </w:r>
      <w:r w:rsidR="009D3CC1">
        <w:t>večji meri upoštevalo</w:t>
      </w:r>
      <w:r w:rsidR="008F0871">
        <w:t xml:space="preserve"> določila </w:t>
      </w:r>
      <w:r w:rsidR="00686540">
        <w:t xml:space="preserve">Zakona o javnih financah (v nadaljevanju ZJF), </w:t>
      </w:r>
      <w:r w:rsidR="008F0871">
        <w:t>Pravilnika</w:t>
      </w:r>
      <w:r w:rsidR="00C00A6E">
        <w:t xml:space="preserve"> o postopkih za izvrševanje proračuna Republike Slovenije</w:t>
      </w:r>
      <w:r w:rsidR="00686540">
        <w:t xml:space="preserve"> (v nadaljevanju Pravilnik)</w:t>
      </w:r>
      <w:r w:rsidR="00C00A6E">
        <w:t xml:space="preserve">, </w:t>
      </w:r>
      <w:r w:rsidR="008F0871">
        <w:t>Uredbe</w:t>
      </w:r>
      <w:r w:rsidR="00C00A6E">
        <w:t xml:space="preserve"> o postopku, merilih in načinih dodeljevanja sredstev za spodbujanje razvojnih programov in prednostnih nalog</w:t>
      </w:r>
      <w:r w:rsidR="00686540">
        <w:t xml:space="preserve"> (v nadaljevanju Uredba)</w:t>
      </w:r>
      <w:r w:rsidR="002475D8">
        <w:t xml:space="preserve">, </w:t>
      </w:r>
      <w:r w:rsidR="00C00A6E">
        <w:t>Zakona o subvencioniranju študentske prehrane</w:t>
      </w:r>
      <w:r w:rsidR="00686540">
        <w:t xml:space="preserve"> (v nadaljevanju ZSŠP)</w:t>
      </w:r>
      <w:r w:rsidR="00D0741C">
        <w:t xml:space="preserve"> in Pravilnika o subvencioniranju študentske prehrane</w:t>
      </w:r>
      <w:r w:rsidR="001B1113">
        <w:t xml:space="preserve">, razen v primerih, navedenih v nadaljevanju. </w:t>
      </w:r>
      <w:r w:rsidR="00C00A6E">
        <w:t xml:space="preserve"> </w:t>
      </w:r>
    </w:p>
    <w:p w14:paraId="332F8511" w14:textId="1D81AB07" w:rsidR="00C00A6E" w:rsidRDefault="00686540" w:rsidP="001C5AB7">
      <w:pPr>
        <w:spacing w:line="276" w:lineRule="auto"/>
        <w:jc w:val="both"/>
      </w:pPr>
      <w:r>
        <w:t xml:space="preserve">Nepravilnosti </w:t>
      </w:r>
      <w:r w:rsidR="00C00A6E">
        <w:t>so bil</w:t>
      </w:r>
      <w:r>
        <w:t>e</w:t>
      </w:r>
      <w:r w:rsidR="00C00A6E">
        <w:t xml:space="preserve"> ugotovljen</w:t>
      </w:r>
      <w:r>
        <w:t>e</w:t>
      </w:r>
      <w:r w:rsidR="00C00A6E">
        <w:t>:</w:t>
      </w:r>
    </w:p>
    <w:p w14:paraId="31877EDD" w14:textId="54B6C40B" w:rsidR="00C00A6E" w:rsidRDefault="00C00A6E" w:rsidP="00C00A6E">
      <w:pPr>
        <w:pStyle w:val="Odstavekseznama"/>
        <w:numPr>
          <w:ilvl w:val="0"/>
          <w:numId w:val="28"/>
        </w:numPr>
        <w:spacing w:line="276" w:lineRule="auto"/>
      </w:pPr>
      <w:r>
        <w:t>pri imenovanju komisije za izvedbo javnega razpisa, ker člani komisije pred imenovanjem niso podpisali izjave, s katero se pod kazensko odgovornostjo zavežejo, da bodo kot zaupne varovali vse podatke, dejstva in okoliščine o prijaviteljih in končnih prejemnikih sredstev, za katere bodo izvedeli pri opravljanju funkcije člana komisije</w:t>
      </w:r>
      <w:r w:rsidR="00686540">
        <w:t xml:space="preserve"> (četrti odstavek 4. člena Uredbe</w:t>
      </w:r>
      <w:r w:rsidR="004356D8">
        <w:t>)</w:t>
      </w:r>
      <w:r w:rsidR="00686540">
        <w:t>,</w:t>
      </w:r>
    </w:p>
    <w:p w14:paraId="78FFA3B0" w14:textId="15C39476" w:rsidR="00C00A6E" w:rsidRDefault="00C00A6E" w:rsidP="00C00A6E">
      <w:pPr>
        <w:pStyle w:val="Odstavekseznama"/>
        <w:numPr>
          <w:ilvl w:val="0"/>
          <w:numId w:val="28"/>
        </w:numPr>
        <w:spacing w:line="276" w:lineRule="auto"/>
      </w:pPr>
      <w:r>
        <w:t>pri delu komisije, ker komisija pred odločitvijo o objavi javnega razpisa v zapisniku ni ocenila ali je vsebina razpisne dokumentacije pripravljena tako, da je možno pričakovati uspešen javni razpis</w:t>
      </w:r>
      <w:r w:rsidR="00686540">
        <w:t xml:space="preserve"> (drugi odstavek 106.h člena ZJF),</w:t>
      </w:r>
    </w:p>
    <w:p w14:paraId="3C0B3A2D" w14:textId="11C1D540" w:rsidR="00686540" w:rsidRDefault="007C0BAD" w:rsidP="00C00A6E">
      <w:pPr>
        <w:pStyle w:val="Odstavekseznama"/>
        <w:numPr>
          <w:ilvl w:val="0"/>
          <w:numId w:val="28"/>
        </w:numPr>
        <w:spacing w:line="276" w:lineRule="auto"/>
      </w:pPr>
      <w:r>
        <w:t>zapisnik komisije o odpiranju ponudb ni podpisan s strani predsednika in članov komisije (drugi odstavek 223. člena Pravilnika),</w:t>
      </w:r>
    </w:p>
    <w:p w14:paraId="38780731" w14:textId="790F8C1E" w:rsidR="007C0BAD" w:rsidRDefault="00E45353" w:rsidP="00C00A6E">
      <w:pPr>
        <w:pStyle w:val="Odstavekseznama"/>
        <w:numPr>
          <w:ilvl w:val="0"/>
          <w:numId w:val="28"/>
        </w:numPr>
        <w:spacing w:line="276" w:lineRule="auto"/>
      </w:pPr>
      <w:r>
        <w:t>komisija ni v roku 8 dni od odpiranja vlog pozvala vlagateljev vlog k dopolnitvi (224. člen Pravilnika),</w:t>
      </w:r>
    </w:p>
    <w:p w14:paraId="031EFA0F" w14:textId="75823125" w:rsidR="00E45353" w:rsidRDefault="00E45353" w:rsidP="00C00A6E">
      <w:pPr>
        <w:pStyle w:val="Odstavekseznama"/>
        <w:numPr>
          <w:ilvl w:val="0"/>
          <w:numId w:val="28"/>
        </w:numPr>
        <w:spacing w:line="276" w:lineRule="auto"/>
      </w:pPr>
      <w:r>
        <w:t>komisija ni vodila zapisnika o opravljanju strokovnega pregleda popolnih vlog in o njihovem ocenjevanju ter ni pripravila predloga prejemnikov sredstev, ki bi ga podpisali predsednik in člani komisije ter da bi ga predložila pooblaščeni osebi za sprejetje odločitve o dodelitvi sredstev (225. člen Pravilnika),</w:t>
      </w:r>
    </w:p>
    <w:p w14:paraId="1E09D062" w14:textId="51700F4C" w:rsidR="00E45353" w:rsidRDefault="00E45353" w:rsidP="00C00A6E">
      <w:pPr>
        <w:pStyle w:val="Odstavekseznama"/>
        <w:numPr>
          <w:ilvl w:val="0"/>
          <w:numId w:val="28"/>
        </w:numPr>
        <w:spacing w:line="276" w:lineRule="auto"/>
      </w:pPr>
      <w:r>
        <w:t>MDDSZ</w:t>
      </w:r>
      <w:r w:rsidR="00854C79">
        <w:t>EM</w:t>
      </w:r>
      <w:r>
        <w:t xml:space="preserve"> ob posredovanju sklepa o izboru prejemnika sredstev ni hkrati pozval</w:t>
      </w:r>
      <w:r w:rsidR="004356D8">
        <w:t>o</w:t>
      </w:r>
      <w:r>
        <w:t xml:space="preserve"> k podpisu pogodbe (prvi odstavek 228. člen Pravilnika)</w:t>
      </w:r>
      <w:r w:rsidR="00E7153E">
        <w:t>.</w:t>
      </w:r>
    </w:p>
    <w:p w14:paraId="6DA88E0D" w14:textId="6C19BA24" w:rsidR="00C6333D" w:rsidRDefault="0006221E" w:rsidP="004D46C6">
      <w:pPr>
        <w:spacing w:line="276" w:lineRule="auto"/>
        <w:jc w:val="both"/>
      </w:pPr>
      <w:r>
        <w:t>Pri preveritvi ali MDDSZ</w:t>
      </w:r>
      <w:r w:rsidR="00854C79">
        <w:t>EM</w:t>
      </w:r>
      <w:r>
        <w:t xml:space="preserve"> izvaja nadzor nad namensko, gospodarno in učinkovito uporabo sredstev za študentsko prehrano nepravilnosti niso bile ugotovljene. </w:t>
      </w:r>
    </w:p>
    <w:p w14:paraId="20C0CEAB" w14:textId="77777777" w:rsidR="00AB3FFD" w:rsidRDefault="00AB3FFD" w:rsidP="00AB3FFD">
      <w:pPr>
        <w:spacing w:line="276" w:lineRule="auto"/>
        <w:jc w:val="both"/>
      </w:pPr>
    </w:p>
    <w:p w14:paraId="6B83111C" w14:textId="4E580D5A" w:rsidR="00AB3FFD" w:rsidRDefault="002475D8" w:rsidP="00AB3FFD">
      <w:pPr>
        <w:spacing w:line="276" w:lineRule="auto"/>
        <w:jc w:val="both"/>
      </w:pPr>
      <w:r>
        <w:t xml:space="preserve">V </w:t>
      </w:r>
      <w:r w:rsidR="001B1113">
        <w:t xml:space="preserve">inšpekcijskem nadzoru izvedbe </w:t>
      </w:r>
      <w:r w:rsidR="001B1113" w:rsidRPr="000A3BEE">
        <w:rPr>
          <w:u w:val="single"/>
        </w:rPr>
        <w:t>Javnega razpisa za sofinanciranje socialnovarstvenih programov za leto 2023</w:t>
      </w:r>
      <w:r w:rsidR="001B1113" w:rsidRPr="000A3BEE">
        <w:t xml:space="preserve"> </w:t>
      </w:r>
      <w:r>
        <w:t>je bilo ugotovljeno, da je MDDSZ</w:t>
      </w:r>
      <w:r w:rsidR="00854C79">
        <w:t>EM</w:t>
      </w:r>
      <w:r>
        <w:t xml:space="preserve"> v</w:t>
      </w:r>
      <w:r w:rsidR="00167A47">
        <w:t xml:space="preserve"> večji meri upoštevalo </w:t>
      </w:r>
      <w:r>
        <w:t>določila ZJF, Pravilnika, Uredbe</w:t>
      </w:r>
      <w:r w:rsidR="004E2B94">
        <w:t xml:space="preserve">, </w:t>
      </w:r>
      <w:r>
        <w:t xml:space="preserve">Zakona o </w:t>
      </w:r>
      <w:r w:rsidR="004E2B94">
        <w:t xml:space="preserve">socialnem varstvu in Pravilnika o sofinanciranju socialnovarstvenih programov, </w:t>
      </w:r>
      <w:r>
        <w:t>razen</w:t>
      </w:r>
      <w:r w:rsidR="004E2B94">
        <w:t xml:space="preserve"> v primeru, navedenim v nadaljevanju.</w:t>
      </w:r>
    </w:p>
    <w:p w14:paraId="3BD5E1CC" w14:textId="42BA1D12" w:rsidR="004E2B94" w:rsidRDefault="004E2B94" w:rsidP="004E2B94">
      <w:pPr>
        <w:spacing w:line="276" w:lineRule="auto"/>
        <w:jc w:val="both"/>
      </w:pPr>
      <w:r>
        <w:t>Nepravilnost je bila ugotovljena:</w:t>
      </w:r>
    </w:p>
    <w:p w14:paraId="174435C4" w14:textId="053C3A4B" w:rsidR="004E2B94" w:rsidRDefault="004E2B94" w:rsidP="004E2B94">
      <w:pPr>
        <w:pStyle w:val="Odstavekseznama"/>
        <w:numPr>
          <w:ilvl w:val="0"/>
          <w:numId w:val="28"/>
        </w:numPr>
        <w:spacing w:line="276" w:lineRule="auto"/>
      </w:pPr>
      <w:r>
        <w:t xml:space="preserve">pri imenovanju komisije za izvedbo javnega razpisa, ker člani komisije pred imenovanjem niso podpisali izjave, s katero se pod kazensko odgovornostjo zavežejo, da bodo kot zaupne varovali vse podatke, dejstva in okoliščine o prijaviteljih in končnih prejemnikih </w:t>
      </w:r>
      <w:r>
        <w:lastRenderedPageBreak/>
        <w:t>sredstev, za katere bodo izvedeli pri opravljanju funkcije člana komisije (četrti odstavek 4. člena Uredbe</w:t>
      </w:r>
      <w:r w:rsidR="00937A17">
        <w:t>)</w:t>
      </w:r>
      <w:r>
        <w:t>.</w:t>
      </w:r>
    </w:p>
    <w:p w14:paraId="4A264493" w14:textId="13D2F0B6" w:rsidR="00F47AA6" w:rsidRDefault="00F47AA6" w:rsidP="00F47AA6">
      <w:pPr>
        <w:spacing w:line="276" w:lineRule="auto"/>
        <w:jc w:val="both"/>
      </w:pPr>
      <w:r>
        <w:t>Pri preveritvi ali MDDSZ</w:t>
      </w:r>
      <w:r w:rsidR="00854C79">
        <w:t>EM</w:t>
      </w:r>
      <w:r>
        <w:t xml:space="preserve"> izvaja nadzor nad namensko, gospodarno in učinkovito uporabo sredstev</w:t>
      </w:r>
      <w:r w:rsidR="00861BEB">
        <w:t>, dodeljeni</w:t>
      </w:r>
      <w:r w:rsidR="00FE1091">
        <w:t>mi</w:t>
      </w:r>
      <w:r>
        <w:t xml:space="preserve"> za </w:t>
      </w:r>
      <w:r w:rsidR="00861BEB">
        <w:t>izvajanje socialnovarstvenih programov</w:t>
      </w:r>
      <w:r w:rsidR="00FE1091">
        <w:t>,</w:t>
      </w:r>
      <w:r w:rsidR="00861BEB">
        <w:t xml:space="preserve"> </w:t>
      </w:r>
      <w:r>
        <w:t xml:space="preserve">nepravilnosti niso bile ugotovljene. </w:t>
      </w:r>
    </w:p>
    <w:p w14:paraId="23EAA558" w14:textId="7F6A3715" w:rsidR="00B921E6" w:rsidRDefault="00352850" w:rsidP="001C5AB7">
      <w:pPr>
        <w:spacing w:line="276" w:lineRule="auto"/>
        <w:jc w:val="both"/>
      </w:pPr>
      <w:r>
        <w:t xml:space="preserve">V inšpekcijskem nadzoru </w:t>
      </w:r>
      <w:r w:rsidRPr="0099016A">
        <w:rPr>
          <w:u w:val="single"/>
        </w:rPr>
        <w:t>izvajanja Zakona o osebni asistenci v letu 2023</w:t>
      </w:r>
      <w:r>
        <w:t xml:space="preserve"> je </w:t>
      </w:r>
      <w:r w:rsidR="005E383C">
        <w:t>proračunska inšpektorica pregledala izvajanje postopkov izplačevanja sredstev za osebno asistenco, izvajanje finančnega nadzora s strani MDDSZ</w:t>
      </w:r>
      <w:r w:rsidR="00854C79">
        <w:t>EM</w:t>
      </w:r>
      <w:r w:rsidR="005E383C">
        <w:t xml:space="preserve"> nad namensko porabo teh sredstev ter ponovne ocene upravičenosti do osebne asistence. Ugotovljeno je bilo, da MDDSZ</w:t>
      </w:r>
      <w:r w:rsidR="00854C79">
        <w:t>EM</w:t>
      </w:r>
      <w:r w:rsidR="00937A17">
        <w:t xml:space="preserve"> </w:t>
      </w:r>
      <w:r w:rsidR="005E383C">
        <w:t xml:space="preserve">mesečno in pred izplačevanjem sredstev, izvaja finančni nadzor nad pravilnostjo sporočenih podatkov s strani izvajalcev osebne asistence, ki so podlaga za izplačevanje proračunskih sredstev. </w:t>
      </w:r>
      <w:r w:rsidR="008E3C6B">
        <w:t>Proračunska inšpektorica je preverila ali MDDSZ</w:t>
      </w:r>
      <w:r w:rsidR="00854C79">
        <w:t>EM</w:t>
      </w:r>
      <w:r w:rsidR="008E3C6B">
        <w:t xml:space="preserve"> pregleduje finančna poročila in poročila revizijskih družb, ki jih morajo izvajalci osebne asistence ministrstvu predložiti enkrat letno. Ker rok za predložitev poročil za leto 2023 še ni potekel, je proračunska inšpektorica </w:t>
      </w:r>
      <w:r w:rsidR="00E56DC2">
        <w:t>preverila ali je MDDSZ</w:t>
      </w:r>
      <w:r w:rsidR="00854C79">
        <w:t>EM</w:t>
      </w:r>
      <w:r w:rsidR="00E56DC2">
        <w:t xml:space="preserve"> pregledal poročila za leto 2022</w:t>
      </w:r>
      <w:r w:rsidR="00CF2121">
        <w:t xml:space="preserve"> in ugotovila, da v času inšpekcijskega nadzora pregledujejo poročila za leto 2022. Pri tem je bilo izpostavlj</w:t>
      </w:r>
      <w:r w:rsidR="008A1356">
        <w:t>e</w:t>
      </w:r>
      <w:r w:rsidR="00CF2121">
        <w:t>no, da se soočajo s kadrovsko problematiko</w:t>
      </w:r>
      <w:r w:rsidR="00B921E6">
        <w:t>, zato je proračunska inšpektorica v nadaljevanju izrekla priporočilo.</w:t>
      </w:r>
    </w:p>
    <w:p w14:paraId="09272DFD" w14:textId="517D4034" w:rsidR="00FB12BF" w:rsidRDefault="00B921E6" w:rsidP="001C5AB7">
      <w:pPr>
        <w:spacing w:line="276" w:lineRule="auto"/>
        <w:jc w:val="both"/>
      </w:pPr>
      <w:r>
        <w:t>V nadaljevanju je proračunska inšpektorica preverila ali MDDSZ</w:t>
      </w:r>
      <w:r w:rsidR="00854C79">
        <w:t>EM</w:t>
      </w:r>
      <w:r>
        <w:t xml:space="preserve"> opravl</w:t>
      </w:r>
      <w:r w:rsidR="0063329E">
        <w:t>ja</w:t>
      </w:r>
      <w:r>
        <w:t xml:space="preserve"> nadzore pri izvajalcih OA in ugotovila, da je </w:t>
      </w:r>
      <w:r w:rsidR="0063329E">
        <w:t xml:space="preserve">v letu 2022 </w:t>
      </w:r>
      <w:r>
        <w:t xml:space="preserve">opravilo 3 nadzore in ugotovilo vrsto nepravilnosti, na podlagi katerih je pristopilo k sankcioniranju izvajalcev OA, in sicer odvzem statusa izvajalca OA, zahtevalo vračilo preveč izplačanih sredstev in zavrnilo plačilo izstavljenih računov. </w:t>
      </w:r>
    </w:p>
    <w:p w14:paraId="7B3B0E0B" w14:textId="77777777" w:rsidR="003E39FA" w:rsidRDefault="003E39FA" w:rsidP="001C5AB7">
      <w:pPr>
        <w:spacing w:line="276" w:lineRule="auto"/>
        <w:jc w:val="both"/>
      </w:pPr>
    </w:p>
    <w:p w14:paraId="52A0E06E" w14:textId="6E9B9B6A" w:rsidR="00ED052F" w:rsidRDefault="00ED052F" w:rsidP="001C5AB7">
      <w:pPr>
        <w:spacing w:line="276" w:lineRule="auto"/>
        <w:jc w:val="both"/>
      </w:pPr>
      <w:r>
        <w:t>Proračunska inšpektorica je ugotovila, da je MDDSZ</w:t>
      </w:r>
      <w:r w:rsidR="00854C79">
        <w:t>EM</w:t>
      </w:r>
      <w:r>
        <w:t xml:space="preserve"> novembra 2022 sprejel interni akt – Protokol za izvajanje notranjih kontrol na področju izvajanje storitev OA</w:t>
      </w:r>
      <w:r w:rsidR="003E39FA">
        <w:t xml:space="preserve"> z namenom poenotenja postopkov notranjih kontrol na področju izvajanja storitev OA, katerega namen je zagotavljanje namenskosti porabe sredstev za izvajanje storitev OA. Na podlagi navedenega internega akta je MDDSZ</w:t>
      </w:r>
      <w:r w:rsidR="00854C79">
        <w:t>EM</w:t>
      </w:r>
      <w:r w:rsidR="003E39FA">
        <w:t xml:space="preserve"> izvajal nadzore v letu 2022 in aktivnosti na tem področju tudi v letu 2023.  </w:t>
      </w:r>
    </w:p>
    <w:p w14:paraId="29DCFB98" w14:textId="1D12E1C3" w:rsidR="00FB12BF" w:rsidRDefault="00FB12BF" w:rsidP="001C5AB7">
      <w:pPr>
        <w:spacing w:line="276" w:lineRule="auto"/>
        <w:jc w:val="both"/>
      </w:pPr>
      <w:r>
        <w:t>V letu 2023 je MDDSZ</w:t>
      </w:r>
      <w:r w:rsidR="00854C79">
        <w:t>EM</w:t>
      </w:r>
      <w:r>
        <w:t xml:space="preserve"> pripravilo tudi predlog za spremembo Zakona o osebni asistenci, v katerem je zaradi večje učinkovitosti nadzorov predlagalo 4 ukrepe.</w:t>
      </w:r>
    </w:p>
    <w:p w14:paraId="04869CE0" w14:textId="77777777" w:rsidR="00FB12BF" w:rsidRDefault="00FB12BF" w:rsidP="001C5AB7">
      <w:pPr>
        <w:spacing w:line="276" w:lineRule="auto"/>
        <w:jc w:val="both"/>
      </w:pPr>
    </w:p>
    <w:p w14:paraId="542B0701" w14:textId="43C2B1D9" w:rsidR="00B830CC" w:rsidRDefault="00FB12BF" w:rsidP="001C5AB7">
      <w:pPr>
        <w:spacing w:line="276" w:lineRule="auto"/>
        <w:jc w:val="both"/>
      </w:pPr>
      <w:r>
        <w:t>Proračunska inšpektorica je ugotovila, da je MDDSZ</w:t>
      </w:r>
      <w:r w:rsidR="00854C79">
        <w:t>EM</w:t>
      </w:r>
      <w:r>
        <w:t xml:space="preserve"> v obdobju od 1.</w:t>
      </w:r>
      <w:r w:rsidR="008A1356">
        <w:t xml:space="preserve"> </w:t>
      </w:r>
      <w:r>
        <w:t>1. 2021 do 30. 6. 2023 izdal</w:t>
      </w:r>
      <w:r w:rsidR="00630358">
        <w:t xml:space="preserve">o </w:t>
      </w:r>
      <w:r>
        <w:t xml:space="preserve">za 4.876.230 </w:t>
      </w:r>
      <w:r w:rsidR="009E28AB">
        <w:t>EUR</w:t>
      </w:r>
      <w:r>
        <w:t xml:space="preserve"> negativnih odredb in zahteval</w:t>
      </w:r>
      <w:r w:rsidR="00630358">
        <w:t>o</w:t>
      </w:r>
      <w:r>
        <w:t xml:space="preserve"> vračila neporabljenih sredstev izvajalcev OA v proračun v znesku 2.159.932 </w:t>
      </w:r>
      <w:r w:rsidR="009E28AB">
        <w:t>EUR</w:t>
      </w:r>
      <w:r>
        <w:t xml:space="preserve">. Na podlagi navedenega je proračunska inšpektorica ugotovila, da </w:t>
      </w:r>
      <w:r w:rsidR="00060EEC">
        <w:t>je bilo ministrstvo pri finančnem nadzoru izvajalcev OA učinkovito. Pri tem je ugotovila tudi, da MDDSZ</w:t>
      </w:r>
      <w:r w:rsidR="00854C79">
        <w:t>EM</w:t>
      </w:r>
      <w:r w:rsidR="00060EEC">
        <w:t xml:space="preserve"> zagotavlja odpravo ugotovljenih nepravilnosti s področja delovnih razmerij in izvajanja socialnega varstva pri izvajalcih OA s sodelovanjem z organom v sestavi znotraj MDDSZ</w:t>
      </w:r>
      <w:r w:rsidR="00854C79">
        <w:t>EM</w:t>
      </w:r>
      <w:r w:rsidR="00060EEC">
        <w:t>, Inšpektoratom RS za delo</w:t>
      </w:r>
      <w:r w:rsidR="00B830CC">
        <w:t>, kar predstavlja dobro praks</w:t>
      </w:r>
      <w:r w:rsidR="00630358">
        <w:t>o.</w:t>
      </w:r>
      <w:r w:rsidR="00B830CC">
        <w:t xml:space="preserve"> </w:t>
      </w:r>
    </w:p>
    <w:p w14:paraId="70061875" w14:textId="77777777" w:rsidR="00B830CC" w:rsidRDefault="00B830CC" w:rsidP="001C5AB7">
      <w:pPr>
        <w:spacing w:line="276" w:lineRule="auto"/>
        <w:jc w:val="both"/>
      </w:pPr>
    </w:p>
    <w:p w14:paraId="68CA3E59" w14:textId="357EBE66" w:rsidR="003E39FA" w:rsidRDefault="003E39FA" w:rsidP="001C5AB7">
      <w:pPr>
        <w:spacing w:line="276" w:lineRule="auto"/>
        <w:jc w:val="both"/>
      </w:pPr>
      <w:r>
        <w:t>V inšpekcijskem nadzoru je bilo ugotovljeno, da je MDDSZ</w:t>
      </w:r>
      <w:r w:rsidR="00854C79">
        <w:t>EM</w:t>
      </w:r>
      <w:r>
        <w:t xml:space="preserve"> izvajalo</w:t>
      </w:r>
      <w:r w:rsidR="001021D1">
        <w:t xml:space="preserve"> </w:t>
      </w:r>
      <w:r>
        <w:t xml:space="preserve">ponovne ocene upravičenosti do osebne asistence. V letu 2022 je uvedlo postopke ugotavljanja upravičenosti za uporabnike, kjer se storitve OA niso izvajale, v letu 2023 pa na podlagi lastnih zaznav in prejetih prijav, ki jih prejmejo. </w:t>
      </w:r>
    </w:p>
    <w:p w14:paraId="4005170A" w14:textId="77777777" w:rsidR="00B830CC" w:rsidRDefault="00B830CC" w:rsidP="001C5AB7">
      <w:pPr>
        <w:spacing w:line="276" w:lineRule="auto"/>
        <w:jc w:val="both"/>
      </w:pPr>
    </w:p>
    <w:p w14:paraId="35E0D527" w14:textId="6584CC95" w:rsidR="008F0871" w:rsidRPr="000B6F83" w:rsidRDefault="001021D1" w:rsidP="001C5AB7">
      <w:pPr>
        <w:spacing w:line="276" w:lineRule="auto"/>
        <w:jc w:val="both"/>
        <w:rPr>
          <w:color w:val="7030A0"/>
        </w:rPr>
      </w:pPr>
      <w:r>
        <w:t>P</w:t>
      </w:r>
      <w:r w:rsidR="00B830CC">
        <w:t xml:space="preserve">roračunska inšpektorica </w:t>
      </w:r>
      <w:r>
        <w:t xml:space="preserve">je v nadzoru </w:t>
      </w:r>
      <w:r w:rsidR="003E39FA">
        <w:t>preverila</w:t>
      </w:r>
      <w:r>
        <w:t xml:space="preserve"> tudi ali je MDDSZ</w:t>
      </w:r>
      <w:r w:rsidR="00854C79">
        <w:t>EM</w:t>
      </w:r>
      <w:r>
        <w:t xml:space="preserve"> zagotovilo vračilo neupravičeno porabljenih sredstev državnega proračuna pri enem izmed izvajalcev OA, kar je bilo predmet prijave, ki jo je Urad RS za nadzor proračuna prejel v letu 2023. Ugotovljeno je bilo, da je MDDSZ</w:t>
      </w:r>
      <w:r w:rsidR="00854C79">
        <w:t>EM</w:t>
      </w:r>
      <w:r>
        <w:t xml:space="preserve"> izvajalcu OA dne 2. 10. 2023 poslalo poziv za vračilo sredstev v višini 200.210,50 eur. Ker izvajalec OA sredstev </w:t>
      </w:r>
      <w:r w:rsidR="008A1356">
        <w:t>na podlagi poziva</w:t>
      </w:r>
      <w:r>
        <w:t xml:space="preserve"> ni vrnil, je MDDSZ</w:t>
      </w:r>
      <w:r w:rsidR="00854C79">
        <w:t>EM</w:t>
      </w:r>
      <w:r>
        <w:t xml:space="preserve"> dne 19. 10. 2023 opravilo pobot terjatve in s tem zagotovilo vračilo namenskih sredstev v državni proračun.   </w:t>
      </w:r>
    </w:p>
    <w:p w14:paraId="70824557" w14:textId="77777777" w:rsidR="00F478B2" w:rsidRDefault="00F478B2" w:rsidP="001C5AB7">
      <w:pPr>
        <w:spacing w:line="276" w:lineRule="auto"/>
        <w:jc w:val="both"/>
      </w:pPr>
    </w:p>
    <w:p w14:paraId="4380BC85" w14:textId="2495B49C" w:rsidR="001F103E" w:rsidRDefault="00F478B2" w:rsidP="001C5AB7">
      <w:pPr>
        <w:spacing w:line="276" w:lineRule="auto"/>
        <w:jc w:val="both"/>
      </w:pPr>
      <w:r>
        <w:t>Na podlagi zgoraj navedenih ugotovitev proračunska inšpektorica zaključuje, da je MDDSZ</w:t>
      </w:r>
      <w:r w:rsidR="00854C79">
        <w:t>EM</w:t>
      </w:r>
      <w:r>
        <w:t xml:space="preserve"> sledilo napotilom Urada RS za nadzor proračuna</w:t>
      </w:r>
      <w:r w:rsidR="007F4FA2" w:rsidRPr="00C27A1F">
        <w:t xml:space="preserve"> </w:t>
      </w:r>
      <w:r>
        <w:t>v zvezi z ugotovit</w:t>
      </w:r>
      <w:r w:rsidR="00095612">
        <w:t>v</w:t>
      </w:r>
      <w:r>
        <w:t>ami v letu</w:t>
      </w:r>
      <w:r w:rsidR="00095612">
        <w:t xml:space="preserve"> 2023, zapisani</w:t>
      </w:r>
      <w:r w:rsidR="001B5B1C">
        <w:t>m</w:t>
      </w:r>
      <w:r w:rsidR="00095612">
        <w:t xml:space="preserve"> v Zapisniku o inšpekcijskem nadzoru št. 06102-61/2022/16 z 16. 3. 2023, da naj učinkoviteje pristopi k izvajanju finančnega nadzora ter </w:t>
      </w:r>
      <w:r w:rsidR="001B5B1C">
        <w:t xml:space="preserve">ocene </w:t>
      </w:r>
      <w:r w:rsidR="00095612">
        <w:t xml:space="preserve">ponovne upravičenosti do osebne asistence ter </w:t>
      </w:r>
      <w:r w:rsidR="00095612">
        <w:lastRenderedPageBreak/>
        <w:t xml:space="preserve">da naj sprejme interni akt v zvezi z določitvijo obsega in načina izvajanja finančnega nadzora nad izvajalci OA. </w:t>
      </w:r>
    </w:p>
    <w:p w14:paraId="1CAFACE7" w14:textId="62B2E081" w:rsidR="007F4FA2" w:rsidRDefault="00095612" w:rsidP="001C5AB7">
      <w:pPr>
        <w:spacing w:line="276" w:lineRule="auto"/>
        <w:jc w:val="both"/>
        <w:rPr>
          <w:rFonts w:cs="Arial"/>
          <w:color w:val="000000"/>
          <w:shd w:val="clear" w:color="auto" w:fill="FFFFFF"/>
        </w:rPr>
      </w:pPr>
      <w:r>
        <w:t>Prav tako je proračunska inšpektorica ugotovila, da je MDDSZ</w:t>
      </w:r>
      <w:r w:rsidR="00854C79">
        <w:t>EM</w:t>
      </w:r>
      <w:r>
        <w:t xml:space="preserve"> zagotovilo vračilo</w:t>
      </w:r>
      <w:r w:rsidR="001F103E">
        <w:t xml:space="preserve"> sredstev državnega proračuna s pobotom terjatve v višini 200.210,50 </w:t>
      </w:r>
      <w:r w:rsidR="009E28AB">
        <w:t>EUR</w:t>
      </w:r>
      <w:r w:rsidR="00473137">
        <w:t xml:space="preserve">, kar je bilo predmet obravnavane prijave, ki jo je prejel UNP v letu 2023. </w:t>
      </w:r>
      <w:r w:rsidR="001F103E">
        <w:t xml:space="preserve">  </w:t>
      </w:r>
      <w:r>
        <w:t xml:space="preserve"> </w:t>
      </w:r>
      <w:r w:rsidR="00F478B2">
        <w:t xml:space="preserve"> </w:t>
      </w:r>
    </w:p>
    <w:p w14:paraId="12269B8B" w14:textId="653AB575" w:rsidR="005912F7" w:rsidRDefault="007F4FA2" w:rsidP="001C5AB7">
      <w:pPr>
        <w:spacing w:line="276" w:lineRule="auto"/>
        <w:jc w:val="both"/>
        <w:rPr>
          <w:rFonts w:cs="Arial"/>
          <w:color w:val="000000"/>
          <w:shd w:val="clear" w:color="auto" w:fill="FFFFFF"/>
        </w:rPr>
      </w:pPr>
      <w:r>
        <w:rPr>
          <w:rFonts w:cs="Arial"/>
          <w:color w:val="000000"/>
          <w:shd w:val="clear" w:color="auto" w:fill="FFFFFF"/>
        </w:rPr>
        <w:t xml:space="preserve">V inšpekcijskem nadzoru </w:t>
      </w:r>
      <w:r w:rsidR="00AE4EB5">
        <w:rPr>
          <w:rFonts w:cs="Arial"/>
          <w:color w:val="000000"/>
          <w:shd w:val="clear" w:color="auto" w:fill="FFFFFF"/>
        </w:rPr>
        <w:t>so bili na podlagi ugotov</w:t>
      </w:r>
      <w:r w:rsidR="008F0871">
        <w:rPr>
          <w:rFonts w:cs="Arial"/>
          <w:color w:val="000000"/>
          <w:shd w:val="clear" w:color="auto" w:fill="FFFFFF"/>
        </w:rPr>
        <w:t>ljenih nepravilnosti</w:t>
      </w:r>
      <w:r w:rsidR="00AE4EB5">
        <w:rPr>
          <w:rFonts w:cs="Arial"/>
          <w:color w:val="000000"/>
          <w:shd w:val="clear" w:color="auto" w:fill="FFFFFF"/>
        </w:rPr>
        <w:t xml:space="preserve"> naloženi sledeči ukrepi:</w:t>
      </w:r>
    </w:p>
    <w:p w14:paraId="64EE8BD1" w14:textId="77777777" w:rsidR="00AE4EB5" w:rsidRDefault="00AE4EB5" w:rsidP="001C5AB7">
      <w:pPr>
        <w:spacing w:line="276" w:lineRule="auto"/>
        <w:jc w:val="both"/>
        <w:rPr>
          <w:rFonts w:cs="Arial"/>
          <w:color w:val="000000"/>
          <w:shd w:val="clear" w:color="auto" w:fill="FFFFFF"/>
        </w:rPr>
      </w:pPr>
    </w:p>
    <w:p w14:paraId="5728B49E" w14:textId="1395ABBE" w:rsidR="005912F7" w:rsidRPr="007B2F38" w:rsidRDefault="005912F7" w:rsidP="00AE4EB5">
      <w:pPr>
        <w:pStyle w:val="Odstavekseznama"/>
        <w:numPr>
          <w:ilvl w:val="0"/>
          <w:numId w:val="31"/>
        </w:numPr>
        <w:spacing w:line="276" w:lineRule="auto"/>
        <w:rPr>
          <w:b/>
          <w:bCs/>
        </w:rPr>
      </w:pPr>
      <w:r w:rsidRPr="007B2F38">
        <w:rPr>
          <w:rFonts w:cs="Arial"/>
          <w:b/>
          <w:bCs/>
          <w:color w:val="000000"/>
          <w:shd w:val="clear" w:color="auto" w:fill="FFFFFF"/>
        </w:rPr>
        <w:t>JZ ŠTUDENTSKA PREHRANA</w:t>
      </w:r>
    </w:p>
    <w:p w14:paraId="292CF08D" w14:textId="6A8420CD" w:rsidR="005912F7" w:rsidRPr="00E17BFE" w:rsidRDefault="005912F7" w:rsidP="005912F7">
      <w:pPr>
        <w:pStyle w:val="Odstavekseznama"/>
        <w:numPr>
          <w:ilvl w:val="0"/>
          <w:numId w:val="30"/>
        </w:numPr>
        <w:spacing w:line="276" w:lineRule="auto"/>
        <w:rPr>
          <w:b/>
          <w:bCs/>
          <w:color w:val="000000"/>
          <w:shd w:val="clear" w:color="auto" w:fill="FFFFFF"/>
        </w:rPr>
      </w:pPr>
      <w:r w:rsidRPr="00E17BFE">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sidRPr="00E17BFE">
        <w:rPr>
          <w:b/>
          <w:bCs/>
          <w:color w:val="000000"/>
          <w:shd w:val="clear" w:color="auto" w:fill="FFFFFF"/>
        </w:rPr>
        <w:t xml:space="preserve"> zagotovi, da bodo vsi člani komisije za dodelitev javnih sredstev pred imenovanjem podpisali izjavo v skladu s četrtim odstavkom 4. člena Uredbe. </w:t>
      </w:r>
    </w:p>
    <w:p w14:paraId="3C1508E5" w14:textId="77777777" w:rsidR="005912F7" w:rsidRPr="00E17BFE" w:rsidRDefault="005912F7" w:rsidP="005912F7">
      <w:pPr>
        <w:spacing w:line="276" w:lineRule="auto"/>
        <w:ind w:left="360"/>
        <w:jc w:val="both"/>
        <w:rPr>
          <w:b/>
          <w:bCs/>
          <w:color w:val="000000"/>
          <w:shd w:val="clear" w:color="auto" w:fill="FFFFFF"/>
        </w:rPr>
      </w:pPr>
    </w:p>
    <w:p w14:paraId="0E031176" w14:textId="03684586" w:rsidR="005912F7" w:rsidRPr="00E17BFE" w:rsidRDefault="005912F7" w:rsidP="005912F7">
      <w:pPr>
        <w:pStyle w:val="Odstavekseznama"/>
        <w:numPr>
          <w:ilvl w:val="0"/>
          <w:numId w:val="30"/>
        </w:numPr>
        <w:spacing w:line="276" w:lineRule="auto"/>
        <w:rPr>
          <w:rFonts w:cs="Arial"/>
          <w:b/>
          <w:bCs/>
          <w:color w:val="000000"/>
          <w:shd w:val="clear" w:color="auto" w:fill="FFFFFF"/>
        </w:rPr>
      </w:pPr>
      <w:r w:rsidRPr="00E17BFE">
        <w:rPr>
          <w:rFonts w:cs="Arial"/>
          <w:b/>
          <w:bCs/>
          <w:color w:val="000000"/>
          <w:shd w:val="clear" w:color="auto" w:fill="FFFFFF"/>
        </w:rPr>
        <w:t>Na podlagi drugega odstavka 104. člena ZJF proračunska inšpektorica predlaga, da MDDSZ</w:t>
      </w:r>
      <w:r w:rsidR="00854C79">
        <w:rPr>
          <w:rFonts w:cs="Arial"/>
          <w:b/>
          <w:bCs/>
          <w:color w:val="000000"/>
          <w:shd w:val="clear" w:color="auto" w:fill="FFFFFF"/>
        </w:rPr>
        <w:t>EM</w:t>
      </w:r>
      <w:r w:rsidRPr="00E17BFE">
        <w:rPr>
          <w:rFonts w:cs="Arial"/>
          <w:b/>
          <w:bCs/>
          <w:color w:val="000000"/>
          <w:shd w:val="clear" w:color="auto" w:fill="FFFFFF"/>
        </w:rPr>
        <w:t xml:space="preserve"> zagotovi, da bodo komisije pred odločitvijo o objavi javnega razpisa za izbiro ponudnikov subvencionirane študentske prehrane v zapisniku ocenile ali je vsebina razpisne dokumentacije pripravljena tako, da je možno pričakovati uspešen javni razpis</w:t>
      </w:r>
      <w:r w:rsidR="00186406" w:rsidRPr="00E17BFE">
        <w:rPr>
          <w:rFonts w:cs="Arial"/>
          <w:b/>
          <w:bCs/>
          <w:color w:val="000000"/>
          <w:shd w:val="clear" w:color="auto" w:fill="FFFFFF"/>
        </w:rPr>
        <w:t>, v skladu z 106.h členom ZJF, ter</w:t>
      </w:r>
      <w:r w:rsidRPr="00E17BFE">
        <w:rPr>
          <w:rFonts w:cs="Arial"/>
          <w:b/>
          <w:bCs/>
          <w:color w:val="000000"/>
          <w:shd w:val="clear" w:color="auto" w:fill="FFFFFF"/>
        </w:rPr>
        <w:t xml:space="preserve"> da bo zapisnik del dokumentacije javnega razpisa</w:t>
      </w:r>
      <w:r w:rsidR="00186406" w:rsidRPr="00E17BFE">
        <w:rPr>
          <w:rFonts w:cs="Arial"/>
          <w:b/>
          <w:bCs/>
          <w:color w:val="000000"/>
          <w:shd w:val="clear" w:color="auto" w:fill="FFFFFF"/>
        </w:rPr>
        <w:t>.</w:t>
      </w:r>
      <w:r w:rsidRPr="00E17BFE">
        <w:rPr>
          <w:rFonts w:cs="Arial"/>
          <w:b/>
          <w:bCs/>
          <w:color w:val="000000"/>
          <w:shd w:val="clear" w:color="auto" w:fill="FFFFFF"/>
        </w:rPr>
        <w:t xml:space="preserve">  </w:t>
      </w:r>
    </w:p>
    <w:p w14:paraId="26C18E4C" w14:textId="77777777" w:rsidR="005912F7" w:rsidRPr="00E17BFE" w:rsidRDefault="005912F7" w:rsidP="005912F7">
      <w:pPr>
        <w:spacing w:line="276" w:lineRule="auto"/>
        <w:jc w:val="both"/>
        <w:rPr>
          <w:rFonts w:cs="Arial"/>
          <w:b/>
          <w:bCs/>
          <w:color w:val="000000"/>
          <w:shd w:val="clear" w:color="auto" w:fill="FFFFFF"/>
        </w:rPr>
      </w:pPr>
    </w:p>
    <w:p w14:paraId="6A7CB673" w14:textId="790FC774" w:rsidR="005912F7" w:rsidRPr="00E17BFE" w:rsidRDefault="005912F7" w:rsidP="005912F7">
      <w:pPr>
        <w:pStyle w:val="Odstavekseznama"/>
        <w:numPr>
          <w:ilvl w:val="0"/>
          <w:numId w:val="30"/>
        </w:numPr>
        <w:spacing w:line="276" w:lineRule="auto"/>
        <w:rPr>
          <w:rFonts w:cs="Arial"/>
          <w:b/>
          <w:bCs/>
          <w:color w:val="000000"/>
          <w:szCs w:val="20"/>
          <w:shd w:val="clear" w:color="auto" w:fill="FFFFFF"/>
        </w:rPr>
      </w:pPr>
      <w:r w:rsidRPr="00E17BFE">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sidRPr="00E17BFE">
        <w:rPr>
          <w:rFonts w:cs="Arial"/>
          <w:b/>
          <w:bCs/>
          <w:color w:val="000000"/>
          <w:szCs w:val="20"/>
          <w:shd w:val="clear" w:color="auto" w:fill="FFFFFF"/>
        </w:rPr>
        <w:t xml:space="preserve"> zagotovi, da bodo zapisniki komisij o odpiranju vlog podpisani s strani predsednika in članov komisije v skladu z drugim odstavkom 223. člena Pravilnika o postopkih za izvrševanje proračuna Republike Slovenije.</w:t>
      </w:r>
    </w:p>
    <w:p w14:paraId="4D70467F" w14:textId="77777777" w:rsidR="005912F7" w:rsidRPr="00E17BFE" w:rsidRDefault="005912F7" w:rsidP="005912F7">
      <w:pPr>
        <w:spacing w:line="276" w:lineRule="auto"/>
        <w:jc w:val="both"/>
        <w:rPr>
          <w:b/>
          <w:bCs/>
          <w:color w:val="7030A0"/>
        </w:rPr>
      </w:pPr>
    </w:p>
    <w:p w14:paraId="674D657A" w14:textId="259BC818" w:rsidR="005912F7" w:rsidRPr="00E17BFE" w:rsidRDefault="005912F7" w:rsidP="005912F7">
      <w:pPr>
        <w:pStyle w:val="Odstavekseznama"/>
        <w:numPr>
          <w:ilvl w:val="0"/>
          <w:numId w:val="30"/>
        </w:numPr>
        <w:spacing w:line="276" w:lineRule="auto"/>
        <w:rPr>
          <w:rFonts w:cs="Arial"/>
          <w:b/>
          <w:bCs/>
          <w:color w:val="000000"/>
          <w:szCs w:val="20"/>
          <w:shd w:val="clear" w:color="auto" w:fill="FFFFFF"/>
        </w:rPr>
      </w:pPr>
      <w:r w:rsidRPr="00E17BFE">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sidRPr="00E17BFE">
        <w:rPr>
          <w:rFonts w:cs="Arial"/>
          <w:b/>
          <w:bCs/>
          <w:color w:val="000000"/>
          <w:szCs w:val="20"/>
          <w:shd w:val="clear" w:color="auto" w:fill="FFFFFF"/>
        </w:rPr>
        <w:t xml:space="preserve"> zagotovi, da bo komisija v roku 8 dni od odpiranja vlog pisno pozivala vlagatelje k dopolnitvi nepopolnih vlog v skladu z določbo prvega odstavka 224. člena Pravilnika.</w:t>
      </w:r>
    </w:p>
    <w:p w14:paraId="1F3AF661" w14:textId="77777777" w:rsidR="005912F7" w:rsidRPr="00E17BFE" w:rsidRDefault="005912F7" w:rsidP="005912F7">
      <w:pPr>
        <w:pStyle w:val="Odstavekseznama"/>
        <w:spacing w:line="276" w:lineRule="auto"/>
        <w:rPr>
          <w:rFonts w:cs="Arial"/>
          <w:b/>
          <w:bCs/>
          <w:color w:val="000000"/>
          <w:szCs w:val="20"/>
          <w:shd w:val="clear" w:color="auto" w:fill="FFFFFF"/>
        </w:rPr>
      </w:pPr>
    </w:p>
    <w:p w14:paraId="340AA0C9" w14:textId="214AC548" w:rsidR="005912F7" w:rsidRPr="00E17BFE" w:rsidRDefault="005912F7" w:rsidP="005912F7">
      <w:pPr>
        <w:pStyle w:val="Odstavekseznama"/>
        <w:numPr>
          <w:ilvl w:val="0"/>
          <w:numId w:val="30"/>
        </w:numPr>
        <w:spacing w:line="276" w:lineRule="auto"/>
        <w:rPr>
          <w:rFonts w:cs="Arial"/>
          <w:b/>
          <w:bCs/>
          <w:color w:val="000000"/>
          <w:szCs w:val="20"/>
          <w:shd w:val="clear" w:color="auto" w:fill="FFFFFF"/>
        </w:rPr>
      </w:pPr>
      <w:r w:rsidRPr="00E17BFE">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sidRPr="00E17BFE">
        <w:rPr>
          <w:rFonts w:cs="Arial"/>
          <w:b/>
          <w:bCs/>
          <w:color w:val="000000"/>
          <w:szCs w:val="20"/>
          <w:shd w:val="clear" w:color="auto" w:fill="FFFFFF"/>
        </w:rPr>
        <w:t xml:space="preserve"> zagotovi, da bo komisija o opravljanju strokovnega pregleda popolnih vlog in o njihovem ocenjevanju vodila zapisnik, da bo na podlagi ocene vlog pripravila predlog prejemnikov sredstev, ki ga bodo podpisali predsednik in člani komisije ter da bo iz dokumentacije razvidno, da so predlog prejemnikov sredstev posredovali oziroma predložili predstojniku oziroma od njega pooblaščeni osebi za sprejetje odločitve o dodelitvi sredstev, v skladu s 225. členom Pravilnika.</w:t>
      </w:r>
    </w:p>
    <w:p w14:paraId="16C705AE" w14:textId="77777777" w:rsidR="005912F7" w:rsidRPr="00E17BFE" w:rsidRDefault="005912F7" w:rsidP="005912F7">
      <w:pPr>
        <w:pStyle w:val="Odstavekseznama"/>
        <w:rPr>
          <w:rFonts w:cs="Arial"/>
          <w:b/>
          <w:bCs/>
          <w:color w:val="000000"/>
          <w:szCs w:val="20"/>
          <w:shd w:val="clear" w:color="auto" w:fill="FFFFFF"/>
        </w:rPr>
      </w:pPr>
    </w:p>
    <w:p w14:paraId="6C31A2B3" w14:textId="4332D993" w:rsidR="005912F7" w:rsidRPr="00E17BFE" w:rsidRDefault="005912F7" w:rsidP="005912F7">
      <w:pPr>
        <w:pStyle w:val="Odstavekseznama"/>
        <w:numPr>
          <w:ilvl w:val="0"/>
          <w:numId w:val="30"/>
        </w:numPr>
        <w:spacing w:line="276" w:lineRule="auto"/>
        <w:rPr>
          <w:rFonts w:cs="Arial"/>
          <w:b/>
          <w:bCs/>
          <w:color w:val="000000"/>
          <w:szCs w:val="20"/>
          <w:shd w:val="clear" w:color="auto" w:fill="FFFFFF"/>
        </w:rPr>
      </w:pPr>
      <w:r w:rsidRPr="00E17BFE">
        <w:rPr>
          <w:rFonts w:cs="Arial"/>
          <w:b/>
          <w:bCs/>
          <w:color w:val="000000"/>
          <w:szCs w:val="20"/>
          <w:shd w:val="clear" w:color="auto" w:fill="FFFFFF"/>
        </w:rPr>
        <w:t>Na podlagi drugega odstavka 104. člena ZJF proračunska inšpektorica predlaga, da MDDSZ</w:t>
      </w:r>
      <w:r w:rsidR="00854C79">
        <w:rPr>
          <w:rFonts w:cs="Arial"/>
          <w:b/>
          <w:bCs/>
          <w:color w:val="000000"/>
          <w:szCs w:val="20"/>
          <w:shd w:val="clear" w:color="auto" w:fill="FFFFFF"/>
        </w:rPr>
        <w:t>EM</w:t>
      </w:r>
      <w:r w:rsidRPr="00E17BFE">
        <w:rPr>
          <w:rFonts w:cs="Arial"/>
          <w:b/>
          <w:bCs/>
          <w:color w:val="000000"/>
          <w:szCs w:val="20"/>
          <w:shd w:val="clear" w:color="auto" w:fill="FFFFFF"/>
        </w:rPr>
        <w:t xml:space="preserve"> zagotovi, da bo </w:t>
      </w:r>
      <w:r w:rsidR="007B2F38" w:rsidRPr="00E17BFE">
        <w:rPr>
          <w:rFonts w:cs="Arial"/>
          <w:b/>
          <w:bCs/>
          <w:color w:val="000000"/>
          <w:szCs w:val="20"/>
          <w:shd w:val="clear" w:color="auto" w:fill="FFFFFF"/>
        </w:rPr>
        <w:t xml:space="preserve">v skladu s prvim odstavkom 228. člena Pravilnika </w:t>
      </w:r>
      <w:r w:rsidRPr="00E17BFE">
        <w:rPr>
          <w:rFonts w:cs="Arial"/>
          <w:b/>
          <w:bCs/>
          <w:color w:val="000000"/>
          <w:szCs w:val="20"/>
          <w:shd w:val="clear" w:color="auto" w:fill="FFFFFF"/>
        </w:rPr>
        <w:t>ob pošiljanju sklepa o izboru prejemnike sredstev hkrati pozval tudi k podpisu pogodbe, ki jo bo prejel od ŠOU</w:t>
      </w:r>
      <w:r w:rsidR="007B2F38" w:rsidRPr="00E17BFE">
        <w:rPr>
          <w:rFonts w:cs="Arial"/>
          <w:b/>
          <w:bCs/>
          <w:color w:val="000000"/>
          <w:szCs w:val="20"/>
          <w:shd w:val="clear" w:color="auto" w:fill="FFFFFF"/>
        </w:rPr>
        <w:t>.</w:t>
      </w:r>
    </w:p>
    <w:p w14:paraId="473B9999" w14:textId="77777777" w:rsidR="005912F7" w:rsidRPr="00E17BFE" w:rsidRDefault="005912F7" w:rsidP="005912F7">
      <w:pPr>
        <w:spacing w:line="276" w:lineRule="auto"/>
        <w:ind w:left="720"/>
        <w:jc w:val="both"/>
        <w:rPr>
          <w:b/>
          <w:bCs/>
          <w:color w:val="7030A0"/>
        </w:rPr>
      </w:pPr>
    </w:p>
    <w:p w14:paraId="54806410" w14:textId="566BCE89" w:rsidR="005912F7" w:rsidRPr="00E17BFE" w:rsidRDefault="005912F7" w:rsidP="005912F7">
      <w:pPr>
        <w:spacing w:line="276" w:lineRule="auto"/>
        <w:ind w:left="360"/>
        <w:jc w:val="both"/>
        <w:rPr>
          <w:b/>
          <w:bCs/>
          <w:color w:val="000000" w:themeColor="text1"/>
        </w:rPr>
      </w:pPr>
      <w:r w:rsidRPr="00E17BFE">
        <w:rPr>
          <w:b/>
          <w:bCs/>
          <w:color w:val="000000" w:themeColor="text1"/>
        </w:rPr>
        <w:t>V zvezi z zgoraj izrečenimi ukrepi mora odgovorna oseba MDDSZ</w:t>
      </w:r>
      <w:r w:rsidR="006918CB">
        <w:rPr>
          <w:b/>
          <w:bCs/>
          <w:color w:val="000000" w:themeColor="text1"/>
        </w:rPr>
        <w:t>EM</w:t>
      </w:r>
      <w:r w:rsidRPr="00E17BFE">
        <w:rPr>
          <w:b/>
          <w:bCs/>
          <w:color w:val="000000" w:themeColor="text1"/>
        </w:rPr>
        <w:t xml:space="preserve"> v roku 15 dni od vročitve tega zapisnika posredovati dokazilo, iz katerega bo razvidno, da so bile uradne osebe, ki sodelujejo v postopkih javnega razpisa in ki sodelujejo pri njegovi izvedbi, seznanjene z ugotovitvami proračunske inšpektorice in opozorjene na dosledno spoštovanje predpisov v delih, kjer so bile ugotovljene nepravilnosti. </w:t>
      </w:r>
    </w:p>
    <w:p w14:paraId="5C8B9FB7" w14:textId="77777777" w:rsidR="005912F7" w:rsidRPr="00E17BFE" w:rsidRDefault="005912F7" w:rsidP="005912F7">
      <w:pPr>
        <w:spacing w:line="276" w:lineRule="auto"/>
        <w:ind w:left="360"/>
        <w:jc w:val="both"/>
        <w:rPr>
          <w:b/>
          <w:bCs/>
          <w:color w:val="000000" w:themeColor="text1"/>
        </w:rPr>
      </w:pPr>
    </w:p>
    <w:p w14:paraId="737B0A84" w14:textId="0E766C92" w:rsidR="005912F7" w:rsidRDefault="005912F7" w:rsidP="005912F7">
      <w:pPr>
        <w:spacing w:line="276" w:lineRule="auto"/>
        <w:ind w:left="360"/>
        <w:jc w:val="both"/>
        <w:rPr>
          <w:b/>
          <w:bCs/>
          <w:color w:val="000000" w:themeColor="text1"/>
        </w:rPr>
      </w:pPr>
      <w:r w:rsidRPr="00E17BFE">
        <w:rPr>
          <w:b/>
          <w:bCs/>
          <w:color w:val="000000" w:themeColor="text1"/>
        </w:rPr>
        <w:t>Glede na ugotovitve o navedenih pomanjkljivostih vodenja postopkov javnih razpisov proračunska inšpektorica MDDSZ</w:t>
      </w:r>
      <w:r w:rsidR="006918CB">
        <w:rPr>
          <w:b/>
          <w:bCs/>
          <w:color w:val="000000" w:themeColor="text1"/>
        </w:rPr>
        <w:t>EM</w:t>
      </w:r>
      <w:r w:rsidRPr="00E17BFE">
        <w:rPr>
          <w:b/>
          <w:bCs/>
          <w:color w:val="000000" w:themeColor="text1"/>
        </w:rPr>
        <w:t xml:space="preserve"> priporoča, da se v ministrstvu redno izvaja notranja kontrola nad izvajanji postopkov javnih razpisov.  </w:t>
      </w:r>
    </w:p>
    <w:p w14:paraId="2E2DCA29" w14:textId="77777777" w:rsidR="00885A55" w:rsidRPr="00E17BFE" w:rsidRDefault="00885A55" w:rsidP="005912F7">
      <w:pPr>
        <w:spacing w:line="276" w:lineRule="auto"/>
        <w:ind w:left="360"/>
        <w:jc w:val="both"/>
        <w:rPr>
          <w:b/>
          <w:bCs/>
          <w:color w:val="000000" w:themeColor="text1"/>
        </w:rPr>
      </w:pPr>
    </w:p>
    <w:p w14:paraId="4A51AB72" w14:textId="77777777" w:rsidR="007F4FA2" w:rsidRPr="00E17BFE" w:rsidRDefault="007F4FA2" w:rsidP="001C5AB7">
      <w:pPr>
        <w:pStyle w:val="datumtevilka"/>
        <w:jc w:val="both"/>
        <w:rPr>
          <w:b/>
          <w:bCs/>
        </w:rPr>
      </w:pPr>
    </w:p>
    <w:p w14:paraId="533E7A40" w14:textId="0A747B0C" w:rsidR="005912F7" w:rsidRPr="00E17BFE" w:rsidRDefault="005912F7" w:rsidP="007B2F38">
      <w:pPr>
        <w:pStyle w:val="Odstavekseznama"/>
        <w:numPr>
          <w:ilvl w:val="0"/>
          <w:numId w:val="31"/>
        </w:numPr>
        <w:spacing w:line="276" w:lineRule="auto"/>
        <w:rPr>
          <w:b/>
          <w:bCs/>
        </w:rPr>
      </w:pPr>
      <w:r w:rsidRPr="00E17BFE">
        <w:rPr>
          <w:b/>
          <w:bCs/>
        </w:rPr>
        <w:lastRenderedPageBreak/>
        <w:t>JZ SOCIALNOVARSTVENI PROGRAMI</w:t>
      </w:r>
    </w:p>
    <w:p w14:paraId="4FF01863" w14:textId="77591E5D" w:rsidR="005912F7" w:rsidRPr="00E17BFE" w:rsidRDefault="005912F7" w:rsidP="005912F7">
      <w:pPr>
        <w:pStyle w:val="Odstavekseznama"/>
        <w:numPr>
          <w:ilvl w:val="0"/>
          <w:numId w:val="28"/>
        </w:numPr>
        <w:spacing w:line="276" w:lineRule="auto"/>
        <w:rPr>
          <w:b/>
          <w:bCs/>
          <w:color w:val="000000"/>
          <w:shd w:val="clear" w:color="auto" w:fill="FFFFFF"/>
        </w:rPr>
      </w:pPr>
      <w:r w:rsidRPr="00E17BFE">
        <w:rPr>
          <w:rFonts w:cs="Arial"/>
          <w:b/>
          <w:bCs/>
          <w:color w:val="000000"/>
          <w:szCs w:val="20"/>
          <w:shd w:val="clear" w:color="auto" w:fill="FFFFFF"/>
        </w:rPr>
        <w:t>Na podlagi drugega odstavka 104. člena ZJF proračunska inšpektorica predlaga, da MDDSZ</w:t>
      </w:r>
      <w:r w:rsidR="006918CB">
        <w:rPr>
          <w:rFonts w:cs="Arial"/>
          <w:b/>
          <w:bCs/>
          <w:color w:val="000000"/>
          <w:szCs w:val="20"/>
          <w:shd w:val="clear" w:color="auto" w:fill="FFFFFF"/>
        </w:rPr>
        <w:t>EM</w:t>
      </w:r>
      <w:r w:rsidRPr="00E17BFE">
        <w:rPr>
          <w:b/>
          <w:bCs/>
          <w:color w:val="000000"/>
          <w:shd w:val="clear" w:color="auto" w:fill="FFFFFF"/>
        </w:rPr>
        <w:t xml:space="preserve"> zagotovi, da bodo vsi člani komisije za dodelitev javnih sredstev pred imenovanjem podpisali izjavo v skladu s četrtim odstavkom 4. člena Uredbe. </w:t>
      </w:r>
    </w:p>
    <w:p w14:paraId="48E47D29" w14:textId="77777777" w:rsidR="005912F7" w:rsidRDefault="005912F7" w:rsidP="005912F7">
      <w:pPr>
        <w:pStyle w:val="Odstavekseznama"/>
        <w:spacing w:line="276" w:lineRule="auto"/>
        <w:rPr>
          <w:b/>
          <w:bCs/>
          <w:color w:val="000000"/>
          <w:shd w:val="clear" w:color="auto" w:fill="FFFFFF"/>
        </w:rPr>
      </w:pPr>
    </w:p>
    <w:p w14:paraId="78D8DCA7" w14:textId="52808017" w:rsidR="00402DBC" w:rsidRDefault="00402DBC" w:rsidP="00402DBC">
      <w:pPr>
        <w:spacing w:line="276" w:lineRule="auto"/>
        <w:ind w:left="360"/>
        <w:jc w:val="both"/>
        <w:rPr>
          <w:b/>
          <w:bCs/>
          <w:color w:val="000000" w:themeColor="text1"/>
        </w:rPr>
      </w:pPr>
      <w:r>
        <w:rPr>
          <w:b/>
          <w:bCs/>
          <w:color w:val="000000" w:themeColor="text1"/>
        </w:rPr>
        <w:t>Odgovorna oseba MDDSZ</w:t>
      </w:r>
      <w:r w:rsidR="006918CB">
        <w:rPr>
          <w:b/>
          <w:bCs/>
          <w:color w:val="000000" w:themeColor="text1"/>
        </w:rPr>
        <w:t>EM</w:t>
      </w:r>
      <w:r>
        <w:rPr>
          <w:b/>
          <w:bCs/>
          <w:color w:val="000000" w:themeColor="text1"/>
        </w:rPr>
        <w:t xml:space="preserve"> mora v roku 15 dni od vročitve tega zapisnika posredovati dokazilo, iz katerega bo razvidno, da so bile uradne osebe, ki sodelujejo v postopkih javnega razpisa in ki sodelujejo pri njegovi izvedbi, seznanjene z ugotovitvami proračunske inšpektorice in opozorjene na dosledno spoštovanje predpisov v delih, kjer so bile ugotovljene nepravilnosti. </w:t>
      </w:r>
    </w:p>
    <w:p w14:paraId="6D687B11" w14:textId="77777777" w:rsidR="00402DBC" w:rsidRPr="00E17BFE" w:rsidRDefault="00402DBC" w:rsidP="005912F7">
      <w:pPr>
        <w:pStyle w:val="Odstavekseznama"/>
        <w:spacing w:line="276" w:lineRule="auto"/>
        <w:rPr>
          <w:b/>
          <w:bCs/>
          <w:color w:val="000000"/>
          <w:shd w:val="clear" w:color="auto" w:fill="FFFFFF"/>
        </w:rPr>
      </w:pPr>
    </w:p>
    <w:p w14:paraId="4401A9A8" w14:textId="2D0D9AE2" w:rsidR="005912F7" w:rsidRPr="00E17BFE" w:rsidRDefault="005912F7" w:rsidP="007B2F38">
      <w:pPr>
        <w:pStyle w:val="Odstavekseznama"/>
        <w:numPr>
          <w:ilvl w:val="0"/>
          <w:numId w:val="31"/>
        </w:numPr>
        <w:spacing w:line="276" w:lineRule="auto"/>
        <w:rPr>
          <w:b/>
          <w:bCs/>
        </w:rPr>
      </w:pPr>
      <w:r w:rsidRPr="00E17BFE">
        <w:rPr>
          <w:b/>
          <w:bCs/>
        </w:rPr>
        <w:t>IZVAJANJE ZAKONA O OSEBNI ASISTENCI</w:t>
      </w:r>
    </w:p>
    <w:p w14:paraId="3FFD4025" w14:textId="0424A3E1" w:rsidR="005912F7" w:rsidRPr="00E17BFE" w:rsidRDefault="005912F7" w:rsidP="005912F7">
      <w:pPr>
        <w:pStyle w:val="Odstavekseznama"/>
        <w:numPr>
          <w:ilvl w:val="0"/>
          <w:numId w:val="28"/>
        </w:numPr>
        <w:spacing w:line="276" w:lineRule="auto"/>
        <w:rPr>
          <w:rFonts w:cs="Arial"/>
          <w:b/>
          <w:bCs/>
          <w:color w:val="000000"/>
          <w:shd w:val="clear" w:color="auto" w:fill="FFFFFF"/>
        </w:rPr>
      </w:pPr>
      <w:r w:rsidRPr="00E17BFE">
        <w:rPr>
          <w:rFonts w:cs="Arial"/>
          <w:b/>
          <w:bCs/>
          <w:color w:val="000000"/>
          <w:shd w:val="clear" w:color="auto" w:fill="FFFFFF"/>
        </w:rPr>
        <w:t>Na podlagi drugega odstavka 104. člena ZJF proračunska inšpektorica MDDSZ</w:t>
      </w:r>
      <w:r w:rsidR="006918CB">
        <w:rPr>
          <w:rFonts w:cs="Arial"/>
          <w:b/>
          <w:bCs/>
          <w:color w:val="000000"/>
          <w:shd w:val="clear" w:color="auto" w:fill="FFFFFF"/>
        </w:rPr>
        <w:t>EM</w:t>
      </w:r>
      <w:r w:rsidRPr="00E17BFE">
        <w:rPr>
          <w:rFonts w:cs="Arial"/>
          <w:b/>
          <w:bCs/>
          <w:color w:val="000000"/>
          <w:shd w:val="clear" w:color="auto" w:fill="FFFFFF"/>
        </w:rPr>
        <w:t xml:space="preserve">  predlaga, da prouči ali je kadrovska struktura Direktorata za invalide zadovoljiva glede na naloge, ki so v njegovi pristojnosti. V kolikor bo ugotovljeno, da gre za pomanjkanje kadra, proračunska inšpektorica predlaga zaposlitev dodatnega kadra oziroma prerazporeditev le tega znotraj ministrstva, v skladu z možnostmi.</w:t>
      </w:r>
    </w:p>
    <w:p w14:paraId="71929D56" w14:textId="77777777" w:rsidR="005912F7" w:rsidRPr="00E17BFE" w:rsidRDefault="005912F7" w:rsidP="005912F7">
      <w:pPr>
        <w:pStyle w:val="Odstavekseznama"/>
        <w:spacing w:line="276" w:lineRule="auto"/>
        <w:rPr>
          <w:rFonts w:cs="Arial"/>
          <w:b/>
          <w:bCs/>
          <w:color w:val="000000"/>
          <w:shd w:val="clear" w:color="auto" w:fill="FFFFFF"/>
        </w:rPr>
      </w:pPr>
    </w:p>
    <w:p w14:paraId="20AAE601" w14:textId="47C1173B" w:rsidR="005912F7" w:rsidRPr="00E17BFE" w:rsidRDefault="005912F7" w:rsidP="005912F7">
      <w:pPr>
        <w:spacing w:line="276" w:lineRule="auto"/>
        <w:ind w:left="720"/>
        <w:jc w:val="both"/>
        <w:rPr>
          <w:rFonts w:cs="Arial"/>
          <w:b/>
          <w:bCs/>
          <w:color w:val="000000"/>
          <w:shd w:val="clear" w:color="auto" w:fill="FFFFFF"/>
        </w:rPr>
      </w:pPr>
      <w:r w:rsidRPr="00E17BFE">
        <w:rPr>
          <w:rFonts w:cs="Arial"/>
          <w:b/>
          <w:bCs/>
          <w:color w:val="000000"/>
          <w:shd w:val="clear" w:color="auto" w:fill="FFFFFF"/>
        </w:rPr>
        <w:t>MDDSZ</w:t>
      </w:r>
      <w:r w:rsidR="006918CB">
        <w:rPr>
          <w:rFonts w:cs="Arial"/>
          <w:b/>
          <w:bCs/>
          <w:color w:val="000000"/>
          <w:shd w:val="clear" w:color="auto" w:fill="FFFFFF"/>
        </w:rPr>
        <w:t>EM</w:t>
      </w:r>
      <w:r w:rsidRPr="00E17BFE">
        <w:rPr>
          <w:rFonts w:cs="Arial"/>
          <w:b/>
          <w:bCs/>
          <w:color w:val="000000"/>
          <w:shd w:val="clear" w:color="auto" w:fill="FFFFFF"/>
        </w:rPr>
        <w:t xml:space="preserve"> mora v roku </w:t>
      </w:r>
      <w:r w:rsidR="00154551" w:rsidRPr="00E17BFE">
        <w:rPr>
          <w:rFonts w:cs="Arial"/>
          <w:b/>
          <w:bCs/>
          <w:color w:val="000000"/>
          <w:shd w:val="clear" w:color="auto" w:fill="FFFFFF"/>
        </w:rPr>
        <w:t>30</w:t>
      </w:r>
      <w:r w:rsidRPr="00E17BFE">
        <w:rPr>
          <w:rFonts w:cs="Arial"/>
          <w:b/>
          <w:bCs/>
          <w:color w:val="000000"/>
          <w:shd w:val="clear" w:color="auto" w:fill="FFFFFF"/>
        </w:rPr>
        <w:t xml:space="preserve"> dni od vročitve tega zapisnika posredovati dokazila, da v zvezi z izrečenim ukrepom izvaja aktivnosti</w:t>
      </w:r>
      <w:r w:rsidR="00154551" w:rsidRPr="00E17BFE">
        <w:rPr>
          <w:rFonts w:cs="Arial"/>
          <w:b/>
          <w:bCs/>
          <w:color w:val="000000"/>
          <w:shd w:val="clear" w:color="auto" w:fill="FFFFFF"/>
        </w:rPr>
        <w:t xml:space="preserve"> na področju kadrovske problematike Direktorata za invalide.  </w:t>
      </w:r>
      <w:r w:rsidRPr="00E17BFE">
        <w:rPr>
          <w:rFonts w:cs="Arial"/>
          <w:b/>
          <w:bCs/>
          <w:color w:val="000000"/>
          <w:shd w:val="clear" w:color="auto" w:fill="FFFFFF"/>
        </w:rPr>
        <w:t xml:space="preserve">   </w:t>
      </w:r>
    </w:p>
    <w:p w14:paraId="0D675C42" w14:textId="77777777" w:rsidR="005912F7" w:rsidRDefault="005912F7" w:rsidP="001C5AB7">
      <w:pPr>
        <w:pStyle w:val="datumtevilka"/>
        <w:jc w:val="both"/>
        <w:rPr>
          <w:b/>
          <w:bCs/>
        </w:rPr>
      </w:pPr>
    </w:p>
    <w:p w14:paraId="45B94BD9" w14:textId="77777777" w:rsidR="005912F7" w:rsidRDefault="005912F7" w:rsidP="001C5AB7">
      <w:pPr>
        <w:pStyle w:val="datumtevilka"/>
        <w:jc w:val="both"/>
        <w:rPr>
          <w:b/>
          <w:bCs/>
        </w:rPr>
      </w:pPr>
    </w:p>
    <w:p w14:paraId="76DE8A66" w14:textId="49A4A802" w:rsidR="00524736" w:rsidRPr="00FF358E" w:rsidRDefault="00524736" w:rsidP="00524736">
      <w:pPr>
        <w:pStyle w:val="podpisi"/>
        <w:tabs>
          <w:tab w:val="clear" w:pos="3402"/>
        </w:tabs>
        <w:spacing w:line="260" w:lineRule="atLeast"/>
        <w:jc w:val="both"/>
        <w:rPr>
          <w:rFonts w:cs="Arial"/>
          <w:b/>
          <w:bCs/>
          <w:szCs w:val="20"/>
          <w:lang w:val="sl-SI"/>
        </w:rPr>
      </w:pPr>
      <w:r w:rsidRPr="00FF358E">
        <w:rPr>
          <w:rFonts w:cs="Arial"/>
          <w:szCs w:val="20"/>
          <w:lang w:val="sl-SI"/>
        </w:rPr>
        <w:t xml:space="preserve">V skladu </w:t>
      </w:r>
      <w:r>
        <w:rPr>
          <w:rFonts w:cs="Arial"/>
          <w:szCs w:val="20"/>
          <w:lang w:val="sl-SI"/>
        </w:rPr>
        <w:t>z</w:t>
      </w:r>
      <w:r w:rsidRPr="00FF358E">
        <w:rPr>
          <w:rFonts w:cs="Arial"/>
          <w:szCs w:val="20"/>
          <w:lang w:val="sl-SI"/>
        </w:rPr>
        <w:t xml:space="preserve"> 116. členom </w:t>
      </w:r>
      <w:r w:rsidRPr="00FF358E">
        <w:rPr>
          <w:rFonts w:cs="Arial"/>
          <w:szCs w:val="20"/>
          <w:lang w:val="sl-SI" w:eastAsia="sl-SI"/>
        </w:rPr>
        <w:t>Zakona o splošnem upravnem postopku</w:t>
      </w:r>
      <w:r w:rsidRPr="00FF358E">
        <w:rPr>
          <w:rStyle w:val="Sprotnaopomba-sklic"/>
          <w:rFonts w:cs="Arial"/>
          <w:szCs w:val="20"/>
          <w:lang w:val="sl-SI" w:eastAsia="sl-SI"/>
        </w:rPr>
        <w:footnoteReference w:id="32"/>
      </w:r>
      <w:r w:rsidRPr="00FF358E">
        <w:rPr>
          <w:rFonts w:cs="Arial"/>
          <w:szCs w:val="20"/>
          <w:lang w:val="sl-SI" w:eastAsia="sl-SI"/>
        </w:rPr>
        <w:t xml:space="preserve"> - ZUP</w:t>
      </w:r>
      <w:r w:rsidRPr="00FF358E">
        <w:rPr>
          <w:rFonts w:cs="Arial"/>
          <w:szCs w:val="20"/>
          <w:lang w:val="sl-SI"/>
        </w:rPr>
        <w:t xml:space="preserve"> mora stranka povrnitev morebitnih nastalih stroškov zahtevati do izdaje odločbe, sicer izgubi pravico do povrnitve stroškov.</w:t>
      </w:r>
    </w:p>
    <w:p w14:paraId="21E8589D" w14:textId="77777777" w:rsidR="007F4FA2" w:rsidRDefault="007F4FA2" w:rsidP="001C5AB7">
      <w:pPr>
        <w:pStyle w:val="datumtevilka"/>
        <w:jc w:val="both"/>
        <w:rPr>
          <w:b/>
          <w:bCs/>
        </w:rPr>
      </w:pPr>
    </w:p>
    <w:p w14:paraId="465C0B3B" w14:textId="77777777" w:rsidR="00524736" w:rsidRDefault="00524736" w:rsidP="001C5AB7">
      <w:pPr>
        <w:pStyle w:val="datumtevilka"/>
        <w:jc w:val="both"/>
        <w:rPr>
          <w:b/>
          <w:bCs/>
        </w:rPr>
      </w:pPr>
    </w:p>
    <w:p w14:paraId="4491EE43" w14:textId="77777777" w:rsidR="00524736" w:rsidRPr="00B54212" w:rsidRDefault="00524736" w:rsidP="00B54212">
      <w:pPr>
        <w:pStyle w:val="Naslov1"/>
        <w:keepLines/>
        <w:spacing w:after="0" w:line="276" w:lineRule="auto"/>
        <w:jc w:val="left"/>
        <w:rPr>
          <w:rFonts w:eastAsiaTheme="majorEastAsia" w:cstheme="majorBidi"/>
          <w:kern w:val="0"/>
          <w:sz w:val="20"/>
          <w:lang w:eastAsia="en-US"/>
        </w:rPr>
      </w:pPr>
      <w:r w:rsidRPr="00B54212">
        <w:rPr>
          <w:rFonts w:eastAsiaTheme="majorEastAsia" w:cstheme="majorBidi"/>
          <w:kern w:val="0"/>
          <w:sz w:val="20"/>
          <w:lang w:eastAsia="en-US"/>
        </w:rPr>
        <w:t>Pouk o pravnem sredstvu</w:t>
      </w:r>
    </w:p>
    <w:p w14:paraId="2D6E4833" w14:textId="77777777" w:rsidR="00524736" w:rsidRPr="00FF358E" w:rsidRDefault="00524736" w:rsidP="00524736">
      <w:pPr>
        <w:tabs>
          <w:tab w:val="center" w:pos="4320"/>
          <w:tab w:val="center" w:pos="5245"/>
          <w:tab w:val="right" w:pos="8640"/>
        </w:tabs>
        <w:jc w:val="both"/>
        <w:rPr>
          <w:rFonts w:cs="Arial"/>
          <w:szCs w:val="20"/>
        </w:rPr>
      </w:pPr>
      <w:r w:rsidRPr="00FF358E">
        <w:rPr>
          <w:rFonts w:cs="Arial"/>
          <w:szCs w:val="20"/>
        </w:rPr>
        <w:t xml:space="preserve">Zoper ta zapisnik so dovoljene pripombe na Ministrstvo za finance, Urad Republike Slovenije za nadzor proračuna, Fajfarjeva ulica 33, </w:t>
      </w:r>
      <w:r>
        <w:rPr>
          <w:rFonts w:cs="Arial"/>
          <w:szCs w:val="20"/>
        </w:rPr>
        <w:t>1502</w:t>
      </w:r>
      <w:r w:rsidRPr="00FF358E">
        <w:rPr>
          <w:rFonts w:cs="Arial"/>
          <w:szCs w:val="20"/>
        </w:rPr>
        <w:t xml:space="preserve"> Ljubljana </w:t>
      </w:r>
      <w:r w:rsidRPr="00623663">
        <w:rPr>
          <w:rFonts w:cs="Arial"/>
          <w:szCs w:val="20"/>
        </w:rPr>
        <w:t xml:space="preserve">ali na elektronski naslov </w:t>
      </w:r>
      <w:hyperlink r:id="rId13" w:history="1">
        <w:r w:rsidRPr="00623663">
          <w:rPr>
            <w:rStyle w:val="Hiperpovezava"/>
            <w:rFonts w:cs="Arial"/>
            <w:color w:val="auto"/>
            <w:szCs w:val="20"/>
          </w:rPr>
          <w:t>mf.unp@gov.si</w:t>
        </w:r>
      </w:hyperlink>
      <w:r w:rsidRPr="00FF358E">
        <w:rPr>
          <w:rFonts w:cs="Arial"/>
          <w:szCs w:val="20"/>
        </w:rPr>
        <w:t>, v roku 15 dni po vročitvi zapisnika.</w:t>
      </w:r>
    </w:p>
    <w:p w14:paraId="699C4431" w14:textId="77777777" w:rsidR="007F4FA2" w:rsidRPr="0023118F" w:rsidRDefault="007F4FA2" w:rsidP="001C5AB7">
      <w:pPr>
        <w:pStyle w:val="datumtevilka"/>
        <w:jc w:val="both"/>
        <w:rPr>
          <w:b/>
          <w:bCs/>
        </w:rPr>
      </w:pPr>
    </w:p>
    <w:p w14:paraId="3E038003" w14:textId="77777777" w:rsidR="007F4FA2" w:rsidRDefault="007F4FA2" w:rsidP="001C5AB7">
      <w:pPr>
        <w:pStyle w:val="datumtevilka"/>
        <w:jc w:val="both"/>
      </w:pPr>
    </w:p>
    <w:p w14:paraId="2752CBBB" w14:textId="77777777" w:rsidR="007F4FA2" w:rsidRDefault="007F4FA2" w:rsidP="001C5AB7">
      <w:pPr>
        <w:pStyle w:val="datumtevilka"/>
        <w:jc w:val="both"/>
      </w:pPr>
    </w:p>
    <w:p w14:paraId="2E5E9A34" w14:textId="77777777" w:rsidR="007F4FA2" w:rsidRPr="00381FDD" w:rsidRDefault="007F4FA2" w:rsidP="001C5AB7">
      <w:pPr>
        <w:pStyle w:val="datumtevilka"/>
        <w:jc w:val="both"/>
      </w:pPr>
    </w:p>
    <w:p w14:paraId="7E4E8B7D" w14:textId="77777777" w:rsidR="007F4FA2" w:rsidRDefault="007F4FA2" w:rsidP="001C5AB7">
      <w:pPr>
        <w:jc w:val="both"/>
      </w:pPr>
      <w:r>
        <w:t xml:space="preserve">   </w:t>
      </w:r>
    </w:p>
    <w:p w14:paraId="37C46904" w14:textId="7413C125" w:rsidR="007F4FA2" w:rsidRDefault="00B54212" w:rsidP="001C5AB7">
      <w:pPr>
        <w:jc w:val="both"/>
      </w:pPr>
      <w:r>
        <w:tab/>
      </w:r>
      <w:r>
        <w:tab/>
      </w:r>
      <w:r>
        <w:tab/>
      </w:r>
      <w:r>
        <w:tab/>
      </w:r>
      <w:r>
        <w:tab/>
      </w:r>
      <w:r>
        <w:tab/>
      </w:r>
      <w:r>
        <w:tab/>
      </w:r>
      <w:r>
        <w:tab/>
      </w:r>
      <w:r>
        <w:tab/>
      </w:r>
      <w:r>
        <w:tab/>
      </w:r>
      <w:r>
        <w:rPr>
          <w:rFonts w:cs="Arial"/>
        </w:rPr>
        <w:t>█</w:t>
      </w:r>
    </w:p>
    <w:p w14:paraId="04FDA02A" w14:textId="77777777" w:rsidR="007F4FA2" w:rsidRDefault="007F4FA2" w:rsidP="001C5AB7">
      <w:pPr>
        <w:jc w:val="both"/>
      </w:pPr>
    </w:p>
    <w:p w14:paraId="10F61958" w14:textId="77777777" w:rsidR="007F4FA2" w:rsidRDefault="007F4FA2" w:rsidP="001C5AB7">
      <w:pPr>
        <w:jc w:val="both"/>
      </w:pPr>
    </w:p>
    <w:p w14:paraId="4C36ED48" w14:textId="77777777" w:rsidR="007F4FA2" w:rsidRDefault="007F4FA2" w:rsidP="001C5AB7">
      <w:pPr>
        <w:jc w:val="both"/>
      </w:pPr>
    </w:p>
    <w:p w14:paraId="7239B25A" w14:textId="77777777" w:rsidR="007F4FA2" w:rsidRDefault="007F4FA2" w:rsidP="001C5AB7">
      <w:pPr>
        <w:jc w:val="both"/>
      </w:pPr>
    </w:p>
    <w:p w14:paraId="2A7C26AD" w14:textId="77777777" w:rsidR="007F4FA2" w:rsidRDefault="007F4FA2" w:rsidP="001C5AB7">
      <w:pPr>
        <w:jc w:val="both"/>
      </w:pPr>
      <w:r>
        <w:t xml:space="preserve">Vročiti: </w:t>
      </w:r>
    </w:p>
    <w:p w14:paraId="12CDA7CA" w14:textId="79619E42" w:rsidR="007F4FA2" w:rsidRDefault="007F4FA2" w:rsidP="001C5AB7">
      <w:pPr>
        <w:pStyle w:val="Odstavekseznama"/>
        <w:numPr>
          <w:ilvl w:val="0"/>
          <w:numId w:val="2"/>
        </w:numPr>
      </w:pPr>
      <w:r>
        <w:t>Ministrstvo za delo, družino, socialne zadeve in enake možnosti, Štukljeva cesta 44, 1000 Ljubljana - po ZUP</w:t>
      </w:r>
    </w:p>
    <w:p w14:paraId="6128090B" w14:textId="77777777" w:rsidR="00803E30" w:rsidRPr="00FF358E" w:rsidRDefault="00803E30" w:rsidP="00FF358E">
      <w:pPr>
        <w:pStyle w:val="podpisi"/>
        <w:tabs>
          <w:tab w:val="clear" w:pos="3402"/>
        </w:tabs>
        <w:spacing w:line="260" w:lineRule="atLeast"/>
        <w:jc w:val="both"/>
        <w:rPr>
          <w:rFonts w:cs="Arial"/>
          <w:szCs w:val="20"/>
          <w:lang w:val="sl-SI"/>
        </w:rPr>
      </w:pPr>
    </w:p>
    <w:sectPr w:rsidR="00803E30" w:rsidRPr="00FF358E" w:rsidSect="00CD41B7">
      <w:type w:val="continuous"/>
      <w:pgSz w:w="11906" w:h="16838"/>
      <w:pgMar w:top="1276"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0B54" w14:textId="77777777" w:rsidR="0025637B" w:rsidRDefault="0025637B" w:rsidP="00803BB2">
      <w:pPr>
        <w:spacing w:line="240" w:lineRule="auto"/>
      </w:pPr>
      <w:r>
        <w:separator/>
      </w:r>
    </w:p>
  </w:endnote>
  <w:endnote w:type="continuationSeparator" w:id="0">
    <w:p w14:paraId="7A7A58DB" w14:textId="77777777" w:rsidR="0025637B" w:rsidRDefault="0025637B" w:rsidP="0080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16015"/>
      <w:docPartObj>
        <w:docPartGallery w:val="Page Numbers (Bottom of Page)"/>
        <w:docPartUnique/>
      </w:docPartObj>
    </w:sdtPr>
    <w:sdtContent>
      <w:sdt>
        <w:sdtPr>
          <w:id w:val="-1769616900"/>
          <w:docPartObj>
            <w:docPartGallery w:val="Page Numbers (Top of Page)"/>
            <w:docPartUnique/>
          </w:docPartObj>
        </w:sdtPr>
        <w:sdtContent>
          <w:p w14:paraId="29957EC1" w14:textId="016BD655" w:rsidR="00127976" w:rsidRDefault="00127976">
            <w:pPr>
              <w:pStyle w:val="Noga"/>
              <w:jc w:val="right"/>
            </w:pPr>
            <w:r w:rsidRPr="00127976">
              <w:rPr>
                <w:rFonts w:cs="Arial"/>
                <w:szCs w:val="20"/>
              </w:rPr>
              <w:fldChar w:fldCharType="begin"/>
            </w:r>
            <w:r w:rsidRPr="00127976">
              <w:rPr>
                <w:rFonts w:cs="Arial"/>
                <w:szCs w:val="20"/>
              </w:rPr>
              <w:instrText>PAGE</w:instrText>
            </w:r>
            <w:r w:rsidRPr="00127976">
              <w:rPr>
                <w:rFonts w:cs="Arial"/>
                <w:szCs w:val="20"/>
              </w:rPr>
              <w:fldChar w:fldCharType="separate"/>
            </w:r>
            <w:r w:rsidRPr="00127976">
              <w:rPr>
                <w:rFonts w:cs="Arial"/>
                <w:szCs w:val="20"/>
              </w:rPr>
              <w:t>2</w:t>
            </w:r>
            <w:r w:rsidRPr="00127976">
              <w:rPr>
                <w:rFonts w:cs="Arial"/>
                <w:szCs w:val="20"/>
              </w:rPr>
              <w:fldChar w:fldCharType="end"/>
            </w:r>
            <w:r w:rsidRPr="00127976">
              <w:rPr>
                <w:rFonts w:cs="Arial"/>
                <w:szCs w:val="20"/>
              </w:rPr>
              <w:t>/</w:t>
            </w:r>
            <w:r w:rsidRPr="00127976">
              <w:rPr>
                <w:rFonts w:cs="Arial"/>
                <w:szCs w:val="20"/>
              </w:rPr>
              <w:fldChar w:fldCharType="begin"/>
            </w:r>
            <w:r w:rsidRPr="00127976">
              <w:rPr>
                <w:rFonts w:cs="Arial"/>
                <w:szCs w:val="20"/>
              </w:rPr>
              <w:instrText>NUMPAGES</w:instrText>
            </w:r>
            <w:r w:rsidRPr="00127976">
              <w:rPr>
                <w:rFonts w:cs="Arial"/>
                <w:szCs w:val="20"/>
              </w:rPr>
              <w:fldChar w:fldCharType="separate"/>
            </w:r>
            <w:r w:rsidRPr="00127976">
              <w:rPr>
                <w:rFonts w:cs="Arial"/>
                <w:szCs w:val="20"/>
              </w:rPr>
              <w:t>2</w:t>
            </w:r>
            <w:r w:rsidRPr="00127976">
              <w:rPr>
                <w:rFonts w:cs="Arial"/>
                <w:szCs w:val="20"/>
              </w:rPr>
              <w:fldChar w:fldCharType="end"/>
            </w:r>
          </w:p>
        </w:sdtContent>
      </w:sdt>
    </w:sdtContent>
  </w:sdt>
  <w:p w14:paraId="1697247E" w14:textId="77777777" w:rsidR="00127976" w:rsidRDefault="0012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FD64" w14:textId="77777777" w:rsidR="0025637B" w:rsidRDefault="0025637B" w:rsidP="00803BB2">
      <w:pPr>
        <w:spacing w:line="240" w:lineRule="auto"/>
      </w:pPr>
      <w:r>
        <w:separator/>
      </w:r>
    </w:p>
  </w:footnote>
  <w:footnote w:type="continuationSeparator" w:id="0">
    <w:p w14:paraId="38F8E788" w14:textId="77777777" w:rsidR="0025637B" w:rsidRDefault="0025637B" w:rsidP="00803BB2">
      <w:pPr>
        <w:spacing w:line="240" w:lineRule="auto"/>
      </w:pPr>
      <w:r>
        <w:continuationSeparator/>
      </w:r>
    </w:p>
  </w:footnote>
  <w:footnote w:id="1">
    <w:p w14:paraId="20A97C7F" w14:textId="7E2E64DF" w:rsidR="007F7A67" w:rsidRPr="008F14FC" w:rsidRDefault="007F7A67" w:rsidP="008A46D1">
      <w:pPr>
        <w:pStyle w:val="Sprotnaopomba-besedilo"/>
        <w:spacing w:line="260" w:lineRule="atLeast"/>
        <w:jc w:val="both"/>
        <w:rPr>
          <w:rFonts w:cs="Arial"/>
          <w:strike/>
          <w:sz w:val="16"/>
          <w:szCs w:val="16"/>
          <w:shd w:val="clear" w:color="auto" w:fill="FFFFFF"/>
        </w:rPr>
      </w:pPr>
      <w:r>
        <w:rPr>
          <w:rStyle w:val="Sprotnaopomba-sklic"/>
        </w:rPr>
        <w:footnoteRef/>
      </w:r>
      <w:r>
        <w:t xml:space="preserve"> </w:t>
      </w:r>
      <w:r w:rsidRPr="008A46D1">
        <w:rPr>
          <w:rFonts w:cs="Arial"/>
          <w:sz w:val="16"/>
          <w:szCs w:val="16"/>
        </w:rPr>
        <w:t xml:space="preserve">Zakon o javnih financah </w:t>
      </w:r>
      <w:r w:rsidRPr="008A46D1">
        <w:rPr>
          <w:rFonts w:cs="Arial"/>
          <w:sz w:val="16"/>
          <w:szCs w:val="16"/>
          <w:shd w:val="clear" w:color="auto" w:fill="FFFFFF"/>
        </w:rPr>
        <w:t>(Uradni list RS, št. </w:t>
      </w:r>
      <w:hyperlink r:id="rId1" w:tgtFrame="_blank" w:tooltip="Zakon o javnih financah (uradno prečiščeno besedilo)" w:history="1">
        <w:r w:rsidRPr="008A46D1">
          <w:rPr>
            <w:rFonts w:cs="Arial"/>
            <w:sz w:val="16"/>
            <w:szCs w:val="16"/>
          </w:rPr>
          <w:t>11/11</w:t>
        </w:r>
      </w:hyperlink>
      <w:r w:rsidRPr="008A46D1">
        <w:rPr>
          <w:rFonts w:cs="Arial"/>
          <w:sz w:val="16"/>
          <w:szCs w:val="16"/>
          <w:shd w:val="clear" w:color="auto" w:fill="FFFFFF"/>
        </w:rPr>
        <w:t> – uradno prečiščeno besedilo, </w:t>
      </w:r>
      <w:hyperlink r:id="rId2" w:tgtFrame="_blank" w:tooltip="Popravek Uradnega prečiščenega besedila Zakona  o javnih financah (ZJF-UPB4p)" w:history="1">
        <w:r w:rsidRPr="008A46D1">
          <w:rPr>
            <w:rFonts w:cs="Arial"/>
            <w:sz w:val="16"/>
            <w:szCs w:val="16"/>
          </w:rPr>
          <w:t xml:space="preserve">14/13 – </w:t>
        </w:r>
        <w:proofErr w:type="spellStart"/>
        <w:r w:rsidRPr="008A46D1">
          <w:rPr>
            <w:rFonts w:cs="Arial"/>
            <w:sz w:val="16"/>
            <w:szCs w:val="16"/>
          </w:rPr>
          <w:t>popr</w:t>
        </w:r>
        <w:proofErr w:type="spellEnd"/>
        <w:r w:rsidRPr="008A46D1">
          <w:rPr>
            <w:rFonts w:cs="Arial"/>
            <w:sz w:val="16"/>
            <w:szCs w:val="16"/>
          </w:rPr>
          <w:t>.</w:t>
        </w:r>
      </w:hyperlink>
      <w:r w:rsidRPr="008A46D1">
        <w:rPr>
          <w:rFonts w:cs="Arial"/>
          <w:sz w:val="16"/>
          <w:szCs w:val="16"/>
          <w:shd w:val="clear" w:color="auto" w:fill="FFFFFF"/>
        </w:rPr>
        <w:t>, </w:t>
      </w:r>
      <w:hyperlink r:id="rId3" w:tgtFrame="_blank" w:tooltip="Zakon o dopolnitvi Zakona o javnih financah" w:history="1">
        <w:r w:rsidRPr="008A46D1">
          <w:rPr>
            <w:rFonts w:cs="Arial"/>
            <w:sz w:val="16"/>
            <w:szCs w:val="16"/>
          </w:rPr>
          <w:t>101/13</w:t>
        </w:r>
      </w:hyperlink>
      <w:r w:rsidRPr="008A46D1">
        <w:rPr>
          <w:rFonts w:cs="Arial"/>
          <w:sz w:val="16"/>
          <w:szCs w:val="16"/>
          <w:shd w:val="clear" w:color="auto" w:fill="FFFFFF"/>
        </w:rPr>
        <w:t>, </w:t>
      </w:r>
      <w:hyperlink r:id="rId4" w:tgtFrame="_blank" w:tooltip="Zakon o fiskalnem pravilu" w:history="1">
        <w:r w:rsidRPr="008A46D1">
          <w:rPr>
            <w:rFonts w:cs="Arial"/>
            <w:sz w:val="16"/>
            <w:szCs w:val="16"/>
          </w:rPr>
          <w:t>55/15</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ZFisP</w:t>
      </w:r>
      <w:proofErr w:type="spellEnd"/>
      <w:r w:rsidRPr="008A46D1">
        <w:rPr>
          <w:rFonts w:cs="Arial"/>
          <w:sz w:val="16"/>
          <w:szCs w:val="16"/>
          <w:shd w:val="clear" w:color="auto" w:fill="FFFFFF"/>
        </w:rPr>
        <w:t>, </w:t>
      </w:r>
      <w:hyperlink r:id="rId5" w:tgtFrame="_blank" w:tooltip="Zakon o izvrševanju proračunov Republike Slovenije za leti 2016 in 2017" w:history="1">
        <w:r w:rsidRPr="008A46D1">
          <w:rPr>
            <w:rFonts w:cs="Arial"/>
            <w:sz w:val="16"/>
            <w:szCs w:val="16"/>
          </w:rPr>
          <w:t>96/15</w:t>
        </w:r>
      </w:hyperlink>
      <w:r w:rsidRPr="008A46D1">
        <w:rPr>
          <w:rFonts w:cs="Arial"/>
          <w:sz w:val="16"/>
          <w:szCs w:val="16"/>
          <w:shd w:val="clear" w:color="auto" w:fill="FFFFFF"/>
        </w:rPr>
        <w:t> – ZIPRS1617, </w:t>
      </w:r>
      <w:hyperlink r:id="rId6" w:tgtFrame="_blank" w:tooltip="Zakon o spremembah in dopolnitvah Zakona o javnih financah" w:history="1">
        <w:r w:rsidRPr="008A46D1">
          <w:rPr>
            <w:rFonts w:cs="Arial"/>
            <w:sz w:val="16"/>
            <w:szCs w:val="16"/>
          </w:rPr>
          <w:t>13/18</w:t>
        </w:r>
      </w:hyperlink>
      <w:r w:rsidRPr="008A46D1">
        <w:rPr>
          <w:rFonts w:cs="Arial"/>
          <w:sz w:val="16"/>
          <w:szCs w:val="16"/>
          <w:shd w:val="clear" w:color="auto" w:fill="FFFFFF"/>
        </w:rPr>
        <w:t xml:space="preserve">,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8A46D1">
          <w:rPr>
            <w:rFonts w:cs="Arial"/>
            <w:sz w:val="16"/>
            <w:szCs w:val="16"/>
          </w:rPr>
          <w:t>195/20</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odl</w:t>
      </w:r>
      <w:proofErr w:type="spellEnd"/>
      <w:r w:rsidRPr="008A46D1">
        <w:rPr>
          <w:rFonts w:cs="Arial"/>
          <w:sz w:val="16"/>
          <w:szCs w:val="16"/>
          <w:shd w:val="clear" w:color="auto" w:fill="FFFFFF"/>
        </w:rPr>
        <w:t xml:space="preserve">. US in </w:t>
      </w:r>
      <w:hyperlink r:id="rId8" w:tgtFrame="_blank" w:tooltip="Zakon o spremembah in dopolnitvah Zakona o državni upravi" w:history="1">
        <w:r w:rsidRPr="008A46D1">
          <w:rPr>
            <w:rFonts w:cs="Arial"/>
            <w:sz w:val="16"/>
            <w:szCs w:val="16"/>
          </w:rPr>
          <w:t>18/23</w:t>
        </w:r>
      </w:hyperlink>
      <w:r w:rsidRPr="008A46D1">
        <w:rPr>
          <w:rFonts w:cs="Arial"/>
          <w:sz w:val="16"/>
          <w:szCs w:val="16"/>
          <w:shd w:val="clear" w:color="auto" w:fill="FFFFFF"/>
        </w:rPr>
        <w:t> – ZDU-1O)</w:t>
      </w:r>
      <w:r w:rsidR="00D21787">
        <w:rPr>
          <w:rFonts w:cs="Arial"/>
          <w:sz w:val="16"/>
          <w:szCs w:val="16"/>
          <w:shd w:val="clear" w:color="auto" w:fill="FFFFFF"/>
        </w:rPr>
        <w:t xml:space="preserve"> – v nadaljevanju: ZJF.</w:t>
      </w:r>
    </w:p>
  </w:footnote>
  <w:footnote w:id="2">
    <w:p w14:paraId="338CD9E4" w14:textId="77777777" w:rsidR="00C45BFA" w:rsidRPr="00774106" w:rsidRDefault="00C45BFA" w:rsidP="00C45BFA">
      <w:pPr>
        <w:pStyle w:val="Sprotnaopomba-besedilo"/>
        <w:rPr>
          <w:sz w:val="16"/>
          <w:szCs w:val="16"/>
        </w:rPr>
      </w:pPr>
      <w:r w:rsidRPr="00774106">
        <w:rPr>
          <w:rStyle w:val="Sprotnaopomba-sklic"/>
          <w:sz w:val="16"/>
          <w:szCs w:val="16"/>
        </w:rPr>
        <w:footnoteRef/>
      </w:r>
      <w:r w:rsidRPr="00774106">
        <w:rPr>
          <w:sz w:val="16"/>
          <w:szCs w:val="16"/>
        </w:rPr>
        <w:t xml:space="preserve"> </w:t>
      </w:r>
      <w:r>
        <w:rPr>
          <w:sz w:val="16"/>
          <w:szCs w:val="16"/>
        </w:rPr>
        <w:t xml:space="preserve"> </w:t>
      </w:r>
      <w:r w:rsidRPr="00774106">
        <w:rPr>
          <w:sz w:val="16"/>
          <w:szCs w:val="16"/>
        </w:rPr>
        <w:t>4. člen Uredbe</w:t>
      </w:r>
    </w:p>
  </w:footnote>
  <w:footnote w:id="3">
    <w:p w14:paraId="3D8FCDC1" w14:textId="77777777" w:rsidR="00C45BFA" w:rsidRPr="005D4550" w:rsidRDefault="00C45BFA" w:rsidP="00C45BFA">
      <w:pPr>
        <w:pStyle w:val="Sprotnaopomba-besedilo"/>
        <w:rPr>
          <w:sz w:val="16"/>
          <w:szCs w:val="16"/>
        </w:rPr>
      </w:pPr>
      <w:r w:rsidRPr="005D4550">
        <w:rPr>
          <w:rStyle w:val="Sprotnaopomba-sklic"/>
          <w:sz w:val="16"/>
          <w:szCs w:val="16"/>
        </w:rPr>
        <w:footnoteRef/>
      </w:r>
      <w:r w:rsidRPr="005D4550">
        <w:rPr>
          <w:sz w:val="16"/>
          <w:szCs w:val="16"/>
        </w:rPr>
        <w:t xml:space="preserve"> </w:t>
      </w:r>
      <w:r>
        <w:rPr>
          <w:sz w:val="16"/>
          <w:szCs w:val="16"/>
        </w:rPr>
        <w:t>11. člen Uredbe</w:t>
      </w:r>
    </w:p>
  </w:footnote>
  <w:footnote w:id="4">
    <w:p w14:paraId="76AABDA2" w14:textId="77777777" w:rsidR="007F4FA2" w:rsidRDefault="007F4FA2" w:rsidP="007F4FA2">
      <w:pPr>
        <w:pStyle w:val="Sprotnaopomba-besedilo"/>
      </w:pPr>
      <w:r w:rsidRPr="003757CC">
        <w:rPr>
          <w:rStyle w:val="Sprotnaopomba-sklic"/>
          <w:sz w:val="16"/>
          <w:szCs w:val="16"/>
        </w:rPr>
        <w:footnoteRef/>
      </w:r>
      <w:r w:rsidRPr="003757CC">
        <w:rPr>
          <w:sz w:val="16"/>
          <w:szCs w:val="16"/>
        </w:rPr>
        <w:t xml:space="preserve"> </w:t>
      </w:r>
      <w:r w:rsidRPr="003757CC">
        <w:rPr>
          <w:sz w:val="16"/>
          <w:szCs w:val="16"/>
        </w:rPr>
        <w:t>217. člen Pravilnika</w:t>
      </w:r>
    </w:p>
  </w:footnote>
  <w:footnote w:id="5">
    <w:p w14:paraId="0F39D41C" w14:textId="77777777" w:rsidR="007F4FA2" w:rsidRPr="00B24D7C" w:rsidRDefault="007F4FA2" w:rsidP="007F4FA2">
      <w:pPr>
        <w:pStyle w:val="Sprotnaopomba-besedilo"/>
        <w:rPr>
          <w:sz w:val="16"/>
          <w:szCs w:val="16"/>
        </w:rPr>
      </w:pPr>
      <w:r w:rsidRPr="00B24D7C">
        <w:rPr>
          <w:rStyle w:val="Sprotnaopomba-sklic"/>
          <w:sz w:val="16"/>
          <w:szCs w:val="16"/>
        </w:rPr>
        <w:footnoteRef/>
      </w:r>
      <w:r w:rsidRPr="00B24D7C">
        <w:rPr>
          <w:sz w:val="16"/>
          <w:szCs w:val="16"/>
        </w:rPr>
        <w:t xml:space="preserve"> </w:t>
      </w:r>
      <w:r>
        <w:rPr>
          <w:sz w:val="16"/>
          <w:szCs w:val="16"/>
        </w:rPr>
        <w:t>218. člen Pravilnika</w:t>
      </w:r>
    </w:p>
  </w:footnote>
  <w:footnote w:id="6">
    <w:p w14:paraId="388AEB26" w14:textId="77777777" w:rsidR="007F4FA2" w:rsidRPr="004F785B" w:rsidRDefault="007F4FA2" w:rsidP="007F4FA2">
      <w:pPr>
        <w:pStyle w:val="Sprotnaopomba-besedilo"/>
        <w:rPr>
          <w:sz w:val="16"/>
          <w:szCs w:val="16"/>
        </w:rPr>
      </w:pPr>
      <w:r w:rsidRPr="004F785B">
        <w:rPr>
          <w:rStyle w:val="Sprotnaopomba-sklic"/>
          <w:sz w:val="16"/>
          <w:szCs w:val="16"/>
        </w:rPr>
        <w:footnoteRef/>
      </w:r>
      <w:r w:rsidRPr="004F785B">
        <w:rPr>
          <w:sz w:val="16"/>
          <w:szCs w:val="16"/>
        </w:rPr>
        <w:t xml:space="preserve"> </w:t>
      </w:r>
      <w:r>
        <w:rPr>
          <w:sz w:val="16"/>
          <w:szCs w:val="16"/>
        </w:rPr>
        <w:t>219. člen Pravilnika</w:t>
      </w:r>
    </w:p>
  </w:footnote>
  <w:footnote w:id="7">
    <w:p w14:paraId="446BD464" w14:textId="77777777" w:rsidR="007F4FA2" w:rsidRPr="00CD3264" w:rsidRDefault="007F4FA2" w:rsidP="007F4FA2">
      <w:pPr>
        <w:pStyle w:val="Sprotnaopomba-besedilo"/>
        <w:rPr>
          <w:sz w:val="16"/>
          <w:szCs w:val="16"/>
        </w:rPr>
      </w:pPr>
      <w:r w:rsidRPr="00CD3264">
        <w:rPr>
          <w:rStyle w:val="Sprotnaopomba-sklic"/>
          <w:sz w:val="16"/>
          <w:szCs w:val="16"/>
        </w:rPr>
        <w:footnoteRef/>
      </w:r>
      <w:r w:rsidRPr="00CD3264">
        <w:rPr>
          <w:sz w:val="16"/>
          <w:szCs w:val="16"/>
        </w:rPr>
        <w:t xml:space="preserve"> </w:t>
      </w:r>
      <w:r w:rsidRPr="00CD3264">
        <w:rPr>
          <w:sz w:val="16"/>
          <w:szCs w:val="16"/>
        </w:rPr>
        <w:t>2</w:t>
      </w:r>
      <w:r>
        <w:rPr>
          <w:sz w:val="16"/>
          <w:szCs w:val="16"/>
        </w:rPr>
        <w:t>20. člen Pravilnika</w:t>
      </w:r>
    </w:p>
  </w:footnote>
  <w:footnote w:id="8">
    <w:p w14:paraId="77BFD405" w14:textId="77777777" w:rsidR="007F4FA2" w:rsidRPr="00225D08" w:rsidRDefault="007F4FA2" w:rsidP="007F4FA2">
      <w:pPr>
        <w:pStyle w:val="Sprotnaopomba-besedilo"/>
        <w:rPr>
          <w:sz w:val="16"/>
          <w:szCs w:val="16"/>
        </w:rPr>
      </w:pPr>
      <w:r w:rsidRPr="00225D08">
        <w:rPr>
          <w:rStyle w:val="Sprotnaopomba-sklic"/>
          <w:sz w:val="16"/>
          <w:szCs w:val="16"/>
        </w:rPr>
        <w:footnoteRef/>
      </w:r>
      <w:r w:rsidRPr="00225D08">
        <w:rPr>
          <w:sz w:val="16"/>
          <w:szCs w:val="16"/>
        </w:rPr>
        <w:t xml:space="preserve"> </w:t>
      </w:r>
      <w:r>
        <w:rPr>
          <w:sz w:val="16"/>
          <w:szCs w:val="16"/>
        </w:rPr>
        <w:t>221. člen Pravilnika</w:t>
      </w:r>
    </w:p>
  </w:footnote>
  <w:footnote w:id="9">
    <w:p w14:paraId="1535BFE7" w14:textId="77777777" w:rsidR="007F4FA2" w:rsidRPr="005C52B1" w:rsidRDefault="007F4FA2" w:rsidP="007F4FA2">
      <w:pPr>
        <w:pStyle w:val="Sprotnaopomba-besedilo"/>
        <w:rPr>
          <w:sz w:val="16"/>
          <w:szCs w:val="16"/>
        </w:rPr>
      </w:pPr>
      <w:r w:rsidRPr="005C52B1">
        <w:rPr>
          <w:rStyle w:val="Sprotnaopomba-sklic"/>
          <w:sz w:val="16"/>
          <w:szCs w:val="16"/>
        </w:rPr>
        <w:footnoteRef/>
      </w:r>
      <w:r w:rsidRPr="005C52B1">
        <w:rPr>
          <w:sz w:val="16"/>
          <w:szCs w:val="16"/>
        </w:rPr>
        <w:t xml:space="preserve"> </w:t>
      </w:r>
      <w:r>
        <w:rPr>
          <w:sz w:val="16"/>
          <w:szCs w:val="16"/>
        </w:rPr>
        <w:t>223. člen Pravilnika</w:t>
      </w:r>
    </w:p>
  </w:footnote>
  <w:footnote w:id="10">
    <w:p w14:paraId="4A0FAC9A" w14:textId="77777777" w:rsidR="007F4FA2" w:rsidRPr="009465E8" w:rsidRDefault="007F4FA2" w:rsidP="007F4FA2">
      <w:pPr>
        <w:pStyle w:val="Sprotnaopomba-besedilo"/>
        <w:rPr>
          <w:sz w:val="16"/>
          <w:szCs w:val="16"/>
        </w:rPr>
      </w:pPr>
      <w:r w:rsidRPr="009465E8">
        <w:rPr>
          <w:rStyle w:val="Sprotnaopomba-sklic"/>
          <w:sz w:val="16"/>
          <w:szCs w:val="16"/>
        </w:rPr>
        <w:footnoteRef/>
      </w:r>
      <w:r w:rsidRPr="009465E8">
        <w:rPr>
          <w:sz w:val="16"/>
          <w:szCs w:val="16"/>
        </w:rPr>
        <w:t xml:space="preserve"> </w:t>
      </w:r>
      <w:r>
        <w:rPr>
          <w:sz w:val="16"/>
          <w:szCs w:val="16"/>
        </w:rPr>
        <w:t xml:space="preserve"> </w:t>
      </w:r>
      <w:r>
        <w:rPr>
          <w:sz w:val="16"/>
          <w:szCs w:val="16"/>
        </w:rPr>
        <w:t>224. člen Pravilnika</w:t>
      </w:r>
    </w:p>
  </w:footnote>
  <w:footnote w:id="11">
    <w:p w14:paraId="565D65D0" w14:textId="77777777" w:rsidR="007F4FA2" w:rsidRPr="00D86624" w:rsidRDefault="007F4FA2" w:rsidP="007F4FA2">
      <w:pPr>
        <w:pStyle w:val="Sprotnaopomba-besedilo"/>
        <w:rPr>
          <w:sz w:val="16"/>
          <w:szCs w:val="16"/>
        </w:rPr>
      </w:pPr>
      <w:r w:rsidRPr="00D86624">
        <w:rPr>
          <w:rStyle w:val="Sprotnaopomba-sklic"/>
          <w:sz w:val="16"/>
          <w:szCs w:val="16"/>
        </w:rPr>
        <w:footnoteRef/>
      </w:r>
      <w:r w:rsidRPr="00D86624">
        <w:rPr>
          <w:sz w:val="16"/>
          <w:szCs w:val="16"/>
        </w:rPr>
        <w:t xml:space="preserve"> </w:t>
      </w:r>
      <w:r>
        <w:rPr>
          <w:sz w:val="16"/>
          <w:szCs w:val="16"/>
        </w:rPr>
        <w:t xml:space="preserve"> </w:t>
      </w:r>
      <w:r w:rsidRPr="00D86624">
        <w:rPr>
          <w:sz w:val="16"/>
          <w:szCs w:val="16"/>
        </w:rPr>
        <w:t>225. člen Pravilnika</w:t>
      </w:r>
    </w:p>
  </w:footnote>
  <w:footnote w:id="12">
    <w:p w14:paraId="5817BC8B" w14:textId="77777777" w:rsidR="007F4FA2" w:rsidRPr="00627B4F" w:rsidRDefault="007F4FA2" w:rsidP="007F4FA2">
      <w:pPr>
        <w:pStyle w:val="Sprotnaopomba-besedilo"/>
        <w:rPr>
          <w:sz w:val="16"/>
          <w:szCs w:val="16"/>
        </w:rPr>
      </w:pPr>
      <w:r w:rsidRPr="00627B4F">
        <w:rPr>
          <w:rStyle w:val="Sprotnaopomba-sklic"/>
          <w:sz w:val="16"/>
          <w:szCs w:val="16"/>
        </w:rPr>
        <w:footnoteRef/>
      </w:r>
      <w:r>
        <w:rPr>
          <w:sz w:val="16"/>
          <w:szCs w:val="16"/>
        </w:rPr>
        <w:t xml:space="preserve"> </w:t>
      </w:r>
      <w:r w:rsidRPr="00627B4F">
        <w:rPr>
          <w:sz w:val="16"/>
          <w:szCs w:val="16"/>
        </w:rPr>
        <w:t xml:space="preserve"> </w:t>
      </w:r>
      <w:r w:rsidRPr="00627B4F">
        <w:rPr>
          <w:sz w:val="16"/>
          <w:szCs w:val="16"/>
        </w:rPr>
        <w:t>226. člen Pravilnika</w:t>
      </w:r>
    </w:p>
  </w:footnote>
  <w:footnote w:id="13">
    <w:p w14:paraId="21A9147D" w14:textId="77777777" w:rsidR="007F4FA2" w:rsidRPr="00E60C10" w:rsidRDefault="007F4FA2" w:rsidP="007F4FA2">
      <w:pPr>
        <w:pStyle w:val="Sprotnaopomba-besedilo"/>
        <w:rPr>
          <w:sz w:val="16"/>
          <w:szCs w:val="16"/>
        </w:rPr>
      </w:pPr>
      <w:r w:rsidRPr="00E60C10">
        <w:rPr>
          <w:rStyle w:val="Sprotnaopomba-sklic"/>
          <w:sz w:val="16"/>
          <w:szCs w:val="16"/>
        </w:rPr>
        <w:footnoteRef/>
      </w:r>
      <w:r w:rsidRPr="00E60C10">
        <w:rPr>
          <w:sz w:val="16"/>
          <w:szCs w:val="16"/>
        </w:rPr>
        <w:t xml:space="preserve"> </w:t>
      </w:r>
      <w:r w:rsidRPr="00E60C10">
        <w:rPr>
          <w:sz w:val="16"/>
          <w:szCs w:val="16"/>
        </w:rPr>
        <w:t>227. člen Pravilnika</w:t>
      </w:r>
    </w:p>
  </w:footnote>
  <w:footnote w:id="14">
    <w:p w14:paraId="6E83B9C7" w14:textId="77777777" w:rsidR="007F4FA2" w:rsidRPr="00E60C10" w:rsidRDefault="007F4FA2" w:rsidP="007F4FA2">
      <w:pPr>
        <w:pStyle w:val="Sprotnaopomba-besedilo"/>
        <w:rPr>
          <w:sz w:val="16"/>
          <w:szCs w:val="16"/>
        </w:rPr>
      </w:pPr>
      <w:r w:rsidRPr="00E60C10">
        <w:rPr>
          <w:rStyle w:val="Sprotnaopomba-sklic"/>
          <w:sz w:val="16"/>
          <w:szCs w:val="16"/>
        </w:rPr>
        <w:footnoteRef/>
      </w:r>
      <w:r w:rsidRPr="00E60C10">
        <w:rPr>
          <w:sz w:val="16"/>
          <w:szCs w:val="16"/>
        </w:rPr>
        <w:t xml:space="preserve"> </w:t>
      </w:r>
      <w:r w:rsidRPr="00E60C10">
        <w:rPr>
          <w:sz w:val="16"/>
          <w:szCs w:val="16"/>
        </w:rPr>
        <w:t>228. člen Pravilnika</w:t>
      </w:r>
    </w:p>
  </w:footnote>
  <w:footnote w:id="15">
    <w:p w14:paraId="4E7AF43D" w14:textId="77777777" w:rsidR="007F4FA2" w:rsidRPr="006745E6" w:rsidRDefault="007F4FA2" w:rsidP="007F4FA2">
      <w:pPr>
        <w:pStyle w:val="Sprotnaopomba-besedilo"/>
        <w:rPr>
          <w:sz w:val="16"/>
          <w:szCs w:val="16"/>
        </w:rPr>
      </w:pPr>
      <w:r w:rsidRPr="006745E6">
        <w:rPr>
          <w:rStyle w:val="Sprotnaopomba-sklic"/>
          <w:sz w:val="16"/>
          <w:szCs w:val="16"/>
        </w:rPr>
        <w:footnoteRef/>
      </w:r>
      <w:r w:rsidRPr="006745E6">
        <w:rPr>
          <w:sz w:val="16"/>
          <w:szCs w:val="16"/>
        </w:rPr>
        <w:t xml:space="preserve"> </w:t>
      </w:r>
      <w:r w:rsidRPr="006745E6">
        <w:rPr>
          <w:sz w:val="16"/>
          <w:szCs w:val="16"/>
        </w:rPr>
        <w:t>229. člen Pravilnika</w:t>
      </w:r>
    </w:p>
  </w:footnote>
  <w:footnote w:id="16">
    <w:p w14:paraId="2B0CE8C1" w14:textId="77777777" w:rsidR="007F4FA2" w:rsidRPr="00D03397" w:rsidRDefault="007F4FA2" w:rsidP="007F4FA2">
      <w:pPr>
        <w:pStyle w:val="Sprotnaopomba-besedilo"/>
        <w:rPr>
          <w:sz w:val="16"/>
          <w:szCs w:val="16"/>
        </w:rPr>
      </w:pPr>
      <w:r w:rsidRPr="00D03397">
        <w:rPr>
          <w:rStyle w:val="Sprotnaopomba-sklic"/>
          <w:sz w:val="16"/>
          <w:szCs w:val="16"/>
        </w:rPr>
        <w:footnoteRef/>
      </w:r>
      <w:r w:rsidRPr="00D03397">
        <w:rPr>
          <w:sz w:val="16"/>
          <w:szCs w:val="16"/>
        </w:rPr>
        <w:t xml:space="preserve"> </w:t>
      </w:r>
      <w:r>
        <w:rPr>
          <w:sz w:val="16"/>
          <w:szCs w:val="16"/>
        </w:rPr>
        <w:t xml:space="preserve">  </w:t>
      </w:r>
      <w:r w:rsidRPr="00D03397">
        <w:rPr>
          <w:sz w:val="16"/>
          <w:szCs w:val="16"/>
        </w:rPr>
        <w:t>2. člen Pravilnika</w:t>
      </w:r>
    </w:p>
  </w:footnote>
  <w:footnote w:id="17">
    <w:p w14:paraId="2949F0F5" w14:textId="77777777" w:rsidR="007F4FA2" w:rsidRPr="009E0C28" w:rsidRDefault="007F4FA2" w:rsidP="007F4FA2">
      <w:pPr>
        <w:pStyle w:val="Sprotnaopomba-besedilo"/>
        <w:rPr>
          <w:sz w:val="16"/>
          <w:szCs w:val="16"/>
        </w:rPr>
      </w:pPr>
      <w:r w:rsidRPr="009E0C28">
        <w:rPr>
          <w:rStyle w:val="Sprotnaopomba-sklic"/>
          <w:sz w:val="16"/>
          <w:szCs w:val="16"/>
        </w:rPr>
        <w:footnoteRef/>
      </w:r>
      <w:r w:rsidRPr="009E0C28">
        <w:rPr>
          <w:sz w:val="16"/>
          <w:szCs w:val="16"/>
        </w:rPr>
        <w:t xml:space="preserve"> </w:t>
      </w:r>
      <w:r>
        <w:rPr>
          <w:sz w:val="16"/>
          <w:szCs w:val="16"/>
        </w:rPr>
        <w:t xml:space="preserve">  </w:t>
      </w:r>
      <w:r>
        <w:rPr>
          <w:sz w:val="16"/>
          <w:szCs w:val="16"/>
        </w:rPr>
        <w:t>4</w:t>
      </w:r>
      <w:r w:rsidRPr="009E0C28">
        <w:rPr>
          <w:sz w:val="16"/>
          <w:szCs w:val="16"/>
        </w:rPr>
        <w:t>. člen Pravilnika</w:t>
      </w:r>
    </w:p>
  </w:footnote>
  <w:footnote w:id="18">
    <w:p w14:paraId="14ADAD5D" w14:textId="77777777" w:rsidR="007F4FA2" w:rsidRPr="00B65726" w:rsidRDefault="007F4FA2" w:rsidP="007F4FA2">
      <w:pPr>
        <w:pStyle w:val="Sprotnaopomba-besedilo"/>
        <w:rPr>
          <w:sz w:val="16"/>
          <w:szCs w:val="16"/>
        </w:rPr>
      </w:pPr>
      <w:r w:rsidRPr="009E0C28">
        <w:rPr>
          <w:rStyle w:val="Sprotnaopomba-sklic"/>
          <w:sz w:val="16"/>
          <w:szCs w:val="16"/>
        </w:rPr>
        <w:footnoteRef/>
      </w:r>
      <w:r>
        <w:t xml:space="preserve">  </w:t>
      </w:r>
      <w:r w:rsidRPr="00B65726">
        <w:rPr>
          <w:sz w:val="16"/>
          <w:szCs w:val="16"/>
        </w:rPr>
        <w:t>7. člen Pravilnika</w:t>
      </w:r>
    </w:p>
  </w:footnote>
  <w:footnote w:id="19">
    <w:p w14:paraId="65E091C3" w14:textId="77777777" w:rsidR="007F4FA2" w:rsidRPr="003D2EB6" w:rsidRDefault="007F4FA2" w:rsidP="007F4FA2">
      <w:pPr>
        <w:pStyle w:val="Sprotnaopomba-besedilo"/>
        <w:rPr>
          <w:sz w:val="16"/>
          <w:szCs w:val="16"/>
        </w:rPr>
      </w:pPr>
      <w:r w:rsidRPr="003D2EB6">
        <w:rPr>
          <w:rStyle w:val="Sprotnaopomba-sklic"/>
          <w:sz w:val="16"/>
          <w:szCs w:val="16"/>
        </w:rPr>
        <w:footnoteRef/>
      </w:r>
      <w:r>
        <w:rPr>
          <w:sz w:val="16"/>
          <w:szCs w:val="16"/>
        </w:rPr>
        <w:t xml:space="preserve">  </w:t>
      </w:r>
      <w:r w:rsidRPr="003D2EB6">
        <w:rPr>
          <w:sz w:val="16"/>
          <w:szCs w:val="16"/>
        </w:rPr>
        <w:t xml:space="preserve"> </w:t>
      </w:r>
      <w:r>
        <w:rPr>
          <w:sz w:val="16"/>
          <w:szCs w:val="16"/>
        </w:rPr>
        <w:t>9. člen Pravilnika</w:t>
      </w:r>
    </w:p>
  </w:footnote>
  <w:footnote w:id="20">
    <w:p w14:paraId="7344E2E4" w14:textId="77777777" w:rsidR="007F4FA2" w:rsidRPr="00E51C84" w:rsidRDefault="007F4FA2" w:rsidP="007F4FA2">
      <w:pPr>
        <w:pStyle w:val="Sprotnaopomba-besedilo"/>
        <w:rPr>
          <w:sz w:val="16"/>
          <w:szCs w:val="16"/>
        </w:rPr>
      </w:pPr>
      <w:r w:rsidRPr="00E51C84">
        <w:rPr>
          <w:rStyle w:val="Sprotnaopomba-sklic"/>
          <w:sz w:val="16"/>
          <w:szCs w:val="16"/>
        </w:rPr>
        <w:footnoteRef/>
      </w:r>
      <w:r w:rsidRPr="00E51C84">
        <w:rPr>
          <w:sz w:val="16"/>
          <w:szCs w:val="16"/>
        </w:rPr>
        <w:t xml:space="preserve"> </w:t>
      </w:r>
      <w:r w:rsidRPr="00E51C84">
        <w:rPr>
          <w:sz w:val="16"/>
          <w:szCs w:val="16"/>
        </w:rPr>
        <w:t>10. člen Pravilnika</w:t>
      </w:r>
    </w:p>
  </w:footnote>
  <w:footnote w:id="21">
    <w:p w14:paraId="34C14B1A" w14:textId="77777777" w:rsidR="007F4FA2" w:rsidRPr="00CF2F2D" w:rsidRDefault="007F4FA2" w:rsidP="007F4FA2">
      <w:pPr>
        <w:pStyle w:val="Sprotnaopomba-besedilo"/>
        <w:rPr>
          <w:sz w:val="16"/>
          <w:szCs w:val="16"/>
        </w:rPr>
      </w:pPr>
      <w:r w:rsidRPr="00CF2F2D">
        <w:rPr>
          <w:rStyle w:val="Sprotnaopomba-sklic"/>
          <w:sz w:val="16"/>
          <w:szCs w:val="16"/>
        </w:rPr>
        <w:footnoteRef/>
      </w:r>
      <w:r w:rsidRPr="00CF2F2D">
        <w:rPr>
          <w:sz w:val="16"/>
          <w:szCs w:val="16"/>
        </w:rPr>
        <w:t xml:space="preserve"> </w:t>
      </w:r>
      <w:r w:rsidRPr="00CF2F2D">
        <w:rPr>
          <w:sz w:val="16"/>
          <w:szCs w:val="16"/>
        </w:rPr>
        <w:t>11. člen P</w:t>
      </w:r>
      <w:r>
        <w:rPr>
          <w:sz w:val="16"/>
          <w:szCs w:val="16"/>
        </w:rPr>
        <w:t>ravilnika</w:t>
      </w:r>
    </w:p>
  </w:footnote>
  <w:footnote w:id="22">
    <w:p w14:paraId="766AEB1A" w14:textId="77777777" w:rsidR="007F4FA2" w:rsidRPr="00CF2F2D" w:rsidRDefault="007F4FA2" w:rsidP="007F4FA2">
      <w:pPr>
        <w:pStyle w:val="Sprotnaopomba-besedilo"/>
        <w:rPr>
          <w:sz w:val="16"/>
          <w:szCs w:val="16"/>
        </w:rPr>
      </w:pPr>
      <w:r w:rsidRPr="00CF2F2D">
        <w:rPr>
          <w:rStyle w:val="Sprotnaopomba-sklic"/>
          <w:sz w:val="16"/>
          <w:szCs w:val="16"/>
        </w:rPr>
        <w:footnoteRef/>
      </w:r>
      <w:r w:rsidRPr="00CF2F2D">
        <w:rPr>
          <w:sz w:val="16"/>
          <w:szCs w:val="16"/>
        </w:rPr>
        <w:t xml:space="preserve"> </w:t>
      </w:r>
      <w:r w:rsidRPr="00CF2F2D">
        <w:rPr>
          <w:sz w:val="16"/>
          <w:szCs w:val="16"/>
        </w:rPr>
        <w:t>12. člen Pravilnika</w:t>
      </w:r>
    </w:p>
  </w:footnote>
  <w:footnote w:id="23">
    <w:p w14:paraId="7ECA294C" w14:textId="77777777" w:rsidR="007F4FA2" w:rsidRPr="00C361B1" w:rsidRDefault="007F4FA2" w:rsidP="007F4FA2">
      <w:pPr>
        <w:pStyle w:val="Sprotnaopomba-besedilo"/>
        <w:rPr>
          <w:sz w:val="16"/>
          <w:szCs w:val="16"/>
        </w:rPr>
      </w:pPr>
      <w:r w:rsidRPr="00C361B1">
        <w:rPr>
          <w:rStyle w:val="Sprotnaopomba-sklic"/>
          <w:sz w:val="16"/>
          <w:szCs w:val="16"/>
        </w:rPr>
        <w:footnoteRef/>
      </w:r>
      <w:r w:rsidRPr="00C361B1">
        <w:rPr>
          <w:sz w:val="16"/>
          <w:szCs w:val="16"/>
        </w:rPr>
        <w:t xml:space="preserve"> </w:t>
      </w:r>
      <w:r w:rsidRPr="00C361B1">
        <w:rPr>
          <w:sz w:val="16"/>
          <w:szCs w:val="16"/>
        </w:rPr>
        <w:t>13. člen Pravilnika</w:t>
      </w:r>
    </w:p>
  </w:footnote>
  <w:footnote w:id="24">
    <w:p w14:paraId="2C9F3555" w14:textId="77777777" w:rsidR="007F4FA2" w:rsidRPr="00404299" w:rsidRDefault="007F4FA2" w:rsidP="007F4FA2">
      <w:pPr>
        <w:pStyle w:val="Sprotnaopomba-besedilo"/>
        <w:rPr>
          <w:sz w:val="16"/>
          <w:szCs w:val="16"/>
        </w:rPr>
      </w:pPr>
      <w:r w:rsidRPr="00404299">
        <w:rPr>
          <w:rStyle w:val="Sprotnaopomba-sklic"/>
          <w:sz w:val="16"/>
          <w:szCs w:val="16"/>
        </w:rPr>
        <w:footnoteRef/>
      </w:r>
      <w:r w:rsidRPr="00404299">
        <w:rPr>
          <w:sz w:val="16"/>
          <w:szCs w:val="16"/>
        </w:rPr>
        <w:t xml:space="preserve"> </w:t>
      </w:r>
      <w:r w:rsidRPr="00404299">
        <w:rPr>
          <w:sz w:val="16"/>
          <w:szCs w:val="16"/>
        </w:rPr>
        <w:t>17. člen Pravilnika</w:t>
      </w:r>
    </w:p>
  </w:footnote>
  <w:footnote w:id="25">
    <w:p w14:paraId="72CDC6EE" w14:textId="77777777" w:rsidR="007F4FA2" w:rsidRPr="00F531D6" w:rsidRDefault="007F4FA2" w:rsidP="007F4FA2">
      <w:pPr>
        <w:pStyle w:val="Sprotnaopomba-besedilo"/>
        <w:rPr>
          <w:sz w:val="16"/>
          <w:szCs w:val="16"/>
        </w:rPr>
      </w:pPr>
      <w:r w:rsidRPr="00F531D6">
        <w:rPr>
          <w:rStyle w:val="Sprotnaopomba-sklic"/>
          <w:sz w:val="16"/>
          <w:szCs w:val="16"/>
        </w:rPr>
        <w:footnoteRef/>
      </w:r>
      <w:r w:rsidRPr="00F531D6">
        <w:rPr>
          <w:sz w:val="16"/>
          <w:szCs w:val="16"/>
        </w:rPr>
        <w:t xml:space="preserve"> </w:t>
      </w:r>
      <w:r w:rsidRPr="00F531D6">
        <w:rPr>
          <w:sz w:val="16"/>
          <w:szCs w:val="16"/>
        </w:rPr>
        <w:t xml:space="preserve">18. </w:t>
      </w:r>
      <w:r>
        <w:rPr>
          <w:sz w:val="16"/>
          <w:szCs w:val="16"/>
        </w:rPr>
        <w:t xml:space="preserve">in 19. </w:t>
      </w:r>
      <w:r w:rsidRPr="00F531D6">
        <w:rPr>
          <w:sz w:val="16"/>
          <w:szCs w:val="16"/>
        </w:rPr>
        <w:t xml:space="preserve">člen Pravilnika </w:t>
      </w:r>
    </w:p>
  </w:footnote>
  <w:footnote w:id="26">
    <w:p w14:paraId="5B559C7C" w14:textId="77777777" w:rsidR="007F4FA2" w:rsidRPr="0010301F" w:rsidRDefault="007F4FA2" w:rsidP="007F4FA2">
      <w:pPr>
        <w:pStyle w:val="Sprotnaopomba-besedilo"/>
        <w:rPr>
          <w:sz w:val="16"/>
          <w:szCs w:val="16"/>
        </w:rPr>
      </w:pPr>
      <w:r w:rsidRPr="0010301F">
        <w:rPr>
          <w:rStyle w:val="Sprotnaopomba-sklic"/>
          <w:sz w:val="16"/>
          <w:szCs w:val="16"/>
        </w:rPr>
        <w:footnoteRef/>
      </w:r>
      <w:r w:rsidRPr="0010301F">
        <w:rPr>
          <w:sz w:val="16"/>
          <w:szCs w:val="16"/>
        </w:rPr>
        <w:t xml:space="preserve"> </w:t>
      </w:r>
      <w:r w:rsidRPr="0010301F">
        <w:rPr>
          <w:sz w:val="16"/>
          <w:szCs w:val="16"/>
        </w:rPr>
        <w:t>Pravilnik o postopkih za izvrševanje proračuna Republike Slovenije</w:t>
      </w:r>
      <w:r>
        <w:rPr>
          <w:sz w:val="16"/>
          <w:szCs w:val="16"/>
        </w:rPr>
        <w:t xml:space="preserve"> – v nadaljevanju Pravilnik</w:t>
      </w:r>
    </w:p>
  </w:footnote>
  <w:footnote w:id="27">
    <w:p w14:paraId="7E611CFB" w14:textId="77777777" w:rsidR="007F4FA2" w:rsidRPr="002959A7" w:rsidRDefault="007F4FA2" w:rsidP="007F4FA2">
      <w:pPr>
        <w:pStyle w:val="Sprotnaopomba-besedilo"/>
        <w:rPr>
          <w:sz w:val="16"/>
          <w:szCs w:val="16"/>
        </w:rPr>
      </w:pPr>
      <w:r w:rsidRPr="002959A7">
        <w:rPr>
          <w:rStyle w:val="Sprotnaopomba-sklic"/>
          <w:sz w:val="16"/>
          <w:szCs w:val="16"/>
        </w:rPr>
        <w:footnoteRef/>
      </w:r>
      <w:r w:rsidRPr="002959A7">
        <w:rPr>
          <w:sz w:val="16"/>
          <w:szCs w:val="16"/>
        </w:rPr>
        <w:t xml:space="preserve"> </w:t>
      </w:r>
      <w:r w:rsidRPr="002959A7">
        <w:rPr>
          <w:sz w:val="16"/>
          <w:szCs w:val="16"/>
        </w:rPr>
        <w:t>Uredb</w:t>
      </w:r>
      <w:r>
        <w:rPr>
          <w:sz w:val="16"/>
          <w:szCs w:val="16"/>
        </w:rPr>
        <w:t>a o postopku, merilih in načinih dodeljevanja sredstev za spodbujanje razvojnih programov in prednostnih nalog – v nadaljevanju Uredba</w:t>
      </w:r>
    </w:p>
  </w:footnote>
  <w:footnote w:id="28">
    <w:p w14:paraId="6EA1C483" w14:textId="77777777" w:rsidR="007F4FA2" w:rsidRPr="007A680E" w:rsidRDefault="007F4FA2" w:rsidP="007F4FA2">
      <w:pPr>
        <w:pStyle w:val="Sprotnaopomba-besedilo"/>
        <w:rPr>
          <w:sz w:val="16"/>
          <w:szCs w:val="16"/>
        </w:rPr>
      </w:pPr>
      <w:r w:rsidRPr="007A680E">
        <w:rPr>
          <w:rStyle w:val="Sprotnaopomba-sklic"/>
          <w:sz w:val="16"/>
          <w:szCs w:val="16"/>
        </w:rPr>
        <w:footnoteRef/>
      </w:r>
      <w:r w:rsidRPr="007A680E">
        <w:rPr>
          <w:sz w:val="16"/>
          <w:szCs w:val="16"/>
        </w:rPr>
        <w:t xml:space="preserve"> </w:t>
      </w:r>
      <w:r w:rsidRPr="007A680E">
        <w:rPr>
          <w:sz w:val="16"/>
          <w:szCs w:val="16"/>
        </w:rPr>
        <w:t>2. člen Zakona o subvencioniranju študentske prehrane</w:t>
      </w:r>
      <w:r>
        <w:rPr>
          <w:sz w:val="16"/>
          <w:szCs w:val="16"/>
        </w:rPr>
        <w:t xml:space="preserve"> - ZSŠP</w:t>
      </w:r>
    </w:p>
  </w:footnote>
  <w:footnote w:id="29">
    <w:p w14:paraId="4EFCD531" w14:textId="77777777" w:rsidR="007F4FA2" w:rsidRPr="00412294" w:rsidRDefault="007F4FA2" w:rsidP="007F4FA2">
      <w:pPr>
        <w:pStyle w:val="Sprotnaopomba-besedilo"/>
        <w:rPr>
          <w:sz w:val="16"/>
          <w:szCs w:val="16"/>
        </w:rPr>
      </w:pPr>
      <w:r w:rsidRPr="00412294">
        <w:rPr>
          <w:rStyle w:val="Sprotnaopomba-sklic"/>
          <w:sz w:val="16"/>
          <w:szCs w:val="16"/>
        </w:rPr>
        <w:footnoteRef/>
      </w:r>
      <w:r w:rsidRPr="00412294">
        <w:rPr>
          <w:sz w:val="16"/>
          <w:szCs w:val="16"/>
        </w:rPr>
        <w:t xml:space="preserve"> </w:t>
      </w:r>
      <w:r>
        <w:rPr>
          <w:sz w:val="16"/>
          <w:szCs w:val="16"/>
        </w:rPr>
        <w:t>3. člen ZSŠP</w:t>
      </w:r>
    </w:p>
  </w:footnote>
  <w:footnote w:id="30">
    <w:p w14:paraId="0FC0C403" w14:textId="36AB406D" w:rsidR="00E62E5E" w:rsidRPr="00E62E5E" w:rsidRDefault="00E62E5E">
      <w:pPr>
        <w:pStyle w:val="Sprotnaopomba-besedilo"/>
        <w:rPr>
          <w:sz w:val="16"/>
          <w:szCs w:val="16"/>
        </w:rPr>
      </w:pPr>
      <w:r>
        <w:rPr>
          <w:rStyle w:val="Sprotnaopomba-sklic"/>
        </w:rPr>
        <w:footnoteRef/>
      </w:r>
      <w:r>
        <w:t xml:space="preserve"> </w:t>
      </w:r>
      <w:r>
        <w:rPr>
          <w:sz w:val="16"/>
          <w:szCs w:val="16"/>
        </w:rPr>
        <w:t>Pravilnik o postopkih za izvrševanje proračuna Republike Slovenije – v nadaljevanju Pravilnik</w:t>
      </w:r>
    </w:p>
  </w:footnote>
  <w:footnote w:id="31">
    <w:p w14:paraId="64F4C96A" w14:textId="77777777" w:rsidR="000D013B" w:rsidRPr="002959A7" w:rsidRDefault="000D013B" w:rsidP="000D013B">
      <w:pPr>
        <w:pStyle w:val="Sprotnaopomba-besedilo"/>
        <w:rPr>
          <w:sz w:val="16"/>
          <w:szCs w:val="16"/>
        </w:rPr>
      </w:pPr>
      <w:r w:rsidRPr="002959A7">
        <w:rPr>
          <w:rStyle w:val="Sprotnaopomba-sklic"/>
          <w:sz w:val="16"/>
          <w:szCs w:val="16"/>
        </w:rPr>
        <w:footnoteRef/>
      </w:r>
      <w:r w:rsidRPr="002959A7">
        <w:rPr>
          <w:sz w:val="16"/>
          <w:szCs w:val="16"/>
        </w:rPr>
        <w:t xml:space="preserve"> </w:t>
      </w:r>
      <w:r w:rsidRPr="002959A7">
        <w:rPr>
          <w:sz w:val="16"/>
          <w:szCs w:val="16"/>
        </w:rPr>
        <w:t>Uredb</w:t>
      </w:r>
      <w:r>
        <w:rPr>
          <w:sz w:val="16"/>
          <w:szCs w:val="16"/>
        </w:rPr>
        <w:t>a o postopku, merilih in načinih dodeljevanja sredstev za spodbujanje razvojnih programov in prednostnih nalog – v nadaljevanju Uredba</w:t>
      </w:r>
    </w:p>
  </w:footnote>
  <w:footnote w:id="32">
    <w:p w14:paraId="5270748C" w14:textId="77777777" w:rsidR="00524736" w:rsidRPr="008A46D1" w:rsidRDefault="00524736" w:rsidP="00524736">
      <w:pPr>
        <w:pStyle w:val="Sprotnaopomba-besedilo"/>
        <w:spacing w:line="260" w:lineRule="atLeast"/>
        <w:rPr>
          <w:rFonts w:cs="Arial"/>
          <w:sz w:val="16"/>
          <w:szCs w:val="16"/>
        </w:rPr>
      </w:pPr>
      <w:r>
        <w:rPr>
          <w:rStyle w:val="Sprotnaopomba-sklic"/>
        </w:rPr>
        <w:footnoteRef/>
      </w:r>
      <w:r>
        <w:t xml:space="preserve"> </w:t>
      </w:r>
      <w:r w:rsidRPr="008A46D1">
        <w:rPr>
          <w:rFonts w:cs="Arial"/>
          <w:sz w:val="16"/>
          <w:szCs w:val="16"/>
          <w:lang w:eastAsia="sl-SI"/>
        </w:rPr>
        <w:t>Zakon</w:t>
      </w:r>
      <w:r>
        <w:rPr>
          <w:rFonts w:cs="Arial"/>
          <w:sz w:val="16"/>
          <w:szCs w:val="16"/>
          <w:lang w:eastAsia="sl-SI"/>
        </w:rPr>
        <w:t xml:space="preserve"> </w:t>
      </w:r>
      <w:r w:rsidRPr="008A46D1">
        <w:rPr>
          <w:rFonts w:cs="Arial"/>
          <w:sz w:val="16"/>
          <w:szCs w:val="16"/>
          <w:lang w:eastAsia="sl-SI"/>
        </w:rPr>
        <w:t xml:space="preserve">o splošnem upravnem postopku (Uradni list RS, št. 24/06 –uradno prečiščeno besedilo, 105/06 – ZUS-1, 126/07, 65/08, 8/10, 82/13, 175/20 –ZIUOPDVE in 3/22 – </w:t>
      </w:r>
      <w:proofErr w:type="spellStart"/>
      <w:r w:rsidRPr="008A46D1">
        <w:rPr>
          <w:rFonts w:cs="Arial"/>
          <w:sz w:val="16"/>
          <w:szCs w:val="16"/>
          <w:lang w:eastAsia="sl-SI"/>
        </w:rPr>
        <w:t>ZDeb</w:t>
      </w:r>
      <w:proofErr w:type="spellEnd"/>
      <w:r w:rsidRPr="008A46D1">
        <w:rPr>
          <w:rFonts w:cs="Arial"/>
          <w:sz w:val="16"/>
          <w:szCs w:val="16"/>
          <w:lang w:eastAsia="sl-SI"/>
        </w:rPr>
        <w:t>), v nadaljevanju ZUP.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204"/>
    <w:multiLevelType w:val="hybridMultilevel"/>
    <w:tmpl w:val="5A88779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953D38"/>
    <w:multiLevelType w:val="hybridMultilevel"/>
    <w:tmpl w:val="A4E2FD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5A3E94"/>
    <w:multiLevelType w:val="hybridMultilevel"/>
    <w:tmpl w:val="C76CF9AE"/>
    <w:lvl w:ilvl="0" w:tplc="C15C8D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2E48C9"/>
    <w:multiLevelType w:val="hybridMultilevel"/>
    <w:tmpl w:val="65E22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071EE"/>
    <w:multiLevelType w:val="hybridMultilevel"/>
    <w:tmpl w:val="572C9A14"/>
    <w:lvl w:ilvl="0" w:tplc="04240013">
      <w:start w:val="1"/>
      <w:numFmt w:val="upperRoman"/>
      <w:lvlText w:val="%1."/>
      <w:lvlJc w:val="right"/>
      <w:pPr>
        <w:ind w:left="2138" w:hanging="360"/>
      </w:pPr>
    </w:lvl>
    <w:lvl w:ilvl="1" w:tplc="04240019">
      <w:start w:val="1"/>
      <w:numFmt w:val="lowerLetter"/>
      <w:lvlText w:val="%2."/>
      <w:lvlJc w:val="left"/>
      <w:pPr>
        <w:ind w:left="2858" w:hanging="360"/>
      </w:pPr>
    </w:lvl>
    <w:lvl w:ilvl="2" w:tplc="0424001B" w:tentative="1">
      <w:start w:val="1"/>
      <w:numFmt w:val="lowerRoman"/>
      <w:lvlText w:val="%3."/>
      <w:lvlJc w:val="right"/>
      <w:pPr>
        <w:ind w:left="3578" w:hanging="180"/>
      </w:pPr>
    </w:lvl>
    <w:lvl w:ilvl="3" w:tplc="0424000F" w:tentative="1">
      <w:start w:val="1"/>
      <w:numFmt w:val="decimal"/>
      <w:lvlText w:val="%4."/>
      <w:lvlJc w:val="left"/>
      <w:pPr>
        <w:ind w:left="4298" w:hanging="360"/>
      </w:pPr>
    </w:lvl>
    <w:lvl w:ilvl="4" w:tplc="04240019" w:tentative="1">
      <w:start w:val="1"/>
      <w:numFmt w:val="lowerLetter"/>
      <w:lvlText w:val="%5."/>
      <w:lvlJc w:val="left"/>
      <w:pPr>
        <w:ind w:left="5018" w:hanging="360"/>
      </w:pPr>
    </w:lvl>
    <w:lvl w:ilvl="5" w:tplc="0424001B" w:tentative="1">
      <w:start w:val="1"/>
      <w:numFmt w:val="lowerRoman"/>
      <w:lvlText w:val="%6."/>
      <w:lvlJc w:val="right"/>
      <w:pPr>
        <w:ind w:left="5738" w:hanging="180"/>
      </w:pPr>
    </w:lvl>
    <w:lvl w:ilvl="6" w:tplc="0424000F" w:tentative="1">
      <w:start w:val="1"/>
      <w:numFmt w:val="decimal"/>
      <w:lvlText w:val="%7."/>
      <w:lvlJc w:val="left"/>
      <w:pPr>
        <w:ind w:left="6458" w:hanging="360"/>
      </w:pPr>
    </w:lvl>
    <w:lvl w:ilvl="7" w:tplc="04240019" w:tentative="1">
      <w:start w:val="1"/>
      <w:numFmt w:val="lowerLetter"/>
      <w:lvlText w:val="%8."/>
      <w:lvlJc w:val="left"/>
      <w:pPr>
        <w:ind w:left="7178" w:hanging="360"/>
      </w:pPr>
    </w:lvl>
    <w:lvl w:ilvl="8" w:tplc="0424001B" w:tentative="1">
      <w:start w:val="1"/>
      <w:numFmt w:val="lowerRoman"/>
      <w:lvlText w:val="%9."/>
      <w:lvlJc w:val="right"/>
      <w:pPr>
        <w:ind w:left="7898" w:hanging="180"/>
      </w:pPr>
    </w:lvl>
  </w:abstractNum>
  <w:abstractNum w:abstractNumId="5" w15:restartNumberingAfterBreak="0">
    <w:nsid w:val="0DBB7D97"/>
    <w:multiLevelType w:val="multilevel"/>
    <w:tmpl w:val="CC14AE14"/>
    <w:numStyleLink w:val="Slog1"/>
  </w:abstractNum>
  <w:abstractNum w:abstractNumId="6" w15:restartNumberingAfterBreak="0">
    <w:nsid w:val="10FB1B90"/>
    <w:multiLevelType w:val="hybridMultilevel"/>
    <w:tmpl w:val="91DE6648"/>
    <w:lvl w:ilvl="0" w:tplc="A2C611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10159E"/>
    <w:multiLevelType w:val="hybridMultilevel"/>
    <w:tmpl w:val="10446B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027D35"/>
    <w:multiLevelType w:val="hybridMultilevel"/>
    <w:tmpl w:val="65E22A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1454AC"/>
    <w:multiLevelType w:val="hybridMultilevel"/>
    <w:tmpl w:val="3FBC9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A93E4D"/>
    <w:multiLevelType w:val="hybridMultilevel"/>
    <w:tmpl w:val="AC68BBA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59202D"/>
    <w:multiLevelType w:val="hybridMultilevel"/>
    <w:tmpl w:val="C5DAE526"/>
    <w:lvl w:ilvl="0" w:tplc="82FEE44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D245A2"/>
    <w:multiLevelType w:val="hybridMultilevel"/>
    <w:tmpl w:val="E0ACC3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F3494E"/>
    <w:multiLevelType w:val="hybridMultilevel"/>
    <w:tmpl w:val="500AFD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1B3CBD"/>
    <w:multiLevelType w:val="hybridMultilevel"/>
    <w:tmpl w:val="995852F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1585F2D"/>
    <w:multiLevelType w:val="hybridMultilevel"/>
    <w:tmpl w:val="B8D8B3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031B6A"/>
    <w:multiLevelType w:val="hybridMultilevel"/>
    <w:tmpl w:val="E892A7B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791056"/>
    <w:multiLevelType w:val="hybridMultilevel"/>
    <w:tmpl w:val="592A0A08"/>
    <w:lvl w:ilvl="0" w:tplc="C4C2DCEC">
      <w:start w:val="1"/>
      <w:numFmt w:val="decimal"/>
      <w:pStyle w:val="tevilnatoka"/>
      <w:lvlText w:val="%1."/>
      <w:lvlJc w:val="left"/>
      <w:pPr>
        <w:tabs>
          <w:tab w:val="num" w:pos="397"/>
        </w:tabs>
        <w:ind w:left="397" w:hanging="397"/>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15:restartNumberingAfterBreak="0">
    <w:nsid w:val="2ADB5AB5"/>
    <w:multiLevelType w:val="hybridMultilevel"/>
    <w:tmpl w:val="B9D478C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7F7D11"/>
    <w:multiLevelType w:val="hybridMultilevel"/>
    <w:tmpl w:val="B074D0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54F528F"/>
    <w:multiLevelType w:val="hybridMultilevel"/>
    <w:tmpl w:val="099866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BD7B31"/>
    <w:multiLevelType w:val="hybridMultilevel"/>
    <w:tmpl w:val="9092D3A2"/>
    <w:lvl w:ilvl="0" w:tplc="771291CC">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37E764F0"/>
    <w:multiLevelType w:val="hybridMultilevel"/>
    <w:tmpl w:val="3C364B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9355E6F"/>
    <w:multiLevelType w:val="hybridMultilevel"/>
    <w:tmpl w:val="117AF32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D145AA0"/>
    <w:multiLevelType w:val="hybridMultilevel"/>
    <w:tmpl w:val="E102CD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7365FD"/>
    <w:multiLevelType w:val="multilevel"/>
    <w:tmpl w:val="CC14AE14"/>
    <w:styleLink w:val="Slog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9A6430"/>
    <w:multiLevelType w:val="hybridMultilevel"/>
    <w:tmpl w:val="3964005C"/>
    <w:lvl w:ilvl="0" w:tplc="0B9A6138">
      <w:start w:val="1"/>
      <w:numFmt w:val="lowerLetter"/>
      <w:pStyle w:val="Naslovdostopnost"/>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D9266B"/>
    <w:multiLevelType w:val="hybridMultilevel"/>
    <w:tmpl w:val="4CC44EE8"/>
    <w:lvl w:ilvl="0" w:tplc="0424000B">
      <w:start w:val="1"/>
      <w:numFmt w:val="bullet"/>
      <w:lvlText w:val=""/>
      <w:lvlJc w:val="left"/>
      <w:pPr>
        <w:ind w:left="772" w:hanging="360"/>
      </w:pPr>
      <w:rPr>
        <w:rFonts w:ascii="Wingdings" w:hAnsi="Wingdings" w:hint="default"/>
      </w:rPr>
    </w:lvl>
    <w:lvl w:ilvl="1" w:tplc="04240003" w:tentative="1">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28" w15:restartNumberingAfterBreak="0">
    <w:nsid w:val="4D7F3F68"/>
    <w:multiLevelType w:val="hybridMultilevel"/>
    <w:tmpl w:val="6C489B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BE1DC2"/>
    <w:multiLevelType w:val="hybridMultilevel"/>
    <w:tmpl w:val="8D80E3C4"/>
    <w:lvl w:ilvl="0" w:tplc="3AC29C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72452DE"/>
    <w:multiLevelType w:val="hybridMultilevel"/>
    <w:tmpl w:val="2AAA416E"/>
    <w:lvl w:ilvl="0" w:tplc="3AC29C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A26316"/>
    <w:multiLevelType w:val="hybridMultilevel"/>
    <w:tmpl w:val="F5FEAB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377EB1"/>
    <w:multiLevelType w:val="hybridMultilevel"/>
    <w:tmpl w:val="509A845E"/>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33" w15:restartNumberingAfterBreak="0">
    <w:nsid w:val="65B04DE0"/>
    <w:multiLevelType w:val="hybridMultilevel"/>
    <w:tmpl w:val="B6624B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E0C018C"/>
    <w:multiLevelType w:val="hybridMultilevel"/>
    <w:tmpl w:val="1E8AF2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ED4BA7"/>
    <w:multiLevelType w:val="hybridMultilevel"/>
    <w:tmpl w:val="EFC4B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F6C1DD0"/>
    <w:multiLevelType w:val="hybridMultilevel"/>
    <w:tmpl w:val="9CC003DA"/>
    <w:lvl w:ilvl="0" w:tplc="3AC29C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18333043">
    <w:abstractNumId w:val="25"/>
  </w:num>
  <w:num w:numId="2" w16cid:durableId="1985432552">
    <w:abstractNumId w:val="5"/>
  </w:num>
  <w:num w:numId="3" w16cid:durableId="1222055535">
    <w:abstractNumId w:val="4"/>
  </w:num>
  <w:num w:numId="4" w16cid:durableId="1706909739">
    <w:abstractNumId w:val="11"/>
  </w:num>
  <w:num w:numId="5" w16cid:durableId="318388495">
    <w:abstractNumId w:val="34"/>
  </w:num>
  <w:num w:numId="6" w16cid:durableId="703794500">
    <w:abstractNumId w:val="1"/>
  </w:num>
  <w:num w:numId="7" w16cid:durableId="450831803">
    <w:abstractNumId w:val="10"/>
  </w:num>
  <w:num w:numId="8" w16cid:durableId="1440026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381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0697977">
    <w:abstractNumId w:val="28"/>
  </w:num>
  <w:num w:numId="11" w16cid:durableId="27339606">
    <w:abstractNumId w:val="6"/>
  </w:num>
  <w:num w:numId="12" w16cid:durableId="1129976241">
    <w:abstractNumId w:val="18"/>
  </w:num>
  <w:num w:numId="13" w16cid:durableId="1853908210">
    <w:abstractNumId w:val="36"/>
  </w:num>
  <w:num w:numId="14" w16cid:durableId="1732734753">
    <w:abstractNumId w:val="27"/>
  </w:num>
  <w:num w:numId="15" w16cid:durableId="85659274">
    <w:abstractNumId w:val="32"/>
  </w:num>
  <w:num w:numId="16" w16cid:durableId="1837065727">
    <w:abstractNumId w:val="29"/>
  </w:num>
  <w:num w:numId="17" w16cid:durableId="1048988795">
    <w:abstractNumId w:val="26"/>
  </w:num>
  <w:num w:numId="18" w16cid:durableId="1465155278">
    <w:abstractNumId w:val="7"/>
  </w:num>
  <w:num w:numId="19" w16cid:durableId="1950888853">
    <w:abstractNumId w:val="22"/>
  </w:num>
  <w:num w:numId="20" w16cid:durableId="434640686">
    <w:abstractNumId w:val="14"/>
  </w:num>
  <w:num w:numId="21" w16cid:durableId="77872992">
    <w:abstractNumId w:val="12"/>
  </w:num>
  <w:num w:numId="22" w16cid:durableId="2059696964">
    <w:abstractNumId w:val="33"/>
  </w:num>
  <w:num w:numId="23" w16cid:durableId="902177782">
    <w:abstractNumId w:val="35"/>
  </w:num>
  <w:num w:numId="24" w16cid:durableId="982781164">
    <w:abstractNumId w:val="0"/>
  </w:num>
  <w:num w:numId="25" w16cid:durableId="1625112276">
    <w:abstractNumId w:val="8"/>
  </w:num>
  <w:num w:numId="26" w16cid:durableId="223568056">
    <w:abstractNumId w:val="15"/>
  </w:num>
  <w:num w:numId="27" w16cid:durableId="1328358838">
    <w:abstractNumId w:val="20"/>
  </w:num>
  <w:num w:numId="28" w16cid:durableId="2031838507">
    <w:abstractNumId w:val="24"/>
  </w:num>
  <w:num w:numId="29" w16cid:durableId="2115131827">
    <w:abstractNumId w:val="3"/>
  </w:num>
  <w:num w:numId="30" w16cid:durableId="1785153275">
    <w:abstractNumId w:val="13"/>
  </w:num>
  <w:num w:numId="31" w16cid:durableId="19093865">
    <w:abstractNumId w:val="30"/>
  </w:num>
  <w:num w:numId="32" w16cid:durableId="2027978086">
    <w:abstractNumId w:val="2"/>
  </w:num>
  <w:num w:numId="33" w16cid:durableId="67922335">
    <w:abstractNumId w:val="23"/>
  </w:num>
  <w:num w:numId="34" w16cid:durableId="1048259043">
    <w:abstractNumId w:val="16"/>
  </w:num>
  <w:num w:numId="35" w16cid:durableId="1404765311">
    <w:abstractNumId w:val="9"/>
  </w:num>
  <w:num w:numId="36" w16cid:durableId="1653679124">
    <w:abstractNumId w:val="19"/>
  </w:num>
  <w:num w:numId="37" w16cid:durableId="249121763">
    <w:abstractNumId w:val="31"/>
  </w:num>
  <w:num w:numId="38" w16cid:durableId="16763720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94"/>
    <w:rsid w:val="00010D4C"/>
    <w:rsid w:val="000227F1"/>
    <w:rsid w:val="00026E78"/>
    <w:rsid w:val="000415AD"/>
    <w:rsid w:val="00044940"/>
    <w:rsid w:val="00053270"/>
    <w:rsid w:val="00053AAD"/>
    <w:rsid w:val="00055D0B"/>
    <w:rsid w:val="00055D4A"/>
    <w:rsid w:val="00060EEC"/>
    <w:rsid w:val="000619A3"/>
    <w:rsid w:val="0006221E"/>
    <w:rsid w:val="00070CF7"/>
    <w:rsid w:val="00081B89"/>
    <w:rsid w:val="00082E05"/>
    <w:rsid w:val="00087F2C"/>
    <w:rsid w:val="00095612"/>
    <w:rsid w:val="000A3BEE"/>
    <w:rsid w:val="000A5831"/>
    <w:rsid w:val="000A65B2"/>
    <w:rsid w:val="000B407D"/>
    <w:rsid w:val="000B6190"/>
    <w:rsid w:val="000B6F83"/>
    <w:rsid w:val="000B7E2F"/>
    <w:rsid w:val="000C1215"/>
    <w:rsid w:val="000C2DD6"/>
    <w:rsid w:val="000D013B"/>
    <w:rsid w:val="000D1F6A"/>
    <w:rsid w:val="000D23B8"/>
    <w:rsid w:val="000D6F24"/>
    <w:rsid w:val="000F04A7"/>
    <w:rsid w:val="000F09D7"/>
    <w:rsid w:val="000F1386"/>
    <w:rsid w:val="000F5686"/>
    <w:rsid w:val="001020A0"/>
    <w:rsid w:val="001021D1"/>
    <w:rsid w:val="00116673"/>
    <w:rsid w:val="00122AA9"/>
    <w:rsid w:val="0012472C"/>
    <w:rsid w:val="00127976"/>
    <w:rsid w:val="00137F8D"/>
    <w:rsid w:val="00150E3A"/>
    <w:rsid w:val="00154551"/>
    <w:rsid w:val="00167A47"/>
    <w:rsid w:val="00185B94"/>
    <w:rsid w:val="00186406"/>
    <w:rsid w:val="00193618"/>
    <w:rsid w:val="001B1113"/>
    <w:rsid w:val="001B44D6"/>
    <w:rsid w:val="001B5B1C"/>
    <w:rsid w:val="001C182D"/>
    <w:rsid w:val="001C52B0"/>
    <w:rsid w:val="001C5AB7"/>
    <w:rsid w:val="001D0795"/>
    <w:rsid w:val="001D4FA8"/>
    <w:rsid w:val="001D6A74"/>
    <w:rsid w:val="001E1E68"/>
    <w:rsid w:val="001E3FEF"/>
    <w:rsid w:val="001E710D"/>
    <w:rsid w:val="001E7355"/>
    <w:rsid w:val="001E794E"/>
    <w:rsid w:val="001F103E"/>
    <w:rsid w:val="001F1C1F"/>
    <w:rsid w:val="0021545C"/>
    <w:rsid w:val="00217B34"/>
    <w:rsid w:val="00227FB0"/>
    <w:rsid w:val="00233DDF"/>
    <w:rsid w:val="00240DC6"/>
    <w:rsid w:val="002475D8"/>
    <w:rsid w:val="00252476"/>
    <w:rsid w:val="00252BD5"/>
    <w:rsid w:val="0025637B"/>
    <w:rsid w:val="002638B4"/>
    <w:rsid w:val="002660A3"/>
    <w:rsid w:val="002770F7"/>
    <w:rsid w:val="00277FAA"/>
    <w:rsid w:val="00284C15"/>
    <w:rsid w:val="0028545F"/>
    <w:rsid w:val="00286E81"/>
    <w:rsid w:val="0029325A"/>
    <w:rsid w:val="002972C5"/>
    <w:rsid w:val="002A301C"/>
    <w:rsid w:val="002A6A20"/>
    <w:rsid w:val="002A7F6F"/>
    <w:rsid w:val="002C1A3C"/>
    <w:rsid w:val="002C726D"/>
    <w:rsid w:val="002E02F9"/>
    <w:rsid w:val="002E5351"/>
    <w:rsid w:val="002F730B"/>
    <w:rsid w:val="00300596"/>
    <w:rsid w:val="003013B9"/>
    <w:rsid w:val="00304CE6"/>
    <w:rsid w:val="00314F62"/>
    <w:rsid w:val="00317F15"/>
    <w:rsid w:val="0032651C"/>
    <w:rsid w:val="00331216"/>
    <w:rsid w:val="00345C3D"/>
    <w:rsid w:val="00351D83"/>
    <w:rsid w:val="00352850"/>
    <w:rsid w:val="00356258"/>
    <w:rsid w:val="00375DF5"/>
    <w:rsid w:val="00382DB9"/>
    <w:rsid w:val="003859C5"/>
    <w:rsid w:val="00391A75"/>
    <w:rsid w:val="00392757"/>
    <w:rsid w:val="003971A2"/>
    <w:rsid w:val="0039739C"/>
    <w:rsid w:val="003A4EBC"/>
    <w:rsid w:val="003B35B2"/>
    <w:rsid w:val="003B4A6E"/>
    <w:rsid w:val="003C4B45"/>
    <w:rsid w:val="003C746C"/>
    <w:rsid w:val="003D109C"/>
    <w:rsid w:val="003D2DDF"/>
    <w:rsid w:val="003D3F9E"/>
    <w:rsid w:val="003D4790"/>
    <w:rsid w:val="003D58B0"/>
    <w:rsid w:val="003E097C"/>
    <w:rsid w:val="003E17B6"/>
    <w:rsid w:val="003E39FA"/>
    <w:rsid w:val="003F53B7"/>
    <w:rsid w:val="003F5FEA"/>
    <w:rsid w:val="003F728B"/>
    <w:rsid w:val="00402DBC"/>
    <w:rsid w:val="00405ED2"/>
    <w:rsid w:val="00431F78"/>
    <w:rsid w:val="004356D8"/>
    <w:rsid w:val="0045623A"/>
    <w:rsid w:val="00460DA8"/>
    <w:rsid w:val="00467BA8"/>
    <w:rsid w:val="004724FA"/>
    <w:rsid w:val="00473137"/>
    <w:rsid w:val="00476623"/>
    <w:rsid w:val="004846DE"/>
    <w:rsid w:val="00484EE6"/>
    <w:rsid w:val="00493FED"/>
    <w:rsid w:val="004A66DB"/>
    <w:rsid w:val="004C0455"/>
    <w:rsid w:val="004C075D"/>
    <w:rsid w:val="004D13B8"/>
    <w:rsid w:val="004D2685"/>
    <w:rsid w:val="004D46C6"/>
    <w:rsid w:val="004D49A4"/>
    <w:rsid w:val="004D5F90"/>
    <w:rsid w:val="004D7E40"/>
    <w:rsid w:val="004E2B94"/>
    <w:rsid w:val="004E3A1C"/>
    <w:rsid w:val="004F0622"/>
    <w:rsid w:val="004F1126"/>
    <w:rsid w:val="005108D8"/>
    <w:rsid w:val="00512900"/>
    <w:rsid w:val="00524736"/>
    <w:rsid w:val="00534F02"/>
    <w:rsid w:val="00540426"/>
    <w:rsid w:val="00540C88"/>
    <w:rsid w:val="00541AF1"/>
    <w:rsid w:val="005564ED"/>
    <w:rsid w:val="005630A2"/>
    <w:rsid w:val="00583788"/>
    <w:rsid w:val="005854C1"/>
    <w:rsid w:val="005912F7"/>
    <w:rsid w:val="00592915"/>
    <w:rsid w:val="005A1021"/>
    <w:rsid w:val="005A419A"/>
    <w:rsid w:val="005A79BE"/>
    <w:rsid w:val="005B0287"/>
    <w:rsid w:val="005B51E5"/>
    <w:rsid w:val="005C1A23"/>
    <w:rsid w:val="005E383C"/>
    <w:rsid w:val="005E4260"/>
    <w:rsid w:val="005F103A"/>
    <w:rsid w:val="005F57C9"/>
    <w:rsid w:val="0060305B"/>
    <w:rsid w:val="00603A03"/>
    <w:rsid w:val="00613902"/>
    <w:rsid w:val="00620125"/>
    <w:rsid w:val="00623663"/>
    <w:rsid w:val="00630358"/>
    <w:rsid w:val="0063329E"/>
    <w:rsid w:val="0064143C"/>
    <w:rsid w:val="00642705"/>
    <w:rsid w:val="0064449A"/>
    <w:rsid w:val="00646EEE"/>
    <w:rsid w:val="00661B0F"/>
    <w:rsid w:val="00663BFA"/>
    <w:rsid w:val="00670488"/>
    <w:rsid w:val="006755B6"/>
    <w:rsid w:val="006771DD"/>
    <w:rsid w:val="00685E54"/>
    <w:rsid w:val="00686540"/>
    <w:rsid w:val="006918CB"/>
    <w:rsid w:val="006942A6"/>
    <w:rsid w:val="006A5D9A"/>
    <w:rsid w:val="006B0C25"/>
    <w:rsid w:val="006B756C"/>
    <w:rsid w:val="006B79B7"/>
    <w:rsid w:val="006C18F4"/>
    <w:rsid w:val="006C2393"/>
    <w:rsid w:val="006D1C6F"/>
    <w:rsid w:val="006D69CC"/>
    <w:rsid w:val="006E12FB"/>
    <w:rsid w:val="006E13AA"/>
    <w:rsid w:val="006E6EEF"/>
    <w:rsid w:val="006F2F63"/>
    <w:rsid w:val="00702420"/>
    <w:rsid w:val="00714B75"/>
    <w:rsid w:val="00733DE5"/>
    <w:rsid w:val="0075356F"/>
    <w:rsid w:val="007574F7"/>
    <w:rsid w:val="0076477D"/>
    <w:rsid w:val="0076520F"/>
    <w:rsid w:val="007676E4"/>
    <w:rsid w:val="00776D60"/>
    <w:rsid w:val="007770B3"/>
    <w:rsid w:val="00777352"/>
    <w:rsid w:val="007A401A"/>
    <w:rsid w:val="007B2F38"/>
    <w:rsid w:val="007B5574"/>
    <w:rsid w:val="007C0BAD"/>
    <w:rsid w:val="007C56BF"/>
    <w:rsid w:val="007D290D"/>
    <w:rsid w:val="007D3D80"/>
    <w:rsid w:val="007D4D1D"/>
    <w:rsid w:val="007D7418"/>
    <w:rsid w:val="007E2236"/>
    <w:rsid w:val="007E300D"/>
    <w:rsid w:val="007F12EF"/>
    <w:rsid w:val="007F1666"/>
    <w:rsid w:val="007F231E"/>
    <w:rsid w:val="007F3BA4"/>
    <w:rsid w:val="007F4FA2"/>
    <w:rsid w:val="007F7A67"/>
    <w:rsid w:val="00803B78"/>
    <w:rsid w:val="00803BB2"/>
    <w:rsid w:val="00803E30"/>
    <w:rsid w:val="00823603"/>
    <w:rsid w:val="00854C79"/>
    <w:rsid w:val="00855B62"/>
    <w:rsid w:val="00856D61"/>
    <w:rsid w:val="00861BEB"/>
    <w:rsid w:val="00885A55"/>
    <w:rsid w:val="008908E9"/>
    <w:rsid w:val="008A0B3C"/>
    <w:rsid w:val="008A1356"/>
    <w:rsid w:val="008A46D1"/>
    <w:rsid w:val="008B042D"/>
    <w:rsid w:val="008B1FE3"/>
    <w:rsid w:val="008C2139"/>
    <w:rsid w:val="008C2A57"/>
    <w:rsid w:val="008D5C53"/>
    <w:rsid w:val="008E3C6B"/>
    <w:rsid w:val="008F0871"/>
    <w:rsid w:val="008F0B7C"/>
    <w:rsid w:val="008F14FC"/>
    <w:rsid w:val="008F1654"/>
    <w:rsid w:val="008F6014"/>
    <w:rsid w:val="008F635E"/>
    <w:rsid w:val="008F745A"/>
    <w:rsid w:val="008F7C1B"/>
    <w:rsid w:val="009151E7"/>
    <w:rsid w:val="009247E9"/>
    <w:rsid w:val="009279E8"/>
    <w:rsid w:val="00937599"/>
    <w:rsid w:val="00937A17"/>
    <w:rsid w:val="00942814"/>
    <w:rsid w:val="00951937"/>
    <w:rsid w:val="00952D76"/>
    <w:rsid w:val="0095460C"/>
    <w:rsid w:val="009762CC"/>
    <w:rsid w:val="00987D6B"/>
    <w:rsid w:val="0099016A"/>
    <w:rsid w:val="00991238"/>
    <w:rsid w:val="009916D6"/>
    <w:rsid w:val="009B5514"/>
    <w:rsid w:val="009B5F9A"/>
    <w:rsid w:val="009D3CC1"/>
    <w:rsid w:val="009D7174"/>
    <w:rsid w:val="009E28AB"/>
    <w:rsid w:val="009E4946"/>
    <w:rsid w:val="009E672B"/>
    <w:rsid w:val="009E6D93"/>
    <w:rsid w:val="009F340F"/>
    <w:rsid w:val="00A37D94"/>
    <w:rsid w:val="00A4485F"/>
    <w:rsid w:val="00A45610"/>
    <w:rsid w:val="00A54E5F"/>
    <w:rsid w:val="00A70D80"/>
    <w:rsid w:val="00A715CE"/>
    <w:rsid w:val="00A738AA"/>
    <w:rsid w:val="00A8570A"/>
    <w:rsid w:val="00A94B39"/>
    <w:rsid w:val="00AA18D8"/>
    <w:rsid w:val="00AB3D0A"/>
    <w:rsid w:val="00AB3FFD"/>
    <w:rsid w:val="00AB598E"/>
    <w:rsid w:val="00AB7347"/>
    <w:rsid w:val="00AC420B"/>
    <w:rsid w:val="00AC5C9A"/>
    <w:rsid w:val="00AE4EB5"/>
    <w:rsid w:val="00B06288"/>
    <w:rsid w:val="00B13222"/>
    <w:rsid w:val="00B135FF"/>
    <w:rsid w:val="00B2593D"/>
    <w:rsid w:val="00B32660"/>
    <w:rsid w:val="00B37613"/>
    <w:rsid w:val="00B42D0C"/>
    <w:rsid w:val="00B43738"/>
    <w:rsid w:val="00B44ECE"/>
    <w:rsid w:val="00B54212"/>
    <w:rsid w:val="00B741C4"/>
    <w:rsid w:val="00B7771A"/>
    <w:rsid w:val="00B81362"/>
    <w:rsid w:val="00B830CC"/>
    <w:rsid w:val="00B921E6"/>
    <w:rsid w:val="00BA42E6"/>
    <w:rsid w:val="00BA743D"/>
    <w:rsid w:val="00BC54D8"/>
    <w:rsid w:val="00BD6977"/>
    <w:rsid w:val="00BE1E94"/>
    <w:rsid w:val="00BF069C"/>
    <w:rsid w:val="00BF518A"/>
    <w:rsid w:val="00BF56EA"/>
    <w:rsid w:val="00C00A6E"/>
    <w:rsid w:val="00C046F5"/>
    <w:rsid w:val="00C062D3"/>
    <w:rsid w:val="00C1161B"/>
    <w:rsid w:val="00C11C99"/>
    <w:rsid w:val="00C12FC6"/>
    <w:rsid w:val="00C20D56"/>
    <w:rsid w:val="00C21A1C"/>
    <w:rsid w:val="00C21C3F"/>
    <w:rsid w:val="00C30D92"/>
    <w:rsid w:val="00C31A3E"/>
    <w:rsid w:val="00C33B7E"/>
    <w:rsid w:val="00C37684"/>
    <w:rsid w:val="00C41FB6"/>
    <w:rsid w:val="00C424A9"/>
    <w:rsid w:val="00C45BFA"/>
    <w:rsid w:val="00C56523"/>
    <w:rsid w:val="00C57589"/>
    <w:rsid w:val="00C6333D"/>
    <w:rsid w:val="00C7207E"/>
    <w:rsid w:val="00C764D1"/>
    <w:rsid w:val="00C909F5"/>
    <w:rsid w:val="00CA0538"/>
    <w:rsid w:val="00CA2AEA"/>
    <w:rsid w:val="00CA371D"/>
    <w:rsid w:val="00CB018D"/>
    <w:rsid w:val="00CB2352"/>
    <w:rsid w:val="00CC12E6"/>
    <w:rsid w:val="00CC34C3"/>
    <w:rsid w:val="00CC7456"/>
    <w:rsid w:val="00CD0C2D"/>
    <w:rsid w:val="00CD41B7"/>
    <w:rsid w:val="00CE21FE"/>
    <w:rsid w:val="00CE5163"/>
    <w:rsid w:val="00CF2121"/>
    <w:rsid w:val="00CF3DE4"/>
    <w:rsid w:val="00CF5035"/>
    <w:rsid w:val="00CF56D5"/>
    <w:rsid w:val="00D002AE"/>
    <w:rsid w:val="00D002EB"/>
    <w:rsid w:val="00D02C8E"/>
    <w:rsid w:val="00D0741C"/>
    <w:rsid w:val="00D1073B"/>
    <w:rsid w:val="00D14C87"/>
    <w:rsid w:val="00D17C02"/>
    <w:rsid w:val="00D21787"/>
    <w:rsid w:val="00D50D12"/>
    <w:rsid w:val="00D72288"/>
    <w:rsid w:val="00D7373E"/>
    <w:rsid w:val="00D80674"/>
    <w:rsid w:val="00D85938"/>
    <w:rsid w:val="00D904D1"/>
    <w:rsid w:val="00DA0873"/>
    <w:rsid w:val="00DA21E3"/>
    <w:rsid w:val="00DA277B"/>
    <w:rsid w:val="00DB20C1"/>
    <w:rsid w:val="00DC6E3A"/>
    <w:rsid w:val="00DD2F56"/>
    <w:rsid w:val="00DD5157"/>
    <w:rsid w:val="00E03CB4"/>
    <w:rsid w:val="00E17BFE"/>
    <w:rsid w:val="00E22034"/>
    <w:rsid w:val="00E2432E"/>
    <w:rsid w:val="00E35CBB"/>
    <w:rsid w:val="00E425C9"/>
    <w:rsid w:val="00E45353"/>
    <w:rsid w:val="00E56DC2"/>
    <w:rsid w:val="00E62E5E"/>
    <w:rsid w:val="00E7153E"/>
    <w:rsid w:val="00E74AFD"/>
    <w:rsid w:val="00E76F71"/>
    <w:rsid w:val="00E82953"/>
    <w:rsid w:val="00E82D5E"/>
    <w:rsid w:val="00E96A8C"/>
    <w:rsid w:val="00EA29A7"/>
    <w:rsid w:val="00EA788F"/>
    <w:rsid w:val="00EB45C0"/>
    <w:rsid w:val="00EB5237"/>
    <w:rsid w:val="00EC0D0A"/>
    <w:rsid w:val="00EC29F8"/>
    <w:rsid w:val="00EC3241"/>
    <w:rsid w:val="00EC5871"/>
    <w:rsid w:val="00EC6099"/>
    <w:rsid w:val="00ED052F"/>
    <w:rsid w:val="00ED0A82"/>
    <w:rsid w:val="00EE2650"/>
    <w:rsid w:val="00EF051F"/>
    <w:rsid w:val="00F04A15"/>
    <w:rsid w:val="00F1001A"/>
    <w:rsid w:val="00F1008D"/>
    <w:rsid w:val="00F10EA9"/>
    <w:rsid w:val="00F11374"/>
    <w:rsid w:val="00F171F2"/>
    <w:rsid w:val="00F2431A"/>
    <w:rsid w:val="00F25BDF"/>
    <w:rsid w:val="00F32169"/>
    <w:rsid w:val="00F34D96"/>
    <w:rsid w:val="00F40FDE"/>
    <w:rsid w:val="00F44C55"/>
    <w:rsid w:val="00F478B2"/>
    <w:rsid w:val="00F47AA6"/>
    <w:rsid w:val="00F638A1"/>
    <w:rsid w:val="00F6501C"/>
    <w:rsid w:val="00F72A33"/>
    <w:rsid w:val="00F73B33"/>
    <w:rsid w:val="00F82770"/>
    <w:rsid w:val="00F839D9"/>
    <w:rsid w:val="00F952B0"/>
    <w:rsid w:val="00F9641A"/>
    <w:rsid w:val="00FA55A7"/>
    <w:rsid w:val="00FB12BF"/>
    <w:rsid w:val="00FC2572"/>
    <w:rsid w:val="00FE1091"/>
    <w:rsid w:val="00FE1B29"/>
    <w:rsid w:val="00FE24EE"/>
    <w:rsid w:val="00FE54EE"/>
    <w:rsid w:val="00FF358E"/>
    <w:rsid w:val="00FF6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64ED"/>
    <w:pPr>
      <w:spacing w:after="0" w:line="260" w:lineRule="atLeast"/>
    </w:pPr>
    <w:rPr>
      <w:rFonts w:ascii="Arial" w:hAnsi="Arial"/>
      <w:sz w:val="20"/>
    </w:rPr>
  </w:style>
  <w:style w:type="paragraph" w:styleId="Naslov1">
    <w:name w:val="heading 1"/>
    <w:aliases w:val="NASLOV"/>
    <w:basedOn w:val="Navaden"/>
    <w:next w:val="Navaden"/>
    <w:link w:val="Naslov1Znak"/>
    <w:autoRedefine/>
    <w:qFormat/>
    <w:rsid w:val="007F4FA2"/>
    <w:pPr>
      <w:keepNext/>
      <w:spacing w:before="240" w:after="60" w:line="240" w:lineRule="auto"/>
      <w:jc w:val="both"/>
      <w:outlineLvl w:val="0"/>
    </w:pPr>
    <w:rPr>
      <w:rFonts w:eastAsia="Times New Roman"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132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222"/>
    <w:rPr>
      <w:rFonts w:ascii="Segoe UI" w:hAnsi="Segoe UI" w:cs="Segoe UI"/>
      <w:sz w:val="18"/>
      <w:szCs w:val="18"/>
    </w:rPr>
  </w:style>
  <w:style w:type="character" w:styleId="Hiperpovezava">
    <w:name w:val="Hyperlink"/>
    <w:basedOn w:val="Privzetapisavaodstavka"/>
    <w:uiPriority w:val="99"/>
    <w:unhideWhenUsed/>
    <w:rsid w:val="00B13222"/>
    <w:rPr>
      <w:color w:val="0563C1" w:themeColor="hyperlink"/>
      <w:u w:val="single"/>
    </w:rPr>
  </w:style>
  <w:style w:type="character" w:styleId="Nerazreenaomemba">
    <w:name w:val="Unresolved Mention"/>
    <w:basedOn w:val="Privzetapisavaodstavka"/>
    <w:uiPriority w:val="99"/>
    <w:semiHidden/>
    <w:unhideWhenUsed/>
    <w:rsid w:val="00B13222"/>
    <w:rPr>
      <w:color w:val="605E5C"/>
      <w:shd w:val="clear" w:color="auto" w:fill="E1DFDD"/>
    </w:rPr>
  </w:style>
  <w:style w:type="paragraph" w:customStyle="1" w:styleId="datumtevilka">
    <w:name w:val="datum številka"/>
    <w:basedOn w:val="Navaden"/>
    <w:qFormat/>
    <w:rsid w:val="00685E54"/>
    <w:pPr>
      <w:tabs>
        <w:tab w:val="left" w:pos="1701"/>
      </w:tabs>
    </w:pPr>
    <w:rPr>
      <w:rFonts w:eastAsia="Times New Roman" w:cs="Times New Roman"/>
      <w:szCs w:val="20"/>
      <w:lang w:eastAsia="sl-SI"/>
    </w:rPr>
  </w:style>
  <w:style w:type="paragraph" w:customStyle="1" w:styleId="ZADEVA">
    <w:name w:val="ZADEVA"/>
    <w:basedOn w:val="Naslov"/>
    <w:next w:val="Navaden"/>
    <w:qFormat/>
    <w:rsid w:val="004D5F90"/>
    <w:pPr>
      <w:tabs>
        <w:tab w:val="left" w:pos="1701"/>
      </w:tabs>
      <w:spacing w:before="240" w:after="280" w:line="260" w:lineRule="atLeast"/>
      <w:ind w:left="1701" w:hanging="1701"/>
    </w:pPr>
    <w:rPr>
      <w:rFonts w:ascii="Arial" w:eastAsia="Times New Roman" w:hAnsi="Arial" w:cs="Times New Roman"/>
      <w:b/>
      <w:spacing w:val="0"/>
      <w:sz w:val="20"/>
      <w:szCs w:val="24"/>
    </w:rPr>
  </w:style>
  <w:style w:type="paragraph" w:customStyle="1" w:styleId="podpisi">
    <w:name w:val="podpisi"/>
    <w:basedOn w:val="Navaden"/>
    <w:qFormat/>
    <w:rsid w:val="003F5FEA"/>
    <w:pPr>
      <w:tabs>
        <w:tab w:val="left" w:pos="3402"/>
      </w:tabs>
      <w:spacing w:line="360" w:lineRule="auto"/>
    </w:pPr>
    <w:rPr>
      <w:rFonts w:eastAsia="Times New Roman" w:cs="Times New Roman"/>
      <w:szCs w:val="24"/>
      <w:lang w:val="it-IT"/>
    </w:rPr>
  </w:style>
  <w:style w:type="paragraph" w:styleId="Naslov">
    <w:name w:val="Title"/>
    <w:basedOn w:val="Navaden"/>
    <w:next w:val="Navaden"/>
    <w:link w:val="NaslovZnak"/>
    <w:qFormat/>
    <w:rsid w:val="001E1E6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E1E68"/>
    <w:rPr>
      <w:rFonts w:asciiTheme="majorHAnsi" w:eastAsiaTheme="majorEastAsia" w:hAnsiTheme="majorHAnsi" w:cstheme="majorBidi"/>
      <w:spacing w:val="-10"/>
      <w:kern w:val="28"/>
      <w:sz w:val="56"/>
      <w:szCs w:val="56"/>
    </w:rPr>
  </w:style>
  <w:style w:type="paragraph" w:customStyle="1" w:styleId="naslovprejemnika">
    <w:name w:val="naslov prejemnika"/>
    <w:basedOn w:val="Navaden"/>
    <w:next w:val="datumtevilka"/>
    <w:link w:val="naslovprejemnikaZnak"/>
    <w:qFormat/>
    <w:rsid w:val="00A37D94"/>
    <w:pPr>
      <w:spacing w:line="288" w:lineRule="auto"/>
    </w:pPr>
  </w:style>
  <w:style w:type="character" w:customStyle="1" w:styleId="naslovprejemnikaZnak">
    <w:name w:val="naslov prejemnika Znak"/>
    <w:basedOn w:val="Privzetapisavaodstavka"/>
    <w:link w:val="naslovprejemnika"/>
    <w:rsid w:val="00A37D94"/>
    <w:rPr>
      <w:rFonts w:ascii="Arial" w:hAnsi="Arial"/>
      <w:sz w:val="20"/>
    </w:rPr>
  </w:style>
  <w:style w:type="paragraph" w:styleId="Glava">
    <w:name w:val="header"/>
    <w:basedOn w:val="Navaden"/>
    <w:link w:val="GlavaZnak"/>
    <w:unhideWhenUsed/>
    <w:rsid w:val="00803BB2"/>
    <w:pPr>
      <w:tabs>
        <w:tab w:val="center" w:pos="4536"/>
        <w:tab w:val="right" w:pos="9072"/>
      </w:tabs>
      <w:spacing w:line="240" w:lineRule="auto"/>
    </w:pPr>
  </w:style>
  <w:style w:type="character" w:customStyle="1" w:styleId="GlavaZnak">
    <w:name w:val="Glava Znak"/>
    <w:basedOn w:val="Privzetapisavaodstavka"/>
    <w:link w:val="Glava"/>
    <w:uiPriority w:val="99"/>
    <w:rsid w:val="00803BB2"/>
  </w:style>
  <w:style w:type="paragraph" w:styleId="Noga">
    <w:name w:val="footer"/>
    <w:basedOn w:val="Navaden"/>
    <w:link w:val="NogaZnak"/>
    <w:uiPriority w:val="99"/>
    <w:unhideWhenUsed/>
    <w:rsid w:val="00803BB2"/>
    <w:pPr>
      <w:tabs>
        <w:tab w:val="center" w:pos="4536"/>
        <w:tab w:val="right" w:pos="9072"/>
      </w:tabs>
      <w:spacing w:line="240" w:lineRule="auto"/>
    </w:pPr>
  </w:style>
  <w:style w:type="character" w:customStyle="1" w:styleId="NogaZnak">
    <w:name w:val="Noga Znak"/>
    <w:basedOn w:val="Privzetapisavaodstavka"/>
    <w:link w:val="Noga"/>
    <w:uiPriority w:val="99"/>
    <w:rsid w:val="00803BB2"/>
  </w:style>
  <w:style w:type="paragraph" w:styleId="Sprotnaopomba-besedilo">
    <w:name w:val="footnote text"/>
    <w:basedOn w:val="Navaden"/>
    <w:link w:val="Sprotnaopomba-besediloZnak"/>
    <w:unhideWhenUsed/>
    <w:rsid w:val="007F7A67"/>
    <w:pPr>
      <w:spacing w:line="240" w:lineRule="auto"/>
    </w:pPr>
    <w:rPr>
      <w:szCs w:val="20"/>
    </w:rPr>
  </w:style>
  <w:style w:type="character" w:customStyle="1" w:styleId="Sprotnaopomba-besediloZnak">
    <w:name w:val="Sprotna opomba - besedilo Znak"/>
    <w:basedOn w:val="Privzetapisavaodstavka"/>
    <w:link w:val="Sprotnaopomba-besedilo"/>
    <w:rsid w:val="007F7A67"/>
    <w:rPr>
      <w:sz w:val="20"/>
      <w:szCs w:val="20"/>
    </w:rPr>
  </w:style>
  <w:style w:type="character" w:styleId="Sprotnaopomba-sklic">
    <w:name w:val="footnote reference"/>
    <w:basedOn w:val="Privzetapisavaodstavka"/>
    <w:unhideWhenUsed/>
    <w:rsid w:val="007F7A67"/>
    <w:rPr>
      <w:vertAlign w:val="superscript"/>
    </w:rPr>
  </w:style>
  <w:style w:type="table" w:styleId="Tabelamrea">
    <w:name w:val="Table Grid"/>
    <w:basedOn w:val="Navadnatabela"/>
    <w:rsid w:val="00C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dostopnost">
    <w:name w:val="Naslov dostopnost"/>
    <w:basedOn w:val="Navaden"/>
    <w:link w:val="NaslovdostopnostZnak"/>
    <w:autoRedefine/>
    <w:qFormat/>
    <w:rsid w:val="009151E7"/>
    <w:pPr>
      <w:numPr>
        <w:numId w:val="17"/>
      </w:numPr>
    </w:pPr>
    <w:rPr>
      <w:rFonts w:cs="Arial"/>
      <w:b/>
      <w:bCs/>
      <w:szCs w:val="20"/>
    </w:rPr>
  </w:style>
  <w:style w:type="character" w:customStyle="1" w:styleId="NaslovdostopnostZnak">
    <w:name w:val="Naslov dostopnost Znak"/>
    <w:basedOn w:val="Privzetapisavaodstavka"/>
    <w:link w:val="Naslovdostopnost"/>
    <w:rsid w:val="009151E7"/>
    <w:rPr>
      <w:rFonts w:ascii="Arial" w:hAnsi="Arial" w:cs="Arial"/>
      <w:b/>
      <w:bCs/>
      <w:sz w:val="20"/>
      <w:szCs w:val="20"/>
    </w:rPr>
  </w:style>
  <w:style w:type="paragraph" w:customStyle="1" w:styleId="Naslovakta">
    <w:name w:val="Naslov akta"/>
    <w:basedOn w:val="Naslovdostopnost"/>
    <w:link w:val="NaslovaktaZnak"/>
    <w:qFormat/>
    <w:rsid w:val="005564ED"/>
    <w:pPr>
      <w:jc w:val="center"/>
    </w:pPr>
  </w:style>
  <w:style w:type="character" w:customStyle="1" w:styleId="NaslovaktaZnak">
    <w:name w:val="Naslov akta Znak"/>
    <w:basedOn w:val="NaslovdostopnostZnak"/>
    <w:link w:val="Naslovakta"/>
    <w:rsid w:val="005564ED"/>
    <w:rPr>
      <w:rFonts w:ascii="Arial" w:hAnsi="Arial" w:cs="Arial"/>
      <w:b/>
      <w:bCs/>
      <w:sz w:val="20"/>
      <w:szCs w:val="20"/>
    </w:rPr>
  </w:style>
  <w:style w:type="character" w:customStyle="1" w:styleId="Naslov1Znak">
    <w:name w:val="Naslov 1 Znak"/>
    <w:aliases w:val="NASLOV Znak"/>
    <w:basedOn w:val="Privzetapisavaodstavka"/>
    <w:link w:val="Naslov1"/>
    <w:rsid w:val="007F4FA2"/>
    <w:rPr>
      <w:rFonts w:ascii="Arial" w:eastAsia="Times New Roman" w:hAnsi="Arial" w:cs="Times New Roman"/>
      <w:b/>
      <w:kern w:val="32"/>
      <w:sz w:val="28"/>
      <w:szCs w:val="32"/>
      <w:lang w:eastAsia="sl-SI"/>
    </w:rPr>
  </w:style>
  <w:style w:type="paragraph" w:styleId="Zgradbadokumenta">
    <w:name w:val="Document Map"/>
    <w:basedOn w:val="Navaden"/>
    <w:link w:val="ZgradbadokumentaZnak"/>
    <w:rsid w:val="007F4FA2"/>
    <w:pPr>
      <w:spacing w:line="240" w:lineRule="auto"/>
      <w:jc w:val="both"/>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7F4FA2"/>
    <w:rPr>
      <w:rFonts w:ascii="Tahoma" w:eastAsia="Times New Roman" w:hAnsi="Tahoma" w:cs="Tahoma"/>
      <w:sz w:val="16"/>
      <w:szCs w:val="16"/>
    </w:rPr>
  </w:style>
  <w:style w:type="paragraph" w:styleId="Odstavekseznama">
    <w:name w:val="List Paragraph"/>
    <w:basedOn w:val="Navaden"/>
    <w:uiPriority w:val="34"/>
    <w:qFormat/>
    <w:rsid w:val="007F4FA2"/>
    <w:pPr>
      <w:spacing w:line="240" w:lineRule="auto"/>
      <w:ind w:left="720"/>
      <w:contextualSpacing/>
      <w:jc w:val="both"/>
    </w:pPr>
    <w:rPr>
      <w:rFonts w:eastAsia="Times New Roman" w:cs="Times New Roman"/>
      <w:szCs w:val="24"/>
    </w:rPr>
  </w:style>
  <w:style w:type="character" w:styleId="Pripombasklic">
    <w:name w:val="annotation reference"/>
    <w:basedOn w:val="Privzetapisavaodstavka"/>
    <w:semiHidden/>
    <w:unhideWhenUsed/>
    <w:rsid w:val="007F4FA2"/>
    <w:rPr>
      <w:sz w:val="16"/>
      <w:szCs w:val="16"/>
    </w:rPr>
  </w:style>
  <w:style w:type="paragraph" w:styleId="Pripombabesedilo">
    <w:name w:val="annotation text"/>
    <w:basedOn w:val="Navaden"/>
    <w:link w:val="PripombabesediloZnak"/>
    <w:semiHidden/>
    <w:unhideWhenUsed/>
    <w:rsid w:val="007F4FA2"/>
    <w:pPr>
      <w:spacing w:line="240" w:lineRule="auto"/>
      <w:jc w:val="both"/>
    </w:pPr>
    <w:rPr>
      <w:rFonts w:eastAsia="Times New Roman" w:cs="Times New Roman"/>
      <w:szCs w:val="20"/>
    </w:rPr>
  </w:style>
  <w:style w:type="character" w:customStyle="1" w:styleId="PripombabesediloZnak">
    <w:name w:val="Pripomba – besedilo Znak"/>
    <w:basedOn w:val="Privzetapisavaodstavka"/>
    <w:link w:val="Pripombabesedilo"/>
    <w:semiHidden/>
    <w:rsid w:val="007F4FA2"/>
    <w:rPr>
      <w:rFonts w:ascii="Arial" w:eastAsia="Times New Roman" w:hAnsi="Arial" w:cs="Times New Roman"/>
      <w:sz w:val="20"/>
      <w:szCs w:val="20"/>
    </w:rPr>
  </w:style>
  <w:style w:type="paragraph" w:styleId="Zadevapripombe">
    <w:name w:val="annotation subject"/>
    <w:basedOn w:val="Pripombabesedilo"/>
    <w:next w:val="Pripombabesedilo"/>
    <w:link w:val="ZadevapripombeZnak"/>
    <w:semiHidden/>
    <w:unhideWhenUsed/>
    <w:rsid w:val="007F4FA2"/>
    <w:rPr>
      <w:b/>
      <w:bCs/>
    </w:rPr>
  </w:style>
  <w:style w:type="character" w:customStyle="1" w:styleId="ZadevapripombeZnak">
    <w:name w:val="Zadeva pripombe Znak"/>
    <w:basedOn w:val="PripombabesediloZnak"/>
    <w:link w:val="Zadevapripombe"/>
    <w:semiHidden/>
    <w:rsid w:val="007F4FA2"/>
    <w:rPr>
      <w:rFonts w:ascii="Arial" w:eastAsia="Times New Roman" w:hAnsi="Arial" w:cs="Times New Roman"/>
      <w:b/>
      <w:bCs/>
      <w:sz w:val="20"/>
      <w:szCs w:val="20"/>
    </w:rPr>
  </w:style>
  <w:style w:type="numbering" w:customStyle="1" w:styleId="Slog1">
    <w:name w:val="Slog1"/>
    <w:uiPriority w:val="99"/>
    <w:rsid w:val="007F4FA2"/>
    <w:pPr>
      <w:numPr>
        <w:numId w:val="1"/>
      </w:numPr>
    </w:pPr>
  </w:style>
  <w:style w:type="paragraph" w:customStyle="1" w:styleId="len">
    <w:name w:val="len"/>
    <w:basedOn w:val="Navaden"/>
    <w:rsid w:val="007F4F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F4F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F4FA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Telobesedila2Znak">
    <w:name w:val="Telo besedila 2 Znak"/>
    <w:link w:val="Telobesedila2"/>
    <w:locked/>
    <w:rsid w:val="007F4FA2"/>
    <w:rPr>
      <w:rFonts w:ascii="Arial" w:hAnsi="Arial" w:cs="Arial"/>
      <w:sz w:val="28"/>
    </w:rPr>
  </w:style>
  <w:style w:type="paragraph" w:styleId="Telobesedila2">
    <w:name w:val="Body Text 2"/>
    <w:basedOn w:val="Navaden"/>
    <w:link w:val="Telobesedila2Znak"/>
    <w:rsid w:val="007F4FA2"/>
    <w:pPr>
      <w:spacing w:line="240" w:lineRule="auto"/>
      <w:jc w:val="both"/>
    </w:pPr>
    <w:rPr>
      <w:rFonts w:cs="Arial"/>
      <w:sz w:val="28"/>
    </w:rPr>
  </w:style>
  <w:style w:type="character" w:customStyle="1" w:styleId="Telobesedila2Znak1">
    <w:name w:val="Telo besedila 2 Znak1"/>
    <w:basedOn w:val="Privzetapisavaodstavka"/>
    <w:semiHidden/>
    <w:rsid w:val="007F4FA2"/>
    <w:rPr>
      <w:rFonts w:ascii="Arial" w:hAnsi="Arial"/>
      <w:sz w:val="20"/>
    </w:rPr>
  </w:style>
  <w:style w:type="character" w:customStyle="1" w:styleId="OdstavekZnak">
    <w:name w:val="Odstavek Znak"/>
    <w:link w:val="Odstavek0"/>
    <w:locked/>
    <w:rsid w:val="007F4FA2"/>
    <w:rPr>
      <w:rFonts w:ascii="Arial" w:hAnsi="Arial" w:cs="Arial"/>
      <w:lang w:val="x-none" w:eastAsia="x-none"/>
    </w:rPr>
  </w:style>
  <w:style w:type="paragraph" w:customStyle="1" w:styleId="Odstavek0">
    <w:name w:val="Odstavek"/>
    <w:basedOn w:val="Navaden"/>
    <w:link w:val="OdstavekZnak"/>
    <w:qFormat/>
    <w:rsid w:val="007F4FA2"/>
    <w:pPr>
      <w:overflowPunct w:val="0"/>
      <w:autoSpaceDE w:val="0"/>
      <w:autoSpaceDN w:val="0"/>
      <w:adjustRightInd w:val="0"/>
      <w:spacing w:before="240" w:line="240" w:lineRule="auto"/>
      <w:ind w:firstLine="1021"/>
      <w:jc w:val="both"/>
    </w:pPr>
    <w:rPr>
      <w:rFonts w:cs="Arial"/>
      <w:sz w:val="22"/>
      <w:lang w:val="x-none" w:eastAsia="x-none"/>
    </w:rPr>
  </w:style>
  <w:style w:type="character" w:customStyle="1" w:styleId="tevilnatokaZnak">
    <w:name w:val="Številčna točka Znak"/>
    <w:link w:val="tevilnatoka"/>
    <w:locked/>
    <w:rsid w:val="007F4FA2"/>
    <w:rPr>
      <w:rFonts w:ascii="Arial" w:hAnsi="Arial" w:cs="Arial"/>
      <w:lang w:val="x-none" w:eastAsia="x-none"/>
    </w:rPr>
  </w:style>
  <w:style w:type="paragraph" w:customStyle="1" w:styleId="tevilnatoka">
    <w:name w:val="Številčna točka"/>
    <w:basedOn w:val="Navaden"/>
    <w:link w:val="tevilnatokaZnak"/>
    <w:qFormat/>
    <w:rsid w:val="007F4FA2"/>
    <w:pPr>
      <w:numPr>
        <w:numId w:val="8"/>
      </w:numPr>
      <w:tabs>
        <w:tab w:val="left" w:pos="540"/>
        <w:tab w:val="left" w:pos="900"/>
      </w:tabs>
      <w:spacing w:line="240" w:lineRule="auto"/>
      <w:jc w:val="both"/>
    </w:pPr>
    <w:rPr>
      <w:rFonts w:cs="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un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G58\Downloads\MF%20UNP_slo%20dopis%202024%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4CC95-865C-427D-B757-4A0B10CA32B3}">
  <ds:schemaRefs>
    <ds:schemaRef ds:uri="http://schemas.openxmlformats.org/officeDocument/2006/bibliography"/>
  </ds:schemaRefs>
</ds:datastoreItem>
</file>

<file path=customXml/itemProps2.xml><?xml version="1.0" encoding="utf-8"?>
<ds:datastoreItem xmlns:ds="http://schemas.openxmlformats.org/officeDocument/2006/customXml" ds:itemID="{4A1C969E-A87C-4250-9B82-C4C53E396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8C64E-1DEE-4995-9CE6-442448F5819B}">
  <ds:schemaRefs>
    <ds:schemaRef ds:uri="http://schemas.microsoft.com/sharepoint/v3/contenttype/forms"/>
  </ds:schemaRefs>
</ds:datastoreItem>
</file>

<file path=customXml/itemProps4.xml><?xml version="1.0" encoding="utf-8"?>
<ds:datastoreItem xmlns:ds="http://schemas.openxmlformats.org/officeDocument/2006/customXml" ds:itemID="{9FD1386B-2B45-4A73-95B1-9BA0C2717D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MF UNP_slo dopis 2024 (2)</Template>
  <TotalTime>0</TotalTime>
  <Pages>26</Pages>
  <Words>12847</Words>
  <Characters>73234</Characters>
  <Application>Microsoft Office Word</Application>
  <DocSecurity>0</DocSecurity>
  <Lines>610</Lines>
  <Paragraphs>171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2024-06-06T11:00:00Z</dcterms:created>
  <dcterms:modified xsi:type="dcterms:W3CDTF">2024-06-27T09:26:00Z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