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A12BF4" w:rsidRPr="00B1280B" w14:paraId="4F12BBD7" w14:textId="77777777" w:rsidTr="12A6000D">
        <w:trPr>
          <w:trHeight w:val="1440"/>
        </w:trPr>
        <w:tc>
          <w:tcPr>
            <w:tcW w:w="2381" w:type="dxa"/>
            <w:tcBorders>
              <w:top w:val="nil"/>
              <w:left w:val="nil"/>
              <w:bottom w:val="nil"/>
              <w:right w:val="nil"/>
            </w:tcBorders>
          </w:tcPr>
          <w:p w14:paraId="672A6659" w14:textId="77777777" w:rsidR="00A12BF4" w:rsidRPr="00B1280B" w:rsidRDefault="20825C07">
            <w:pPr>
              <w:pStyle w:val="ZCom"/>
              <w:rPr>
                <w:rFonts w:asciiTheme="minorHAnsi" w:hAnsiTheme="minorHAnsi"/>
              </w:rPr>
            </w:pPr>
            <w:r>
              <w:rPr>
                <w:noProof/>
                <w:color w:val="2B579A"/>
                <w:shd w:val="clear" w:color="auto" w:fill="E6E6E6"/>
              </w:rPr>
              <w:drawing>
                <wp:inline distT="0" distB="0" distL="0" distR="0" wp14:anchorId="6AD4F21D" wp14:editId="3C7AF92E">
                  <wp:extent cx="1371600" cy="676275"/>
                  <wp:effectExtent l="0" t="0" r="0" b="9525"/>
                  <wp:docPr id="14" name="Picture 14"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275"/>
                          </a:xfrm>
                          <a:prstGeom prst="rect">
                            <a:avLst/>
                          </a:prstGeom>
                        </pic:spPr>
                      </pic:pic>
                    </a:graphicData>
                  </a:graphic>
                </wp:inline>
              </w:drawing>
            </w:r>
          </w:p>
        </w:tc>
        <w:tc>
          <w:tcPr>
            <w:tcW w:w="7087" w:type="dxa"/>
            <w:tcBorders>
              <w:top w:val="nil"/>
              <w:left w:val="nil"/>
              <w:bottom w:val="nil"/>
              <w:right w:val="nil"/>
            </w:tcBorders>
          </w:tcPr>
          <w:p w14:paraId="30D37FDF" w14:textId="77777777" w:rsidR="00A12BF4" w:rsidRPr="00B1280B" w:rsidRDefault="00A12BF4">
            <w:pPr>
              <w:pStyle w:val="ZCom"/>
              <w:spacing w:before="90"/>
              <w:rPr>
                <w:rFonts w:asciiTheme="minorHAnsi" w:hAnsiTheme="minorHAnsi"/>
              </w:rPr>
            </w:pPr>
            <w:r w:rsidRPr="00B1280B">
              <w:rPr>
                <w:rFonts w:asciiTheme="minorHAnsi" w:hAnsiTheme="minorHAnsi"/>
              </w:rPr>
              <w:t>EUROPEAN COMMISSION</w:t>
            </w:r>
          </w:p>
          <w:p w14:paraId="0A37501D" w14:textId="77777777" w:rsidR="3AFEF8DD" w:rsidRPr="00B1280B" w:rsidRDefault="3AFEF8DD" w:rsidP="00BE1109">
            <w:pPr>
              <w:pStyle w:val="ZDGName"/>
              <w:rPr>
                <w:rFonts w:eastAsia="Malgun Gothic"/>
              </w:rPr>
            </w:pPr>
          </w:p>
          <w:p w14:paraId="20007C4C" w14:textId="77777777" w:rsidR="00A12BF4" w:rsidRPr="00B1280B" w:rsidRDefault="00046DC3">
            <w:pPr>
              <w:pStyle w:val="ZDGName"/>
              <w:widowControl/>
              <w:rPr>
                <w:rFonts w:asciiTheme="minorHAnsi" w:hAnsiTheme="minorHAnsi"/>
              </w:rPr>
            </w:pPr>
            <w:r w:rsidRPr="00B1280B">
              <w:rPr>
                <w:rFonts w:asciiTheme="minorHAnsi" w:hAnsiTheme="minorHAnsi"/>
              </w:rPr>
              <w:t>DIGIT – DIRECTORATE GENERAL INFORMATICS</w:t>
            </w:r>
          </w:p>
          <w:p w14:paraId="5DAB6C7B" w14:textId="77777777" w:rsidR="00A12BF4" w:rsidRPr="00B1280B" w:rsidRDefault="00A12BF4" w:rsidP="00A9583C">
            <w:pPr>
              <w:pStyle w:val="ZDGName"/>
              <w:widowControl/>
              <w:rPr>
                <w:rFonts w:asciiTheme="minorHAnsi" w:hAnsiTheme="minorHAnsi"/>
              </w:rPr>
            </w:pPr>
          </w:p>
        </w:tc>
      </w:tr>
    </w:tbl>
    <w:p w14:paraId="25B911DF" w14:textId="46AE3AFA" w:rsidR="12A6000D" w:rsidRDefault="12A6000D"/>
    <w:p w14:paraId="02EB378F" w14:textId="77777777" w:rsidR="00A12BF4" w:rsidRPr="00B1280B" w:rsidRDefault="00A12BF4">
      <w:pPr>
        <w:pStyle w:val="Naslov"/>
        <w:spacing w:before="1200"/>
        <w:rPr>
          <w:rFonts w:asciiTheme="minorHAnsi" w:hAnsiTheme="minorHAnsi"/>
        </w:rPr>
      </w:pPr>
    </w:p>
    <w:p w14:paraId="6A05A809" w14:textId="77777777" w:rsidR="006F6056" w:rsidRPr="00B1280B" w:rsidRDefault="006F6056" w:rsidP="006F6056">
      <w:pPr>
        <w:pStyle w:val="SubTitle1"/>
      </w:pPr>
    </w:p>
    <w:p w14:paraId="5A39BBE3" w14:textId="77777777" w:rsidR="006F6056" w:rsidRPr="00B1280B" w:rsidRDefault="006F6056" w:rsidP="006F6056"/>
    <w:p w14:paraId="0EA707EB" w14:textId="668BEAFA" w:rsidR="00ED117F" w:rsidRPr="00B1280B" w:rsidRDefault="77034BAD" w:rsidP="3957FD89">
      <w:pPr>
        <w:pStyle w:val="SubTitle1"/>
        <w:rPr>
          <w:rFonts w:asciiTheme="minorHAnsi" w:hAnsiTheme="minorHAnsi" w:cstheme="minorBidi"/>
          <w:shd w:val="clear" w:color="auto" w:fill="FFFFFF" w:themeFill="background1"/>
        </w:rPr>
      </w:pPr>
      <w:bookmarkStart w:id="0" w:name="eltqTitle"/>
      <w:r w:rsidRPr="3957FD89">
        <w:rPr>
          <w:rFonts w:asciiTheme="minorHAnsi" w:hAnsiTheme="minorHAnsi" w:cstheme="minorBidi"/>
          <w:shd w:val="clear" w:color="auto" w:fill="FFFFFF" w:themeFill="background1"/>
        </w:rPr>
        <w:t>European Maritime Single Wi</w:t>
      </w:r>
      <w:r w:rsidR="3B4BAD21" w:rsidRPr="3957FD89">
        <w:rPr>
          <w:rFonts w:asciiTheme="minorHAnsi" w:hAnsiTheme="minorHAnsi" w:cstheme="minorBidi"/>
          <w:shd w:val="clear" w:color="auto" w:fill="FFFFFF" w:themeFill="background1"/>
        </w:rPr>
        <w:t xml:space="preserve">ndow </w:t>
      </w:r>
      <w:r w:rsidR="5C32C200" w:rsidRPr="3957FD89">
        <w:rPr>
          <w:rFonts w:asciiTheme="minorHAnsi" w:hAnsiTheme="minorHAnsi" w:cstheme="minorBidi"/>
          <w:shd w:val="clear" w:color="auto" w:fill="FFFFFF" w:themeFill="background1"/>
        </w:rPr>
        <w:t>e</w:t>
      </w:r>
      <w:r w:rsidR="32328F17" w:rsidRPr="3957FD89">
        <w:rPr>
          <w:rFonts w:asciiTheme="minorHAnsi" w:hAnsiTheme="minorHAnsi" w:cstheme="minorBidi"/>
          <w:shd w:val="clear" w:color="auto" w:fill="FFFFFF" w:themeFill="background1"/>
        </w:rPr>
        <w:t>nvironment</w:t>
      </w:r>
    </w:p>
    <w:p w14:paraId="41C8F396" w14:textId="77777777" w:rsidR="004E57E8" w:rsidRPr="00B1280B" w:rsidRDefault="004E57E8" w:rsidP="004E57E8">
      <w:pPr>
        <w:pStyle w:val="SubTitle1"/>
      </w:pPr>
    </w:p>
    <w:p w14:paraId="72A3D3EC" w14:textId="77777777" w:rsidR="0027629D" w:rsidRPr="00CF14E7" w:rsidRDefault="0027629D" w:rsidP="004E57E8">
      <w:pPr>
        <w:pStyle w:val="Naslov"/>
        <w:spacing w:before="480" w:after="240"/>
        <w:rPr>
          <w:rFonts w:asciiTheme="minorHAnsi" w:hAnsiTheme="minorHAnsi" w:cstheme="minorHAnsi"/>
          <w:kern w:val="0"/>
          <w:sz w:val="40"/>
          <w:shd w:val="clear" w:color="auto" w:fill="FFFFFF" w:themeFill="background1"/>
        </w:rPr>
      </w:pPr>
    </w:p>
    <w:p w14:paraId="0D0B940D" w14:textId="451445EC" w:rsidR="00A12BF4" w:rsidRPr="00B1280B" w:rsidRDefault="00E31B15" w:rsidP="00CF14E7">
      <w:pPr>
        <w:spacing w:after="460"/>
        <w:jc w:val="center"/>
        <w:rPr>
          <w:rFonts w:asciiTheme="minorHAnsi" w:hAnsiTheme="minorHAnsi"/>
        </w:rPr>
      </w:pPr>
      <w:r w:rsidRPr="00CF14E7">
        <w:rPr>
          <w:rFonts w:asciiTheme="minorHAnsi" w:hAnsiTheme="minorHAnsi" w:cstheme="minorHAnsi"/>
          <w:b/>
          <w:kern w:val="28"/>
          <w:sz w:val="40"/>
          <w:shd w:val="clear" w:color="auto" w:fill="FFFFFF" w:themeFill="background1"/>
        </w:rPr>
        <w:t>Specifications of the Common Addressing Service</w:t>
      </w:r>
      <w:bookmarkEnd w:id="0"/>
    </w:p>
    <w:p w14:paraId="0E27B00A" w14:textId="77777777" w:rsidR="00A12BF4" w:rsidRPr="00B1280B" w:rsidRDefault="00A12BF4">
      <w:pPr>
        <w:spacing w:after="460"/>
        <w:rPr>
          <w:rFonts w:asciiTheme="minorHAnsi" w:hAnsiTheme="minorHAnsi"/>
        </w:rPr>
      </w:pPr>
    </w:p>
    <w:p w14:paraId="60061E4C" w14:textId="77777777" w:rsidR="0059494A" w:rsidRPr="00B1280B" w:rsidRDefault="0059494A">
      <w:pPr>
        <w:rPr>
          <w:rFonts w:asciiTheme="minorHAnsi" w:hAnsiTheme="minorHAnsi"/>
        </w:rPr>
      </w:pPr>
      <w:bookmarkStart w:id="1" w:name="techSectionBreak1"/>
    </w:p>
    <w:p w14:paraId="44EAFD9C" w14:textId="77777777" w:rsidR="0059494A" w:rsidRPr="00B1280B" w:rsidRDefault="0059494A" w:rsidP="0059494A">
      <w:pPr>
        <w:rPr>
          <w:rFonts w:asciiTheme="minorHAnsi" w:hAnsiTheme="minorHAnsi"/>
        </w:rPr>
      </w:pPr>
    </w:p>
    <w:p w14:paraId="4B94D5A5" w14:textId="77777777" w:rsidR="0059494A" w:rsidRPr="00B1280B" w:rsidRDefault="0059494A" w:rsidP="0059494A">
      <w:pPr>
        <w:rPr>
          <w:rFonts w:asciiTheme="minorHAnsi" w:hAnsiTheme="minorHAnsi"/>
        </w:rPr>
      </w:pPr>
    </w:p>
    <w:p w14:paraId="3DEEC669" w14:textId="77777777" w:rsidR="0059494A" w:rsidRPr="00B1280B" w:rsidRDefault="0059494A" w:rsidP="0059494A">
      <w:pPr>
        <w:rPr>
          <w:rFonts w:asciiTheme="minorHAnsi" w:hAnsiTheme="minorHAnsi"/>
        </w:rPr>
      </w:pPr>
    </w:p>
    <w:p w14:paraId="3656B9AB" w14:textId="77777777" w:rsidR="0059494A" w:rsidRPr="00B1280B" w:rsidRDefault="0059494A" w:rsidP="0059494A">
      <w:pPr>
        <w:rPr>
          <w:rFonts w:asciiTheme="minorHAnsi" w:hAnsiTheme="minorHAnsi"/>
        </w:rPr>
      </w:pPr>
    </w:p>
    <w:p w14:paraId="45FB0818" w14:textId="77777777" w:rsidR="0059494A" w:rsidRPr="00B1280B" w:rsidRDefault="0059494A" w:rsidP="0059494A">
      <w:pPr>
        <w:rPr>
          <w:rFonts w:asciiTheme="minorHAnsi" w:hAnsiTheme="minorHAnsi"/>
        </w:rPr>
      </w:pPr>
    </w:p>
    <w:p w14:paraId="049F31CB" w14:textId="77777777" w:rsidR="00A12BF4" w:rsidRPr="00B1280B" w:rsidRDefault="00A12BF4" w:rsidP="004814CE">
      <w:pPr>
        <w:tabs>
          <w:tab w:val="left" w:pos="3343"/>
          <w:tab w:val="left" w:pos="5672"/>
        </w:tabs>
        <w:rPr>
          <w:rFonts w:asciiTheme="minorHAnsi" w:hAnsiTheme="minorHAnsi"/>
        </w:rPr>
        <w:sectPr w:rsidR="00A12BF4" w:rsidRPr="00B1280B" w:rsidSect="003E79C1">
          <w:headerReference w:type="even" r:id="rId12"/>
          <w:headerReference w:type="default" r:id="rId13"/>
          <w:footerReference w:type="even" r:id="rId14"/>
          <w:footerReference w:type="default" r:id="rId15"/>
          <w:headerReference w:type="first" r:id="rId16"/>
          <w:footerReference w:type="first" r:id="rId17"/>
          <w:pgSz w:w="11907" w:h="16840" w:code="9"/>
          <w:pgMar w:top="1021" w:right="1701" w:bottom="1021" w:left="1588" w:header="601" w:footer="1077" w:gutter="0"/>
          <w:cols w:space="720"/>
          <w:titlePg/>
          <w:docGrid w:linePitch="360"/>
        </w:sectPr>
      </w:pPr>
    </w:p>
    <w:p w14:paraId="7F6FB0A1" w14:textId="77777777" w:rsidR="00D80C19" w:rsidRPr="00B1280B" w:rsidRDefault="00D80C19">
      <w:pPr>
        <w:pStyle w:val="EMSWeBody"/>
        <w:rPr>
          <w:b/>
        </w:rPr>
      </w:pPr>
      <w:bookmarkStart w:id="2" w:name="eltqToC"/>
      <w:bookmarkEnd w:id="1"/>
      <w:r w:rsidRPr="00B1280B">
        <w:rPr>
          <w:b/>
        </w:rPr>
        <w:lastRenderedPageBreak/>
        <w:t xml:space="preserve">Document status: </w:t>
      </w:r>
    </w:p>
    <w:tbl>
      <w:tblPr>
        <w:tblW w:w="420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08"/>
      </w:tblGrid>
      <w:tr w:rsidR="00D80C19" w:rsidRPr="00B1280B" w14:paraId="4EF0DD71" w14:textId="77777777">
        <w:tc>
          <w:tcPr>
            <w:tcW w:w="4208" w:type="dxa"/>
            <w:shd w:val="clear" w:color="auto" w:fill="B8CCE4" w:themeFill="accent1" w:themeFillTint="66"/>
          </w:tcPr>
          <w:p w14:paraId="7AD816D5" w14:textId="77777777" w:rsidR="00D80C19" w:rsidRPr="00B1280B" w:rsidRDefault="00D80C19" w:rsidP="00D80C19">
            <w:pPr>
              <w:spacing w:after="0"/>
              <w:rPr>
                <w:rFonts w:asciiTheme="minorHAnsi" w:eastAsiaTheme="minorHAnsi" w:hAnsiTheme="minorHAnsi"/>
                <w:b/>
              </w:rPr>
            </w:pPr>
            <w:r w:rsidRPr="00B1280B">
              <w:rPr>
                <w:rFonts w:asciiTheme="minorHAnsi" w:eastAsiaTheme="minorHAnsi" w:hAnsiTheme="minorHAnsi"/>
                <w:b/>
              </w:rPr>
              <w:t>Status</w:t>
            </w:r>
          </w:p>
        </w:tc>
      </w:tr>
      <w:tr w:rsidR="00D80C19" w:rsidRPr="00B1280B" w14:paraId="140DD173" w14:textId="77777777">
        <w:tc>
          <w:tcPr>
            <w:tcW w:w="4208" w:type="dxa"/>
          </w:tcPr>
          <w:p w14:paraId="096C1FD5" w14:textId="62236FA7" w:rsidR="00D80C19" w:rsidRPr="00B1280B" w:rsidRDefault="00477F33" w:rsidP="00D80C19">
            <w:pPr>
              <w:spacing w:after="0"/>
              <w:rPr>
                <w:rFonts w:asciiTheme="minorHAnsi" w:eastAsiaTheme="minorHAnsi" w:hAnsiTheme="minorHAnsi"/>
              </w:rPr>
            </w:pPr>
            <w:r>
              <w:rPr>
                <w:rFonts w:asciiTheme="minorHAnsi" w:hAnsiTheme="minorHAnsi"/>
                <w:shd w:val="clear" w:color="auto" w:fill="FFFFFF" w:themeFill="background1"/>
              </w:rPr>
              <w:t>Final</w:t>
            </w:r>
          </w:p>
        </w:tc>
      </w:tr>
    </w:tbl>
    <w:p w14:paraId="7128DC8D" w14:textId="77777777" w:rsidR="00D80C19" w:rsidRPr="00B1280B" w:rsidRDefault="00D80C19">
      <w:pPr>
        <w:pStyle w:val="EMSWeBody"/>
      </w:pPr>
    </w:p>
    <w:p w14:paraId="47A1FAC5" w14:textId="77777777" w:rsidR="00D80C19" w:rsidRPr="00B1280B" w:rsidRDefault="00D80C19">
      <w:pPr>
        <w:pStyle w:val="EMSWeBody"/>
        <w:rPr>
          <w:b/>
        </w:rPr>
      </w:pPr>
      <w:r w:rsidRPr="00B1280B">
        <w:rPr>
          <w:b/>
        </w:rPr>
        <w:t xml:space="preserve">Document approver(s): </w:t>
      </w:r>
    </w:p>
    <w:tbl>
      <w:tblPr>
        <w:tblW w:w="87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4536"/>
      </w:tblGrid>
      <w:tr w:rsidR="00D80C19" w:rsidRPr="00B1280B" w14:paraId="2AFE7806" w14:textId="77777777">
        <w:tc>
          <w:tcPr>
            <w:tcW w:w="4253" w:type="dxa"/>
            <w:shd w:val="clear" w:color="auto" w:fill="B8CCE4" w:themeFill="accent1" w:themeFillTint="66"/>
          </w:tcPr>
          <w:p w14:paraId="2C1E209F" w14:textId="77777777" w:rsidR="00D80C19" w:rsidRPr="00B1280B" w:rsidRDefault="00D80C19" w:rsidP="00D80C19">
            <w:pPr>
              <w:spacing w:after="0"/>
              <w:rPr>
                <w:rFonts w:asciiTheme="minorHAnsi" w:eastAsiaTheme="minorHAnsi" w:hAnsiTheme="minorHAnsi"/>
                <w:b/>
              </w:rPr>
            </w:pPr>
            <w:r w:rsidRPr="00B1280B">
              <w:rPr>
                <w:rFonts w:asciiTheme="minorHAnsi" w:eastAsiaTheme="minorHAnsi" w:hAnsiTheme="minorHAnsi"/>
                <w:b/>
              </w:rPr>
              <w:t>Name</w:t>
            </w:r>
          </w:p>
        </w:tc>
        <w:tc>
          <w:tcPr>
            <w:tcW w:w="4536" w:type="dxa"/>
            <w:shd w:val="clear" w:color="auto" w:fill="B8CCE4" w:themeFill="accent1" w:themeFillTint="66"/>
          </w:tcPr>
          <w:p w14:paraId="1AD6516D" w14:textId="77777777" w:rsidR="00D80C19" w:rsidRPr="00B1280B" w:rsidRDefault="00D80C19" w:rsidP="00D80C19">
            <w:pPr>
              <w:spacing w:after="0"/>
              <w:rPr>
                <w:rFonts w:asciiTheme="minorHAnsi" w:eastAsiaTheme="minorHAnsi" w:hAnsiTheme="minorHAnsi"/>
                <w:b/>
              </w:rPr>
            </w:pPr>
            <w:r w:rsidRPr="00B1280B">
              <w:rPr>
                <w:rFonts w:asciiTheme="minorHAnsi" w:eastAsiaTheme="minorHAnsi" w:hAnsiTheme="minorHAnsi"/>
                <w:b/>
              </w:rPr>
              <w:t>Role</w:t>
            </w:r>
          </w:p>
        </w:tc>
      </w:tr>
      <w:tr w:rsidR="000A0982" w:rsidRPr="00B1280B" w14:paraId="03E803AF" w14:textId="77777777">
        <w:tc>
          <w:tcPr>
            <w:tcW w:w="4253" w:type="dxa"/>
          </w:tcPr>
          <w:p w14:paraId="1807F898" w14:textId="10ABDFD6" w:rsidR="000A0982" w:rsidRDefault="000A0982" w:rsidP="000A0982">
            <w:pPr>
              <w:spacing w:after="0"/>
              <w:rPr>
                <w:rFonts w:asciiTheme="minorHAnsi" w:eastAsiaTheme="minorEastAsia" w:hAnsiTheme="minorHAnsi" w:cstheme="minorBidi"/>
              </w:rPr>
            </w:pPr>
            <w:r w:rsidRPr="50ED58C3">
              <w:rPr>
                <w:rFonts w:asciiTheme="minorHAnsi" w:eastAsiaTheme="minorEastAsia" w:hAnsiTheme="minorHAnsi" w:cstheme="minorBidi"/>
              </w:rPr>
              <w:t xml:space="preserve">Roberto </w:t>
            </w:r>
            <w:r w:rsidR="4E3B1384" w:rsidRPr="50ED58C3">
              <w:rPr>
                <w:rFonts w:asciiTheme="minorHAnsi" w:eastAsiaTheme="minorEastAsia" w:hAnsiTheme="minorHAnsi" w:cstheme="minorBidi"/>
              </w:rPr>
              <w:t>ALONGI</w:t>
            </w:r>
            <w:r w:rsidR="7D6E7B6A" w:rsidRPr="2B7220E1">
              <w:rPr>
                <w:rFonts w:asciiTheme="minorHAnsi" w:eastAsiaTheme="minorEastAsia" w:hAnsiTheme="minorHAnsi" w:cstheme="minorBidi"/>
              </w:rPr>
              <w:t xml:space="preserve"> </w:t>
            </w:r>
            <w:r w:rsidR="7D6E7B6A" w:rsidRPr="66EA31F4">
              <w:rPr>
                <w:rFonts w:asciiTheme="minorHAnsi" w:eastAsiaTheme="minorEastAsia" w:hAnsiTheme="minorHAnsi" w:cstheme="minorBidi"/>
              </w:rPr>
              <w:t>(MOVE)</w:t>
            </w:r>
          </w:p>
        </w:tc>
        <w:tc>
          <w:tcPr>
            <w:tcW w:w="4536" w:type="dxa"/>
          </w:tcPr>
          <w:p w14:paraId="04D89565" w14:textId="7E2D7550" w:rsidR="000A0982" w:rsidRDefault="000A0982" w:rsidP="000A0982">
            <w:pPr>
              <w:spacing w:after="0"/>
              <w:rPr>
                <w:rFonts w:asciiTheme="minorHAnsi" w:eastAsiaTheme="minorHAnsi" w:hAnsiTheme="minorHAnsi" w:cstheme="minorHAnsi"/>
              </w:rPr>
            </w:pPr>
            <w:r>
              <w:rPr>
                <w:rFonts w:asciiTheme="minorHAnsi" w:eastAsiaTheme="minorHAnsi" w:hAnsiTheme="minorHAnsi" w:cstheme="minorHAnsi"/>
              </w:rPr>
              <w:t>Policy Expert</w:t>
            </w:r>
          </w:p>
        </w:tc>
      </w:tr>
      <w:tr w:rsidR="28F4D784" w14:paraId="4A46565B" w14:textId="77777777" w:rsidTr="2C9813C3">
        <w:trPr>
          <w:trHeight w:val="300"/>
        </w:trPr>
        <w:tc>
          <w:tcPr>
            <w:tcW w:w="4253" w:type="dxa"/>
          </w:tcPr>
          <w:p w14:paraId="4308F15E" w14:textId="30D4A5FB" w:rsidR="2C9813C3" w:rsidRPr="2C9813C3" w:rsidRDefault="2C9813C3">
            <w:pPr>
              <w:spacing w:after="0"/>
              <w:rPr>
                <w:rFonts w:ascii="Calibri" w:eastAsia="Calibri" w:hAnsi="Calibri" w:cs="Calibri"/>
                <w:color w:val="000000" w:themeColor="text1"/>
                <w:szCs w:val="22"/>
              </w:rPr>
            </w:pPr>
            <w:r w:rsidRPr="2C9813C3">
              <w:rPr>
                <w:rFonts w:ascii="Calibri" w:eastAsia="Calibri" w:hAnsi="Calibri" w:cs="Calibri"/>
                <w:color w:val="000000" w:themeColor="text1"/>
                <w:szCs w:val="22"/>
              </w:rPr>
              <w:t>Cristian OSPINA VARGAS (MOVE)</w:t>
            </w:r>
          </w:p>
        </w:tc>
        <w:tc>
          <w:tcPr>
            <w:tcW w:w="4536" w:type="dxa"/>
          </w:tcPr>
          <w:p w14:paraId="2AF6D134" w14:textId="1A4F86F3" w:rsidR="2C9813C3" w:rsidRPr="2C9813C3" w:rsidRDefault="2C9813C3">
            <w:pPr>
              <w:spacing w:after="0"/>
              <w:rPr>
                <w:rFonts w:ascii="Calibri" w:eastAsia="Calibri" w:hAnsi="Calibri" w:cs="Calibri"/>
                <w:color w:val="000000" w:themeColor="text1"/>
                <w:szCs w:val="22"/>
              </w:rPr>
            </w:pPr>
            <w:r w:rsidRPr="2C9813C3">
              <w:rPr>
                <w:rFonts w:ascii="Calibri" w:eastAsia="Calibri" w:hAnsi="Calibri" w:cs="Calibri"/>
                <w:color w:val="000000" w:themeColor="text1"/>
                <w:szCs w:val="22"/>
              </w:rPr>
              <w:t>Product Owner</w:t>
            </w:r>
          </w:p>
        </w:tc>
      </w:tr>
      <w:tr w:rsidR="000A0982" w:rsidRPr="00B1280B" w14:paraId="04CD8752" w14:textId="77777777">
        <w:tc>
          <w:tcPr>
            <w:tcW w:w="4253" w:type="dxa"/>
          </w:tcPr>
          <w:p w14:paraId="7F4F4535" w14:textId="3DC21445" w:rsidR="000A0982" w:rsidRPr="00B1280B" w:rsidRDefault="000A0982" w:rsidP="000A0982">
            <w:pPr>
              <w:spacing w:after="0"/>
              <w:rPr>
                <w:rFonts w:asciiTheme="minorHAnsi" w:eastAsiaTheme="minorEastAsia" w:hAnsiTheme="minorHAnsi" w:cstheme="minorBidi"/>
              </w:rPr>
            </w:pPr>
            <w:r w:rsidRPr="3CFB7840">
              <w:rPr>
                <w:rFonts w:asciiTheme="minorHAnsi" w:eastAsiaTheme="minorEastAsia" w:hAnsiTheme="minorHAnsi" w:cstheme="minorBidi"/>
              </w:rPr>
              <w:t xml:space="preserve">Martins </w:t>
            </w:r>
            <w:r w:rsidR="5DDEAE97" w:rsidRPr="4B5C0BD4">
              <w:rPr>
                <w:rFonts w:asciiTheme="minorHAnsi" w:eastAsiaTheme="minorEastAsia" w:hAnsiTheme="minorHAnsi" w:cstheme="minorBidi"/>
              </w:rPr>
              <w:t>ZIEDS</w:t>
            </w:r>
            <w:r w:rsidR="59BB549A" w:rsidRPr="66EA31F4">
              <w:rPr>
                <w:rFonts w:asciiTheme="minorHAnsi" w:eastAsiaTheme="minorEastAsia" w:hAnsiTheme="minorHAnsi" w:cstheme="minorBidi"/>
              </w:rPr>
              <w:t xml:space="preserve"> (</w:t>
            </w:r>
            <w:r w:rsidR="59BB549A" w:rsidRPr="56081EB5">
              <w:rPr>
                <w:rFonts w:asciiTheme="minorHAnsi" w:eastAsiaTheme="minorEastAsia" w:hAnsiTheme="minorHAnsi" w:cstheme="minorBidi"/>
              </w:rPr>
              <w:t>MOVE)</w:t>
            </w:r>
          </w:p>
        </w:tc>
        <w:tc>
          <w:tcPr>
            <w:tcW w:w="4536" w:type="dxa"/>
          </w:tcPr>
          <w:p w14:paraId="1F1F09F4" w14:textId="136D62C6" w:rsidR="000A0982" w:rsidRPr="00B1280B" w:rsidRDefault="000A0982" w:rsidP="000A0982">
            <w:pPr>
              <w:spacing w:after="0"/>
              <w:rPr>
                <w:rFonts w:asciiTheme="minorHAnsi" w:eastAsiaTheme="minorHAnsi" w:hAnsiTheme="minorHAnsi" w:cstheme="minorHAnsi"/>
              </w:rPr>
            </w:pPr>
            <w:r>
              <w:rPr>
                <w:rFonts w:asciiTheme="minorHAnsi" w:eastAsiaTheme="minorHAnsi" w:hAnsiTheme="minorHAnsi" w:cstheme="minorHAnsi"/>
              </w:rPr>
              <w:t>Business Project Manager</w:t>
            </w:r>
          </w:p>
        </w:tc>
      </w:tr>
    </w:tbl>
    <w:p w14:paraId="7FA478B5" w14:textId="77777777" w:rsidR="00D80C19" w:rsidRPr="00B1280B" w:rsidRDefault="00D80C19">
      <w:pPr>
        <w:spacing w:after="0"/>
        <w:rPr>
          <w:rFonts w:asciiTheme="minorHAnsi" w:eastAsiaTheme="minorEastAsia" w:hAnsiTheme="minorHAnsi"/>
        </w:rPr>
      </w:pPr>
    </w:p>
    <w:p w14:paraId="63B7C524" w14:textId="77777777" w:rsidR="00D80C19" w:rsidRPr="00B1280B" w:rsidRDefault="00D80C19">
      <w:pPr>
        <w:pStyle w:val="EMSWeBody"/>
        <w:rPr>
          <w:b/>
        </w:rPr>
      </w:pPr>
      <w:r w:rsidRPr="00B1280B">
        <w:rPr>
          <w:b/>
        </w:rPr>
        <w:t>Document reviewer(s):</w:t>
      </w:r>
    </w:p>
    <w:tbl>
      <w:tblPr>
        <w:tblW w:w="87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4536"/>
      </w:tblGrid>
      <w:tr w:rsidR="00D80C19" w:rsidRPr="00B1280B" w14:paraId="1E27C8F7" w14:textId="77777777" w:rsidTr="3957FD89">
        <w:tc>
          <w:tcPr>
            <w:tcW w:w="4253" w:type="dxa"/>
            <w:shd w:val="clear" w:color="auto" w:fill="B8CCE4" w:themeFill="accent1" w:themeFillTint="66"/>
          </w:tcPr>
          <w:p w14:paraId="1C12ECFE" w14:textId="77777777" w:rsidR="00D80C19" w:rsidRPr="00B1280B" w:rsidRDefault="00D80C19" w:rsidP="00D80C19">
            <w:pPr>
              <w:spacing w:after="0"/>
              <w:rPr>
                <w:rFonts w:asciiTheme="minorHAnsi" w:eastAsiaTheme="minorHAnsi" w:hAnsiTheme="minorHAnsi"/>
                <w:b/>
              </w:rPr>
            </w:pPr>
            <w:r w:rsidRPr="00B1280B">
              <w:rPr>
                <w:rFonts w:asciiTheme="minorHAnsi" w:eastAsiaTheme="minorHAnsi" w:hAnsiTheme="minorHAnsi"/>
                <w:b/>
              </w:rPr>
              <w:t>Name</w:t>
            </w:r>
          </w:p>
        </w:tc>
        <w:tc>
          <w:tcPr>
            <w:tcW w:w="4536" w:type="dxa"/>
            <w:shd w:val="clear" w:color="auto" w:fill="B8CCE4" w:themeFill="accent1" w:themeFillTint="66"/>
          </w:tcPr>
          <w:p w14:paraId="1D1A89DE" w14:textId="77777777" w:rsidR="00D80C19" w:rsidRPr="00B1280B" w:rsidRDefault="00D80C19" w:rsidP="00D80C19">
            <w:pPr>
              <w:spacing w:after="0"/>
              <w:rPr>
                <w:rFonts w:asciiTheme="minorHAnsi" w:eastAsiaTheme="minorHAnsi" w:hAnsiTheme="minorHAnsi"/>
                <w:b/>
              </w:rPr>
            </w:pPr>
            <w:r w:rsidRPr="00B1280B">
              <w:rPr>
                <w:rFonts w:asciiTheme="minorHAnsi" w:eastAsiaTheme="minorHAnsi" w:hAnsiTheme="minorHAnsi"/>
                <w:b/>
              </w:rPr>
              <w:t>Role</w:t>
            </w:r>
          </w:p>
        </w:tc>
      </w:tr>
      <w:tr w:rsidR="00D80C19" w:rsidRPr="00B1280B" w14:paraId="632E6D56" w14:textId="77777777" w:rsidTr="3957FD89">
        <w:tc>
          <w:tcPr>
            <w:tcW w:w="4253" w:type="dxa"/>
          </w:tcPr>
          <w:p w14:paraId="775571DC" w14:textId="6BD1896D" w:rsidR="00D80C19" w:rsidRPr="00B1280B" w:rsidRDefault="00EA4B4F" w:rsidP="00D80C19">
            <w:pPr>
              <w:spacing w:after="0"/>
              <w:rPr>
                <w:rFonts w:ascii="Calibri" w:eastAsia="Calibri" w:hAnsi="Calibri" w:cs="Calibri"/>
                <w:szCs w:val="22"/>
              </w:rPr>
            </w:pPr>
            <w:r>
              <w:rPr>
                <w:rFonts w:asciiTheme="minorHAnsi" w:eastAsiaTheme="minorEastAsia" w:hAnsiTheme="minorHAnsi"/>
              </w:rPr>
              <w:t xml:space="preserve">Catherine </w:t>
            </w:r>
            <w:r w:rsidR="104E92A9" w:rsidRPr="095C8CFF">
              <w:rPr>
                <w:rFonts w:asciiTheme="minorHAnsi" w:eastAsiaTheme="minorEastAsia" w:hAnsiTheme="minorHAnsi"/>
              </w:rPr>
              <w:t>FOLEY</w:t>
            </w:r>
            <w:r w:rsidR="1245051D" w:rsidRPr="2B7220E1">
              <w:rPr>
                <w:rFonts w:ascii="Calibri" w:eastAsia="Calibri" w:hAnsi="Calibri" w:cs="Calibri"/>
                <w:color w:val="000000" w:themeColor="text1"/>
                <w:szCs w:val="22"/>
              </w:rPr>
              <w:t xml:space="preserve"> (DIGIT)</w:t>
            </w:r>
          </w:p>
        </w:tc>
        <w:tc>
          <w:tcPr>
            <w:tcW w:w="4536" w:type="dxa"/>
          </w:tcPr>
          <w:p w14:paraId="23FE05BA" w14:textId="2D151A93" w:rsidR="00D80C19" w:rsidRPr="00B1280B" w:rsidRDefault="000A0982" w:rsidP="00D80C19">
            <w:pPr>
              <w:spacing w:after="0"/>
              <w:rPr>
                <w:rFonts w:asciiTheme="minorHAnsi" w:eastAsiaTheme="minorEastAsia" w:hAnsiTheme="minorHAnsi"/>
                <w:b/>
              </w:rPr>
            </w:pPr>
            <w:r>
              <w:rPr>
                <w:rFonts w:asciiTheme="minorHAnsi" w:eastAsiaTheme="minorEastAsia" w:hAnsiTheme="minorHAnsi"/>
              </w:rPr>
              <w:t>IT Programme Manager</w:t>
            </w:r>
          </w:p>
        </w:tc>
      </w:tr>
      <w:tr w:rsidR="000A0982" w:rsidRPr="00B1280B" w14:paraId="7A906324" w14:textId="77777777" w:rsidTr="3957FD89">
        <w:tc>
          <w:tcPr>
            <w:tcW w:w="4253" w:type="dxa"/>
          </w:tcPr>
          <w:p w14:paraId="0FB2A1D7" w14:textId="0575968C" w:rsidR="000A0982" w:rsidRDefault="000A0982" w:rsidP="00D80C19">
            <w:pPr>
              <w:spacing w:after="0"/>
              <w:rPr>
                <w:rFonts w:ascii="Calibri" w:eastAsia="Calibri" w:hAnsi="Calibri" w:cs="Calibri"/>
                <w:szCs w:val="22"/>
              </w:rPr>
            </w:pPr>
            <w:r>
              <w:rPr>
                <w:rFonts w:asciiTheme="minorHAnsi" w:eastAsiaTheme="minorEastAsia" w:hAnsiTheme="minorHAnsi"/>
              </w:rPr>
              <w:t xml:space="preserve">Laurent </w:t>
            </w:r>
            <w:r w:rsidR="661B7453" w:rsidRPr="7397C603">
              <w:rPr>
                <w:rFonts w:asciiTheme="minorHAnsi" w:eastAsiaTheme="minorEastAsia" w:hAnsiTheme="minorHAnsi"/>
              </w:rPr>
              <w:t>KUMMER</w:t>
            </w:r>
            <w:r w:rsidR="5B85687E" w:rsidRPr="2B7220E1">
              <w:rPr>
                <w:rFonts w:ascii="Calibri" w:eastAsia="Calibri" w:hAnsi="Calibri" w:cs="Calibri"/>
                <w:color w:val="000000" w:themeColor="text1"/>
                <w:szCs w:val="22"/>
              </w:rPr>
              <w:t xml:space="preserve"> (DIGIT)</w:t>
            </w:r>
          </w:p>
        </w:tc>
        <w:tc>
          <w:tcPr>
            <w:tcW w:w="4536" w:type="dxa"/>
          </w:tcPr>
          <w:p w14:paraId="52F776AB" w14:textId="1C87D232" w:rsidR="000A0982" w:rsidRDefault="000A0982" w:rsidP="00D80C19">
            <w:pPr>
              <w:spacing w:after="0"/>
              <w:rPr>
                <w:rFonts w:asciiTheme="minorHAnsi" w:eastAsiaTheme="minorEastAsia" w:hAnsiTheme="minorHAnsi"/>
              </w:rPr>
            </w:pPr>
            <w:r>
              <w:rPr>
                <w:rFonts w:asciiTheme="minorHAnsi" w:eastAsiaTheme="minorEastAsia" w:hAnsiTheme="minorHAnsi"/>
              </w:rPr>
              <w:t>Senior Project Manager</w:t>
            </w:r>
          </w:p>
        </w:tc>
      </w:tr>
      <w:tr w:rsidR="3957FD89" w14:paraId="085C0418" w14:textId="77777777" w:rsidTr="3957FD89">
        <w:trPr>
          <w:trHeight w:val="300"/>
        </w:trPr>
        <w:tc>
          <w:tcPr>
            <w:tcW w:w="4253" w:type="dxa"/>
          </w:tcPr>
          <w:p w14:paraId="0C5CF05C" w14:textId="1A44E4CC" w:rsidR="3957FD89" w:rsidRDefault="3957FD89" w:rsidP="00305E1C">
            <w:pPr>
              <w:spacing w:after="0" w:line="259" w:lineRule="auto"/>
              <w:rPr>
                <w:rFonts w:ascii="Calibri" w:eastAsia="Calibri" w:hAnsi="Calibri" w:cs="Calibri"/>
                <w:color w:val="000000" w:themeColor="text1"/>
                <w:szCs w:val="22"/>
              </w:rPr>
            </w:pPr>
            <w:r w:rsidRPr="3957FD89">
              <w:rPr>
                <w:rFonts w:ascii="Calibri" w:eastAsia="Calibri" w:hAnsi="Calibri" w:cs="Calibri"/>
                <w:color w:val="000000" w:themeColor="text1"/>
                <w:szCs w:val="22"/>
              </w:rPr>
              <w:t>Juan Alfonso BARRACA (DIGIT)</w:t>
            </w:r>
          </w:p>
        </w:tc>
        <w:tc>
          <w:tcPr>
            <w:tcW w:w="4536" w:type="dxa"/>
          </w:tcPr>
          <w:p w14:paraId="36CA0A19" w14:textId="03A6436B" w:rsidR="3957FD89" w:rsidRDefault="3957FD89" w:rsidP="00305E1C">
            <w:pPr>
              <w:spacing w:after="0" w:line="259" w:lineRule="auto"/>
              <w:rPr>
                <w:rFonts w:ascii="Calibri" w:eastAsia="Calibri" w:hAnsi="Calibri" w:cs="Calibri"/>
                <w:color w:val="000000" w:themeColor="text1"/>
                <w:szCs w:val="22"/>
              </w:rPr>
            </w:pPr>
            <w:r w:rsidRPr="3957FD89">
              <w:rPr>
                <w:rFonts w:ascii="Calibri" w:eastAsia="Calibri" w:hAnsi="Calibri" w:cs="Calibri"/>
                <w:color w:val="000000" w:themeColor="text1"/>
                <w:szCs w:val="22"/>
              </w:rPr>
              <w:t>Business Analyst</w:t>
            </w:r>
          </w:p>
        </w:tc>
      </w:tr>
    </w:tbl>
    <w:p w14:paraId="20DD2241" w14:textId="77777777" w:rsidR="00D80C19" w:rsidRPr="00B1280B" w:rsidRDefault="00D80C19">
      <w:pPr>
        <w:spacing w:after="0"/>
        <w:rPr>
          <w:rFonts w:asciiTheme="minorHAnsi" w:eastAsiaTheme="minorEastAsia" w:hAnsiTheme="minorHAnsi"/>
        </w:rPr>
      </w:pPr>
    </w:p>
    <w:p w14:paraId="5E77CC83" w14:textId="77777777" w:rsidR="00D80C19" w:rsidRPr="00B1280B" w:rsidRDefault="00D80C19" w:rsidP="00D80C19">
      <w:pPr>
        <w:pStyle w:val="EMSWeBody"/>
        <w:rPr>
          <w:b/>
        </w:rPr>
      </w:pPr>
      <w:r w:rsidRPr="00B1280B">
        <w:rPr>
          <w:b/>
        </w:rPr>
        <w:t>Summary of changes: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1417"/>
        <w:gridCol w:w="2835"/>
        <w:gridCol w:w="3686"/>
      </w:tblGrid>
      <w:tr w:rsidR="00E17FE8" w:rsidRPr="00B1280B" w14:paraId="292081F0" w14:textId="77777777" w:rsidTr="006516F5">
        <w:tc>
          <w:tcPr>
            <w:tcW w:w="851" w:type="dxa"/>
            <w:shd w:val="clear" w:color="auto" w:fill="B8CCE4" w:themeFill="accent1" w:themeFillTint="66"/>
            <w:vAlign w:val="center"/>
          </w:tcPr>
          <w:p w14:paraId="6B814A1E" w14:textId="77777777" w:rsidR="005B5741" w:rsidRPr="00B1280B" w:rsidRDefault="00A83BA3" w:rsidP="005B5741">
            <w:pPr>
              <w:spacing w:after="0"/>
              <w:rPr>
                <w:rFonts w:asciiTheme="minorHAnsi" w:eastAsiaTheme="minorHAnsi" w:hAnsiTheme="minorHAnsi"/>
                <w:b/>
              </w:rPr>
            </w:pPr>
            <w:r w:rsidRPr="00B1280B">
              <w:rPr>
                <w:rFonts w:asciiTheme="minorHAnsi" w:eastAsiaTheme="minorHAnsi" w:hAnsiTheme="minorHAnsi"/>
                <w:b/>
              </w:rPr>
              <w:t>Version</w:t>
            </w:r>
          </w:p>
        </w:tc>
        <w:tc>
          <w:tcPr>
            <w:tcW w:w="1417" w:type="dxa"/>
            <w:shd w:val="clear" w:color="auto" w:fill="B8CCE4" w:themeFill="accent1" w:themeFillTint="66"/>
            <w:vAlign w:val="center"/>
          </w:tcPr>
          <w:p w14:paraId="491072FA" w14:textId="77777777" w:rsidR="005B5741" w:rsidRPr="00B1280B" w:rsidRDefault="005B5741" w:rsidP="005B5741">
            <w:pPr>
              <w:spacing w:after="0"/>
              <w:rPr>
                <w:rFonts w:asciiTheme="minorHAnsi" w:eastAsiaTheme="minorHAnsi" w:hAnsiTheme="minorHAnsi"/>
                <w:b/>
              </w:rPr>
            </w:pPr>
            <w:r w:rsidRPr="00B1280B">
              <w:rPr>
                <w:rFonts w:asciiTheme="minorHAnsi" w:eastAsiaTheme="minorHAnsi" w:hAnsiTheme="minorHAnsi"/>
                <w:b/>
              </w:rPr>
              <w:t>Date</w:t>
            </w:r>
          </w:p>
        </w:tc>
        <w:tc>
          <w:tcPr>
            <w:tcW w:w="2835" w:type="dxa"/>
            <w:shd w:val="clear" w:color="auto" w:fill="B8CCE4" w:themeFill="accent1" w:themeFillTint="66"/>
            <w:vAlign w:val="center"/>
          </w:tcPr>
          <w:p w14:paraId="4C3AC6A9" w14:textId="77777777" w:rsidR="005B5741" w:rsidRPr="00B1280B" w:rsidRDefault="005B5741" w:rsidP="005B5741">
            <w:pPr>
              <w:spacing w:after="0"/>
              <w:rPr>
                <w:rFonts w:asciiTheme="minorHAnsi" w:eastAsiaTheme="minorHAnsi" w:hAnsiTheme="minorHAnsi"/>
                <w:b/>
              </w:rPr>
            </w:pPr>
            <w:r w:rsidRPr="00B1280B">
              <w:rPr>
                <w:rFonts w:asciiTheme="minorHAnsi" w:eastAsiaTheme="minorHAnsi" w:hAnsiTheme="minorHAnsi"/>
                <w:b/>
              </w:rPr>
              <w:t>Created by</w:t>
            </w:r>
          </w:p>
        </w:tc>
        <w:tc>
          <w:tcPr>
            <w:tcW w:w="3686" w:type="dxa"/>
            <w:shd w:val="clear" w:color="auto" w:fill="B8CCE4" w:themeFill="accent1" w:themeFillTint="66"/>
            <w:vAlign w:val="center"/>
          </w:tcPr>
          <w:p w14:paraId="299359F0" w14:textId="77777777" w:rsidR="005B5741" w:rsidRPr="00B1280B" w:rsidRDefault="005B5741" w:rsidP="005B5741">
            <w:pPr>
              <w:spacing w:after="0"/>
              <w:rPr>
                <w:rFonts w:asciiTheme="minorHAnsi" w:eastAsiaTheme="minorHAnsi" w:hAnsiTheme="minorHAnsi"/>
                <w:b/>
              </w:rPr>
            </w:pPr>
            <w:r w:rsidRPr="00B1280B">
              <w:rPr>
                <w:rFonts w:asciiTheme="minorHAnsi" w:eastAsiaTheme="minorHAnsi" w:hAnsiTheme="minorHAnsi"/>
                <w:b/>
              </w:rPr>
              <w:t>Short Description of Changes</w:t>
            </w:r>
          </w:p>
        </w:tc>
      </w:tr>
      <w:tr w:rsidR="00B15468" w:rsidRPr="00B1280B" w14:paraId="57A22860" w14:textId="77777777" w:rsidTr="006516F5">
        <w:tc>
          <w:tcPr>
            <w:tcW w:w="851" w:type="dxa"/>
            <w:vAlign w:val="center"/>
          </w:tcPr>
          <w:p w14:paraId="6F54A5A7" w14:textId="404AE934" w:rsidR="4B1A5410" w:rsidRPr="001D7B97" w:rsidRDefault="00C253CE" w:rsidP="00653CDB">
            <w:pPr>
              <w:contextualSpacing/>
              <w:jc w:val="center"/>
              <w:rPr>
                <w:rFonts w:asciiTheme="minorHAnsi" w:eastAsiaTheme="minorEastAsia" w:hAnsiTheme="minorHAnsi"/>
              </w:rPr>
            </w:pPr>
            <w:r>
              <w:rPr>
                <w:rFonts w:asciiTheme="minorHAnsi" w:eastAsiaTheme="minorEastAsia" w:hAnsiTheme="minorHAnsi"/>
              </w:rPr>
              <w:t>1.0</w:t>
            </w:r>
          </w:p>
        </w:tc>
        <w:tc>
          <w:tcPr>
            <w:tcW w:w="1417" w:type="dxa"/>
            <w:vAlign w:val="center"/>
          </w:tcPr>
          <w:p w14:paraId="7D5A6F39" w14:textId="2947C1F1" w:rsidR="4B1A5410" w:rsidRPr="001D7B97" w:rsidRDefault="00C253CE" w:rsidP="00957D0C">
            <w:pPr>
              <w:contextualSpacing/>
              <w:jc w:val="center"/>
              <w:rPr>
                <w:rFonts w:asciiTheme="minorHAnsi" w:eastAsiaTheme="minorEastAsia" w:hAnsiTheme="minorHAnsi"/>
              </w:rPr>
            </w:pPr>
            <w:r>
              <w:rPr>
                <w:rFonts w:asciiTheme="minorHAnsi" w:eastAsiaTheme="minorEastAsia" w:hAnsiTheme="minorHAnsi"/>
              </w:rPr>
              <w:t>25</w:t>
            </w:r>
            <w:r w:rsidR="001F6EBA" w:rsidRPr="001D7B97">
              <w:rPr>
                <w:rFonts w:asciiTheme="minorHAnsi" w:eastAsiaTheme="minorEastAsia" w:hAnsiTheme="minorHAnsi"/>
              </w:rPr>
              <w:t>/0</w:t>
            </w:r>
            <w:r w:rsidR="00BC1132" w:rsidRPr="001D7B97">
              <w:rPr>
                <w:rFonts w:asciiTheme="minorHAnsi" w:eastAsiaTheme="minorEastAsia" w:hAnsiTheme="minorHAnsi"/>
              </w:rPr>
              <w:t>3</w:t>
            </w:r>
            <w:r w:rsidR="001F6EBA" w:rsidRPr="001D7B97">
              <w:rPr>
                <w:rFonts w:asciiTheme="minorHAnsi" w:eastAsiaTheme="minorEastAsia" w:hAnsiTheme="minorHAnsi"/>
              </w:rPr>
              <w:t>/202</w:t>
            </w:r>
            <w:r w:rsidR="00384912" w:rsidRPr="001D7B97">
              <w:rPr>
                <w:rFonts w:asciiTheme="minorHAnsi" w:eastAsiaTheme="minorEastAsia" w:hAnsiTheme="minorHAnsi"/>
              </w:rPr>
              <w:t>3</w:t>
            </w:r>
          </w:p>
        </w:tc>
        <w:tc>
          <w:tcPr>
            <w:tcW w:w="2835" w:type="dxa"/>
            <w:vAlign w:val="center"/>
          </w:tcPr>
          <w:p w14:paraId="6D98AA57" w14:textId="27BEC521" w:rsidR="4B1A5410" w:rsidRPr="001D7B97" w:rsidRDefault="00C253CE" w:rsidP="00F15F3B">
            <w:pPr>
              <w:contextualSpacing/>
              <w:rPr>
                <w:rFonts w:asciiTheme="minorHAnsi" w:eastAsiaTheme="minorEastAsia" w:hAnsiTheme="minorHAnsi"/>
              </w:rPr>
            </w:pPr>
            <w:r>
              <w:rPr>
                <w:rFonts w:asciiTheme="minorHAnsi" w:eastAsiaTheme="minorEastAsia" w:hAnsiTheme="minorHAnsi"/>
              </w:rPr>
              <w:t>European Commission</w:t>
            </w:r>
            <w:r w:rsidR="006516F5">
              <w:rPr>
                <w:rFonts w:asciiTheme="minorHAnsi" w:eastAsiaTheme="minorEastAsia" w:hAnsiTheme="minorHAnsi"/>
              </w:rPr>
              <w:t xml:space="preserve"> (DIGIT)</w:t>
            </w:r>
          </w:p>
        </w:tc>
        <w:tc>
          <w:tcPr>
            <w:tcW w:w="3686" w:type="dxa"/>
            <w:vAlign w:val="center"/>
          </w:tcPr>
          <w:p w14:paraId="586FAAF0" w14:textId="3EAFCC51" w:rsidR="4B1A5410" w:rsidRPr="001D7B97" w:rsidRDefault="00C253CE" w:rsidP="00957D0C">
            <w:pPr>
              <w:contextualSpacing/>
              <w:rPr>
                <w:rFonts w:asciiTheme="minorHAnsi" w:eastAsiaTheme="minorEastAsia" w:hAnsiTheme="minorHAnsi"/>
              </w:rPr>
            </w:pPr>
            <w:r>
              <w:rPr>
                <w:rFonts w:asciiTheme="minorHAnsi" w:eastAsiaTheme="minorEastAsia" w:hAnsiTheme="minorHAnsi"/>
              </w:rPr>
              <w:t>Initial</w:t>
            </w:r>
            <w:r w:rsidR="001F6EBA" w:rsidRPr="001D7B97">
              <w:rPr>
                <w:rFonts w:asciiTheme="minorHAnsi" w:eastAsiaTheme="minorEastAsia" w:hAnsiTheme="minorHAnsi"/>
              </w:rPr>
              <w:t xml:space="preserve"> </w:t>
            </w:r>
            <w:r w:rsidR="00C91C0A" w:rsidRPr="001D7B97">
              <w:rPr>
                <w:rFonts w:asciiTheme="minorHAnsi" w:eastAsiaTheme="minorEastAsia" w:hAnsiTheme="minorHAnsi"/>
              </w:rPr>
              <w:t xml:space="preserve">version </w:t>
            </w:r>
            <w:r w:rsidR="00957D0C" w:rsidRPr="001D7B97">
              <w:rPr>
                <w:rFonts w:asciiTheme="minorHAnsi" w:eastAsiaTheme="minorEastAsia" w:hAnsiTheme="minorHAnsi"/>
              </w:rPr>
              <w:t>of the document</w:t>
            </w:r>
          </w:p>
        </w:tc>
      </w:tr>
      <w:tr w:rsidR="00B15468" w:rsidRPr="00B1280B" w14:paraId="6B7D6985" w14:textId="77777777" w:rsidTr="006516F5">
        <w:tc>
          <w:tcPr>
            <w:tcW w:w="851" w:type="dxa"/>
            <w:vAlign w:val="center"/>
          </w:tcPr>
          <w:p w14:paraId="683938CB" w14:textId="2E5B481F" w:rsidR="00EF7FEB" w:rsidRDefault="00EF7FEB" w:rsidP="00653CDB">
            <w:pPr>
              <w:contextualSpacing/>
              <w:jc w:val="center"/>
              <w:rPr>
                <w:rFonts w:asciiTheme="minorHAnsi" w:eastAsiaTheme="minorEastAsia" w:hAnsiTheme="minorHAnsi"/>
              </w:rPr>
            </w:pPr>
            <w:r w:rsidRPr="00EF7FEB">
              <w:rPr>
                <w:rFonts w:asciiTheme="minorHAnsi" w:eastAsiaTheme="minorEastAsia" w:hAnsiTheme="minorHAnsi"/>
              </w:rPr>
              <w:t>1.1</w:t>
            </w:r>
          </w:p>
        </w:tc>
        <w:tc>
          <w:tcPr>
            <w:tcW w:w="1417" w:type="dxa"/>
            <w:vAlign w:val="center"/>
          </w:tcPr>
          <w:p w14:paraId="7644C4D8" w14:textId="6E262CA4" w:rsidR="00EF7FEB" w:rsidRDefault="00EF7FEB" w:rsidP="00957D0C">
            <w:pPr>
              <w:contextualSpacing/>
              <w:jc w:val="center"/>
              <w:rPr>
                <w:rFonts w:asciiTheme="minorHAnsi" w:eastAsiaTheme="minorEastAsia" w:hAnsiTheme="minorHAnsi"/>
              </w:rPr>
            </w:pPr>
            <w:r w:rsidRPr="00EF7FEB">
              <w:rPr>
                <w:rFonts w:asciiTheme="minorHAnsi" w:eastAsiaTheme="minorEastAsia" w:hAnsiTheme="minorHAnsi"/>
              </w:rPr>
              <w:t>23/08/2024</w:t>
            </w:r>
          </w:p>
        </w:tc>
        <w:tc>
          <w:tcPr>
            <w:tcW w:w="2835" w:type="dxa"/>
            <w:vAlign w:val="center"/>
          </w:tcPr>
          <w:p w14:paraId="47409166" w14:textId="6839E0FC" w:rsidR="00EF7FEB" w:rsidRDefault="00EF7FEB" w:rsidP="00F15F3B">
            <w:pPr>
              <w:contextualSpacing/>
              <w:rPr>
                <w:rFonts w:asciiTheme="minorHAnsi" w:eastAsiaTheme="minorEastAsia" w:hAnsiTheme="minorHAnsi"/>
              </w:rPr>
            </w:pPr>
            <w:r>
              <w:rPr>
                <w:rFonts w:asciiTheme="minorHAnsi" w:eastAsiaTheme="minorEastAsia" w:hAnsiTheme="minorHAnsi"/>
              </w:rPr>
              <w:t>European Commission (DIGIT)</w:t>
            </w:r>
          </w:p>
        </w:tc>
        <w:tc>
          <w:tcPr>
            <w:tcW w:w="3686" w:type="dxa"/>
            <w:vAlign w:val="center"/>
          </w:tcPr>
          <w:p w14:paraId="1316C482" w14:textId="7B676524" w:rsidR="00EF7FEB" w:rsidRDefault="00116CC2" w:rsidP="00957D0C">
            <w:pPr>
              <w:contextualSpacing/>
              <w:rPr>
                <w:rFonts w:asciiTheme="minorHAnsi" w:eastAsiaTheme="minorEastAsia" w:hAnsiTheme="minorHAnsi"/>
              </w:rPr>
            </w:pPr>
            <w:r w:rsidRPr="00116CC2">
              <w:rPr>
                <w:rFonts w:asciiTheme="minorHAnsi" w:eastAsiaTheme="minorEastAsia" w:hAnsiTheme="minorHAnsi"/>
              </w:rPr>
              <w:t>Clarification on some requirements following comments from MS (20240425)</w:t>
            </w:r>
          </w:p>
        </w:tc>
      </w:tr>
    </w:tbl>
    <w:p w14:paraId="1FC39945" w14:textId="77777777" w:rsidR="005B5741" w:rsidRPr="000A7CB4" w:rsidRDefault="005B5741">
      <w:pPr>
        <w:spacing w:after="0"/>
        <w:rPr>
          <w:rFonts w:ascii="Verdana" w:hAnsi="Verdana"/>
          <w:b/>
          <w:bCs/>
          <w:color w:val="004494"/>
          <w:sz w:val="28"/>
        </w:rPr>
      </w:pPr>
      <w:r w:rsidRPr="000A7CB4">
        <w:br w:type="page"/>
      </w:r>
    </w:p>
    <w:p w14:paraId="22E0FC93" w14:textId="77777777" w:rsidR="005B0E37" w:rsidRPr="000A7CB4" w:rsidRDefault="00B27C99" w:rsidP="00B90F53">
      <w:pPr>
        <w:pStyle w:val="StyleTOCHeadingArial16ptCustomColorRGB15"/>
        <w:rPr>
          <w:lang w:val="en-GB"/>
        </w:rPr>
      </w:pPr>
      <w:r w:rsidRPr="000A7CB4">
        <w:rPr>
          <w:lang w:val="en-GB"/>
        </w:rPr>
        <w:lastRenderedPageBreak/>
        <w:t>Table of Contents</w:t>
      </w:r>
    </w:p>
    <w:sdt>
      <w:sdtPr>
        <w:rPr>
          <w:rFonts w:ascii="Times New Roman" w:hAnsi="Times New Roman"/>
          <w:b w:val="0"/>
          <w:color w:val="2B579A"/>
          <w:shd w:val="clear" w:color="auto" w:fill="E6E6E6"/>
        </w:rPr>
        <w:id w:val="1377437251"/>
        <w:docPartObj>
          <w:docPartGallery w:val="Table of Contents"/>
          <w:docPartUnique/>
        </w:docPartObj>
      </w:sdtPr>
      <w:sdtEndPr/>
      <w:sdtContent>
        <w:p w14:paraId="0562CB0E" w14:textId="77777777" w:rsidR="005F15C3" w:rsidRPr="00600FF1" w:rsidRDefault="00DC4CD4" w:rsidP="00DC4CD4">
          <w:pPr>
            <w:pStyle w:val="NaslovTOC"/>
            <w:tabs>
              <w:tab w:val="left" w:pos="795"/>
            </w:tabs>
          </w:pPr>
          <w:r w:rsidRPr="00600FF1">
            <w:rPr>
              <w:rFonts w:ascii="Times New Roman" w:hAnsi="Times New Roman"/>
              <w:b w:val="0"/>
            </w:rPr>
            <w:tab/>
          </w:r>
        </w:p>
        <w:p w14:paraId="173857D8" w14:textId="1436011C" w:rsidR="001956E6" w:rsidRDefault="005F15C3">
          <w:pPr>
            <w:pStyle w:val="Kazalovsebine1"/>
            <w:rPr>
              <w:rFonts w:asciiTheme="minorHAnsi" w:eastAsiaTheme="minorEastAsia" w:hAnsiTheme="minorHAnsi" w:cstheme="minorBidi"/>
              <w:b w:val="0"/>
              <w:caps w:val="0"/>
              <w:noProof/>
              <w:kern w:val="2"/>
              <w:szCs w:val="22"/>
              <w14:ligatures w14:val="standardContextual"/>
            </w:rPr>
          </w:pPr>
          <w:r w:rsidRPr="0E0B0B0C">
            <w:rPr>
              <w:rFonts w:asciiTheme="minorHAnsi" w:hAnsiTheme="minorHAnsi" w:cstheme="minorBidi"/>
              <w:b w:val="0"/>
              <w:color w:val="2B579A"/>
              <w:shd w:val="clear" w:color="auto" w:fill="E6E6E6"/>
            </w:rPr>
            <w:fldChar w:fldCharType="begin"/>
          </w:r>
          <w:r w:rsidRPr="000A7CB4">
            <w:rPr>
              <w:rFonts w:asciiTheme="minorHAnsi" w:hAnsiTheme="minorHAnsi" w:cstheme="minorBidi"/>
            </w:rPr>
            <w:instrText xml:space="preserve"> TOC \o "1-3" \h \z \u </w:instrText>
          </w:r>
          <w:r w:rsidRPr="0E0B0B0C">
            <w:rPr>
              <w:rFonts w:asciiTheme="minorHAnsi" w:hAnsiTheme="minorHAnsi" w:cstheme="minorBidi"/>
              <w:b w:val="0"/>
              <w:color w:val="2B579A"/>
              <w:shd w:val="clear" w:color="auto" w:fill="E6E6E6"/>
            </w:rPr>
            <w:fldChar w:fldCharType="separate"/>
          </w:r>
          <w:hyperlink w:anchor="_Toc178693973" w:history="1">
            <w:r w:rsidR="001956E6" w:rsidRPr="000D3743">
              <w:rPr>
                <w:rStyle w:val="Hiperpovezava"/>
                <w:noProof/>
              </w:rPr>
              <w:t>1. Figures and tables</w:t>
            </w:r>
            <w:r w:rsidR="001956E6">
              <w:rPr>
                <w:noProof/>
                <w:webHidden/>
              </w:rPr>
              <w:tab/>
            </w:r>
            <w:r w:rsidR="001956E6">
              <w:rPr>
                <w:noProof/>
                <w:webHidden/>
              </w:rPr>
              <w:fldChar w:fldCharType="begin"/>
            </w:r>
            <w:r w:rsidR="001956E6">
              <w:rPr>
                <w:noProof/>
                <w:webHidden/>
              </w:rPr>
              <w:instrText xml:space="preserve"> PAGEREF _Toc178693973 \h </w:instrText>
            </w:r>
            <w:r w:rsidR="001956E6">
              <w:rPr>
                <w:noProof/>
                <w:webHidden/>
              </w:rPr>
            </w:r>
            <w:r w:rsidR="001956E6">
              <w:rPr>
                <w:noProof/>
                <w:webHidden/>
              </w:rPr>
              <w:fldChar w:fldCharType="separate"/>
            </w:r>
            <w:r w:rsidR="001956E6">
              <w:rPr>
                <w:noProof/>
                <w:webHidden/>
              </w:rPr>
              <w:t>4</w:t>
            </w:r>
            <w:r w:rsidR="001956E6">
              <w:rPr>
                <w:noProof/>
                <w:webHidden/>
              </w:rPr>
              <w:fldChar w:fldCharType="end"/>
            </w:r>
          </w:hyperlink>
        </w:p>
        <w:p w14:paraId="678EC06C" w14:textId="3A0BD5AF" w:rsidR="001956E6" w:rsidRDefault="004C2283">
          <w:pPr>
            <w:pStyle w:val="Kazalovsebine2"/>
            <w:rPr>
              <w:rFonts w:asciiTheme="minorHAnsi" w:eastAsiaTheme="minorEastAsia" w:hAnsiTheme="minorHAnsi" w:cstheme="minorBidi"/>
              <w:kern w:val="2"/>
              <w:szCs w:val="22"/>
              <w14:ligatures w14:val="standardContextual"/>
            </w:rPr>
          </w:pPr>
          <w:hyperlink w:anchor="_Toc178693974" w:history="1">
            <w:r w:rsidR="001956E6" w:rsidRPr="000D3743">
              <w:rPr>
                <w:rStyle w:val="Hiperpovezava"/>
              </w:rPr>
              <w:t>1.1. Table of figures</w:t>
            </w:r>
            <w:r w:rsidR="001956E6">
              <w:rPr>
                <w:webHidden/>
              </w:rPr>
              <w:tab/>
            </w:r>
            <w:r w:rsidR="001956E6">
              <w:rPr>
                <w:webHidden/>
              </w:rPr>
              <w:fldChar w:fldCharType="begin"/>
            </w:r>
            <w:r w:rsidR="001956E6">
              <w:rPr>
                <w:webHidden/>
              </w:rPr>
              <w:instrText xml:space="preserve"> PAGEREF _Toc178693974 \h </w:instrText>
            </w:r>
            <w:r w:rsidR="001956E6">
              <w:rPr>
                <w:webHidden/>
              </w:rPr>
            </w:r>
            <w:r w:rsidR="001956E6">
              <w:rPr>
                <w:webHidden/>
              </w:rPr>
              <w:fldChar w:fldCharType="separate"/>
            </w:r>
            <w:r w:rsidR="001956E6">
              <w:rPr>
                <w:webHidden/>
              </w:rPr>
              <w:t>4</w:t>
            </w:r>
            <w:r w:rsidR="001956E6">
              <w:rPr>
                <w:webHidden/>
              </w:rPr>
              <w:fldChar w:fldCharType="end"/>
            </w:r>
          </w:hyperlink>
        </w:p>
        <w:p w14:paraId="6A78EFF5" w14:textId="00781A51" w:rsidR="001956E6" w:rsidRDefault="004C2283">
          <w:pPr>
            <w:pStyle w:val="Kazalovsebine2"/>
            <w:rPr>
              <w:rFonts w:asciiTheme="minorHAnsi" w:eastAsiaTheme="minorEastAsia" w:hAnsiTheme="minorHAnsi" w:cstheme="minorBidi"/>
              <w:kern w:val="2"/>
              <w:szCs w:val="22"/>
              <w14:ligatures w14:val="standardContextual"/>
            </w:rPr>
          </w:pPr>
          <w:hyperlink w:anchor="_Toc178693975" w:history="1">
            <w:r w:rsidR="001956E6" w:rsidRPr="000D3743">
              <w:rPr>
                <w:rStyle w:val="Hiperpovezava"/>
              </w:rPr>
              <w:t>1.2. Table of tables</w:t>
            </w:r>
            <w:r w:rsidR="001956E6">
              <w:rPr>
                <w:webHidden/>
              </w:rPr>
              <w:tab/>
            </w:r>
            <w:r w:rsidR="001956E6">
              <w:rPr>
                <w:webHidden/>
              </w:rPr>
              <w:fldChar w:fldCharType="begin"/>
            </w:r>
            <w:r w:rsidR="001956E6">
              <w:rPr>
                <w:webHidden/>
              </w:rPr>
              <w:instrText xml:space="preserve"> PAGEREF _Toc178693975 \h </w:instrText>
            </w:r>
            <w:r w:rsidR="001956E6">
              <w:rPr>
                <w:webHidden/>
              </w:rPr>
            </w:r>
            <w:r w:rsidR="001956E6">
              <w:rPr>
                <w:webHidden/>
              </w:rPr>
              <w:fldChar w:fldCharType="separate"/>
            </w:r>
            <w:r w:rsidR="001956E6">
              <w:rPr>
                <w:webHidden/>
              </w:rPr>
              <w:t>4</w:t>
            </w:r>
            <w:r w:rsidR="001956E6">
              <w:rPr>
                <w:webHidden/>
              </w:rPr>
              <w:fldChar w:fldCharType="end"/>
            </w:r>
          </w:hyperlink>
        </w:p>
        <w:p w14:paraId="3C9A8C74" w14:textId="771476DA" w:rsidR="001956E6" w:rsidRDefault="004C2283">
          <w:pPr>
            <w:pStyle w:val="Kazalovsebine1"/>
            <w:rPr>
              <w:rFonts w:asciiTheme="minorHAnsi" w:eastAsiaTheme="minorEastAsia" w:hAnsiTheme="minorHAnsi" w:cstheme="minorBidi"/>
              <w:b w:val="0"/>
              <w:caps w:val="0"/>
              <w:noProof/>
              <w:kern w:val="2"/>
              <w:szCs w:val="22"/>
              <w14:ligatures w14:val="standardContextual"/>
            </w:rPr>
          </w:pPr>
          <w:hyperlink w:anchor="_Toc178693976" w:history="1">
            <w:r w:rsidR="001956E6" w:rsidRPr="000D3743">
              <w:rPr>
                <w:rStyle w:val="Hiperpovezava"/>
                <w:noProof/>
              </w:rPr>
              <w:t>2. Introduction</w:t>
            </w:r>
            <w:r w:rsidR="001956E6">
              <w:rPr>
                <w:noProof/>
                <w:webHidden/>
              </w:rPr>
              <w:tab/>
            </w:r>
            <w:r w:rsidR="001956E6">
              <w:rPr>
                <w:noProof/>
                <w:webHidden/>
              </w:rPr>
              <w:fldChar w:fldCharType="begin"/>
            </w:r>
            <w:r w:rsidR="001956E6">
              <w:rPr>
                <w:noProof/>
                <w:webHidden/>
              </w:rPr>
              <w:instrText xml:space="preserve"> PAGEREF _Toc178693976 \h </w:instrText>
            </w:r>
            <w:r w:rsidR="001956E6">
              <w:rPr>
                <w:noProof/>
                <w:webHidden/>
              </w:rPr>
            </w:r>
            <w:r w:rsidR="001956E6">
              <w:rPr>
                <w:noProof/>
                <w:webHidden/>
              </w:rPr>
              <w:fldChar w:fldCharType="separate"/>
            </w:r>
            <w:r w:rsidR="001956E6">
              <w:rPr>
                <w:noProof/>
                <w:webHidden/>
              </w:rPr>
              <w:t>5</w:t>
            </w:r>
            <w:r w:rsidR="001956E6">
              <w:rPr>
                <w:noProof/>
                <w:webHidden/>
              </w:rPr>
              <w:fldChar w:fldCharType="end"/>
            </w:r>
          </w:hyperlink>
        </w:p>
        <w:p w14:paraId="100B210D" w14:textId="5333F37E" w:rsidR="001956E6" w:rsidRDefault="004C2283">
          <w:pPr>
            <w:pStyle w:val="Kazalovsebine2"/>
            <w:rPr>
              <w:rFonts w:asciiTheme="minorHAnsi" w:eastAsiaTheme="minorEastAsia" w:hAnsiTheme="minorHAnsi" w:cstheme="minorBidi"/>
              <w:kern w:val="2"/>
              <w:szCs w:val="22"/>
              <w14:ligatures w14:val="standardContextual"/>
            </w:rPr>
          </w:pPr>
          <w:hyperlink w:anchor="_Toc178693977" w:history="1">
            <w:r w:rsidR="001956E6" w:rsidRPr="000D3743">
              <w:rPr>
                <w:rStyle w:val="Hiperpovezava"/>
              </w:rPr>
              <w:t>2.1. Purpose</w:t>
            </w:r>
            <w:r w:rsidR="001956E6">
              <w:rPr>
                <w:webHidden/>
              </w:rPr>
              <w:tab/>
            </w:r>
            <w:r w:rsidR="001956E6">
              <w:rPr>
                <w:webHidden/>
              </w:rPr>
              <w:fldChar w:fldCharType="begin"/>
            </w:r>
            <w:r w:rsidR="001956E6">
              <w:rPr>
                <w:webHidden/>
              </w:rPr>
              <w:instrText xml:space="preserve"> PAGEREF _Toc178693977 \h </w:instrText>
            </w:r>
            <w:r w:rsidR="001956E6">
              <w:rPr>
                <w:webHidden/>
              </w:rPr>
            </w:r>
            <w:r w:rsidR="001956E6">
              <w:rPr>
                <w:webHidden/>
              </w:rPr>
              <w:fldChar w:fldCharType="separate"/>
            </w:r>
            <w:r w:rsidR="001956E6">
              <w:rPr>
                <w:webHidden/>
              </w:rPr>
              <w:t>5</w:t>
            </w:r>
            <w:r w:rsidR="001956E6">
              <w:rPr>
                <w:webHidden/>
              </w:rPr>
              <w:fldChar w:fldCharType="end"/>
            </w:r>
          </w:hyperlink>
        </w:p>
        <w:p w14:paraId="15FF9A36" w14:textId="46B2981C" w:rsidR="001956E6" w:rsidRDefault="004C2283">
          <w:pPr>
            <w:pStyle w:val="Kazalovsebine2"/>
            <w:rPr>
              <w:rFonts w:asciiTheme="minorHAnsi" w:eastAsiaTheme="minorEastAsia" w:hAnsiTheme="minorHAnsi" w:cstheme="minorBidi"/>
              <w:kern w:val="2"/>
              <w:szCs w:val="22"/>
              <w14:ligatures w14:val="standardContextual"/>
            </w:rPr>
          </w:pPr>
          <w:hyperlink w:anchor="_Toc178693978" w:history="1">
            <w:r w:rsidR="001956E6" w:rsidRPr="000D3743">
              <w:rPr>
                <w:rStyle w:val="Hiperpovezava"/>
              </w:rPr>
              <w:t>2.2. Acronyms</w:t>
            </w:r>
            <w:r w:rsidR="001956E6">
              <w:rPr>
                <w:webHidden/>
              </w:rPr>
              <w:tab/>
            </w:r>
            <w:r w:rsidR="001956E6">
              <w:rPr>
                <w:webHidden/>
              </w:rPr>
              <w:fldChar w:fldCharType="begin"/>
            </w:r>
            <w:r w:rsidR="001956E6">
              <w:rPr>
                <w:webHidden/>
              </w:rPr>
              <w:instrText xml:space="preserve"> PAGEREF _Toc178693978 \h </w:instrText>
            </w:r>
            <w:r w:rsidR="001956E6">
              <w:rPr>
                <w:webHidden/>
              </w:rPr>
            </w:r>
            <w:r w:rsidR="001956E6">
              <w:rPr>
                <w:webHidden/>
              </w:rPr>
              <w:fldChar w:fldCharType="separate"/>
            </w:r>
            <w:r w:rsidR="001956E6">
              <w:rPr>
                <w:webHidden/>
              </w:rPr>
              <w:t>5</w:t>
            </w:r>
            <w:r w:rsidR="001956E6">
              <w:rPr>
                <w:webHidden/>
              </w:rPr>
              <w:fldChar w:fldCharType="end"/>
            </w:r>
          </w:hyperlink>
        </w:p>
        <w:p w14:paraId="09CBBCB9" w14:textId="0CFB3E07" w:rsidR="001956E6" w:rsidRDefault="004C2283">
          <w:pPr>
            <w:pStyle w:val="Kazalovsebine2"/>
            <w:rPr>
              <w:rFonts w:asciiTheme="minorHAnsi" w:eastAsiaTheme="minorEastAsia" w:hAnsiTheme="minorHAnsi" w:cstheme="minorBidi"/>
              <w:kern w:val="2"/>
              <w:szCs w:val="22"/>
              <w14:ligatures w14:val="standardContextual"/>
            </w:rPr>
          </w:pPr>
          <w:hyperlink w:anchor="_Toc178693979" w:history="1">
            <w:r w:rsidR="001956E6" w:rsidRPr="000D3743">
              <w:rPr>
                <w:rStyle w:val="Hiperpovezava"/>
              </w:rPr>
              <w:t>2.3. Glossary</w:t>
            </w:r>
            <w:r w:rsidR="001956E6">
              <w:rPr>
                <w:webHidden/>
              </w:rPr>
              <w:tab/>
            </w:r>
            <w:r w:rsidR="001956E6">
              <w:rPr>
                <w:webHidden/>
              </w:rPr>
              <w:fldChar w:fldCharType="begin"/>
            </w:r>
            <w:r w:rsidR="001956E6">
              <w:rPr>
                <w:webHidden/>
              </w:rPr>
              <w:instrText xml:space="preserve"> PAGEREF _Toc178693979 \h </w:instrText>
            </w:r>
            <w:r w:rsidR="001956E6">
              <w:rPr>
                <w:webHidden/>
              </w:rPr>
            </w:r>
            <w:r w:rsidR="001956E6">
              <w:rPr>
                <w:webHidden/>
              </w:rPr>
              <w:fldChar w:fldCharType="separate"/>
            </w:r>
            <w:r w:rsidR="001956E6">
              <w:rPr>
                <w:webHidden/>
              </w:rPr>
              <w:t>6</w:t>
            </w:r>
            <w:r w:rsidR="001956E6">
              <w:rPr>
                <w:webHidden/>
              </w:rPr>
              <w:fldChar w:fldCharType="end"/>
            </w:r>
          </w:hyperlink>
        </w:p>
        <w:p w14:paraId="6813B409" w14:textId="5BC545BD" w:rsidR="001956E6" w:rsidRDefault="004C2283">
          <w:pPr>
            <w:pStyle w:val="Kazalovsebine2"/>
            <w:rPr>
              <w:rFonts w:asciiTheme="minorHAnsi" w:eastAsiaTheme="minorEastAsia" w:hAnsiTheme="minorHAnsi" w:cstheme="minorBidi"/>
              <w:kern w:val="2"/>
              <w:szCs w:val="22"/>
              <w14:ligatures w14:val="standardContextual"/>
            </w:rPr>
          </w:pPr>
          <w:hyperlink w:anchor="_Toc178693980" w:history="1">
            <w:r w:rsidR="001956E6" w:rsidRPr="000D3743">
              <w:rPr>
                <w:rStyle w:val="Hiperpovezava"/>
              </w:rPr>
              <w:t>2.4. Referenced documents</w:t>
            </w:r>
            <w:r w:rsidR="001956E6">
              <w:rPr>
                <w:webHidden/>
              </w:rPr>
              <w:tab/>
            </w:r>
            <w:r w:rsidR="001956E6">
              <w:rPr>
                <w:webHidden/>
              </w:rPr>
              <w:fldChar w:fldCharType="begin"/>
            </w:r>
            <w:r w:rsidR="001956E6">
              <w:rPr>
                <w:webHidden/>
              </w:rPr>
              <w:instrText xml:space="preserve"> PAGEREF _Toc178693980 \h </w:instrText>
            </w:r>
            <w:r w:rsidR="001956E6">
              <w:rPr>
                <w:webHidden/>
              </w:rPr>
            </w:r>
            <w:r w:rsidR="001956E6">
              <w:rPr>
                <w:webHidden/>
              </w:rPr>
              <w:fldChar w:fldCharType="separate"/>
            </w:r>
            <w:r w:rsidR="001956E6">
              <w:rPr>
                <w:webHidden/>
              </w:rPr>
              <w:t>7</w:t>
            </w:r>
            <w:r w:rsidR="001956E6">
              <w:rPr>
                <w:webHidden/>
              </w:rPr>
              <w:fldChar w:fldCharType="end"/>
            </w:r>
          </w:hyperlink>
        </w:p>
        <w:p w14:paraId="56EEAB43" w14:textId="6C297F06" w:rsidR="001956E6" w:rsidRDefault="004C2283">
          <w:pPr>
            <w:pStyle w:val="Kazalovsebine1"/>
            <w:rPr>
              <w:rFonts w:asciiTheme="minorHAnsi" w:eastAsiaTheme="minorEastAsia" w:hAnsiTheme="minorHAnsi" w:cstheme="minorBidi"/>
              <w:b w:val="0"/>
              <w:caps w:val="0"/>
              <w:noProof/>
              <w:kern w:val="2"/>
              <w:szCs w:val="22"/>
              <w14:ligatures w14:val="standardContextual"/>
            </w:rPr>
          </w:pPr>
          <w:hyperlink w:anchor="_Toc178693981" w:history="1">
            <w:r w:rsidR="001956E6" w:rsidRPr="000D3743">
              <w:rPr>
                <w:rStyle w:val="Hiperpovezava"/>
                <w:noProof/>
              </w:rPr>
              <w:t>3. Context</w:t>
            </w:r>
            <w:r w:rsidR="001956E6">
              <w:rPr>
                <w:noProof/>
                <w:webHidden/>
              </w:rPr>
              <w:tab/>
            </w:r>
            <w:r w:rsidR="001956E6">
              <w:rPr>
                <w:noProof/>
                <w:webHidden/>
              </w:rPr>
              <w:fldChar w:fldCharType="begin"/>
            </w:r>
            <w:r w:rsidR="001956E6">
              <w:rPr>
                <w:noProof/>
                <w:webHidden/>
              </w:rPr>
              <w:instrText xml:space="preserve"> PAGEREF _Toc178693981 \h </w:instrText>
            </w:r>
            <w:r w:rsidR="001956E6">
              <w:rPr>
                <w:noProof/>
                <w:webHidden/>
              </w:rPr>
            </w:r>
            <w:r w:rsidR="001956E6">
              <w:rPr>
                <w:noProof/>
                <w:webHidden/>
              </w:rPr>
              <w:fldChar w:fldCharType="separate"/>
            </w:r>
            <w:r w:rsidR="001956E6">
              <w:rPr>
                <w:noProof/>
                <w:webHidden/>
              </w:rPr>
              <w:t>8</w:t>
            </w:r>
            <w:r w:rsidR="001956E6">
              <w:rPr>
                <w:noProof/>
                <w:webHidden/>
              </w:rPr>
              <w:fldChar w:fldCharType="end"/>
            </w:r>
          </w:hyperlink>
        </w:p>
        <w:p w14:paraId="1D2D1C0F" w14:textId="57547AD7" w:rsidR="001956E6" w:rsidRDefault="004C2283">
          <w:pPr>
            <w:pStyle w:val="Kazalovsebine2"/>
            <w:rPr>
              <w:rFonts w:asciiTheme="minorHAnsi" w:eastAsiaTheme="minorEastAsia" w:hAnsiTheme="minorHAnsi" w:cstheme="minorBidi"/>
              <w:kern w:val="2"/>
              <w:szCs w:val="22"/>
              <w14:ligatures w14:val="standardContextual"/>
            </w:rPr>
          </w:pPr>
          <w:hyperlink w:anchor="_Toc178693982" w:history="1">
            <w:r w:rsidR="001956E6" w:rsidRPr="000D3743">
              <w:rPr>
                <w:rStyle w:val="Hiperpovezava"/>
              </w:rPr>
              <w:t>3.1. Scope</w:t>
            </w:r>
            <w:r w:rsidR="001956E6">
              <w:rPr>
                <w:webHidden/>
              </w:rPr>
              <w:tab/>
            </w:r>
            <w:r w:rsidR="001956E6">
              <w:rPr>
                <w:webHidden/>
              </w:rPr>
              <w:fldChar w:fldCharType="begin"/>
            </w:r>
            <w:r w:rsidR="001956E6">
              <w:rPr>
                <w:webHidden/>
              </w:rPr>
              <w:instrText xml:space="preserve"> PAGEREF _Toc178693982 \h </w:instrText>
            </w:r>
            <w:r w:rsidR="001956E6">
              <w:rPr>
                <w:webHidden/>
              </w:rPr>
            </w:r>
            <w:r w:rsidR="001956E6">
              <w:rPr>
                <w:webHidden/>
              </w:rPr>
              <w:fldChar w:fldCharType="separate"/>
            </w:r>
            <w:r w:rsidR="001956E6">
              <w:rPr>
                <w:webHidden/>
              </w:rPr>
              <w:t>8</w:t>
            </w:r>
            <w:r w:rsidR="001956E6">
              <w:rPr>
                <w:webHidden/>
              </w:rPr>
              <w:fldChar w:fldCharType="end"/>
            </w:r>
          </w:hyperlink>
        </w:p>
        <w:p w14:paraId="669A2272" w14:textId="6D9511A1" w:rsidR="001956E6" w:rsidRDefault="004C2283">
          <w:pPr>
            <w:pStyle w:val="Kazalovsebine2"/>
            <w:rPr>
              <w:rFonts w:asciiTheme="minorHAnsi" w:eastAsiaTheme="minorEastAsia" w:hAnsiTheme="minorHAnsi" w:cstheme="minorBidi"/>
              <w:kern w:val="2"/>
              <w:szCs w:val="22"/>
              <w14:ligatures w14:val="standardContextual"/>
            </w:rPr>
          </w:pPr>
          <w:hyperlink w:anchor="_Toc178693983" w:history="1">
            <w:r w:rsidR="001956E6" w:rsidRPr="000D3743">
              <w:rPr>
                <w:rStyle w:val="Hiperpovezava"/>
              </w:rPr>
              <w:t>3.2. Business Requirements</w:t>
            </w:r>
            <w:r w:rsidR="001956E6">
              <w:rPr>
                <w:webHidden/>
              </w:rPr>
              <w:tab/>
            </w:r>
            <w:r w:rsidR="001956E6">
              <w:rPr>
                <w:webHidden/>
              </w:rPr>
              <w:fldChar w:fldCharType="begin"/>
            </w:r>
            <w:r w:rsidR="001956E6">
              <w:rPr>
                <w:webHidden/>
              </w:rPr>
              <w:instrText xml:space="preserve"> PAGEREF _Toc178693983 \h </w:instrText>
            </w:r>
            <w:r w:rsidR="001956E6">
              <w:rPr>
                <w:webHidden/>
              </w:rPr>
            </w:r>
            <w:r w:rsidR="001956E6">
              <w:rPr>
                <w:webHidden/>
              </w:rPr>
              <w:fldChar w:fldCharType="separate"/>
            </w:r>
            <w:r w:rsidR="001956E6">
              <w:rPr>
                <w:webHidden/>
              </w:rPr>
              <w:t>8</w:t>
            </w:r>
            <w:r w:rsidR="001956E6">
              <w:rPr>
                <w:webHidden/>
              </w:rPr>
              <w:fldChar w:fldCharType="end"/>
            </w:r>
          </w:hyperlink>
        </w:p>
        <w:p w14:paraId="422855B1" w14:textId="49BB058A"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84" w:history="1">
            <w:r w:rsidR="001956E6" w:rsidRPr="000D3743">
              <w:rPr>
                <w:rStyle w:val="Hiperpovezava"/>
                <w:bCs/>
                <w:noProof/>
              </w:rPr>
              <w:t>3.2.1. Dynamic Address Resolution</w:t>
            </w:r>
            <w:r w:rsidR="001956E6">
              <w:rPr>
                <w:noProof/>
                <w:webHidden/>
              </w:rPr>
              <w:tab/>
            </w:r>
            <w:r w:rsidR="001956E6">
              <w:rPr>
                <w:noProof/>
                <w:webHidden/>
              </w:rPr>
              <w:fldChar w:fldCharType="begin"/>
            </w:r>
            <w:r w:rsidR="001956E6">
              <w:rPr>
                <w:noProof/>
                <w:webHidden/>
              </w:rPr>
              <w:instrText xml:space="preserve"> PAGEREF _Toc178693984 \h </w:instrText>
            </w:r>
            <w:r w:rsidR="001956E6">
              <w:rPr>
                <w:noProof/>
                <w:webHidden/>
              </w:rPr>
            </w:r>
            <w:r w:rsidR="001956E6">
              <w:rPr>
                <w:noProof/>
                <w:webHidden/>
              </w:rPr>
              <w:fldChar w:fldCharType="separate"/>
            </w:r>
            <w:r w:rsidR="001956E6">
              <w:rPr>
                <w:noProof/>
                <w:webHidden/>
              </w:rPr>
              <w:t>9</w:t>
            </w:r>
            <w:r w:rsidR="001956E6">
              <w:rPr>
                <w:noProof/>
                <w:webHidden/>
              </w:rPr>
              <w:fldChar w:fldCharType="end"/>
            </w:r>
          </w:hyperlink>
        </w:p>
        <w:p w14:paraId="206C3ED2" w14:textId="1C8A72DB"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85" w:history="1">
            <w:r w:rsidR="001956E6" w:rsidRPr="000D3743">
              <w:rPr>
                <w:rStyle w:val="Hiperpovezava"/>
                <w:bCs/>
                <w:noProof/>
              </w:rPr>
              <w:t>3.2.2. Reusability</w:t>
            </w:r>
            <w:r w:rsidR="001956E6">
              <w:rPr>
                <w:noProof/>
                <w:webHidden/>
              </w:rPr>
              <w:tab/>
            </w:r>
            <w:r w:rsidR="001956E6">
              <w:rPr>
                <w:noProof/>
                <w:webHidden/>
              </w:rPr>
              <w:fldChar w:fldCharType="begin"/>
            </w:r>
            <w:r w:rsidR="001956E6">
              <w:rPr>
                <w:noProof/>
                <w:webHidden/>
              </w:rPr>
              <w:instrText xml:space="preserve"> PAGEREF _Toc178693985 \h </w:instrText>
            </w:r>
            <w:r w:rsidR="001956E6">
              <w:rPr>
                <w:noProof/>
                <w:webHidden/>
              </w:rPr>
            </w:r>
            <w:r w:rsidR="001956E6">
              <w:rPr>
                <w:noProof/>
                <w:webHidden/>
              </w:rPr>
              <w:fldChar w:fldCharType="separate"/>
            </w:r>
            <w:r w:rsidR="001956E6">
              <w:rPr>
                <w:noProof/>
                <w:webHidden/>
              </w:rPr>
              <w:t>10</w:t>
            </w:r>
            <w:r w:rsidR="001956E6">
              <w:rPr>
                <w:noProof/>
                <w:webHidden/>
              </w:rPr>
              <w:fldChar w:fldCharType="end"/>
            </w:r>
          </w:hyperlink>
        </w:p>
        <w:p w14:paraId="73B2B7C2" w14:textId="421D0640"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86" w:history="1">
            <w:r w:rsidR="001956E6" w:rsidRPr="000D3743">
              <w:rPr>
                <w:rStyle w:val="Hiperpovezava"/>
                <w:noProof/>
              </w:rPr>
              <w:t>3.2.3. Scalability and adaptability</w:t>
            </w:r>
            <w:r w:rsidR="001956E6">
              <w:rPr>
                <w:noProof/>
                <w:webHidden/>
              </w:rPr>
              <w:tab/>
            </w:r>
            <w:r w:rsidR="001956E6">
              <w:rPr>
                <w:noProof/>
                <w:webHidden/>
              </w:rPr>
              <w:fldChar w:fldCharType="begin"/>
            </w:r>
            <w:r w:rsidR="001956E6">
              <w:rPr>
                <w:noProof/>
                <w:webHidden/>
              </w:rPr>
              <w:instrText xml:space="preserve"> PAGEREF _Toc178693986 \h </w:instrText>
            </w:r>
            <w:r w:rsidR="001956E6">
              <w:rPr>
                <w:noProof/>
                <w:webHidden/>
              </w:rPr>
            </w:r>
            <w:r w:rsidR="001956E6">
              <w:rPr>
                <w:noProof/>
                <w:webHidden/>
              </w:rPr>
              <w:fldChar w:fldCharType="separate"/>
            </w:r>
            <w:r w:rsidR="001956E6">
              <w:rPr>
                <w:noProof/>
                <w:webHidden/>
              </w:rPr>
              <w:t>10</w:t>
            </w:r>
            <w:r w:rsidR="001956E6">
              <w:rPr>
                <w:noProof/>
                <w:webHidden/>
              </w:rPr>
              <w:fldChar w:fldCharType="end"/>
            </w:r>
          </w:hyperlink>
        </w:p>
        <w:p w14:paraId="2A407388" w14:textId="5276BB86" w:rsidR="001956E6" w:rsidRDefault="004C2283">
          <w:pPr>
            <w:pStyle w:val="Kazalovsebine1"/>
            <w:rPr>
              <w:rFonts w:asciiTheme="minorHAnsi" w:eastAsiaTheme="minorEastAsia" w:hAnsiTheme="minorHAnsi" w:cstheme="minorBidi"/>
              <w:b w:val="0"/>
              <w:caps w:val="0"/>
              <w:noProof/>
              <w:kern w:val="2"/>
              <w:szCs w:val="22"/>
              <w14:ligatures w14:val="standardContextual"/>
            </w:rPr>
          </w:pPr>
          <w:hyperlink w:anchor="_Toc178693987" w:history="1">
            <w:r w:rsidR="001956E6" w:rsidRPr="000D3743">
              <w:rPr>
                <w:rStyle w:val="Hiperpovezava"/>
                <w:noProof/>
              </w:rPr>
              <w:t>4. High-level Functional and Technical specifications for the cas</w:t>
            </w:r>
            <w:r w:rsidR="001956E6">
              <w:rPr>
                <w:noProof/>
                <w:webHidden/>
              </w:rPr>
              <w:tab/>
            </w:r>
            <w:r w:rsidR="001956E6">
              <w:rPr>
                <w:noProof/>
                <w:webHidden/>
              </w:rPr>
              <w:fldChar w:fldCharType="begin"/>
            </w:r>
            <w:r w:rsidR="001956E6">
              <w:rPr>
                <w:noProof/>
                <w:webHidden/>
              </w:rPr>
              <w:instrText xml:space="preserve"> PAGEREF _Toc178693987 \h </w:instrText>
            </w:r>
            <w:r w:rsidR="001956E6">
              <w:rPr>
                <w:noProof/>
                <w:webHidden/>
              </w:rPr>
            </w:r>
            <w:r w:rsidR="001956E6">
              <w:rPr>
                <w:noProof/>
                <w:webHidden/>
              </w:rPr>
              <w:fldChar w:fldCharType="separate"/>
            </w:r>
            <w:r w:rsidR="001956E6">
              <w:rPr>
                <w:noProof/>
                <w:webHidden/>
              </w:rPr>
              <w:t>11</w:t>
            </w:r>
            <w:r w:rsidR="001956E6">
              <w:rPr>
                <w:noProof/>
                <w:webHidden/>
              </w:rPr>
              <w:fldChar w:fldCharType="end"/>
            </w:r>
          </w:hyperlink>
        </w:p>
        <w:p w14:paraId="059CEB2C" w14:textId="60A82A1A" w:rsidR="001956E6" w:rsidRDefault="004C2283">
          <w:pPr>
            <w:pStyle w:val="Kazalovsebine2"/>
            <w:rPr>
              <w:rFonts w:asciiTheme="minorHAnsi" w:eastAsiaTheme="minorEastAsia" w:hAnsiTheme="minorHAnsi" w:cstheme="minorBidi"/>
              <w:kern w:val="2"/>
              <w:szCs w:val="22"/>
              <w14:ligatures w14:val="standardContextual"/>
            </w:rPr>
          </w:pPr>
          <w:hyperlink w:anchor="_Toc178693988" w:history="1">
            <w:r w:rsidR="001956E6" w:rsidRPr="000D3743">
              <w:rPr>
                <w:rStyle w:val="Hiperpovezava"/>
              </w:rPr>
              <w:t>4.1. Architecture of the CAS</w:t>
            </w:r>
            <w:r w:rsidR="001956E6">
              <w:rPr>
                <w:webHidden/>
              </w:rPr>
              <w:tab/>
            </w:r>
            <w:r w:rsidR="001956E6">
              <w:rPr>
                <w:webHidden/>
              </w:rPr>
              <w:fldChar w:fldCharType="begin"/>
            </w:r>
            <w:r w:rsidR="001956E6">
              <w:rPr>
                <w:webHidden/>
              </w:rPr>
              <w:instrText xml:space="preserve"> PAGEREF _Toc178693988 \h </w:instrText>
            </w:r>
            <w:r w:rsidR="001956E6">
              <w:rPr>
                <w:webHidden/>
              </w:rPr>
            </w:r>
            <w:r w:rsidR="001956E6">
              <w:rPr>
                <w:webHidden/>
              </w:rPr>
              <w:fldChar w:fldCharType="separate"/>
            </w:r>
            <w:r w:rsidR="001956E6">
              <w:rPr>
                <w:webHidden/>
              </w:rPr>
              <w:t>11</w:t>
            </w:r>
            <w:r w:rsidR="001956E6">
              <w:rPr>
                <w:webHidden/>
              </w:rPr>
              <w:fldChar w:fldCharType="end"/>
            </w:r>
          </w:hyperlink>
        </w:p>
        <w:p w14:paraId="6FF6A463" w14:textId="09770922" w:rsidR="001956E6" w:rsidRDefault="004C2283">
          <w:pPr>
            <w:pStyle w:val="Kazalovsebine2"/>
            <w:rPr>
              <w:rFonts w:asciiTheme="minorHAnsi" w:eastAsiaTheme="minorEastAsia" w:hAnsiTheme="minorHAnsi" w:cstheme="minorBidi"/>
              <w:kern w:val="2"/>
              <w:szCs w:val="22"/>
              <w14:ligatures w14:val="standardContextual"/>
            </w:rPr>
          </w:pPr>
          <w:hyperlink w:anchor="_Toc178693989" w:history="1">
            <w:r w:rsidR="001956E6" w:rsidRPr="000D3743">
              <w:rPr>
                <w:rStyle w:val="Hiperpovezava"/>
              </w:rPr>
              <w:t>4.2. Functional and Technical Specifications</w:t>
            </w:r>
            <w:r w:rsidR="001956E6">
              <w:rPr>
                <w:webHidden/>
              </w:rPr>
              <w:tab/>
            </w:r>
            <w:r w:rsidR="001956E6">
              <w:rPr>
                <w:webHidden/>
              </w:rPr>
              <w:fldChar w:fldCharType="begin"/>
            </w:r>
            <w:r w:rsidR="001956E6">
              <w:rPr>
                <w:webHidden/>
              </w:rPr>
              <w:instrText xml:space="preserve"> PAGEREF _Toc178693989 \h </w:instrText>
            </w:r>
            <w:r w:rsidR="001956E6">
              <w:rPr>
                <w:webHidden/>
              </w:rPr>
            </w:r>
            <w:r w:rsidR="001956E6">
              <w:rPr>
                <w:webHidden/>
              </w:rPr>
              <w:fldChar w:fldCharType="separate"/>
            </w:r>
            <w:r w:rsidR="001956E6">
              <w:rPr>
                <w:webHidden/>
              </w:rPr>
              <w:t>12</w:t>
            </w:r>
            <w:r w:rsidR="001956E6">
              <w:rPr>
                <w:webHidden/>
              </w:rPr>
              <w:fldChar w:fldCharType="end"/>
            </w:r>
          </w:hyperlink>
        </w:p>
        <w:p w14:paraId="640D6D03" w14:textId="14B012F8"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90" w:history="1">
            <w:r w:rsidR="001956E6" w:rsidRPr="000D3743">
              <w:rPr>
                <w:rStyle w:val="Hiperpovezava"/>
                <w:noProof/>
              </w:rPr>
              <w:t>4.2.1. High-level process for address discovery</w:t>
            </w:r>
            <w:r w:rsidR="001956E6">
              <w:rPr>
                <w:noProof/>
                <w:webHidden/>
              </w:rPr>
              <w:tab/>
            </w:r>
            <w:r w:rsidR="001956E6">
              <w:rPr>
                <w:noProof/>
                <w:webHidden/>
              </w:rPr>
              <w:fldChar w:fldCharType="begin"/>
            </w:r>
            <w:r w:rsidR="001956E6">
              <w:rPr>
                <w:noProof/>
                <w:webHidden/>
              </w:rPr>
              <w:instrText xml:space="preserve"> PAGEREF _Toc178693990 \h </w:instrText>
            </w:r>
            <w:r w:rsidR="001956E6">
              <w:rPr>
                <w:noProof/>
                <w:webHidden/>
              </w:rPr>
            </w:r>
            <w:r w:rsidR="001956E6">
              <w:rPr>
                <w:noProof/>
                <w:webHidden/>
              </w:rPr>
              <w:fldChar w:fldCharType="separate"/>
            </w:r>
            <w:r w:rsidR="001956E6">
              <w:rPr>
                <w:noProof/>
                <w:webHidden/>
              </w:rPr>
              <w:t>13</w:t>
            </w:r>
            <w:r w:rsidR="001956E6">
              <w:rPr>
                <w:noProof/>
                <w:webHidden/>
              </w:rPr>
              <w:fldChar w:fldCharType="end"/>
            </w:r>
          </w:hyperlink>
        </w:p>
        <w:p w14:paraId="721C0073" w14:textId="6F8F4DAC"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91" w:history="1">
            <w:r w:rsidR="001956E6" w:rsidRPr="000D3743">
              <w:rPr>
                <w:rStyle w:val="Hiperpovezava"/>
                <w:noProof/>
              </w:rPr>
              <w:t>4.2.2. Reverse Lookup</w:t>
            </w:r>
            <w:r w:rsidR="001956E6">
              <w:rPr>
                <w:noProof/>
                <w:webHidden/>
              </w:rPr>
              <w:tab/>
            </w:r>
            <w:r w:rsidR="001956E6">
              <w:rPr>
                <w:noProof/>
                <w:webHidden/>
              </w:rPr>
              <w:fldChar w:fldCharType="begin"/>
            </w:r>
            <w:r w:rsidR="001956E6">
              <w:rPr>
                <w:noProof/>
                <w:webHidden/>
              </w:rPr>
              <w:instrText xml:space="preserve"> PAGEREF _Toc178693991 \h </w:instrText>
            </w:r>
            <w:r w:rsidR="001956E6">
              <w:rPr>
                <w:noProof/>
                <w:webHidden/>
              </w:rPr>
            </w:r>
            <w:r w:rsidR="001956E6">
              <w:rPr>
                <w:noProof/>
                <w:webHidden/>
              </w:rPr>
              <w:fldChar w:fldCharType="separate"/>
            </w:r>
            <w:r w:rsidR="001956E6">
              <w:rPr>
                <w:noProof/>
                <w:webHidden/>
              </w:rPr>
              <w:t>14</w:t>
            </w:r>
            <w:r w:rsidR="001956E6">
              <w:rPr>
                <w:noProof/>
                <w:webHidden/>
              </w:rPr>
              <w:fldChar w:fldCharType="end"/>
            </w:r>
          </w:hyperlink>
        </w:p>
        <w:p w14:paraId="374A3F5A" w14:textId="02F68288"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92" w:history="1">
            <w:r w:rsidR="001956E6" w:rsidRPr="000D3743">
              <w:rPr>
                <w:rStyle w:val="Hiperpovezava"/>
                <w:noProof/>
              </w:rPr>
              <w:t>4.2.3. Central Node</w:t>
            </w:r>
            <w:r w:rsidR="001956E6">
              <w:rPr>
                <w:noProof/>
                <w:webHidden/>
              </w:rPr>
              <w:tab/>
            </w:r>
            <w:r w:rsidR="001956E6">
              <w:rPr>
                <w:noProof/>
                <w:webHidden/>
              </w:rPr>
              <w:fldChar w:fldCharType="begin"/>
            </w:r>
            <w:r w:rsidR="001956E6">
              <w:rPr>
                <w:noProof/>
                <w:webHidden/>
              </w:rPr>
              <w:instrText xml:space="preserve"> PAGEREF _Toc178693992 \h </w:instrText>
            </w:r>
            <w:r w:rsidR="001956E6">
              <w:rPr>
                <w:noProof/>
                <w:webHidden/>
              </w:rPr>
            </w:r>
            <w:r w:rsidR="001956E6">
              <w:rPr>
                <w:noProof/>
                <w:webHidden/>
              </w:rPr>
              <w:fldChar w:fldCharType="separate"/>
            </w:r>
            <w:r w:rsidR="001956E6">
              <w:rPr>
                <w:noProof/>
                <w:webHidden/>
              </w:rPr>
              <w:t>14</w:t>
            </w:r>
            <w:r w:rsidR="001956E6">
              <w:rPr>
                <w:noProof/>
                <w:webHidden/>
              </w:rPr>
              <w:fldChar w:fldCharType="end"/>
            </w:r>
          </w:hyperlink>
        </w:p>
        <w:p w14:paraId="366D3809" w14:textId="1F5BFFFA"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93" w:history="1">
            <w:r w:rsidR="001956E6" w:rsidRPr="000D3743">
              <w:rPr>
                <w:rStyle w:val="Hiperpovezava"/>
                <w:noProof/>
              </w:rPr>
              <w:t>4.2.4. Publisher nodes</w:t>
            </w:r>
            <w:r w:rsidR="001956E6">
              <w:rPr>
                <w:noProof/>
                <w:webHidden/>
              </w:rPr>
              <w:tab/>
            </w:r>
            <w:r w:rsidR="001956E6">
              <w:rPr>
                <w:noProof/>
                <w:webHidden/>
              </w:rPr>
              <w:fldChar w:fldCharType="begin"/>
            </w:r>
            <w:r w:rsidR="001956E6">
              <w:rPr>
                <w:noProof/>
                <w:webHidden/>
              </w:rPr>
              <w:instrText xml:space="preserve"> PAGEREF _Toc178693993 \h </w:instrText>
            </w:r>
            <w:r w:rsidR="001956E6">
              <w:rPr>
                <w:noProof/>
                <w:webHidden/>
              </w:rPr>
            </w:r>
            <w:r w:rsidR="001956E6">
              <w:rPr>
                <w:noProof/>
                <w:webHidden/>
              </w:rPr>
              <w:fldChar w:fldCharType="separate"/>
            </w:r>
            <w:r w:rsidR="001956E6">
              <w:rPr>
                <w:noProof/>
                <w:webHidden/>
              </w:rPr>
              <w:t>15</w:t>
            </w:r>
            <w:r w:rsidR="001956E6">
              <w:rPr>
                <w:noProof/>
                <w:webHidden/>
              </w:rPr>
              <w:fldChar w:fldCharType="end"/>
            </w:r>
          </w:hyperlink>
        </w:p>
        <w:p w14:paraId="170B9108" w14:textId="069E1D05" w:rsidR="001956E6" w:rsidRDefault="004C2283">
          <w:pPr>
            <w:pStyle w:val="Kazalovsebine3"/>
            <w:rPr>
              <w:rFonts w:asciiTheme="minorHAnsi" w:eastAsiaTheme="minorEastAsia" w:hAnsiTheme="minorHAnsi" w:cstheme="minorBidi"/>
              <w:noProof/>
              <w:kern w:val="2"/>
              <w:szCs w:val="22"/>
              <w14:ligatures w14:val="standardContextual"/>
            </w:rPr>
          </w:pPr>
          <w:hyperlink w:anchor="_Toc178693994" w:history="1">
            <w:r w:rsidR="001956E6" w:rsidRPr="000D3743">
              <w:rPr>
                <w:rStyle w:val="Hiperpovezava"/>
                <w:noProof/>
              </w:rPr>
              <w:t>4.2.5. Logging and feedback</w:t>
            </w:r>
            <w:r w:rsidR="001956E6">
              <w:rPr>
                <w:noProof/>
                <w:webHidden/>
              </w:rPr>
              <w:tab/>
            </w:r>
            <w:r w:rsidR="001956E6">
              <w:rPr>
                <w:noProof/>
                <w:webHidden/>
              </w:rPr>
              <w:fldChar w:fldCharType="begin"/>
            </w:r>
            <w:r w:rsidR="001956E6">
              <w:rPr>
                <w:noProof/>
                <w:webHidden/>
              </w:rPr>
              <w:instrText xml:space="preserve"> PAGEREF _Toc178693994 \h </w:instrText>
            </w:r>
            <w:r w:rsidR="001956E6">
              <w:rPr>
                <w:noProof/>
                <w:webHidden/>
              </w:rPr>
            </w:r>
            <w:r w:rsidR="001956E6">
              <w:rPr>
                <w:noProof/>
                <w:webHidden/>
              </w:rPr>
              <w:fldChar w:fldCharType="separate"/>
            </w:r>
            <w:r w:rsidR="001956E6">
              <w:rPr>
                <w:noProof/>
                <w:webHidden/>
              </w:rPr>
              <w:t>18</w:t>
            </w:r>
            <w:r w:rsidR="001956E6">
              <w:rPr>
                <w:noProof/>
                <w:webHidden/>
              </w:rPr>
              <w:fldChar w:fldCharType="end"/>
            </w:r>
          </w:hyperlink>
        </w:p>
        <w:p w14:paraId="34CE0A41" w14:textId="31C798A1" w:rsidR="005F15C3" w:rsidRPr="00600FF1" w:rsidRDefault="005F15C3">
          <w:r w:rsidRPr="0E0B0B0C">
            <w:rPr>
              <w:rFonts w:asciiTheme="minorHAnsi" w:hAnsiTheme="minorHAnsi" w:cstheme="minorBidi"/>
              <w:b/>
              <w:bCs/>
              <w:color w:val="2B579A"/>
            </w:rPr>
            <w:fldChar w:fldCharType="end"/>
          </w:r>
        </w:p>
      </w:sdtContent>
    </w:sdt>
    <w:p w14:paraId="45744D16" w14:textId="47DE7E35" w:rsidR="00CF1114" w:rsidRPr="000A7CB4" w:rsidRDefault="00CF1114" w:rsidP="00CF1114">
      <w:pPr>
        <w:pStyle w:val="EMSWeHeading1"/>
      </w:pPr>
      <w:bookmarkStart w:id="3" w:name="_Toc61288687"/>
      <w:bookmarkStart w:id="4" w:name="_Ref68605782"/>
      <w:bookmarkStart w:id="5" w:name="_Toc119496458"/>
      <w:bookmarkStart w:id="6" w:name="_Toc178693973"/>
      <w:bookmarkStart w:id="7" w:name="_Toc448399232"/>
      <w:bookmarkEnd w:id="2"/>
      <w:r>
        <w:lastRenderedPageBreak/>
        <w:t>Figures and tables</w:t>
      </w:r>
      <w:bookmarkEnd w:id="3"/>
      <w:bookmarkEnd w:id="4"/>
      <w:bookmarkEnd w:id="5"/>
      <w:bookmarkEnd w:id="6"/>
    </w:p>
    <w:p w14:paraId="3EFA780D" w14:textId="77777777" w:rsidR="00CF1114" w:rsidRPr="000A7CB4" w:rsidRDefault="00CF1114" w:rsidP="00CF1114">
      <w:pPr>
        <w:pStyle w:val="EMSWeHeading2"/>
      </w:pPr>
      <w:bookmarkStart w:id="8" w:name="_Toc61288688"/>
      <w:bookmarkStart w:id="9" w:name="_Toc119496459"/>
      <w:bookmarkStart w:id="10" w:name="_Toc178693974"/>
      <w:r>
        <w:t>Table of figures</w:t>
      </w:r>
      <w:bookmarkEnd w:id="8"/>
      <w:bookmarkEnd w:id="9"/>
      <w:bookmarkEnd w:id="10"/>
    </w:p>
    <w:p w14:paraId="7A2613FD" w14:textId="2F0F3319" w:rsidR="001956E6" w:rsidRDefault="00CF1114">
      <w:pPr>
        <w:pStyle w:val="Kazaloslik"/>
        <w:tabs>
          <w:tab w:val="right" w:leader="dot" w:pos="9063"/>
        </w:tabs>
        <w:rPr>
          <w:rFonts w:asciiTheme="minorHAnsi" w:eastAsiaTheme="minorEastAsia" w:hAnsiTheme="minorHAnsi" w:cstheme="minorBidi"/>
          <w:noProof/>
          <w:kern w:val="2"/>
          <w:szCs w:val="22"/>
          <w14:ligatures w14:val="standardContextual"/>
        </w:rPr>
      </w:pPr>
      <w:r w:rsidRPr="00600FF1">
        <w:rPr>
          <w:rFonts w:cstheme="minorHAnsi"/>
          <w:color w:val="2B579A"/>
          <w:shd w:val="clear" w:color="auto" w:fill="E6E6E6"/>
        </w:rPr>
        <w:fldChar w:fldCharType="begin"/>
      </w:r>
      <w:r w:rsidRPr="000A7CB4">
        <w:rPr>
          <w:rFonts w:cstheme="minorHAnsi"/>
        </w:rPr>
        <w:instrText xml:space="preserve"> TOC \h \z \c "Figure" </w:instrText>
      </w:r>
      <w:r w:rsidRPr="00600FF1">
        <w:rPr>
          <w:rFonts w:cstheme="minorHAnsi"/>
          <w:color w:val="2B579A"/>
          <w:shd w:val="clear" w:color="auto" w:fill="E6E6E6"/>
        </w:rPr>
        <w:fldChar w:fldCharType="separate"/>
      </w:r>
      <w:hyperlink w:anchor="_Toc178693995" w:history="1">
        <w:r w:rsidR="001956E6" w:rsidRPr="00B2164E">
          <w:rPr>
            <w:rStyle w:val="Hiperpovezava"/>
            <w:rFonts w:cstheme="minorHAnsi"/>
            <w:noProof/>
          </w:rPr>
          <w:t>Figure 1 - CAS in 4-corner architecture</w:t>
        </w:r>
        <w:r w:rsidR="001956E6">
          <w:rPr>
            <w:noProof/>
            <w:webHidden/>
          </w:rPr>
          <w:tab/>
        </w:r>
        <w:r w:rsidR="001956E6">
          <w:rPr>
            <w:noProof/>
            <w:webHidden/>
          </w:rPr>
          <w:fldChar w:fldCharType="begin"/>
        </w:r>
        <w:r w:rsidR="001956E6">
          <w:rPr>
            <w:noProof/>
            <w:webHidden/>
          </w:rPr>
          <w:instrText xml:space="preserve"> PAGEREF _Toc178693995 \h </w:instrText>
        </w:r>
        <w:r w:rsidR="001956E6">
          <w:rPr>
            <w:noProof/>
            <w:webHidden/>
          </w:rPr>
        </w:r>
        <w:r w:rsidR="001956E6">
          <w:rPr>
            <w:noProof/>
            <w:webHidden/>
          </w:rPr>
          <w:fldChar w:fldCharType="separate"/>
        </w:r>
        <w:r w:rsidR="001956E6">
          <w:rPr>
            <w:noProof/>
            <w:webHidden/>
          </w:rPr>
          <w:t>12</w:t>
        </w:r>
        <w:r w:rsidR="001956E6">
          <w:rPr>
            <w:noProof/>
            <w:webHidden/>
          </w:rPr>
          <w:fldChar w:fldCharType="end"/>
        </w:r>
      </w:hyperlink>
    </w:p>
    <w:p w14:paraId="21D9D503" w14:textId="48090B5F"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3996" w:history="1">
        <w:r w:rsidR="001956E6" w:rsidRPr="00B2164E">
          <w:rPr>
            <w:rStyle w:val="Hiperpovezava"/>
            <w:rFonts w:cstheme="minorHAnsi"/>
            <w:noProof/>
          </w:rPr>
          <w:t>Figure 2 - Address discovery</w:t>
        </w:r>
        <w:r w:rsidR="001956E6">
          <w:rPr>
            <w:noProof/>
            <w:webHidden/>
          </w:rPr>
          <w:tab/>
        </w:r>
        <w:r w:rsidR="001956E6">
          <w:rPr>
            <w:noProof/>
            <w:webHidden/>
          </w:rPr>
          <w:fldChar w:fldCharType="begin"/>
        </w:r>
        <w:r w:rsidR="001956E6">
          <w:rPr>
            <w:noProof/>
            <w:webHidden/>
          </w:rPr>
          <w:instrText xml:space="preserve"> PAGEREF _Toc178693996 \h </w:instrText>
        </w:r>
        <w:r w:rsidR="001956E6">
          <w:rPr>
            <w:noProof/>
            <w:webHidden/>
          </w:rPr>
        </w:r>
        <w:r w:rsidR="001956E6">
          <w:rPr>
            <w:noProof/>
            <w:webHidden/>
          </w:rPr>
          <w:fldChar w:fldCharType="separate"/>
        </w:r>
        <w:r w:rsidR="001956E6">
          <w:rPr>
            <w:noProof/>
            <w:webHidden/>
          </w:rPr>
          <w:t>13</w:t>
        </w:r>
        <w:r w:rsidR="001956E6">
          <w:rPr>
            <w:noProof/>
            <w:webHidden/>
          </w:rPr>
          <w:fldChar w:fldCharType="end"/>
        </w:r>
      </w:hyperlink>
    </w:p>
    <w:p w14:paraId="3CCD908F" w14:textId="220D3808"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3997" w:history="1">
        <w:r w:rsidR="001956E6" w:rsidRPr="00B2164E">
          <w:rPr>
            <w:rStyle w:val="Hiperpovezava"/>
            <w:rFonts w:cstheme="minorHAnsi"/>
            <w:noProof/>
          </w:rPr>
          <w:t>Figure 3 – Recipient address management</w:t>
        </w:r>
        <w:r w:rsidR="001956E6">
          <w:rPr>
            <w:noProof/>
            <w:webHidden/>
          </w:rPr>
          <w:tab/>
        </w:r>
        <w:r w:rsidR="001956E6">
          <w:rPr>
            <w:noProof/>
            <w:webHidden/>
          </w:rPr>
          <w:fldChar w:fldCharType="begin"/>
        </w:r>
        <w:r w:rsidR="001956E6">
          <w:rPr>
            <w:noProof/>
            <w:webHidden/>
          </w:rPr>
          <w:instrText xml:space="preserve"> PAGEREF _Toc178693997 \h </w:instrText>
        </w:r>
        <w:r w:rsidR="001956E6">
          <w:rPr>
            <w:noProof/>
            <w:webHidden/>
          </w:rPr>
        </w:r>
        <w:r w:rsidR="001956E6">
          <w:rPr>
            <w:noProof/>
            <w:webHidden/>
          </w:rPr>
          <w:fldChar w:fldCharType="separate"/>
        </w:r>
        <w:r w:rsidR="001956E6">
          <w:rPr>
            <w:noProof/>
            <w:webHidden/>
          </w:rPr>
          <w:t>16</w:t>
        </w:r>
        <w:r w:rsidR="001956E6">
          <w:rPr>
            <w:noProof/>
            <w:webHidden/>
          </w:rPr>
          <w:fldChar w:fldCharType="end"/>
        </w:r>
      </w:hyperlink>
    </w:p>
    <w:p w14:paraId="352F87D4" w14:textId="32294859"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3998" w:history="1">
        <w:r w:rsidR="001956E6" w:rsidRPr="00B2164E">
          <w:rPr>
            <w:rStyle w:val="Hiperpovezava"/>
            <w:rFonts w:cstheme="minorHAnsi"/>
            <w:noProof/>
          </w:rPr>
          <w:t>Figure 4 – Participant migration</w:t>
        </w:r>
        <w:r w:rsidR="001956E6">
          <w:rPr>
            <w:noProof/>
            <w:webHidden/>
          </w:rPr>
          <w:tab/>
        </w:r>
        <w:r w:rsidR="001956E6">
          <w:rPr>
            <w:noProof/>
            <w:webHidden/>
          </w:rPr>
          <w:fldChar w:fldCharType="begin"/>
        </w:r>
        <w:r w:rsidR="001956E6">
          <w:rPr>
            <w:noProof/>
            <w:webHidden/>
          </w:rPr>
          <w:instrText xml:space="preserve"> PAGEREF _Toc178693998 \h </w:instrText>
        </w:r>
        <w:r w:rsidR="001956E6">
          <w:rPr>
            <w:noProof/>
            <w:webHidden/>
          </w:rPr>
        </w:r>
        <w:r w:rsidR="001956E6">
          <w:rPr>
            <w:noProof/>
            <w:webHidden/>
          </w:rPr>
          <w:fldChar w:fldCharType="separate"/>
        </w:r>
        <w:r w:rsidR="001956E6">
          <w:rPr>
            <w:noProof/>
            <w:webHidden/>
          </w:rPr>
          <w:t>17</w:t>
        </w:r>
        <w:r w:rsidR="001956E6">
          <w:rPr>
            <w:noProof/>
            <w:webHidden/>
          </w:rPr>
          <w:fldChar w:fldCharType="end"/>
        </w:r>
      </w:hyperlink>
    </w:p>
    <w:p w14:paraId="62EBF3C5" w14:textId="7B7AAD99" w:rsidR="00CF1114" w:rsidRPr="00600FF1" w:rsidRDefault="00CF1114" w:rsidP="00CF1114">
      <w:pPr>
        <w:pStyle w:val="EMSWeBody"/>
      </w:pPr>
      <w:r w:rsidRPr="00600FF1">
        <w:rPr>
          <w:rFonts w:cstheme="minorHAnsi"/>
          <w:color w:val="2B579A"/>
          <w:shd w:val="clear" w:color="auto" w:fill="E6E6E6"/>
        </w:rPr>
        <w:fldChar w:fldCharType="end"/>
      </w:r>
    </w:p>
    <w:p w14:paraId="5BA5292D" w14:textId="77777777" w:rsidR="00CF1114" w:rsidRPr="000A7CB4" w:rsidRDefault="00CF1114" w:rsidP="00CF1114">
      <w:pPr>
        <w:pStyle w:val="EMSWeHeading2"/>
      </w:pPr>
      <w:bookmarkStart w:id="11" w:name="_Toc61288689"/>
      <w:bookmarkStart w:id="12" w:name="_Toc119496460"/>
      <w:bookmarkStart w:id="13" w:name="_Toc178693975"/>
      <w:r>
        <w:t>Table of tables</w:t>
      </w:r>
      <w:bookmarkEnd w:id="11"/>
      <w:bookmarkEnd w:id="12"/>
      <w:bookmarkEnd w:id="13"/>
    </w:p>
    <w:p w14:paraId="23FA342C" w14:textId="41C2D239" w:rsidR="001956E6" w:rsidRDefault="00CF1114">
      <w:pPr>
        <w:pStyle w:val="Kazaloslik"/>
        <w:tabs>
          <w:tab w:val="right" w:leader="dot" w:pos="9063"/>
        </w:tabs>
        <w:rPr>
          <w:rFonts w:asciiTheme="minorHAnsi" w:eastAsiaTheme="minorEastAsia" w:hAnsiTheme="minorHAnsi" w:cstheme="minorBidi"/>
          <w:noProof/>
          <w:kern w:val="2"/>
          <w:szCs w:val="22"/>
          <w14:ligatures w14:val="standardContextual"/>
        </w:rPr>
      </w:pPr>
      <w:r w:rsidRPr="00600FF1">
        <w:rPr>
          <w:rFonts w:asciiTheme="minorHAnsi" w:hAnsiTheme="minorHAnsi" w:cstheme="minorHAnsi"/>
          <w:color w:val="2B579A"/>
          <w:shd w:val="clear" w:color="auto" w:fill="E6E6E6"/>
        </w:rPr>
        <w:fldChar w:fldCharType="begin"/>
      </w:r>
      <w:r w:rsidRPr="000A7CB4">
        <w:rPr>
          <w:rFonts w:asciiTheme="minorHAnsi" w:hAnsiTheme="minorHAnsi" w:cstheme="minorHAnsi"/>
        </w:rPr>
        <w:instrText xml:space="preserve"> TOC \h \z \c "Table" </w:instrText>
      </w:r>
      <w:r w:rsidRPr="00600FF1">
        <w:rPr>
          <w:rFonts w:asciiTheme="minorHAnsi" w:hAnsiTheme="minorHAnsi" w:cstheme="minorHAnsi"/>
          <w:color w:val="2B579A"/>
          <w:shd w:val="clear" w:color="auto" w:fill="E6E6E6"/>
        </w:rPr>
        <w:fldChar w:fldCharType="separate"/>
      </w:r>
      <w:hyperlink w:anchor="_Toc178693999" w:history="1">
        <w:r w:rsidR="001956E6" w:rsidRPr="00C95319">
          <w:rPr>
            <w:rStyle w:val="Hiperpovezava"/>
            <w:rFonts w:cstheme="minorHAnsi"/>
            <w:noProof/>
          </w:rPr>
          <w:t>Table 1 - Acronyms</w:t>
        </w:r>
        <w:r w:rsidR="001956E6">
          <w:rPr>
            <w:noProof/>
            <w:webHidden/>
          </w:rPr>
          <w:tab/>
        </w:r>
        <w:r w:rsidR="001956E6">
          <w:rPr>
            <w:noProof/>
            <w:webHidden/>
          </w:rPr>
          <w:fldChar w:fldCharType="begin"/>
        </w:r>
        <w:r w:rsidR="001956E6">
          <w:rPr>
            <w:noProof/>
            <w:webHidden/>
          </w:rPr>
          <w:instrText xml:space="preserve"> PAGEREF _Toc178693999 \h </w:instrText>
        </w:r>
        <w:r w:rsidR="001956E6">
          <w:rPr>
            <w:noProof/>
            <w:webHidden/>
          </w:rPr>
        </w:r>
        <w:r w:rsidR="001956E6">
          <w:rPr>
            <w:noProof/>
            <w:webHidden/>
          </w:rPr>
          <w:fldChar w:fldCharType="separate"/>
        </w:r>
        <w:r w:rsidR="001956E6">
          <w:rPr>
            <w:noProof/>
            <w:webHidden/>
          </w:rPr>
          <w:t>5</w:t>
        </w:r>
        <w:r w:rsidR="001956E6">
          <w:rPr>
            <w:noProof/>
            <w:webHidden/>
          </w:rPr>
          <w:fldChar w:fldCharType="end"/>
        </w:r>
      </w:hyperlink>
    </w:p>
    <w:p w14:paraId="50B031C8" w14:textId="4F7D19FD"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0" w:history="1">
        <w:r w:rsidR="001956E6" w:rsidRPr="00C95319">
          <w:rPr>
            <w:rStyle w:val="Hiperpovezava"/>
            <w:rFonts w:cstheme="minorHAnsi"/>
            <w:noProof/>
          </w:rPr>
          <w:t>Table 2 - Glossary</w:t>
        </w:r>
        <w:r w:rsidR="001956E6">
          <w:rPr>
            <w:noProof/>
            <w:webHidden/>
          </w:rPr>
          <w:tab/>
        </w:r>
        <w:r w:rsidR="001956E6">
          <w:rPr>
            <w:noProof/>
            <w:webHidden/>
          </w:rPr>
          <w:fldChar w:fldCharType="begin"/>
        </w:r>
        <w:r w:rsidR="001956E6">
          <w:rPr>
            <w:noProof/>
            <w:webHidden/>
          </w:rPr>
          <w:instrText xml:space="preserve"> PAGEREF _Toc178694000 \h </w:instrText>
        </w:r>
        <w:r w:rsidR="001956E6">
          <w:rPr>
            <w:noProof/>
            <w:webHidden/>
          </w:rPr>
        </w:r>
        <w:r w:rsidR="001956E6">
          <w:rPr>
            <w:noProof/>
            <w:webHidden/>
          </w:rPr>
          <w:fldChar w:fldCharType="separate"/>
        </w:r>
        <w:r w:rsidR="001956E6">
          <w:rPr>
            <w:noProof/>
            <w:webHidden/>
          </w:rPr>
          <w:t>7</w:t>
        </w:r>
        <w:r w:rsidR="001956E6">
          <w:rPr>
            <w:noProof/>
            <w:webHidden/>
          </w:rPr>
          <w:fldChar w:fldCharType="end"/>
        </w:r>
      </w:hyperlink>
    </w:p>
    <w:p w14:paraId="1272AF88" w14:textId="7E845085"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1" w:history="1">
        <w:r w:rsidR="001956E6" w:rsidRPr="00C95319">
          <w:rPr>
            <w:rStyle w:val="Hiperpovezava"/>
            <w:rFonts w:cstheme="minorHAnsi"/>
            <w:noProof/>
          </w:rPr>
          <w:t>Table 3 - Related documents</w:t>
        </w:r>
        <w:r w:rsidR="001956E6">
          <w:rPr>
            <w:noProof/>
            <w:webHidden/>
          </w:rPr>
          <w:tab/>
        </w:r>
        <w:r w:rsidR="001956E6">
          <w:rPr>
            <w:noProof/>
            <w:webHidden/>
          </w:rPr>
          <w:fldChar w:fldCharType="begin"/>
        </w:r>
        <w:r w:rsidR="001956E6">
          <w:rPr>
            <w:noProof/>
            <w:webHidden/>
          </w:rPr>
          <w:instrText xml:space="preserve"> PAGEREF _Toc178694001 \h </w:instrText>
        </w:r>
        <w:r w:rsidR="001956E6">
          <w:rPr>
            <w:noProof/>
            <w:webHidden/>
          </w:rPr>
        </w:r>
        <w:r w:rsidR="001956E6">
          <w:rPr>
            <w:noProof/>
            <w:webHidden/>
          </w:rPr>
          <w:fldChar w:fldCharType="separate"/>
        </w:r>
        <w:r w:rsidR="001956E6">
          <w:rPr>
            <w:noProof/>
            <w:webHidden/>
          </w:rPr>
          <w:t>7</w:t>
        </w:r>
        <w:r w:rsidR="001956E6">
          <w:rPr>
            <w:noProof/>
            <w:webHidden/>
          </w:rPr>
          <w:fldChar w:fldCharType="end"/>
        </w:r>
      </w:hyperlink>
    </w:p>
    <w:p w14:paraId="54C4C122" w14:textId="75CBC359"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2" w:history="1">
        <w:r w:rsidR="001956E6" w:rsidRPr="00C95319">
          <w:rPr>
            <w:rStyle w:val="Hiperpovezava"/>
            <w:rFonts w:cstheme="minorHAnsi"/>
            <w:noProof/>
          </w:rPr>
          <w:t>Table 4 - Business requirements - Dynamic Address Resolution</w:t>
        </w:r>
        <w:r w:rsidR="001956E6">
          <w:rPr>
            <w:noProof/>
            <w:webHidden/>
          </w:rPr>
          <w:tab/>
        </w:r>
        <w:r w:rsidR="001956E6">
          <w:rPr>
            <w:noProof/>
            <w:webHidden/>
          </w:rPr>
          <w:fldChar w:fldCharType="begin"/>
        </w:r>
        <w:r w:rsidR="001956E6">
          <w:rPr>
            <w:noProof/>
            <w:webHidden/>
          </w:rPr>
          <w:instrText xml:space="preserve"> PAGEREF _Toc178694002 \h </w:instrText>
        </w:r>
        <w:r w:rsidR="001956E6">
          <w:rPr>
            <w:noProof/>
            <w:webHidden/>
          </w:rPr>
        </w:r>
        <w:r w:rsidR="001956E6">
          <w:rPr>
            <w:noProof/>
            <w:webHidden/>
          </w:rPr>
          <w:fldChar w:fldCharType="separate"/>
        </w:r>
        <w:r w:rsidR="001956E6">
          <w:rPr>
            <w:noProof/>
            <w:webHidden/>
          </w:rPr>
          <w:t>9</w:t>
        </w:r>
        <w:r w:rsidR="001956E6">
          <w:rPr>
            <w:noProof/>
            <w:webHidden/>
          </w:rPr>
          <w:fldChar w:fldCharType="end"/>
        </w:r>
      </w:hyperlink>
    </w:p>
    <w:p w14:paraId="1B320F31" w14:textId="0B489136"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3" w:history="1">
        <w:r w:rsidR="001956E6" w:rsidRPr="00C95319">
          <w:rPr>
            <w:rStyle w:val="Hiperpovezava"/>
            <w:rFonts w:cstheme="minorHAnsi"/>
            <w:noProof/>
          </w:rPr>
          <w:t>Table 5 - Business requirements - Reusability</w:t>
        </w:r>
        <w:r w:rsidR="001956E6">
          <w:rPr>
            <w:noProof/>
            <w:webHidden/>
          </w:rPr>
          <w:tab/>
        </w:r>
        <w:r w:rsidR="001956E6">
          <w:rPr>
            <w:noProof/>
            <w:webHidden/>
          </w:rPr>
          <w:fldChar w:fldCharType="begin"/>
        </w:r>
        <w:r w:rsidR="001956E6">
          <w:rPr>
            <w:noProof/>
            <w:webHidden/>
          </w:rPr>
          <w:instrText xml:space="preserve"> PAGEREF _Toc178694003 \h </w:instrText>
        </w:r>
        <w:r w:rsidR="001956E6">
          <w:rPr>
            <w:noProof/>
            <w:webHidden/>
          </w:rPr>
        </w:r>
        <w:r w:rsidR="001956E6">
          <w:rPr>
            <w:noProof/>
            <w:webHidden/>
          </w:rPr>
          <w:fldChar w:fldCharType="separate"/>
        </w:r>
        <w:r w:rsidR="001956E6">
          <w:rPr>
            <w:noProof/>
            <w:webHidden/>
          </w:rPr>
          <w:t>10</w:t>
        </w:r>
        <w:r w:rsidR="001956E6">
          <w:rPr>
            <w:noProof/>
            <w:webHidden/>
          </w:rPr>
          <w:fldChar w:fldCharType="end"/>
        </w:r>
      </w:hyperlink>
    </w:p>
    <w:p w14:paraId="6A7D9C78" w14:textId="391B455F"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4" w:history="1">
        <w:r w:rsidR="001956E6" w:rsidRPr="00C95319">
          <w:rPr>
            <w:rStyle w:val="Hiperpovezava"/>
            <w:rFonts w:cstheme="minorHAnsi"/>
            <w:noProof/>
          </w:rPr>
          <w:t>Table 6 - Business requirements - Scalability and adaptability</w:t>
        </w:r>
        <w:r w:rsidR="001956E6">
          <w:rPr>
            <w:noProof/>
            <w:webHidden/>
          </w:rPr>
          <w:tab/>
        </w:r>
        <w:r w:rsidR="001956E6">
          <w:rPr>
            <w:noProof/>
            <w:webHidden/>
          </w:rPr>
          <w:fldChar w:fldCharType="begin"/>
        </w:r>
        <w:r w:rsidR="001956E6">
          <w:rPr>
            <w:noProof/>
            <w:webHidden/>
          </w:rPr>
          <w:instrText xml:space="preserve"> PAGEREF _Toc178694004 \h </w:instrText>
        </w:r>
        <w:r w:rsidR="001956E6">
          <w:rPr>
            <w:noProof/>
            <w:webHidden/>
          </w:rPr>
        </w:r>
        <w:r w:rsidR="001956E6">
          <w:rPr>
            <w:noProof/>
            <w:webHidden/>
          </w:rPr>
          <w:fldChar w:fldCharType="separate"/>
        </w:r>
        <w:r w:rsidR="001956E6">
          <w:rPr>
            <w:noProof/>
            <w:webHidden/>
          </w:rPr>
          <w:t>10</w:t>
        </w:r>
        <w:r w:rsidR="001956E6">
          <w:rPr>
            <w:noProof/>
            <w:webHidden/>
          </w:rPr>
          <w:fldChar w:fldCharType="end"/>
        </w:r>
      </w:hyperlink>
    </w:p>
    <w:p w14:paraId="6FE8A758" w14:textId="68E97AA5"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5" w:history="1">
        <w:r w:rsidR="001956E6" w:rsidRPr="00C95319">
          <w:rPr>
            <w:rStyle w:val="Hiperpovezava"/>
            <w:rFonts w:cstheme="minorHAnsi"/>
            <w:noProof/>
          </w:rPr>
          <w:t>Table 7 - Functional Area - Central Address Lookup</w:t>
        </w:r>
        <w:r w:rsidR="001956E6">
          <w:rPr>
            <w:noProof/>
            <w:webHidden/>
          </w:rPr>
          <w:tab/>
        </w:r>
        <w:r w:rsidR="001956E6">
          <w:rPr>
            <w:noProof/>
            <w:webHidden/>
          </w:rPr>
          <w:fldChar w:fldCharType="begin"/>
        </w:r>
        <w:r w:rsidR="001956E6">
          <w:rPr>
            <w:noProof/>
            <w:webHidden/>
          </w:rPr>
          <w:instrText xml:space="preserve"> PAGEREF _Toc178694005 \h </w:instrText>
        </w:r>
        <w:r w:rsidR="001956E6">
          <w:rPr>
            <w:noProof/>
            <w:webHidden/>
          </w:rPr>
        </w:r>
        <w:r w:rsidR="001956E6">
          <w:rPr>
            <w:noProof/>
            <w:webHidden/>
          </w:rPr>
          <w:fldChar w:fldCharType="separate"/>
        </w:r>
        <w:r w:rsidR="001956E6">
          <w:rPr>
            <w:noProof/>
            <w:webHidden/>
          </w:rPr>
          <w:t>14</w:t>
        </w:r>
        <w:r w:rsidR="001956E6">
          <w:rPr>
            <w:noProof/>
            <w:webHidden/>
          </w:rPr>
          <w:fldChar w:fldCharType="end"/>
        </w:r>
      </w:hyperlink>
    </w:p>
    <w:p w14:paraId="4B68CF8F" w14:textId="3159386B"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6" w:history="1">
        <w:r w:rsidR="001956E6" w:rsidRPr="00C95319">
          <w:rPr>
            <w:rStyle w:val="Hiperpovezava"/>
            <w:rFonts w:cstheme="minorHAnsi"/>
            <w:noProof/>
          </w:rPr>
          <w:t>Table 8 - Functional Area – Central Management of Publisher nodes</w:t>
        </w:r>
        <w:r w:rsidR="001956E6">
          <w:rPr>
            <w:noProof/>
            <w:webHidden/>
          </w:rPr>
          <w:tab/>
        </w:r>
        <w:r w:rsidR="001956E6">
          <w:rPr>
            <w:noProof/>
            <w:webHidden/>
          </w:rPr>
          <w:fldChar w:fldCharType="begin"/>
        </w:r>
        <w:r w:rsidR="001956E6">
          <w:rPr>
            <w:noProof/>
            <w:webHidden/>
          </w:rPr>
          <w:instrText xml:space="preserve"> PAGEREF _Toc178694006 \h </w:instrText>
        </w:r>
        <w:r w:rsidR="001956E6">
          <w:rPr>
            <w:noProof/>
            <w:webHidden/>
          </w:rPr>
        </w:r>
        <w:r w:rsidR="001956E6">
          <w:rPr>
            <w:noProof/>
            <w:webHidden/>
          </w:rPr>
          <w:fldChar w:fldCharType="separate"/>
        </w:r>
        <w:r w:rsidR="001956E6">
          <w:rPr>
            <w:noProof/>
            <w:webHidden/>
          </w:rPr>
          <w:t>15</w:t>
        </w:r>
        <w:r w:rsidR="001956E6">
          <w:rPr>
            <w:noProof/>
            <w:webHidden/>
          </w:rPr>
          <w:fldChar w:fldCharType="end"/>
        </w:r>
      </w:hyperlink>
    </w:p>
    <w:p w14:paraId="0EEF6CB4" w14:textId="32258E3B"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7" w:history="1">
        <w:r w:rsidR="001956E6" w:rsidRPr="00C95319">
          <w:rPr>
            <w:rStyle w:val="Hiperpovezava"/>
            <w:rFonts w:cstheme="minorHAnsi"/>
            <w:noProof/>
          </w:rPr>
          <w:t>Table 9 - Functional Area - Publisher nodes</w:t>
        </w:r>
        <w:r w:rsidR="001956E6">
          <w:rPr>
            <w:noProof/>
            <w:webHidden/>
          </w:rPr>
          <w:tab/>
        </w:r>
        <w:r w:rsidR="001956E6">
          <w:rPr>
            <w:noProof/>
            <w:webHidden/>
          </w:rPr>
          <w:fldChar w:fldCharType="begin"/>
        </w:r>
        <w:r w:rsidR="001956E6">
          <w:rPr>
            <w:noProof/>
            <w:webHidden/>
          </w:rPr>
          <w:instrText xml:space="preserve"> PAGEREF _Toc178694007 \h </w:instrText>
        </w:r>
        <w:r w:rsidR="001956E6">
          <w:rPr>
            <w:noProof/>
            <w:webHidden/>
          </w:rPr>
        </w:r>
        <w:r w:rsidR="001956E6">
          <w:rPr>
            <w:noProof/>
            <w:webHidden/>
          </w:rPr>
          <w:fldChar w:fldCharType="separate"/>
        </w:r>
        <w:r w:rsidR="001956E6">
          <w:rPr>
            <w:noProof/>
            <w:webHidden/>
          </w:rPr>
          <w:t>17</w:t>
        </w:r>
        <w:r w:rsidR="001956E6">
          <w:rPr>
            <w:noProof/>
            <w:webHidden/>
          </w:rPr>
          <w:fldChar w:fldCharType="end"/>
        </w:r>
      </w:hyperlink>
    </w:p>
    <w:p w14:paraId="122A015F" w14:textId="6612000A"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8" w:history="1">
        <w:r w:rsidR="001956E6" w:rsidRPr="00C95319">
          <w:rPr>
            <w:rStyle w:val="Hiperpovezava"/>
            <w:rFonts w:cstheme="minorHAnsi"/>
            <w:noProof/>
          </w:rPr>
          <w:t>Table 10 - Recipient capabilities</w:t>
        </w:r>
        <w:r w:rsidR="001956E6">
          <w:rPr>
            <w:noProof/>
            <w:webHidden/>
          </w:rPr>
          <w:tab/>
        </w:r>
        <w:r w:rsidR="001956E6">
          <w:rPr>
            <w:noProof/>
            <w:webHidden/>
          </w:rPr>
          <w:fldChar w:fldCharType="begin"/>
        </w:r>
        <w:r w:rsidR="001956E6">
          <w:rPr>
            <w:noProof/>
            <w:webHidden/>
          </w:rPr>
          <w:instrText xml:space="preserve"> PAGEREF _Toc178694008 \h </w:instrText>
        </w:r>
        <w:r w:rsidR="001956E6">
          <w:rPr>
            <w:noProof/>
            <w:webHidden/>
          </w:rPr>
        </w:r>
        <w:r w:rsidR="001956E6">
          <w:rPr>
            <w:noProof/>
            <w:webHidden/>
          </w:rPr>
          <w:fldChar w:fldCharType="separate"/>
        </w:r>
        <w:r w:rsidR="001956E6">
          <w:rPr>
            <w:noProof/>
            <w:webHidden/>
          </w:rPr>
          <w:t>18</w:t>
        </w:r>
        <w:r w:rsidR="001956E6">
          <w:rPr>
            <w:noProof/>
            <w:webHidden/>
          </w:rPr>
          <w:fldChar w:fldCharType="end"/>
        </w:r>
      </w:hyperlink>
    </w:p>
    <w:p w14:paraId="70835407" w14:textId="409F30F0" w:rsidR="001956E6" w:rsidRDefault="004C2283">
      <w:pPr>
        <w:pStyle w:val="Kazaloslik"/>
        <w:tabs>
          <w:tab w:val="right" w:leader="dot" w:pos="9063"/>
        </w:tabs>
        <w:rPr>
          <w:rFonts w:asciiTheme="minorHAnsi" w:eastAsiaTheme="minorEastAsia" w:hAnsiTheme="minorHAnsi" w:cstheme="minorBidi"/>
          <w:noProof/>
          <w:kern w:val="2"/>
          <w:szCs w:val="22"/>
          <w14:ligatures w14:val="standardContextual"/>
        </w:rPr>
      </w:pPr>
      <w:hyperlink w:anchor="_Toc178694009" w:history="1">
        <w:r w:rsidR="001956E6" w:rsidRPr="00C95319">
          <w:rPr>
            <w:rStyle w:val="Hiperpovezava"/>
            <w:rFonts w:cstheme="minorHAnsi"/>
            <w:noProof/>
          </w:rPr>
          <w:t>Table 11- Logging and feedback</w:t>
        </w:r>
        <w:r w:rsidR="001956E6">
          <w:rPr>
            <w:noProof/>
            <w:webHidden/>
          </w:rPr>
          <w:tab/>
        </w:r>
        <w:r w:rsidR="001956E6">
          <w:rPr>
            <w:noProof/>
            <w:webHidden/>
          </w:rPr>
          <w:fldChar w:fldCharType="begin"/>
        </w:r>
        <w:r w:rsidR="001956E6">
          <w:rPr>
            <w:noProof/>
            <w:webHidden/>
          </w:rPr>
          <w:instrText xml:space="preserve"> PAGEREF _Toc178694009 \h </w:instrText>
        </w:r>
        <w:r w:rsidR="001956E6">
          <w:rPr>
            <w:noProof/>
            <w:webHidden/>
          </w:rPr>
        </w:r>
        <w:r w:rsidR="001956E6">
          <w:rPr>
            <w:noProof/>
            <w:webHidden/>
          </w:rPr>
          <w:fldChar w:fldCharType="separate"/>
        </w:r>
        <w:r w:rsidR="001956E6">
          <w:rPr>
            <w:noProof/>
            <w:webHidden/>
          </w:rPr>
          <w:t>18</w:t>
        </w:r>
        <w:r w:rsidR="001956E6">
          <w:rPr>
            <w:noProof/>
            <w:webHidden/>
          </w:rPr>
          <w:fldChar w:fldCharType="end"/>
        </w:r>
      </w:hyperlink>
    </w:p>
    <w:p w14:paraId="6D98A12B" w14:textId="793B8B6C" w:rsidR="00CF1114" w:rsidRPr="00600FF1" w:rsidRDefault="00CF1114" w:rsidP="00CF1114">
      <w:pPr>
        <w:pStyle w:val="EMSWeBody"/>
      </w:pPr>
      <w:r w:rsidRPr="00600FF1">
        <w:rPr>
          <w:rFonts w:cstheme="minorHAnsi"/>
          <w:color w:val="2B579A"/>
          <w:shd w:val="clear" w:color="auto" w:fill="E6E6E6"/>
        </w:rPr>
        <w:fldChar w:fldCharType="end"/>
      </w:r>
    </w:p>
    <w:p w14:paraId="2946DB82" w14:textId="77777777" w:rsidR="00820657" w:rsidRPr="000A7CB4" w:rsidRDefault="00820657" w:rsidP="00820657">
      <w:pPr>
        <w:pStyle w:val="Napis"/>
        <w:rPr>
          <w:rFonts w:asciiTheme="minorHAnsi" w:hAnsiTheme="minorHAnsi"/>
          <w:color w:val="000000" w:themeColor="text1"/>
        </w:rPr>
      </w:pPr>
    </w:p>
    <w:p w14:paraId="5997CC1D" w14:textId="77777777" w:rsidR="00CF1114" w:rsidRPr="000A7CB4" w:rsidRDefault="00CF1114" w:rsidP="00CF1114">
      <w:pPr>
        <w:pStyle w:val="EMSWeBody"/>
      </w:pPr>
    </w:p>
    <w:p w14:paraId="110FFD37" w14:textId="77777777" w:rsidR="00CF1114" w:rsidRPr="000A7CB4" w:rsidRDefault="00CF1114" w:rsidP="00CF1114">
      <w:pPr>
        <w:pStyle w:val="EMSWeBody"/>
      </w:pPr>
    </w:p>
    <w:p w14:paraId="6B699379" w14:textId="77777777" w:rsidR="00CF1114" w:rsidRPr="000A7CB4" w:rsidRDefault="00CF1114" w:rsidP="00CF1114">
      <w:pPr>
        <w:pStyle w:val="EMSWeBody"/>
      </w:pPr>
    </w:p>
    <w:p w14:paraId="3FE9F23F" w14:textId="77777777" w:rsidR="00394F80" w:rsidRPr="000A7CB4" w:rsidRDefault="00394F80" w:rsidP="00394F80">
      <w:pPr>
        <w:pStyle w:val="EMSWeBody"/>
      </w:pPr>
    </w:p>
    <w:p w14:paraId="1F72F646" w14:textId="77777777" w:rsidR="00394F80" w:rsidRPr="000A7CB4" w:rsidRDefault="00394F80" w:rsidP="00394F80">
      <w:pPr>
        <w:pStyle w:val="EMSWeBody"/>
      </w:pPr>
    </w:p>
    <w:p w14:paraId="3E7A9F1C" w14:textId="77777777" w:rsidR="00B97CB3" w:rsidRPr="000A7CB4" w:rsidRDefault="00B97CB3" w:rsidP="00B97CB3">
      <w:pPr>
        <w:pStyle w:val="EMSWeHeading1"/>
      </w:pPr>
      <w:bookmarkStart w:id="14" w:name="_Toc119496461"/>
      <w:bookmarkStart w:id="15" w:name="_Toc178693976"/>
      <w:r>
        <w:lastRenderedPageBreak/>
        <w:t>Introduction</w:t>
      </w:r>
      <w:bookmarkEnd w:id="14"/>
      <w:bookmarkEnd w:id="15"/>
    </w:p>
    <w:p w14:paraId="29770394" w14:textId="77777777" w:rsidR="00517CE0" w:rsidRDefault="00C11A93" w:rsidP="00517CE0">
      <w:pPr>
        <w:pStyle w:val="EMSWeHeading2"/>
      </w:pPr>
      <w:bookmarkStart w:id="16" w:name="_Toc119496462"/>
      <w:bookmarkStart w:id="17" w:name="_Toc178693977"/>
      <w:r>
        <w:t>Purpose</w:t>
      </w:r>
      <w:bookmarkStart w:id="18" w:name="_Toc119496463"/>
      <w:bookmarkEnd w:id="16"/>
      <w:bookmarkEnd w:id="17"/>
    </w:p>
    <w:p w14:paraId="3C6917F1" w14:textId="2C349671" w:rsidR="0052072B" w:rsidRPr="0052072B" w:rsidRDefault="00517CE0" w:rsidP="00CF0DFF">
      <w:pPr>
        <w:pStyle w:val="EMSWeBody"/>
        <w:rPr>
          <w:color w:val="000000" w:themeColor="text1"/>
        </w:rPr>
      </w:pPr>
      <w:r w:rsidRPr="0052072B">
        <w:rPr>
          <w:color w:val="000000" w:themeColor="text1"/>
        </w:rPr>
        <w:t xml:space="preserve">The purpose of this document is to define the high-level functional and technical requirements for the </w:t>
      </w:r>
      <w:r w:rsidR="0017306E" w:rsidRPr="0052072B">
        <w:rPr>
          <w:color w:val="000000" w:themeColor="text1"/>
        </w:rPr>
        <w:t xml:space="preserve">Common Addressing Service </w:t>
      </w:r>
      <w:r w:rsidR="007C01E8" w:rsidRPr="0052072B">
        <w:rPr>
          <w:color w:val="000000" w:themeColor="text1"/>
        </w:rPr>
        <w:t>(CAS)</w:t>
      </w:r>
      <w:r w:rsidRPr="0052072B">
        <w:rPr>
          <w:color w:val="000000" w:themeColor="text1"/>
        </w:rPr>
        <w:t xml:space="preserve"> component, to be used as a basis for drafting the annex to the Implementing</w:t>
      </w:r>
      <w:r w:rsidR="002F5EC9">
        <w:rPr>
          <w:color w:val="000000" w:themeColor="text1"/>
        </w:rPr>
        <w:t xml:space="preserve"> Act</w:t>
      </w:r>
      <w:r w:rsidRPr="0052072B">
        <w:rPr>
          <w:color w:val="000000" w:themeColor="text1"/>
        </w:rPr>
        <w:t xml:space="preserve"> of the Regulation (EU) 2019/1239 on a European Maritime Single Window environment. </w:t>
      </w:r>
    </w:p>
    <w:p w14:paraId="0CCD021E" w14:textId="4D46B553" w:rsidR="00CD1A8D" w:rsidRPr="0052072B" w:rsidRDefault="00CD1A8D" w:rsidP="00CF0DFF">
      <w:pPr>
        <w:pStyle w:val="EMSWeBody"/>
        <w:rPr>
          <w:color w:val="000000" w:themeColor="text1"/>
        </w:rPr>
      </w:pPr>
      <w:r w:rsidRPr="001D7B97">
        <w:rPr>
          <w:color w:val="000000" w:themeColor="text1"/>
        </w:rPr>
        <w:t xml:space="preserve">The high-level requirements have been </w:t>
      </w:r>
      <w:r w:rsidR="00D13FF1">
        <w:rPr>
          <w:color w:val="000000" w:themeColor="text1"/>
        </w:rPr>
        <w:t>defined</w:t>
      </w:r>
      <w:r w:rsidRPr="001D7B97">
        <w:rPr>
          <w:color w:val="000000" w:themeColor="text1"/>
        </w:rPr>
        <w:t xml:space="preserve"> with consideration to Article 13 of Regulation (EU) 2019/1239, which serves as the legal basis for the Commission to draft these specifications. Established by the European Parliament and the Council on 20 June 2019, this regulation creates a European Maritime Single Window environment, ensuring that the elaboration of these requirements aligns with its directives.</w:t>
      </w:r>
    </w:p>
    <w:p w14:paraId="79147AFC" w14:textId="5A38DC97" w:rsidR="00162799" w:rsidRPr="000A7CB4" w:rsidRDefault="00162799" w:rsidP="00FA51DA">
      <w:pPr>
        <w:pStyle w:val="EMSWeHeading2"/>
      </w:pPr>
      <w:bookmarkStart w:id="19" w:name="_Toc178693978"/>
      <w:r>
        <w:t>Acronyms</w:t>
      </w:r>
      <w:bookmarkEnd w:id="18"/>
      <w:bookmarkEnd w:id="19"/>
    </w:p>
    <w:p w14:paraId="21BEFC6D" w14:textId="55E84166" w:rsidR="00162799" w:rsidRPr="000A7CB4" w:rsidRDefault="00162799" w:rsidP="00C621FD">
      <w:pPr>
        <w:pStyle w:val="Napis"/>
        <w:keepNext/>
        <w:rPr>
          <w:rFonts w:asciiTheme="minorHAnsi" w:hAnsiTheme="minorHAnsi"/>
          <w:color w:val="000000" w:themeColor="text1"/>
        </w:rPr>
      </w:pPr>
    </w:p>
    <w:tbl>
      <w:tblPr>
        <w:tblStyle w:val="GridTable4-Accent11"/>
        <w:tblW w:w="5000" w:type="pct"/>
        <w:tblLook w:val="04A0" w:firstRow="1" w:lastRow="0" w:firstColumn="1" w:lastColumn="0" w:noHBand="0" w:noVBand="1"/>
      </w:tblPr>
      <w:tblGrid>
        <w:gridCol w:w="3787"/>
        <w:gridCol w:w="5276"/>
      </w:tblGrid>
      <w:tr w:rsidR="00162799" w:rsidRPr="000A7CB4" w14:paraId="48AB2DB5" w14:textId="77777777" w:rsidTr="006604FE">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36E6A436" w14:textId="77777777" w:rsidR="00162799" w:rsidRPr="000A7CB4" w:rsidRDefault="00162799" w:rsidP="006604FE">
            <w:pPr>
              <w:pStyle w:val="EMSWeBody"/>
              <w:spacing w:before="100" w:after="100"/>
            </w:pPr>
            <w:r w:rsidRPr="000A7CB4">
              <w:t>Acronym</w:t>
            </w:r>
          </w:p>
        </w:tc>
        <w:tc>
          <w:tcPr>
            <w:tcW w:w="2911" w:type="pct"/>
          </w:tcPr>
          <w:p w14:paraId="49367173" w14:textId="77777777" w:rsidR="00162799" w:rsidRPr="000A7CB4" w:rsidRDefault="00162799" w:rsidP="006604FE">
            <w:pPr>
              <w:pStyle w:val="EMSWeBody"/>
              <w:spacing w:before="100" w:after="100"/>
              <w:cnfStyle w:val="100000000000" w:firstRow="1" w:lastRow="0" w:firstColumn="0" w:lastColumn="0" w:oddVBand="0" w:evenVBand="0" w:oddHBand="0" w:evenHBand="0" w:firstRowFirstColumn="0" w:firstRowLastColumn="0" w:lastRowFirstColumn="0" w:lastRowLastColumn="0"/>
            </w:pPr>
            <w:r w:rsidRPr="000A7CB4">
              <w:t>Description</w:t>
            </w:r>
          </w:p>
        </w:tc>
      </w:tr>
      <w:tr w:rsidR="00D97F17" w:rsidRPr="000A7CB4" w14:paraId="40EE5E90" w14:textId="77777777" w:rsidTr="006604F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00AA1482" w14:textId="4A087363" w:rsidR="00D97F17" w:rsidRPr="000A7CB4" w:rsidRDefault="006E6CFE" w:rsidP="006604FE">
            <w:pPr>
              <w:pStyle w:val="EMSWeBody"/>
              <w:spacing w:before="0" w:after="0"/>
            </w:pPr>
            <w:r>
              <w:t>CAS</w:t>
            </w:r>
          </w:p>
        </w:tc>
        <w:tc>
          <w:tcPr>
            <w:tcW w:w="2911" w:type="pct"/>
          </w:tcPr>
          <w:p w14:paraId="17E17FBE" w14:textId="2193DFB0" w:rsidR="00D97F17" w:rsidRPr="000A7CB4" w:rsidRDefault="006E6CFE" w:rsidP="006604FE">
            <w:pPr>
              <w:pStyle w:val="EMSWeBody"/>
              <w:spacing w:before="0" w:after="0"/>
              <w:cnfStyle w:val="000000100000" w:firstRow="0" w:lastRow="0" w:firstColumn="0" w:lastColumn="0" w:oddVBand="0" w:evenVBand="0" w:oddHBand="1" w:evenHBand="0" w:firstRowFirstColumn="0" w:firstRowLastColumn="0" w:lastRowFirstColumn="0" w:lastRowLastColumn="0"/>
            </w:pPr>
            <w:r>
              <w:t>Common Addressing Service</w:t>
            </w:r>
          </w:p>
        </w:tc>
      </w:tr>
      <w:tr w:rsidR="00162799" w:rsidRPr="000A7CB4" w14:paraId="4CE8B6B2" w14:textId="77777777" w:rsidTr="006604FE">
        <w:trPr>
          <w:trHeight w:val="358"/>
        </w:trPr>
        <w:tc>
          <w:tcPr>
            <w:cnfStyle w:val="001000000000" w:firstRow="0" w:lastRow="0" w:firstColumn="1" w:lastColumn="0" w:oddVBand="0" w:evenVBand="0" w:oddHBand="0" w:evenHBand="0" w:firstRowFirstColumn="0" w:firstRowLastColumn="0" w:lastRowFirstColumn="0" w:lastRowLastColumn="0"/>
            <w:tcW w:w="2089" w:type="pct"/>
          </w:tcPr>
          <w:p w14:paraId="6A0545EE" w14:textId="77777777" w:rsidR="00162799" w:rsidRPr="000A7CB4" w:rsidRDefault="00162799" w:rsidP="006604FE">
            <w:pPr>
              <w:pStyle w:val="EMSWeBody"/>
              <w:spacing w:before="0" w:after="0"/>
            </w:pPr>
            <w:r w:rsidRPr="000A7CB4">
              <w:t>DIGIT</w:t>
            </w:r>
          </w:p>
        </w:tc>
        <w:tc>
          <w:tcPr>
            <w:tcW w:w="2911" w:type="pct"/>
          </w:tcPr>
          <w:p w14:paraId="675898BF" w14:textId="77777777" w:rsidR="00162799" w:rsidRPr="000A7CB4" w:rsidRDefault="00162799" w:rsidP="006604FE">
            <w:pPr>
              <w:pStyle w:val="EMSWeBody"/>
              <w:spacing w:before="0" w:after="0"/>
              <w:cnfStyle w:val="000000000000" w:firstRow="0" w:lastRow="0" w:firstColumn="0" w:lastColumn="0" w:oddVBand="0" w:evenVBand="0" w:oddHBand="0" w:evenHBand="0" w:firstRowFirstColumn="0" w:firstRowLastColumn="0" w:lastRowFirstColumn="0" w:lastRowLastColumn="0"/>
            </w:pPr>
            <w:r w:rsidRPr="000A7CB4">
              <w:t>Directorate-General for Informatics</w:t>
            </w:r>
          </w:p>
        </w:tc>
      </w:tr>
      <w:tr w:rsidR="00162799" w:rsidRPr="000A7CB4" w14:paraId="5CBEE089" w14:textId="77777777" w:rsidTr="006604F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16B5A64E" w14:textId="77777777" w:rsidR="00162799" w:rsidRPr="000A7CB4" w:rsidRDefault="00162799" w:rsidP="006604FE">
            <w:pPr>
              <w:pStyle w:val="EMSWeBody"/>
              <w:spacing w:before="0" w:after="0"/>
            </w:pPr>
            <w:r w:rsidRPr="000A7CB4">
              <w:t>EC</w:t>
            </w:r>
          </w:p>
        </w:tc>
        <w:tc>
          <w:tcPr>
            <w:tcW w:w="2911" w:type="pct"/>
          </w:tcPr>
          <w:p w14:paraId="51B9B76E" w14:textId="77777777" w:rsidR="00162799" w:rsidRPr="000A7CB4" w:rsidRDefault="00162799" w:rsidP="006604FE">
            <w:pPr>
              <w:pStyle w:val="EMSWeBody"/>
              <w:spacing w:before="0" w:after="0"/>
              <w:cnfStyle w:val="000000100000" w:firstRow="0" w:lastRow="0" w:firstColumn="0" w:lastColumn="0" w:oddVBand="0" w:evenVBand="0" w:oddHBand="1" w:evenHBand="0" w:firstRowFirstColumn="0" w:firstRowLastColumn="0" w:lastRowFirstColumn="0" w:lastRowLastColumn="0"/>
            </w:pPr>
            <w:r w:rsidRPr="000A7CB4">
              <w:t xml:space="preserve">European Commission </w:t>
            </w:r>
          </w:p>
        </w:tc>
      </w:tr>
      <w:tr w:rsidR="00162799" w:rsidRPr="000A7CB4" w14:paraId="22984230" w14:textId="77777777" w:rsidTr="006604FE">
        <w:trPr>
          <w:trHeight w:val="358"/>
        </w:trPr>
        <w:tc>
          <w:tcPr>
            <w:cnfStyle w:val="001000000000" w:firstRow="0" w:lastRow="0" w:firstColumn="1" w:lastColumn="0" w:oddVBand="0" w:evenVBand="0" w:oddHBand="0" w:evenHBand="0" w:firstRowFirstColumn="0" w:firstRowLastColumn="0" w:lastRowFirstColumn="0" w:lastRowLastColumn="0"/>
            <w:tcW w:w="2089" w:type="pct"/>
          </w:tcPr>
          <w:p w14:paraId="21B8BEFD" w14:textId="77777777" w:rsidR="00162799" w:rsidRPr="000A7CB4" w:rsidRDefault="00162799" w:rsidP="006604FE">
            <w:pPr>
              <w:pStyle w:val="EMSWeBody"/>
              <w:spacing w:before="0" w:after="0"/>
            </w:pPr>
            <w:proofErr w:type="spellStart"/>
            <w:r w:rsidRPr="000A7CB4">
              <w:t>EMSWe</w:t>
            </w:r>
            <w:proofErr w:type="spellEnd"/>
          </w:p>
        </w:tc>
        <w:tc>
          <w:tcPr>
            <w:tcW w:w="2911" w:type="pct"/>
          </w:tcPr>
          <w:p w14:paraId="4783B3DF" w14:textId="77777777" w:rsidR="00162799" w:rsidRPr="000A7CB4" w:rsidRDefault="00162799" w:rsidP="006604FE">
            <w:pPr>
              <w:pStyle w:val="EMSWeBody"/>
              <w:spacing w:before="0" w:after="0"/>
              <w:cnfStyle w:val="000000000000" w:firstRow="0" w:lastRow="0" w:firstColumn="0" w:lastColumn="0" w:oddVBand="0" w:evenVBand="0" w:oddHBand="0" w:evenHBand="0" w:firstRowFirstColumn="0" w:firstRowLastColumn="0" w:lastRowFirstColumn="0" w:lastRowLastColumn="0"/>
            </w:pPr>
            <w:r w:rsidRPr="000A7CB4">
              <w:t>European Maritime Single Window environment</w:t>
            </w:r>
          </w:p>
        </w:tc>
      </w:tr>
      <w:tr w:rsidR="00162799" w:rsidRPr="000A7CB4" w14:paraId="11A29CB4" w14:textId="77777777" w:rsidTr="006604F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089" w:type="pct"/>
          </w:tcPr>
          <w:p w14:paraId="462FEC8D" w14:textId="77777777" w:rsidR="00162799" w:rsidRPr="000A7CB4" w:rsidRDefault="00162799" w:rsidP="006604FE">
            <w:pPr>
              <w:pStyle w:val="EMSWeBody"/>
              <w:spacing w:before="0" w:after="0"/>
            </w:pPr>
            <w:r w:rsidRPr="000A7CB4">
              <w:t>RIM</w:t>
            </w:r>
          </w:p>
        </w:tc>
        <w:tc>
          <w:tcPr>
            <w:tcW w:w="2911" w:type="pct"/>
          </w:tcPr>
          <w:p w14:paraId="3792B125" w14:textId="77777777" w:rsidR="00162799" w:rsidRPr="000A7CB4" w:rsidRDefault="00162799" w:rsidP="006604FE">
            <w:pPr>
              <w:pStyle w:val="EMSWeBody"/>
              <w:spacing w:before="0" w:after="0"/>
              <w:cnfStyle w:val="000000100000" w:firstRow="0" w:lastRow="0" w:firstColumn="0" w:lastColumn="0" w:oddVBand="0" w:evenVBand="0" w:oddHBand="1" w:evenHBand="0" w:firstRowFirstColumn="0" w:firstRowLastColumn="0" w:lastRowFirstColumn="0" w:lastRowLastColumn="0"/>
            </w:pPr>
            <w:r w:rsidRPr="000A7CB4">
              <w:t xml:space="preserve">Harmonised </w:t>
            </w:r>
            <w:r w:rsidRPr="000A7CB4">
              <w:rPr>
                <w:b/>
              </w:rPr>
              <w:t>R</w:t>
            </w:r>
            <w:r w:rsidRPr="000A7CB4">
              <w:t xml:space="preserve">eporting </w:t>
            </w:r>
            <w:r w:rsidRPr="000A7CB4">
              <w:rPr>
                <w:b/>
              </w:rPr>
              <w:t>I</w:t>
            </w:r>
            <w:r w:rsidRPr="000A7CB4">
              <w:t xml:space="preserve">nterface </w:t>
            </w:r>
            <w:r w:rsidRPr="000A7CB4">
              <w:rPr>
                <w:b/>
                <w:bCs/>
              </w:rPr>
              <w:t>M</w:t>
            </w:r>
            <w:r w:rsidRPr="000A7CB4">
              <w:t>odule</w:t>
            </w:r>
          </w:p>
        </w:tc>
      </w:tr>
      <w:tr w:rsidR="00162799" w:rsidRPr="000A7CB4" w14:paraId="1DA0C4CC" w14:textId="77777777" w:rsidTr="006604FE">
        <w:trPr>
          <w:trHeight w:val="358"/>
        </w:trPr>
        <w:tc>
          <w:tcPr>
            <w:cnfStyle w:val="001000000000" w:firstRow="0" w:lastRow="0" w:firstColumn="1" w:lastColumn="0" w:oddVBand="0" w:evenVBand="0" w:oddHBand="0" w:evenHBand="0" w:firstRowFirstColumn="0" w:firstRowLastColumn="0" w:lastRowFirstColumn="0" w:lastRowLastColumn="0"/>
            <w:tcW w:w="2089" w:type="pct"/>
          </w:tcPr>
          <w:p w14:paraId="33F08936" w14:textId="77777777" w:rsidR="00162799" w:rsidRPr="000A7CB4" w:rsidRDefault="00162799" w:rsidP="006604FE">
            <w:pPr>
              <w:pStyle w:val="EMSWeBody"/>
              <w:spacing w:before="0" w:after="0"/>
            </w:pPr>
            <w:r w:rsidRPr="000A7CB4">
              <w:t>MNSW</w:t>
            </w:r>
          </w:p>
        </w:tc>
        <w:tc>
          <w:tcPr>
            <w:tcW w:w="2911" w:type="pct"/>
          </w:tcPr>
          <w:p w14:paraId="2DCC9C9B" w14:textId="77777777" w:rsidR="00162799" w:rsidRPr="000A7CB4" w:rsidRDefault="00162799" w:rsidP="006604FE">
            <w:pPr>
              <w:pStyle w:val="EMSWeBody"/>
              <w:spacing w:before="0" w:after="0"/>
              <w:cnfStyle w:val="000000000000" w:firstRow="0" w:lastRow="0" w:firstColumn="0" w:lastColumn="0" w:oddVBand="0" w:evenVBand="0" w:oddHBand="0" w:evenHBand="0" w:firstRowFirstColumn="0" w:firstRowLastColumn="0" w:lastRowFirstColumn="0" w:lastRowLastColumn="0"/>
            </w:pPr>
            <w:r w:rsidRPr="000A7CB4">
              <w:t>Maritime National Single Window</w:t>
            </w:r>
          </w:p>
        </w:tc>
      </w:tr>
      <w:tr w:rsidR="00162799" w:rsidRPr="000A7CB4" w14:paraId="743C18E9" w14:textId="77777777" w:rsidTr="006604F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3BAA7B75" w14:textId="51204C3C" w:rsidR="00162799" w:rsidRPr="000A7CB4" w:rsidRDefault="00C7062F" w:rsidP="006604FE">
            <w:pPr>
              <w:pStyle w:val="EMSWeBody"/>
              <w:spacing w:before="0" w:after="0"/>
            </w:pPr>
            <w:r>
              <w:t>URAM</w:t>
            </w:r>
          </w:p>
        </w:tc>
        <w:tc>
          <w:tcPr>
            <w:tcW w:w="2911" w:type="pct"/>
          </w:tcPr>
          <w:p w14:paraId="164F1DEF" w14:textId="1B5EA19F" w:rsidR="00162799" w:rsidRPr="000A7CB4" w:rsidRDefault="00C7062F" w:rsidP="006604FE">
            <w:pPr>
              <w:pStyle w:val="EMSWeBody"/>
              <w:spacing w:before="0" w:after="0"/>
              <w:cnfStyle w:val="000000100000" w:firstRow="0" w:lastRow="0" w:firstColumn="0" w:lastColumn="0" w:oddVBand="0" w:evenVBand="0" w:oddHBand="1" w:evenHBand="0" w:firstRowFirstColumn="0" w:firstRowLastColumn="0" w:lastRowFirstColumn="0" w:lastRowLastColumn="0"/>
            </w:pPr>
            <w:proofErr w:type="spellStart"/>
            <w:r>
              <w:t>EMSWe</w:t>
            </w:r>
            <w:proofErr w:type="spellEnd"/>
            <w:r>
              <w:t xml:space="preserve"> </w:t>
            </w:r>
            <w:r w:rsidRPr="001D7B97">
              <w:rPr>
                <w:b/>
                <w:bCs/>
              </w:rPr>
              <w:t>U</w:t>
            </w:r>
            <w:r>
              <w:t xml:space="preserve">ser </w:t>
            </w:r>
            <w:r w:rsidRPr="001D7B97">
              <w:rPr>
                <w:b/>
                <w:bCs/>
              </w:rPr>
              <w:t>R</w:t>
            </w:r>
            <w:r>
              <w:t xml:space="preserve">egistry and </w:t>
            </w:r>
            <w:r w:rsidRPr="001D7B97">
              <w:rPr>
                <w:b/>
                <w:bCs/>
              </w:rPr>
              <w:t>A</w:t>
            </w:r>
            <w:r>
              <w:t xml:space="preserve">ccess </w:t>
            </w:r>
            <w:r w:rsidRPr="001D7B97">
              <w:rPr>
                <w:b/>
                <w:bCs/>
              </w:rPr>
              <w:t>M</w:t>
            </w:r>
            <w:r>
              <w:t>anagement System</w:t>
            </w:r>
            <w:r w:rsidRPr="000A7CB4">
              <w:t xml:space="preserve"> </w:t>
            </w:r>
          </w:p>
        </w:tc>
      </w:tr>
      <w:tr w:rsidR="00162799" w:rsidRPr="000A7CB4" w14:paraId="176C1568" w14:textId="77777777" w:rsidTr="006604FE">
        <w:trPr>
          <w:trHeight w:val="358"/>
        </w:trPr>
        <w:tc>
          <w:tcPr>
            <w:cnfStyle w:val="001000000000" w:firstRow="0" w:lastRow="0" w:firstColumn="1" w:lastColumn="0" w:oddVBand="0" w:evenVBand="0" w:oddHBand="0" w:evenHBand="0" w:firstRowFirstColumn="0" w:firstRowLastColumn="0" w:lastRowFirstColumn="0" w:lastRowLastColumn="0"/>
            <w:tcW w:w="2089" w:type="pct"/>
          </w:tcPr>
          <w:p w14:paraId="4094A099" w14:textId="069D27CE" w:rsidR="00162799" w:rsidRPr="000A7CB4" w:rsidRDefault="00C7062F" w:rsidP="006604FE">
            <w:pPr>
              <w:pStyle w:val="EMSWeBody"/>
              <w:spacing w:before="0" w:after="0"/>
            </w:pPr>
            <w:r>
              <w:t>DNS</w:t>
            </w:r>
          </w:p>
        </w:tc>
        <w:tc>
          <w:tcPr>
            <w:tcW w:w="2911" w:type="pct"/>
          </w:tcPr>
          <w:p w14:paraId="20E1F476" w14:textId="793DC1E4" w:rsidR="00162799" w:rsidRPr="000A7CB4" w:rsidRDefault="00C7062F" w:rsidP="006604FE">
            <w:pPr>
              <w:pStyle w:val="EMSWeBody"/>
              <w:spacing w:before="0" w:after="0"/>
              <w:cnfStyle w:val="000000000000" w:firstRow="0" w:lastRow="0" w:firstColumn="0" w:lastColumn="0" w:oddVBand="0" w:evenVBand="0" w:oddHBand="0" w:evenHBand="0" w:firstRowFirstColumn="0" w:firstRowLastColumn="0" w:lastRowFirstColumn="0" w:lastRowLastColumn="0"/>
            </w:pPr>
            <w:r>
              <w:t xml:space="preserve">Domain Name System </w:t>
            </w:r>
          </w:p>
        </w:tc>
      </w:tr>
      <w:tr w:rsidR="001D7B97" w:rsidRPr="000A7CB4" w14:paraId="451DD9F5" w14:textId="77777777" w:rsidTr="006604F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31D5D492" w14:textId="21BF577C" w:rsidR="001D7B97" w:rsidRDefault="00C7062F" w:rsidP="006604FE">
            <w:pPr>
              <w:pStyle w:val="EMSWeBody"/>
              <w:spacing w:before="0" w:after="0"/>
            </w:pPr>
            <w:r w:rsidRPr="000A7CB4">
              <w:t>SAT</w:t>
            </w:r>
            <w:r>
              <w:t xml:space="preserve"> </w:t>
            </w:r>
          </w:p>
        </w:tc>
        <w:tc>
          <w:tcPr>
            <w:tcW w:w="2911" w:type="pct"/>
          </w:tcPr>
          <w:p w14:paraId="7348A639" w14:textId="186B1639" w:rsidR="001D7B97" w:rsidRDefault="00C7062F" w:rsidP="00C621FD">
            <w:pPr>
              <w:pStyle w:val="EMSWeBody"/>
              <w:keepNext/>
              <w:spacing w:before="0" w:after="0"/>
              <w:cnfStyle w:val="000000100000" w:firstRow="0" w:lastRow="0" w:firstColumn="0" w:lastColumn="0" w:oddVBand="0" w:evenVBand="0" w:oddHBand="1" w:evenHBand="0" w:firstRowFirstColumn="0" w:firstRowLastColumn="0" w:lastRowFirstColumn="0" w:lastRowLastColumn="0"/>
            </w:pPr>
            <w:r w:rsidRPr="000A7CB4">
              <w:t>Solution Architecture Template</w:t>
            </w:r>
          </w:p>
        </w:tc>
      </w:tr>
    </w:tbl>
    <w:p w14:paraId="0166E407" w14:textId="580D72E7" w:rsidR="00C621FD" w:rsidRPr="00673079" w:rsidRDefault="4EF511FB" w:rsidP="277773A2">
      <w:pPr>
        <w:pStyle w:val="Napis"/>
        <w:jc w:val="center"/>
        <w:rPr>
          <w:rFonts w:asciiTheme="minorHAnsi" w:eastAsiaTheme="minorEastAsia" w:hAnsiTheme="minorHAnsi" w:cstheme="minorHAnsi"/>
        </w:rPr>
      </w:pPr>
      <w:bookmarkStart w:id="20" w:name="_Toc178693999"/>
      <w:r w:rsidRPr="00673079">
        <w:rPr>
          <w:rFonts w:asciiTheme="minorHAnsi" w:eastAsiaTheme="minorEastAsia" w:hAnsiTheme="minorHAnsi" w:cstheme="minorHAnsi"/>
        </w:rPr>
        <w:t xml:space="preserve">Table </w:t>
      </w:r>
      <w:r w:rsidR="00673079" w:rsidRPr="00673079">
        <w:rPr>
          <w:rFonts w:asciiTheme="minorHAnsi" w:eastAsiaTheme="minorEastAsia" w:hAnsiTheme="minorHAnsi" w:cstheme="minorHAnsi"/>
        </w:rPr>
        <w:fldChar w:fldCharType="begin"/>
      </w:r>
      <w:r w:rsidR="00673079" w:rsidRPr="00673079">
        <w:rPr>
          <w:rFonts w:asciiTheme="minorHAnsi" w:eastAsiaTheme="minorEastAsia" w:hAnsiTheme="minorHAnsi" w:cstheme="minorHAnsi"/>
        </w:rPr>
        <w:instrText xml:space="preserve"> SEQ Table \* ARABIC </w:instrText>
      </w:r>
      <w:r w:rsidR="00673079" w:rsidRPr="00673079">
        <w:rPr>
          <w:rFonts w:asciiTheme="minorHAnsi" w:eastAsiaTheme="minorEastAsia" w:hAnsiTheme="minorHAnsi" w:cstheme="minorHAnsi"/>
        </w:rPr>
        <w:fldChar w:fldCharType="separate"/>
      </w:r>
      <w:r w:rsidR="00AD2B76">
        <w:rPr>
          <w:rFonts w:asciiTheme="minorHAnsi" w:eastAsiaTheme="minorEastAsia" w:hAnsiTheme="minorHAnsi" w:cstheme="minorHAnsi"/>
          <w:noProof/>
        </w:rPr>
        <w:t>1</w:t>
      </w:r>
      <w:r w:rsidR="00673079" w:rsidRPr="00673079">
        <w:rPr>
          <w:rFonts w:asciiTheme="minorHAnsi" w:eastAsiaTheme="minorEastAsia" w:hAnsiTheme="minorHAnsi" w:cstheme="minorHAnsi"/>
        </w:rPr>
        <w:fldChar w:fldCharType="end"/>
      </w:r>
      <w:r w:rsidRPr="00673079">
        <w:rPr>
          <w:rFonts w:asciiTheme="minorHAnsi" w:eastAsiaTheme="minorEastAsia" w:hAnsiTheme="minorHAnsi" w:cstheme="minorHAnsi"/>
        </w:rPr>
        <w:t xml:space="preserve"> - Acronyms</w:t>
      </w:r>
      <w:bookmarkEnd w:id="20"/>
    </w:p>
    <w:p w14:paraId="41051C94" w14:textId="77777777" w:rsidR="00D33DA8" w:rsidRDefault="00D33DA8">
      <w:pPr>
        <w:spacing w:after="0"/>
        <w:rPr>
          <w:rFonts w:ascii="Verdana" w:hAnsi="Verdana"/>
          <w:bCs/>
          <w:color w:val="004494"/>
          <w:sz w:val="24"/>
        </w:rPr>
      </w:pPr>
      <w:r>
        <w:rPr>
          <w:b/>
          <w:bCs/>
        </w:rPr>
        <w:br w:type="page"/>
      </w:r>
    </w:p>
    <w:p w14:paraId="2F66B529" w14:textId="6DF8B390" w:rsidR="006E75F5" w:rsidRDefault="00162799" w:rsidP="00C621FD">
      <w:pPr>
        <w:pStyle w:val="EMSWeHeading2"/>
      </w:pPr>
      <w:bookmarkStart w:id="21" w:name="_Toc117008373"/>
      <w:bookmarkStart w:id="22" w:name="_Toc117009208"/>
      <w:bookmarkStart w:id="23" w:name="_Toc117009270"/>
      <w:bookmarkStart w:id="24" w:name="_Toc119496464"/>
      <w:bookmarkStart w:id="25" w:name="_Toc178693979"/>
      <w:bookmarkEnd w:id="21"/>
      <w:bookmarkEnd w:id="22"/>
      <w:bookmarkEnd w:id="23"/>
      <w:r>
        <w:lastRenderedPageBreak/>
        <w:t>Glossary</w:t>
      </w:r>
      <w:bookmarkEnd w:id="24"/>
      <w:bookmarkEnd w:id="25"/>
    </w:p>
    <w:tbl>
      <w:tblPr>
        <w:tblStyle w:val="GridTable4-Accent11"/>
        <w:tblW w:w="5000" w:type="pct"/>
        <w:tblLook w:val="04A0" w:firstRow="1" w:lastRow="0" w:firstColumn="1" w:lastColumn="0" w:noHBand="0" w:noVBand="1"/>
      </w:tblPr>
      <w:tblGrid>
        <w:gridCol w:w="3787"/>
        <w:gridCol w:w="5276"/>
      </w:tblGrid>
      <w:tr w:rsidR="00C621FD" w:rsidRPr="000A7CB4" w14:paraId="40C06127" w14:textId="77777777" w:rsidTr="73F4888A">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1950717F" w14:textId="77777777" w:rsidR="00C621FD" w:rsidRPr="000A7CB4" w:rsidRDefault="00C621FD">
            <w:pPr>
              <w:pStyle w:val="EMSWeBody"/>
              <w:spacing w:before="100" w:after="100"/>
            </w:pPr>
            <w:r>
              <w:t>Term</w:t>
            </w:r>
          </w:p>
        </w:tc>
        <w:tc>
          <w:tcPr>
            <w:tcW w:w="2911" w:type="pct"/>
          </w:tcPr>
          <w:p w14:paraId="3E1EDAE5" w14:textId="77777777" w:rsidR="00C621FD" w:rsidRPr="000A7CB4" w:rsidRDefault="00C621FD">
            <w:pPr>
              <w:pStyle w:val="EMSWeBody"/>
              <w:spacing w:before="100" w:after="100"/>
              <w:cnfStyle w:val="100000000000" w:firstRow="1" w:lastRow="0" w:firstColumn="0" w:lastColumn="0" w:oddVBand="0" w:evenVBand="0" w:oddHBand="0" w:evenHBand="0" w:firstRowFirstColumn="0" w:firstRowLastColumn="0" w:lastRowFirstColumn="0" w:lastRowLastColumn="0"/>
            </w:pPr>
            <w:r>
              <w:t>Definition</w:t>
            </w:r>
          </w:p>
        </w:tc>
      </w:tr>
      <w:tr w:rsidR="00C621FD" w:rsidRPr="000A7CB4" w14:paraId="259A87E9" w14:textId="77777777" w:rsidTr="73F48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2F5BE677" w14:textId="77777777" w:rsidR="00C621FD" w:rsidRPr="008245DD" w:rsidRDefault="00C621FD">
            <w:pPr>
              <w:pStyle w:val="EMSWeBody"/>
              <w:spacing w:before="0" w:after="0"/>
              <w:rPr>
                <w:rFonts w:ascii="Calibri" w:hAnsi="Calibri"/>
                <w:szCs w:val="22"/>
              </w:rPr>
            </w:pPr>
            <w:r>
              <w:t>Declarant</w:t>
            </w:r>
          </w:p>
        </w:tc>
        <w:tc>
          <w:tcPr>
            <w:tcW w:w="2911" w:type="pct"/>
          </w:tcPr>
          <w:p w14:paraId="73A54024" w14:textId="77777777" w:rsidR="00C621FD" w:rsidRPr="008245DD" w:rsidRDefault="00C621FD">
            <w:pPr>
              <w:pStyle w:val="EMSWeBody"/>
              <w:spacing w:before="0" w:after="0"/>
              <w:cnfStyle w:val="000000100000" w:firstRow="0" w:lastRow="0" w:firstColumn="0" w:lastColumn="0" w:oddVBand="0" w:evenVBand="0" w:oddHBand="1" w:evenHBand="0" w:firstRowFirstColumn="0" w:firstRowLastColumn="0" w:lastRowFirstColumn="0" w:lastRowLastColumn="0"/>
              <w:rPr>
                <w:rFonts w:ascii="Calibri" w:hAnsi="Calibri"/>
                <w:szCs w:val="22"/>
              </w:rPr>
            </w:pPr>
            <w:r>
              <w:t>A</w:t>
            </w:r>
            <w:r w:rsidRPr="00856436">
              <w:t>ny natural or legal person who is subject to reporting obligations or any duly authorised natural or legal person acting on that person’s behalf within the limits of the relevant reporting obligation</w:t>
            </w:r>
            <w:r>
              <w:t xml:space="preserve"> </w:t>
            </w:r>
            <w:r w:rsidRPr="00803A07">
              <w:t xml:space="preserve">as defined in Article 2 of the </w:t>
            </w:r>
            <w:proofErr w:type="spellStart"/>
            <w:r w:rsidRPr="00803A07">
              <w:t>EMSWe</w:t>
            </w:r>
            <w:proofErr w:type="spellEnd"/>
            <w:r w:rsidRPr="00803A07">
              <w:t xml:space="preserve"> Regulation (Regulation (EU) 2019/1239).</w:t>
            </w:r>
          </w:p>
        </w:tc>
      </w:tr>
      <w:tr w:rsidR="00C621FD" w:rsidRPr="000A7CB4" w14:paraId="5F165069" w14:textId="77777777" w:rsidTr="73F4888A">
        <w:trPr>
          <w:trHeight w:val="358"/>
        </w:trPr>
        <w:tc>
          <w:tcPr>
            <w:cnfStyle w:val="001000000000" w:firstRow="0" w:lastRow="0" w:firstColumn="1" w:lastColumn="0" w:oddVBand="0" w:evenVBand="0" w:oddHBand="0" w:evenHBand="0" w:firstRowFirstColumn="0" w:firstRowLastColumn="0" w:lastRowFirstColumn="0" w:lastRowLastColumn="0"/>
            <w:tcW w:w="2089" w:type="pct"/>
          </w:tcPr>
          <w:p w14:paraId="345CBF9A" w14:textId="77777777" w:rsidR="00C621FD" w:rsidRDefault="00C621FD">
            <w:pPr>
              <w:pStyle w:val="EMSWeBody"/>
              <w:spacing w:before="0" w:after="0"/>
            </w:pPr>
            <w:r>
              <w:rPr>
                <w:rFonts w:ascii="Calibri" w:hAnsi="Calibri"/>
                <w:szCs w:val="22"/>
              </w:rPr>
              <w:t>Direct system-to-system data connection</w:t>
            </w:r>
          </w:p>
        </w:tc>
        <w:tc>
          <w:tcPr>
            <w:tcW w:w="2911" w:type="pct"/>
          </w:tcPr>
          <w:p w14:paraId="652F3522" w14:textId="77777777" w:rsidR="00C621FD" w:rsidRDefault="00C621FD">
            <w:pPr>
              <w:pStyle w:val="EMSWeBody"/>
              <w:spacing w:before="0" w:after="0"/>
              <w:cnfStyle w:val="000000000000" w:firstRow="0" w:lastRow="0" w:firstColumn="0" w:lastColumn="0" w:oddVBand="0" w:evenVBand="0" w:oddHBand="0" w:evenHBand="0" w:firstRowFirstColumn="0" w:firstRowLastColumn="0" w:lastRowFirstColumn="0" w:lastRowLastColumn="0"/>
            </w:pPr>
            <w:r>
              <w:rPr>
                <w:rFonts w:ascii="Calibri" w:hAnsi="Calibri"/>
                <w:szCs w:val="22"/>
              </w:rPr>
              <w:t xml:space="preserve">It is a </w:t>
            </w:r>
            <w:r w:rsidRPr="009120AC">
              <w:rPr>
                <w:rFonts w:ascii="Calibri" w:hAnsi="Calibri"/>
                <w:szCs w:val="22"/>
              </w:rPr>
              <w:t xml:space="preserve">method of exchanging data between two computer systems without the need for human intervention or involvement. </w:t>
            </w:r>
            <w:r>
              <w:rPr>
                <w:rFonts w:ascii="Calibri" w:hAnsi="Calibri"/>
                <w:szCs w:val="22"/>
              </w:rPr>
              <w:t xml:space="preserve">The </w:t>
            </w:r>
            <w:r w:rsidRPr="009120AC">
              <w:rPr>
                <w:rFonts w:ascii="Calibri" w:hAnsi="Calibri"/>
                <w:szCs w:val="22"/>
              </w:rPr>
              <w:t>data exchange is automated and operates in real-time or near real-time. In this type of connection, the two systems are usually configured to communicate with each other through a specific protocol or interface, which allows them to exchange data seamlessly. The data can be transmitted in various formats such as files, messages, or API calls, depending on the specific needs of the systems involved.</w:t>
            </w:r>
          </w:p>
        </w:tc>
      </w:tr>
      <w:tr w:rsidR="00C621FD" w:rsidRPr="000A7CB4" w14:paraId="0D3FB2B7" w14:textId="77777777" w:rsidTr="73F48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7617BE08" w14:textId="77777777" w:rsidR="00C621FD" w:rsidRPr="002A24BF" w:rsidRDefault="00C621FD">
            <w:pPr>
              <w:pStyle w:val="EMSWeBody"/>
              <w:spacing w:before="0" w:after="0"/>
              <w:rPr>
                <w:rFonts w:ascii="Calibri" w:hAnsi="Calibri"/>
                <w:szCs w:val="22"/>
              </w:rPr>
            </w:pPr>
            <w:r w:rsidRPr="002A24BF">
              <w:rPr>
                <w:rFonts w:ascii="Calibri" w:hAnsi="Calibri"/>
                <w:szCs w:val="22"/>
              </w:rPr>
              <w:t>Message</w:t>
            </w:r>
          </w:p>
        </w:tc>
        <w:tc>
          <w:tcPr>
            <w:tcW w:w="2911" w:type="pct"/>
          </w:tcPr>
          <w:p w14:paraId="07E23CB5" w14:textId="6A5BE287" w:rsidR="00C621FD" w:rsidRPr="00CA6E01" w:rsidRDefault="00AD1E95">
            <w:pPr>
              <w:pStyle w:val="EMSWeBody"/>
              <w:spacing w:before="0" w:after="0"/>
              <w:cnfStyle w:val="000000100000" w:firstRow="0" w:lastRow="0" w:firstColumn="0" w:lastColumn="0" w:oddVBand="0" w:evenVBand="0" w:oddHBand="1" w:evenHBand="0" w:firstRowFirstColumn="0" w:firstRowLastColumn="0" w:lastRowFirstColumn="0" w:lastRowLastColumn="0"/>
              <w:rPr>
                <w:rFonts w:ascii="Calibri" w:hAnsi="Calibri"/>
                <w:szCs w:val="22"/>
              </w:rPr>
            </w:pPr>
            <w:r w:rsidRPr="00AD1E95">
              <w:rPr>
                <w:rFonts w:ascii="Calibri" w:hAnsi="Calibri"/>
                <w:szCs w:val="22"/>
              </w:rPr>
              <w:t xml:space="preserve">Digital representation of a formality or a response in </w:t>
            </w:r>
            <w:proofErr w:type="spellStart"/>
            <w:proofErr w:type="gramStart"/>
            <w:r w:rsidRPr="00AD1E95">
              <w:rPr>
                <w:rFonts w:ascii="Calibri" w:hAnsi="Calibri"/>
                <w:szCs w:val="22"/>
              </w:rPr>
              <w:t>a</w:t>
            </w:r>
            <w:proofErr w:type="spellEnd"/>
            <w:proofErr w:type="gramEnd"/>
            <w:r w:rsidRPr="00AD1E95">
              <w:rPr>
                <w:rFonts w:ascii="Calibri" w:hAnsi="Calibri"/>
                <w:szCs w:val="22"/>
              </w:rPr>
              <w:t xml:space="preserve"> exchange between Sender and Member State.</w:t>
            </w:r>
          </w:p>
        </w:tc>
      </w:tr>
      <w:tr w:rsidR="00C621FD" w:rsidRPr="000A7CB4" w14:paraId="27F3E479" w14:textId="77777777" w:rsidTr="73F4888A">
        <w:trPr>
          <w:trHeight w:val="358"/>
        </w:trPr>
        <w:tc>
          <w:tcPr>
            <w:cnfStyle w:val="001000000000" w:firstRow="0" w:lastRow="0" w:firstColumn="1" w:lastColumn="0" w:oddVBand="0" w:evenVBand="0" w:oddHBand="0" w:evenHBand="0" w:firstRowFirstColumn="0" w:firstRowLastColumn="0" w:lastRowFirstColumn="0" w:lastRowLastColumn="0"/>
            <w:tcW w:w="2089" w:type="pct"/>
            <w:tcBorders>
              <w:bottom w:val="single" w:sz="4" w:space="0" w:color="95B3D7" w:themeColor="accent1" w:themeTint="99"/>
            </w:tcBorders>
          </w:tcPr>
          <w:p w14:paraId="5FB7CA7B" w14:textId="77777777" w:rsidR="00C621FD" w:rsidRPr="008245DD" w:rsidRDefault="00C621FD">
            <w:pPr>
              <w:pStyle w:val="EMSWeBody"/>
              <w:spacing w:before="0" w:after="0"/>
              <w:rPr>
                <w:rFonts w:ascii="Calibri" w:hAnsi="Calibri"/>
                <w:szCs w:val="22"/>
              </w:rPr>
            </w:pPr>
            <w:r>
              <w:t>Sender</w:t>
            </w:r>
          </w:p>
        </w:tc>
        <w:tc>
          <w:tcPr>
            <w:tcW w:w="2911" w:type="pct"/>
            <w:tcBorders>
              <w:bottom w:val="single" w:sz="4" w:space="0" w:color="95B3D7" w:themeColor="accent1" w:themeTint="99"/>
            </w:tcBorders>
          </w:tcPr>
          <w:p w14:paraId="28DFACC6" w14:textId="52C74EC3" w:rsidR="00986E23" w:rsidRPr="00986E23" w:rsidRDefault="00C621FD">
            <w:pPr>
              <w:cnfStyle w:val="000000000000" w:firstRow="0" w:lastRow="0" w:firstColumn="0" w:lastColumn="0" w:oddVBand="0" w:evenVBand="0" w:oddHBand="0" w:evenHBand="0" w:firstRowFirstColumn="0" w:firstRowLastColumn="0" w:lastRowFirstColumn="0" w:lastRowLastColumn="0"/>
              <w:rPr>
                <w:rFonts w:ascii="Calibri" w:eastAsiaTheme="minorHAnsi" w:hAnsi="Calibri"/>
                <w:szCs w:val="22"/>
              </w:rPr>
            </w:pPr>
            <w:r w:rsidRPr="00CF14E7">
              <w:rPr>
                <w:rFonts w:ascii="Calibri" w:eastAsiaTheme="minorHAnsi" w:hAnsi="Calibri"/>
                <w:szCs w:val="22"/>
              </w:rPr>
              <w:t xml:space="preserve">The legal entity operating the IT system sending and receiving electronic messages to maritime national single windows via the harmonised reporting interface module. That legal entity can be a </w:t>
            </w:r>
            <w:proofErr w:type="gramStart"/>
            <w:r w:rsidRPr="00CF14E7">
              <w:rPr>
                <w:rFonts w:ascii="Calibri" w:eastAsiaTheme="minorHAnsi" w:hAnsi="Calibri"/>
                <w:szCs w:val="22"/>
              </w:rPr>
              <w:t>declarant</w:t>
            </w:r>
            <w:proofErr w:type="gramEnd"/>
            <w:r w:rsidRPr="00CF14E7">
              <w:rPr>
                <w:rFonts w:ascii="Calibri" w:eastAsiaTheme="minorHAnsi" w:hAnsi="Calibri"/>
                <w:szCs w:val="22"/>
              </w:rPr>
              <w:t xml:space="preserve"> or a data service provider as defined in Article 2 of the </w:t>
            </w:r>
            <w:proofErr w:type="spellStart"/>
            <w:r w:rsidRPr="00CF14E7">
              <w:rPr>
                <w:rFonts w:ascii="Calibri" w:eastAsiaTheme="minorHAnsi" w:hAnsi="Calibri"/>
                <w:szCs w:val="22"/>
              </w:rPr>
              <w:t>EMSWe</w:t>
            </w:r>
            <w:proofErr w:type="spellEnd"/>
            <w:r w:rsidRPr="00CF14E7">
              <w:rPr>
                <w:rFonts w:ascii="Calibri" w:eastAsiaTheme="minorHAnsi" w:hAnsi="Calibri"/>
                <w:szCs w:val="22"/>
              </w:rPr>
              <w:t xml:space="preserve"> Regulation (Regulation (EU) 2019/1239)</w:t>
            </w:r>
            <w:r w:rsidR="00986E23">
              <w:rPr>
                <w:rFonts w:ascii="Calibri" w:eastAsiaTheme="minorHAnsi" w:hAnsi="Calibri"/>
                <w:szCs w:val="22"/>
              </w:rPr>
              <w:t>.</w:t>
            </w:r>
            <w:r w:rsidR="00986E23" w:rsidRPr="00986E23">
              <w:rPr>
                <w:rFonts w:ascii="Calibri" w:eastAsiaTheme="minorHAnsi" w:hAnsi="Calibri"/>
                <w:szCs w:val="22"/>
              </w:rPr>
              <w:t xml:space="preserve"> </w:t>
            </w:r>
          </w:p>
        </w:tc>
      </w:tr>
      <w:tr w:rsidR="00C621FD" w:rsidRPr="000A7CB4" w14:paraId="6723AD2A" w14:textId="77777777" w:rsidTr="73F48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Borders>
              <w:bottom w:val="single" w:sz="4" w:space="0" w:color="95B3D7" w:themeColor="accent1" w:themeTint="99"/>
            </w:tcBorders>
          </w:tcPr>
          <w:p w14:paraId="5290C6CE" w14:textId="77777777" w:rsidR="00C621FD" w:rsidRDefault="00C621FD">
            <w:pPr>
              <w:pStyle w:val="EMSWeBody"/>
              <w:spacing w:before="0" w:after="0"/>
              <w:rPr>
                <w:rFonts w:ascii="Calibri" w:hAnsi="Calibri"/>
                <w:szCs w:val="22"/>
              </w:rPr>
            </w:pPr>
            <w:r w:rsidRPr="008245DD">
              <w:rPr>
                <w:rFonts w:ascii="Calibri" w:hAnsi="Calibri"/>
                <w:szCs w:val="22"/>
              </w:rPr>
              <w:t>Sender endpoint</w:t>
            </w:r>
          </w:p>
        </w:tc>
        <w:tc>
          <w:tcPr>
            <w:tcW w:w="2911" w:type="pct"/>
            <w:tcBorders>
              <w:bottom w:val="single" w:sz="4" w:space="0" w:color="95B3D7" w:themeColor="accent1" w:themeTint="99"/>
            </w:tcBorders>
          </w:tcPr>
          <w:p w14:paraId="1727A64E" w14:textId="222CC619" w:rsidR="00C621FD" w:rsidRDefault="00C621FD">
            <w:pPr>
              <w:cnfStyle w:val="000000100000" w:firstRow="0" w:lastRow="0" w:firstColumn="0" w:lastColumn="0" w:oddVBand="0" w:evenVBand="0" w:oddHBand="1" w:evenHBand="0" w:firstRowFirstColumn="0" w:firstRowLastColumn="0" w:lastRowFirstColumn="0" w:lastRowLastColumn="0"/>
              <w:rPr>
                <w:rFonts w:ascii="Calibri" w:eastAsiaTheme="minorHAnsi" w:hAnsi="Calibri"/>
                <w:szCs w:val="22"/>
              </w:rPr>
            </w:pPr>
            <w:r w:rsidRPr="008245DD">
              <w:rPr>
                <w:rFonts w:ascii="Calibri" w:hAnsi="Calibri"/>
                <w:szCs w:val="22"/>
              </w:rPr>
              <w:t>Senders’ systems technical address. Refers in this context to the technical address of the AS4 AP which is used by a sender and is connected to the senders’ Backoffice. Such a technical address could be a URL or an IP address. This endpoint is accessible over the Internet by other technical services</w:t>
            </w:r>
            <w:r w:rsidR="00986E23">
              <w:rPr>
                <w:rFonts w:ascii="Calibri" w:hAnsi="Calibri"/>
                <w:szCs w:val="22"/>
              </w:rPr>
              <w:t>.</w:t>
            </w:r>
          </w:p>
        </w:tc>
      </w:tr>
      <w:tr w:rsidR="00C621FD" w:rsidRPr="000A7CB4" w14:paraId="10D1DBFC" w14:textId="77777777" w:rsidTr="73F4888A">
        <w:trPr>
          <w:trHeight w:val="358"/>
        </w:trPr>
        <w:tc>
          <w:tcPr>
            <w:cnfStyle w:val="001000000000" w:firstRow="0" w:lastRow="0" w:firstColumn="1" w:lastColumn="0" w:oddVBand="0" w:evenVBand="0" w:oddHBand="0" w:evenHBand="0" w:firstRowFirstColumn="0" w:firstRowLastColumn="0" w:lastRowFirstColumn="0" w:lastRowLastColumn="0"/>
            <w:tcW w:w="2089" w:type="pct"/>
          </w:tcPr>
          <w:p w14:paraId="380F00A2" w14:textId="4D8F55EE" w:rsidR="00C621FD" w:rsidRDefault="00C621FD">
            <w:pPr>
              <w:pStyle w:val="EMSWeBody"/>
              <w:spacing w:before="0" w:after="0"/>
              <w:rPr>
                <w:rFonts w:ascii="Calibri" w:hAnsi="Calibri"/>
                <w:szCs w:val="22"/>
              </w:rPr>
            </w:pPr>
            <w:r>
              <w:rPr>
                <w:rFonts w:ascii="Calibri" w:hAnsi="Calibri"/>
                <w:szCs w:val="22"/>
              </w:rPr>
              <w:t>AS4</w:t>
            </w:r>
            <w:r w:rsidR="00A41048">
              <w:rPr>
                <w:rFonts w:ascii="Calibri" w:hAnsi="Calibri"/>
                <w:szCs w:val="22"/>
              </w:rPr>
              <w:t xml:space="preserve"> AP</w:t>
            </w:r>
          </w:p>
        </w:tc>
        <w:tc>
          <w:tcPr>
            <w:tcW w:w="2911" w:type="pct"/>
          </w:tcPr>
          <w:p w14:paraId="32981E5E" w14:textId="77777777" w:rsidR="00C621FD" w:rsidRPr="008245DD" w:rsidRDefault="00C621FD">
            <w:pPr>
              <w:cnfStyle w:val="000000000000" w:firstRow="0" w:lastRow="0" w:firstColumn="0" w:lastColumn="0" w:oddVBand="0" w:evenVBand="0" w:oddHBand="0" w:evenHBand="0" w:firstRowFirstColumn="0" w:firstRowLastColumn="0" w:lastRowFirstColumn="0" w:lastRowLastColumn="0"/>
              <w:rPr>
                <w:rFonts w:ascii="Calibri" w:hAnsi="Calibri"/>
                <w:szCs w:val="22"/>
              </w:rPr>
            </w:pPr>
            <w:r w:rsidRPr="00741A3E">
              <w:rPr>
                <w:rFonts w:ascii="Calibri" w:hAnsi="Calibri"/>
                <w:szCs w:val="22"/>
              </w:rPr>
              <w:t xml:space="preserve">AS4 (Applicability Statement 4) is a message protocol based on web services to securely exchange B2B messages between trading partners. </w:t>
            </w:r>
            <w:r w:rsidRPr="00A41048">
              <w:rPr>
                <w:rFonts w:ascii="Calibri" w:hAnsi="Calibri"/>
                <w:b/>
                <w:bCs/>
                <w:szCs w:val="22"/>
              </w:rPr>
              <w:t>AP</w:t>
            </w:r>
            <w:r w:rsidRPr="00741A3E">
              <w:rPr>
                <w:rFonts w:ascii="Calibri" w:hAnsi="Calibri"/>
                <w:szCs w:val="22"/>
              </w:rPr>
              <w:t xml:space="preserve"> is the </w:t>
            </w:r>
            <w:r>
              <w:rPr>
                <w:rFonts w:ascii="Calibri" w:hAnsi="Calibri"/>
                <w:szCs w:val="22"/>
              </w:rPr>
              <w:t>A</w:t>
            </w:r>
            <w:r w:rsidRPr="00741A3E">
              <w:rPr>
                <w:rFonts w:ascii="Calibri" w:hAnsi="Calibri"/>
                <w:szCs w:val="22"/>
              </w:rPr>
              <w:t xml:space="preserve">ccess </w:t>
            </w:r>
            <w:r>
              <w:rPr>
                <w:rFonts w:ascii="Calibri" w:hAnsi="Calibri"/>
                <w:szCs w:val="22"/>
              </w:rPr>
              <w:t>P</w:t>
            </w:r>
            <w:r w:rsidRPr="00741A3E">
              <w:rPr>
                <w:rFonts w:ascii="Calibri" w:hAnsi="Calibri"/>
                <w:szCs w:val="22"/>
              </w:rPr>
              <w:t>oint providing AS4 exchange.</w:t>
            </w:r>
          </w:p>
        </w:tc>
      </w:tr>
      <w:tr w:rsidR="00C621FD" w:rsidRPr="000A7CB4" w14:paraId="5CD421C3" w14:textId="77777777" w:rsidTr="73F48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5DF1123C" w14:textId="24510185" w:rsidR="00C621FD" w:rsidRDefault="00C621FD">
            <w:pPr>
              <w:pStyle w:val="EMSWeBody"/>
              <w:spacing w:before="0" w:after="0"/>
              <w:rPr>
                <w:rFonts w:ascii="Calibri" w:hAnsi="Calibri"/>
                <w:szCs w:val="22"/>
              </w:rPr>
            </w:pPr>
            <w:r>
              <w:rPr>
                <w:rFonts w:ascii="Calibri" w:hAnsi="Calibri"/>
                <w:szCs w:val="22"/>
              </w:rPr>
              <w:t>Part</w:t>
            </w:r>
            <w:r w:rsidR="0045209A">
              <w:rPr>
                <w:rFonts w:ascii="Calibri" w:hAnsi="Calibri"/>
                <w:szCs w:val="22"/>
              </w:rPr>
              <w:t>icipant</w:t>
            </w:r>
          </w:p>
        </w:tc>
        <w:tc>
          <w:tcPr>
            <w:tcW w:w="2911" w:type="pct"/>
          </w:tcPr>
          <w:p w14:paraId="045570C6" w14:textId="0D83911A" w:rsidR="00C621FD" w:rsidRPr="008245DD" w:rsidRDefault="00C621FD" w:rsidP="00C621FD">
            <w:pPr>
              <w:keepNext/>
              <w:cnfStyle w:val="000000100000" w:firstRow="0" w:lastRow="0" w:firstColumn="0" w:lastColumn="0" w:oddVBand="0" w:evenVBand="0" w:oddHBand="1" w:evenHBand="0" w:firstRowFirstColumn="0" w:firstRowLastColumn="0" w:lastRowFirstColumn="0" w:lastRowLastColumn="0"/>
              <w:rPr>
                <w:rFonts w:ascii="Calibri" w:hAnsi="Calibri"/>
                <w:szCs w:val="22"/>
              </w:rPr>
            </w:pPr>
            <w:r>
              <w:rPr>
                <w:rFonts w:ascii="Calibri" w:hAnsi="Calibri"/>
                <w:szCs w:val="22"/>
              </w:rPr>
              <w:t xml:space="preserve">A (sending or receiving) </w:t>
            </w:r>
            <w:r w:rsidR="00C7062F">
              <w:rPr>
                <w:rFonts w:ascii="Calibri" w:hAnsi="Calibri"/>
                <w:szCs w:val="22"/>
              </w:rPr>
              <w:t>party. It</w:t>
            </w:r>
            <w:r w:rsidR="0045209A">
              <w:rPr>
                <w:rFonts w:ascii="Calibri" w:hAnsi="Calibri"/>
                <w:szCs w:val="22"/>
              </w:rPr>
              <w:t xml:space="preserve"> </w:t>
            </w:r>
            <w:r>
              <w:rPr>
                <w:rFonts w:ascii="Calibri" w:hAnsi="Calibri"/>
                <w:szCs w:val="22"/>
              </w:rPr>
              <w:t xml:space="preserve">refers to an entity that initiates or receives a transmission of a message through an </w:t>
            </w:r>
            <w:r w:rsidR="0045209A">
              <w:rPr>
                <w:rFonts w:ascii="Calibri" w:hAnsi="Calibri"/>
                <w:szCs w:val="22"/>
              </w:rPr>
              <w:t xml:space="preserve">AS4 </w:t>
            </w:r>
            <w:r>
              <w:rPr>
                <w:rFonts w:ascii="Calibri" w:hAnsi="Calibri"/>
                <w:szCs w:val="22"/>
              </w:rPr>
              <w:t>Access Point (AP)</w:t>
            </w:r>
            <w:r w:rsidR="0045209A">
              <w:rPr>
                <w:rFonts w:ascii="Calibri" w:hAnsi="Calibri"/>
                <w:szCs w:val="22"/>
              </w:rPr>
              <w:t xml:space="preserve"> – could be a Sender or a Member State</w:t>
            </w:r>
          </w:p>
        </w:tc>
      </w:tr>
      <w:tr w:rsidR="009B0D06" w:rsidRPr="000A7CB4" w14:paraId="3E5CEDD1" w14:textId="77777777" w:rsidTr="73F4888A">
        <w:trPr>
          <w:trHeight w:val="358"/>
        </w:trPr>
        <w:tc>
          <w:tcPr>
            <w:cnfStyle w:val="001000000000" w:firstRow="0" w:lastRow="0" w:firstColumn="1" w:lastColumn="0" w:oddVBand="0" w:evenVBand="0" w:oddHBand="0" w:evenHBand="0" w:firstRowFirstColumn="0" w:firstRowLastColumn="0" w:lastRowFirstColumn="0" w:lastRowLastColumn="0"/>
            <w:tcW w:w="2089" w:type="pct"/>
          </w:tcPr>
          <w:p w14:paraId="22862360" w14:textId="074C98F2" w:rsidR="009B0D06" w:rsidRDefault="004975EE" w:rsidP="73F4888A">
            <w:pPr>
              <w:pStyle w:val="EMSWeBody"/>
              <w:spacing w:before="0" w:after="0"/>
              <w:rPr>
                <w:rFonts w:ascii="Calibri" w:hAnsi="Calibri"/>
              </w:rPr>
            </w:pPr>
            <w:r w:rsidRPr="73F4888A">
              <w:rPr>
                <w:rFonts w:ascii="Calibri" w:hAnsi="Calibri"/>
              </w:rPr>
              <w:t>Recipient</w:t>
            </w:r>
          </w:p>
        </w:tc>
        <w:tc>
          <w:tcPr>
            <w:tcW w:w="2911" w:type="pct"/>
          </w:tcPr>
          <w:p w14:paraId="0F07EEB2" w14:textId="56B0875D" w:rsidR="009B0D06" w:rsidRDefault="00540A71" w:rsidP="73F4888A">
            <w:pPr>
              <w:keepNext/>
              <w:cnfStyle w:val="000000000000" w:firstRow="0" w:lastRow="0" w:firstColumn="0" w:lastColumn="0" w:oddVBand="0" w:evenVBand="0" w:oddHBand="0" w:evenHBand="0" w:firstRowFirstColumn="0" w:firstRowLastColumn="0" w:lastRowFirstColumn="0" w:lastRowLastColumn="0"/>
              <w:rPr>
                <w:rFonts w:ascii="Calibri" w:hAnsi="Calibri"/>
              </w:rPr>
            </w:pPr>
            <w:r w:rsidRPr="73F4888A">
              <w:rPr>
                <w:rFonts w:ascii="Calibri" w:hAnsi="Calibri"/>
              </w:rPr>
              <w:t xml:space="preserve">Unless stated otherwise, the recipient corresponds to the </w:t>
            </w:r>
            <w:r w:rsidR="00BA3E7F" w:rsidRPr="73F4888A">
              <w:rPr>
                <w:rFonts w:ascii="Calibri" w:hAnsi="Calibri"/>
              </w:rPr>
              <w:t>business message destination – the Member State RIM</w:t>
            </w:r>
          </w:p>
        </w:tc>
      </w:tr>
      <w:tr w:rsidR="00860830" w:rsidRPr="000A7CB4" w14:paraId="52A0B5BD" w14:textId="77777777" w:rsidTr="73F4888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089" w:type="pct"/>
          </w:tcPr>
          <w:p w14:paraId="6763E2F2" w14:textId="7859A232" w:rsidR="00860830" w:rsidRPr="73F4888A" w:rsidRDefault="00E35C45" w:rsidP="73F4888A">
            <w:pPr>
              <w:pStyle w:val="EMSWeBody"/>
              <w:spacing w:before="0" w:after="0"/>
              <w:rPr>
                <w:rFonts w:ascii="Calibri" w:hAnsi="Calibri"/>
              </w:rPr>
            </w:pPr>
            <w:r w:rsidRPr="00E35C45">
              <w:rPr>
                <w:rFonts w:ascii="Calibri" w:hAnsi="Calibri"/>
              </w:rPr>
              <w:t>Domain Name System (DNS)</w:t>
            </w:r>
          </w:p>
        </w:tc>
        <w:tc>
          <w:tcPr>
            <w:tcW w:w="2911" w:type="pct"/>
          </w:tcPr>
          <w:p w14:paraId="7E064C0E" w14:textId="7FB63D0C" w:rsidR="00860830" w:rsidRPr="73F4888A" w:rsidRDefault="0071214B" w:rsidP="73F4888A">
            <w:pPr>
              <w:keepNex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H</w:t>
            </w:r>
            <w:r w:rsidRPr="0071214B">
              <w:rPr>
                <w:rFonts w:ascii="Calibri" w:hAnsi="Calibri"/>
              </w:rPr>
              <w:t xml:space="preserve">ierarchical system that translates human-readable domain names (like www.example.com) into IP addresses that computers use to identify each other on the network. It acts as the "phonebook" of the internet, </w:t>
            </w:r>
            <w:r w:rsidRPr="0071214B">
              <w:rPr>
                <w:rFonts w:ascii="Calibri" w:hAnsi="Calibri"/>
              </w:rPr>
              <w:lastRenderedPageBreak/>
              <w:t>enabling users to access websites using easily remembered names instead of numerical addresses.</w:t>
            </w:r>
          </w:p>
        </w:tc>
      </w:tr>
    </w:tbl>
    <w:p w14:paraId="790D966B" w14:textId="3847E1D9" w:rsidR="00C621FD" w:rsidRPr="00673079" w:rsidRDefault="4EF511FB" w:rsidP="277773A2">
      <w:pPr>
        <w:pStyle w:val="Napis"/>
        <w:jc w:val="center"/>
        <w:rPr>
          <w:rFonts w:asciiTheme="minorHAnsi" w:eastAsiaTheme="minorEastAsia" w:hAnsiTheme="minorHAnsi" w:cstheme="minorHAnsi"/>
        </w:rPr>
      </w:pPr>
      <w:bookmarkStart w:id="26" w:name="_Toc178694000"/>
      <w:r w:rsidRPr="00673079">
        <w:rPr>
          <w:rFonts w:asciiTheme="minorHAnsi" w:eastAsiaTheme="minorEastAsia" w:hAnsiTheme="minorHAnsi" w:cstheme="minorHAnsi"/>
        </w:rPr>
        <w:lastRenderedPageBreak/>
        <w:t xml:space="preserve">Table </w:t>
      </w:r>
      <w:r w:rsidR="00673079" w:rsidRPr="00673079">
        <w:rPr>
          <w:rFonts w:asciiTheme="minorHAnsi" w:eastAsiaTheme="minorEastAsia" w:hAnsiTheme="minorHAnsi" w:cstheme="minorHAnsi"/>
        </w:rPr>
        <w:fldChar w:fldCharType="begin"/>
      </w:r>
      <w:r w:rsidR="00673079" w:rsidRPr="00673079">
        <w:rPr>
          <w:rFonts w:asciiTheme="minorHAnsi" w:eastAsiaTheme="minorEastAsia" w:hAnsiTheme="minorHAnsi" w:cstheme="minorHAnsi"/>
        </w:rPr>
        <w:instrText xml:space="preserve"> SEQ Table \* ARABIC </w:instrText>
      </w:r>
      <w:r w:rsidR="00673079" w:rsidRPr="00673079">
        <w:rPr>
          <w:rFonts w:asciiTheme="minorHAnsi" w:eastAsiaTheme="minorEastAsia" w:hAnsiTheme="minorHAnsi" w:cstheme="minorHAnsi"/>
        </w:rPr>
        <w:fldChar w:fldCharType="separate"/>
      </w:r>
      <w:r w:rsidR="00AD2B76">
        <w:rPr>
          <w:rFonts w:asciiTheme="minorHAnsi" w:eastAsiaTheme="minorEastAsia" w:hAnsiTheme="minorHAnsi" w:cstheme="minorHAnsi"/>
          <w:noProof/>
        </w:rPr>
        <w:t>2</w:t>
      </w:r>
      <w:r w:rsidR="00673079" w:rsidRPr="00673079">
        <w:rPr>
          <w:rFonts w:asciiTheme="minorHAnsi" w:eastAsiaTheme="minorEastAsia" w:hAnsiTheme="minorHAnsi" w:cstheme="minorHAnsi"/>
        </w:rPr>
        <w:fldChar w:fldCharType="end"/>
      </w:r>
      <w:r w:rsidRPr="00673079">
        <w:rPr>
          <w:rFonts w:asciiTheme="minorHAnsi" w:eastAsiaTheme="minorEastAsia" w:hAnsiTheme="minorHAnsi" w:cstheme="minorHAnsi"/>
        </w:rPr>
        <w:t xml:space="preserve"> - Glossary</w:t>
      </w:r>
      <w:bookmarkEnd w:id="26"/>
    </w:p>
    <w:p w14:paraId="53F3EAD1" w14:textId="3382761B" w:rsidR="00C621FD" w:rsidRDefault="001E2BAA" w:rsidP="00C621FD">
      <w:pPr>
        <w:pStyle w:val="EMSWeHeading2"/>
      </w:pPr>
      <w:bookmarkStart w:id="27" w:name="_Toc178693980"/>
      <w:r>
        <w:t>Referenced</w:t>
      </w:r>
      <w:r w:rsidR="00C621FD">
        <w:t xml:space="preserve"> documents</w:t>
      </w:r>
      <w:bookmarkEnd w:id="27"/>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3720"/>
        <w:gridCol w:w="5370"/>
      </w:tblGrid>
      <w:tr w:rsidR="00C621FD" w:rsidRPr="00C621FD" w14:paraId="6A3207D0" w14:textId="77777777" w:rsidTr="73F4888A">
        <w:trPr>
          <w:trHeight w:val="345"/>
        </w:trPr>
        <w:tc>
          <w:tcPr>
            <w:tcW w:w="825" w:type="dxa"/>
            <w:tcBorders>
              <w:top w:val="single" w:sz="6" w:space="0" w:color="4F81BD" w:themeColor="accent1"/>
              <w:left w:val="single" w:sz="6" w:space="0" w:color="4F81BD" w:themeColor="accent1"/>
              <w:bottom w:val="single" w:sz="6" w:space="0" w:color="4F81BD" w:themeColor="accent1"/>
              <w:right w:val="nil"/>
            </w:tcBorders>
            <w:shd w:val="clear" w:color="auto" w:fill="4F81BD" w:themeFill="accent1"/>
          </w:tcPr>
          <w:p w14:paraId="4B262F1A" w14:textId="709CAEE1" w:rsidR="00C621FD" w:rsidRPr="00C621FD" w:rsidRDefault="00C621FD" w:rsidP="00C621FD">
            <w:pPr>
              <w:spacing w:after="0"/>
              <w:jc w:val="center"/>
              <w:textAlignment w:val="baseline"/>
              <w:rPr>
                <w:rFonts w:ascii="Calibri" w:hAnsi="Calibri" w:cs="Calibri"/>
                <w:b/>
                <w:bCs/>
                <w:color w:val="FFFFFF"/>
                <w:szCs w:val="22"/>
              </w:rPr>
            </w:pPr>
            <w:r>
              <w:rPr>
                <w:rFonts w:ascii="Calibri" w:hAnsi="Calibri" w:cs="Calibri"/>
                <w:b/>
                <w:bCs/>
                <w:color w:val="FFFFFF"/>
                <w:szCs w:val="22"/>
              </w:rPr>
              <w:t>Ref</w:t>
            </w:r>
          </w:p>
        </w:tc>
        <w:tc>
          <w:tcPr>
            <w:tcW w:w="3720" w:type="dxa"/>
            <w:tcBorders>
              <w:top w:val="single" w:sz="6" w:space="0" w:color="4F81BD" w:themeColor="accent1"/>
              <w:left w:val="single" w:sz="6" w:space="0" w:color="4F81BD" w:themeColor="accent1"/>
              <w:bottom w:val="single" w:sz="6" w:space="0" w:color="4F81BD" w:themeColor="accent1"/>
              <w:right w:val="nil"/>
            </w:tcBorders>
            <w:shd w:val="clear" w:color="auto" w:fill="4F81BD" w:themeFill="accent1"/>
            <w:hideMark/>
          </w:tcPr>
          <w:p w14:paraId="071C4A29" w14:textId="7D9152E6" w:rsidR="00C621FD" w:rsidRPr="00C621FD" w:rsidRDefault="00C621FD" w:rsidP="00C621FD">
            <w:pPr>
              <w:spacing w:after="0"/>
              <w:jc w:val="both"/>
              <w:textAlignment w:val="baseline"/>
              <w:rPr>
                <w:rFonts w:ascii="Segoe UI" w:hAnsi="Segoe UI" w:cs="Segoe UI"/>
                <w:b/>
                <w:bCs/>
                <w:color w:val="FFFFFF"/>
                <w:sz w:val="18"/>
                <w:szCs w:val="18"/>
              </w:rPr>
            </w:pPr>
            <w:r w:rsidRPr="00C621FD">
              <w:rPr>
                <w:rFonts w:ascii="Calibri" w:hAnsi="Calibri" w:cs="Calibri"/>
                <w:b/>
                <w:bCs/>
                <w:color w:val="FFFFFF"/>
                <w:szCs w:val="22"/>
              </w:rPr>
              <w:t>Document name </w:t>
            </w:r>
          </w:p>
        </w:tc>
        <w:tc>
          <w:tcPr>
            <w:tcW w:w="5370" w:type="dxa"/>
            <w:tcBorders>
              <w:top w:val="single" w:sz="6" w:space="0" w:color="4F81BD" w:themeColor="accent1"/>
              <w:left w:val="nil"/>
              <w:bottom w:val="single" w:sz="6" w:space="0" w:color="4F81BD" w:themeColor="accent1"/>
              <w:right w:val="single" w:sz="6" w:space="0" w:color="4F81BD" w:themeColor="accent1"/>
            </w:tcBorders>
            <w:shd w:val="clear" w:color="auto" w:fill="4F81BD" w:themeFill="accent1"/>
            <w:hideMark/>
          </w:tcPr>
          <w:p w14:paraId="6355B5F3" w14:textId="547AC060" w:rsidR="00C621FD" w:rsidRPr="00C621FD" w:rsidRDefault="00C621FD" w:rsidP="0084629F">
            <w:pPr>
              <w:spacing w:after="0"/>
              <w:textAlignment w:val="baseline"/>
              <w:rPr>
                <w:rFonts w:ascii="Segoe UI" w:hAnsi="Segoe UI" w:cs="Segoe UI"/>
                <w:b/>
                <w:bCs/>
                <w:color w:val="FFFFFF"/>
                <w:sz w:val="18"/>
                <w:szCs w:val="18"/>
              </w:rPr>
            </w:pPr>
            <w:r w:rsidRPr="00C621FD">
              <w:rPr>
                <w:rFonts w:ascii="Calibri" w:hAnsi="Calibri" w:cs="Calibri"/>
                <w:b/>
                <w:bCs/>
                <w:color w:val="FFFFFF"/>
                <w:szCs w:val="22"/>
              </w:rPr>
              <w:t>Location</w:t>
            </w:r>
          </w:p>
        </w:tc>
      </w:tr>
      <w:tr w:rsidR="00C621FD" w:rsidRPr="00C621FD" w14:paraId="6497D779" w14:textId="77777777" w:rsidTr="73F4888A">
        <w:trPr>
          <w:trHeight w:val="345"/>
        </w:trPr>
        <w:tc>
          <w:tcPr>
            <w:tcW w:w="825"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tcPr>
          <w:p w14:paraId="2E661581" w14:textId="17C9891B" w:rsidR="00FC5971" w:rsidRPr="002A24BF" w:rsidRDefault="633E87BF" w:rsidP="277773A2">
            <w:pPr>
              <w:pStyle w:val="EMSWeBody"/>
              <w:spacing w:before="0" w:after="0"/>
              <w:jc w:val="center"/>
              <w:rPr>
                <w:rFonts w:eastAsiaTheme="minorEastAsia" w:cstheme="minorBidi"/>
                <w:szCs w:val="22"/>
              </w:rPr>
            </w:pPr>
            <w:bookmarkStart w:id="28" w:name="REF_D1"/>
            <w:r w:rsidRPr="002A24BF">
              <w:rPr>
                <w:rFonts w:eastAsiaTheme="minorEastAsia" w:cstheme="minorBidi"/>
                <w:noProof/>
                <w:szCs w:val="22"/>
                <w:lang w:val="en-IE"/>
              </w:rPr>
              <w:t>REF_D1</w:t>
            </w:r>
            <w:bookmarkEnd w:id="28"/>
          </w:p>
        </w:tc>
        <w:tc>
          <w:tcPr>
            <w:tcW w:w="372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tcPr>
          <w:p w14:paraId="1C629CEB" w14:textId="2D6E62D4" w:rsidR="00C621FD" w:rsidRPr="002A24BF" w:rsidRDefault="2F9E8A7A" w:rsidP="277773A2">
            <w:pPr>
              <w:rPr>
                <w:rFonts w:asciiTheme="minorHAnsi" w:eastAsiaTheme="minorEastAsia" w:hAnsiTheme="minorHAnsi" w:cstheme="minorBidi"/>
                <w:szCs w:val="22"/>
              </w:rPr>
            </w:pPr>
            <w:r w:rsidRPr="002A24BF">
              <w:rPr>
                <w:rFonts w:asciiTheme="minorHAnsi" w:eastAsiaTheme="minorEastAsia" w:hAnsiTheme="minorHAnsi" w:cstheme="minorBidi"/>
                <w:szCs w:val="22"/>
              </w:rPr>
              <w:t>Regulation (EU) 2019/1239</w:t>
            </w:r>
          </w:p>
        </w:tc>
        <w:tc>
          <w:tcPr>
            <w:tcW w:w="537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tcPr>
          <w:p w14:paraId="139C0C7D" w14:textId="5DC1F1C4" w:rsidR="00C621FD" w:rsidRPr="002A24BF" w:rsidRDefault="004C2283" w:rsidP="277773A2">
            <w:pPr>
              <w:spacing w:after="0"/>
              <w:textAlignment w:val="baseline"/>
              <w:rPr>
                <w:rFonts w:asciiTheme="minorHAnsi" w:eastAsiaTheme="minorEastAsia" w:hAnsiTheme="minorHAnsi" w:cstheme="minorBidi"/>
                <w:szCs w:val="22"/>
              </w:rPr>
            </w:pPr>
            <w:hyperlink r:id="rId18">
              <w:r w:rsidR="2F9E8A7A" w:rsidRPr="002A24BF">
                <w:rPr>
                  <w:rStyle w:val="Hiperpovezava"/>
                  <w:rFonts w:asciiTheme="minorHAnsi" w:eastAsiaTheme="minorEastAsia" w:hAnsiTheme="minorHAnsi" w:cstheme="minorBidi"/>
                  <w:szCs w:val="22"/>
                </w:rPr>
                <w:t>https://eur-lex.europa.eu/legal-content/EN/TXT/HTML/?uri=CELEX:32019R1239&amp;from=EN</w:t>
              </w:r>
            </w:hyperlink>
          </w:p>
        </w:tc>
      </w:tr>
      <w:tr w:rsidR="0084629F" w:rsidRPr="00C621FD" w14:paraId="6AD32C19" w14:textId="77777777" w:rsidTr="73F4888A">
        <w:trPr>
          <w:trHeight w:val="345"/>
        </w:trPr>
        <w:tc>
          <w:tcPr>
            <w:tcW w:w="825"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tcPr>
          <w:p w14:paraId="31BBD06E" w14:textId="7F13D769" w:rsidR="0084629F" w:rsidRPr="002A24BF" w:rsidRDefault="633E87BF" w:rsidP="277773A2">
            <w:pPr>
              <w:spacing w:after="0"/>
              <w:jc w:val="center"/>
              <w:textAlignment w:val="baseline"/>
              <w:rPr>
                <w:rFonts w:asciiTheme="minorHAnsi" w:eastAsiaTheme="minorEastAsia" w:hAnsiTheme="minorHAnsi" w:cstheme="minorBidi"/>
                <w:b/>
                <w:bCs/>
                <w:szCs w:val="22"/>
              </w:rPr>
            </w:pPr>
            <w:bookmarkStart w:id="29" w:name="REF_D2"/>
            <w:r w:rsidRPr="002A24BF">
              <w:rPr>
                <w:rFonts w:asciiTheme="minorHAnsi" w:eastAsiaTheme="minorEastAsia" w:hAnsiTheme="minorHAnsi" w:cstheme="minorBidi"/>
                <w:noProof/>
                <w:szCs w:val="22"/>
                <w:lang w:val="en-IE"/>
              </w:rPr>
              <w:t>REF_D2</w:t>
            </w:r>
            <w:bookmarkEnd w:id="29"/>
          </w:p>
        </w:tc>
        <w:tc>
          <w:tcPr>
            <w:tcW w:w="372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30322269" w14:textId="22025CEE" w:rsidR="00F162FD" w:rsidRPr="002A24BF" w:rsidRDefault="00F162FD" w:rsidP="73F4888A">
            <w:pPr>
              <w:spacing w:after="0"/>
              <w:jc w:val="both"/>
              <w:textAlignment w:val="baseline"/>
              <w:rPr>
                <w:rFonts w:asciiTheme="minorHAnsi" w:eastAsiaTheme="minorEastAsia" w:hAnsiTheme="minorHAnsi" w:cstheme="minorBidi"/>
                <w:lang w:val="en-IE"/>
              </w:rPr>
            </w:pPr>
            <w:r w:rsidRPr="73F4888A">
              <w:rPr>
                <w:rFonts w:asciiTheme="minorHAnsi" w:eastAsiaTheme="minorEastAsia" w:hAnsiTheme="minorHAnsi" w:cstheme="minorBidi"/>
                <w:lang w:val="en-IE"/>
              </w:rPr>
              <w:t xml:space="preserve">Functional and technical specifications for the reporting interface module of the </w:t>
            </w:r>
            <w:r w:rsidR="00DE5C04" w:rsidRPr="73F4888A">
              <w:rPr>
                <w:rFonts w:asciiTheme="minorHAnsi" w:eastAsiaTheme="minorEastAsia" w:hAnsiTheme="minorHAnsi" w:cstheme="minorBidi"/>
                <w:lang w:val="en-IE"/>
              </w:rPr>
              <w:t>MNSWs.</w:t>
            </w:r>
          </w:p>
        </w:tc>
        <w:tc>
          <w:tcPr>
            <w:tcW w:w="537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7F402FD9" w14:textId="30E0CCCE" w:rsidR="0084629F" w:rsidRDefault="0084629F" w:rsidP="73F4888A">
            <w:pPr>
              <w:spacing w:after="0"/>
              <w:textAlignment w:val="baseline"/>
              <w:rPr>
                <w:rFonts w:asciiTheme="minorHAnsi" w:eastAsiaTheme="minorEastAsia" w:hAnsiTheme="minorHAnsi" w:cstheme="minorBidi"/>
              </w:rPr>
            </w:pPr>
          </w:p>
          <w:p w14:paraId="0E5EEDBD" w14:textId="37C8ADE0" w:rsidR="009F7929" w:rsidRPr="002A24BF" w:rsidRDefault="004C2283" w:rsidP="73F4888A">
            <w:pPr>
              <w:spacing w:after="0"/>
              <w:textAlignment w:val="baseline"/>
              <w:rPr>
                <w:rFonts w:asciiTheme="minorHAnsi" w:eastAsiaTheme="minorEastAsia" w:hAnsiTheme="minorHAnsi" w:cstheme="minorBidi"/>
              </w:rPr>
            </w:pPr>
            <w:hyperlink r:id="rId19" w:history="1">
              <w:r w:rsidR="003D3FC1" w:rsidRPr="0050668E">
                <w:rPr>
                  <w:rStyle w:val="Hiperpovezava"/>
                  <w:rFonts w:asciiTheme="minorHAnsi" w:eastAsiaTheme="minorEastAsia" w:hAnsiTheme="minorHAnsi" w:cstheme="minorBidi"/>
                </w:rPr>
                <w:t>https://eur-lex.europa.eu/eli/reg_impl/2023/2790</w:t>
              </w:r>
            </w:hyperlink>
            <w:r w:rsidR="003D3FC1">
              <w:rPr>
                <w:rFonts w:asciiTheme="minorHAnsi" w:eastAsiaTheme="minorEastAsia" w:hAnsiTheme="minorHAnsi" w:cstheme="minorBidi"/>
              </w:rPr>
              <w:t xml:space="preserve"> </w:t>
            </w:r>
          </w:p>
        </w:tc>
      </w:tr>
      <w:tr w:rsidR="0084629F" w:rsidRPr="00C621FD" w14:paraId="5D82E0EE" w14:textId="77777777" w:rsidTr="73F4888A">
        <w:trPr>
          <w:trHeight w:val="345"/>
        </w:trPr>
        <w:tc>
          <w:tcPr>
            <w:tcW w:w="825"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tcPr>
          <w:p w14:paraId="4862B2F7" w14:textId="697A990B" w:rsidR="0084629F" w:rsidRPr="002A24BF" w:rsidRDefault="633E87BF" w:rsidP="277773A2">
            <w:pPr>
              <w:spacing w:after="0"/>
              <w:jc w:val="center"/>
              <w:textAlignment w:val="baseline"/>
              <w:rPr>
                <w:rFonts w:asciiTheme="minorHAnsi" w:eastAsiaTheme="minorEastAsia" w:hAnsiTheme="minorHAnsi" w:cstheme="minorBidi"/>
                <w:b/>
                <w:bCs/>
                <w:szCs w:val="22"/>
              </w:rPr>
            </w:pPr>
            <w:bookmarkStart w:id="30" w:name="REF_D3"/>
            <w:r w:rsidRPr="002A24BF">
              <w:rPr>
                <w:rFonts w:asciiTheme="minorHAnsi" w:eastAsiaTheme="minorEastAsia" w:hAnsiTheme="minorHAnsi" w:cstheme="minorBidi"/>
                <w:noProof/>
                <w:szCs w:val="22"/>
                <w:lang w:val="en-IE"/>
              </w:rPr>
              <w:t>REF_D3</w:t>
            </w:r>
            <w:bookmarkEnd w:id="30"/>
          </w:p>
        </w:tc>
        <w:tc>
          <w:tcPr>
            <w:tcW w:w="372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tcPr>
          <w:p w14:paraId="0D788B65" w14:textId="6C460929" w:rsidR="0084629F" w:rsidRPr="002A24BF" w:rsidRDefault="2F9E8A7A" w:rsidP="277773A2">
            <w:pPr>
              <w:rPr>
                <w:rFonts w:asciiTheme="minorHAnsi" w:eastAsiaTheme="minorEastAsia" w:hAnsiTheme="minorHAnsi" w:cstheme="minorBidi"/>
                <w:szCs w:val="22"/>
                <w:lang w:val="en-IE"/>
              </w:rPr>
            </w:pPr>
            <w:r w:rsidRPr="002A24BF">
              <w:rPr>
                <w:rFonts w:asciiTheme="minorHAnsi" w:eastAsiaTheme="minorEastAsia" w:hAnsiTheme="minorHAnsi" w:cstheme="minorBidi"/>
                <w:szCs w:val="22"/>
              </w:rPr>
              <w:t xml:space="preserve">High-level Interoperability Requirements Solution Architecture Template (HL SAT) Design Guidelines </w:t>
            </w:r>
            <w:proofErr w:type="spellStart"/>
            <w:r w:rsidRPr="002A24BF">
              <w:rPr>
                <w:rFonts w:asciiTheme="minorHAnsi" w:eastAsiaTheme="minorEastAsia" w:hAnsiTheme="minorHAnsi" w:cstheme="minorBidi"/>
                <w:szCs w:val="22"/>
              </w:rPr>
              <w:t>v1.0.0</w:t>
            </w:r>
            <w:proofErr w:type="spellEnd"/>
          </w:p>
        </w:tc>
        <w:tc>
          <w:tcPr>
            <w:tcW w:w="537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tcPr>
          <w:p w14:paraId="6488571D" w14:textId="594E165F" w:rsidR="0084629F" w:rsidRPr="00D9366C" w:rsidRDefault="004C2283" w:rsidP="00673079">
            <w:pPr>
              <w:keepNext/>
              <w:spacing w:after="0"/>
              <w:textAlignment w:val="baseline"/>
              <w:rPr>
                <w:rFonts w:asciiTheme="minorHAnsi" w:eastAsiaTheme="minorEastAsia" w:hAnsiTheme="minorHAnsi" w:cstheme="minorBidi"/>
                <w:szCs w:val="22"/>
                <w:lang w:val="en-IE"/>
              </w:rPr>
            </w:pPr>
            <w:hyperlink r:id="rId20">
              <w:r w:rsidR="2F9E8A7A" w:rsidRPr="002A24BF">
                <w:rPr>
                  <w:rStyle w:val="Hiperpovezava"/>
                  <w:rFonts w:asciiTheme="minorHAnsi" w:eastAsiaTheme="minorEastAsia" w:hAnsiTheme="minorHAnsi" w:cstheme="minorBidi"/>
                  <w:szCs w:val="22"/>
                </w:rPr>
                <w:t>https://joinup.ec.europa.eu/collection/european-interoperability-reference-architecture-eira/document/high-level-interoperability-requirements-solution-architecture-template-hl-sat-design-guidelines</w:t>
              </w:r>
            </w:hyperlink>
          </w:p>
        </w:tc>
      </w:tr>
    </w:tbl>
    <w:p w14:paraId="316B50D9" w14:textId="09D298F3" w:rsidR="00C621FD" w:rsidRPr="00673079" w:rsidRDefault="00673079" w:rsidP="00673079">
      <w:pPr>
        <w:pStyle w:val="Napis"/>
        <w:jc w:val="center"/>
        <w:rPr>
          <w:rFonts w:asciiTheme="minorHAnsi" w:hAnsiTheme="minorHAnsi" w:cstheme="minorHAnsi"/>
        </w:rPr>
      </w:pPr>
      <w:bookmarkStart w:id="31" w:name="_Toc178694001"/>
      <w:r w:rsidRPr="00673079">
        <w:rPr>
          <w:rFonts w:asciiTheme="minorHAnsi" w:hAnsiTheme="minorHAnsi" w:cstheme="minorHAnsi"/>
        </w:rPr>
        <w:t xml:space="preserve">Table </w:t>
      </w:r>
      <w:r w:rsidRPr="00673079">
        <w:rPr>
          <w:rFonts w:asciiTheme="minorHAnsi" w:hAnsiTheme="minorHAnsi" w:cstheme="minorHAnsi"/>
        </w:rPr>
        <w:fldChar w:fldCharType="begin"/>
      </w:r>
      <w:r w:rsidRPr="00673079">
        <w:rPr>
          <w:rFonts w:asciiTheme="minorHAnsi" w:hAnsiTheme="minorHAnsi" w:cstheme="minorHAnsi"/>
        </w:rPr>
        <w:instrText xml:space="preserve"> SEQ Table \* ARABIC </w:instrText>
      </w:r>
      <w:r w:rsidRPr="00673079">
        <w:rPr>
          <w:rFonts w:asciiTheme="minorHAnsi" w:hAnsiTheme="minorHAnsi" w:cstheme="minorHAnsi"/>
        </w:rPr>
        <w:fldChar w:fldCharType="separate"/>
      </w:r>
      <w:r w:rsidR="00AD2B76">
        <w:rPr>
          <w:rFonts w:asciiTheme="minorHAnsi" w:hAnsiTheme="minorHAnsi" w:cstheme="minorHAnsi"/>
          <w:noProof/>
        </w:rPr>
        <w:t>3</w:t>
      </w:r>
      <w:r w:rsidRPr="00673079">
        <w:rPr>
          <w:rFonts w:asciiTheme="minorHAnsi" w:hAnsiTheme="minorHAnsi" w:cstheme="minorHAnsi"/>
        </w:rPr>
        <w:fldChar w:fldCharType="end"/>
      </w:r>
      <w:r w:rsidRPr="00673079">
        <w:rPr>
          <w:rFonts w:asciiTheme="minorHAnsi" w:hAnsiTheme="minorHAnsi" w:cstheme="minorHAnsi"/>
        </w:rPr>
        <w:t xml:space="preserve"> - Related documents</w:t>
      </w:r>
      <w:bookmarkEnd w:id="31"/>
    </w:p>
    <w:p w14:paraId="4C9FA3D8" w14:textId="77777777" w:rsidR="00C621FD" w:rsidRPr="0027726A" w:rsidRDefault="00C621FD" w:rsidP="00C621FD">
      <w:pPr>
        <w:pStyle w:val="EMSWeBody"/>
      </w:pPr>
    </w:p>
    <w:p w14:paraId="19923D53" w14:textId="10C45FA7" w:rsidR="006D3745" w:rsidRDefault="006D3745" w:rsidP="1DC486ED">
      <w:pPr>
        <w:pStyle w:val="EMSWeHeading1"/>
      </w:pPr>
      <w:bookmarkStart w:id="32" w:name="_Toc45656708"/>
      <w:bookmarkStart w:id="33" w:name="_Toc45656709"/>
      <w:bookmarkStart w:id="34" w:name="_Toc45656710"/>
      <w:bookmarkStart w:id="35" w:name="_Toc45656711"/>
      <w:bookmarkStart w:id="36" w:name="_Toc178693981"/>
      <w:bookmarkStart w:id="37" w:name="_Toc119496465"/>
      <w:bookmarkEnd w:id="7"/>
      <w:bookmarkEnd w:id="32"/>
      <w:bookmarkEnd w:id="33"/>
      <w:bookmarkEnd w:id="34"/>
      <w:bookmarkEnd w:id="35"/>
      <w:r>
        <w:lastRenderedPageBreak/>
        <w:t>Context</w:t>
      </w:r>
      <w:bookmarkEnd w:id="36"/>
    </w:p>
    <w:p w14:paraId="2889E435" w14:textId="1335B5DD" w:rsidR="00D40EF4" w:rsidRPr="00D40EF4" w:rsidRDefault="001474FE" w:rsidP="000E2F9D">
      <w:pPr>
        <w:pStyle w:val="EMSWeHeading2"/>
      </w:pPr>
      <w:bookmarkStart w:id="38" w:name="_Toc178693982"/>
      <w:r>
        <w:t>Scope</w:t>
      </w:r>
      <w:bookmarkEnd w:id="38"/>
    </w:p>
    <w:p w14:paraId="2C694C72" w14:textId="16B00A2C" w:rsidR="00900B04" w:rsidRPr="00ED1AA7" w:rsidRDefault="6D1088DA" w:rsidP="277773A2">
      <w:pPr>
        <w:pStyle w:val="EMSWeBody"/>
        <w:rPr>
          <w:rFonts w:cstheme="minorBidi"/>
        </w:rPr>
      </w:pPr>
      <w:r w:rsidRPr="277773A2">
        <w:rPr>
          <w:rFonts w:cstheme="minorBidi"/>
        </w:rPr>
        <w:t xml:space="preserve">According to </w:t>
      </w:r>
      <w:r w:rsidR="00E07FA8" w:rsidRPr="277773A2">
        <w:rPr>
          <w:rFonts w:cstheme="minorBidi"/>
        </w:rPr>
        <w:t>the</w:t>
      </w:r>
      <w:r w:rsidR="0086504F">
        <w:rPr>
          <w:rFonts w:cstheme="minorBidi"/>
        </w:rPr>
        <w:t xml:space="preserve"> definitions in</w:t>
      </w:r>
      <w:r w:rsidR="00E07FA8" w:rsidRPr="277773A2">
        <w:rPr>
          <w:rFonts w:cstheme="minorBidi"/>
        </w:rPr>
        <w:t xml:space="preserve"> </w:t>
      </w:r>
      <w:r w:rsidR="2DE68A80" w:rsidRPr="277773A2">
        <w:rPr>
          <w:rFonts w:cstheme="minorBidi"/>
        </w:rPr>
        <w:t xml:space="preserve">Article </w:t>
      </w:r>
      <w:r w:rsidR="36981171" w:rsidRPr="277773A2">
        <w:rPr>
          <w:rFonts w:cstheme="minorBidi"/>
        </w:rPr>
        <w:t>2</w:t>
      </w:r>
      <w:r w:rsidR="2DE68A80" w:rsidRPr="277773A2">
        <w:rPr>
          <w:rFonts w:cstheme="minorBidi"/>
        </w:rPr>
        <w:t xml:space="preserve"> of</w:t>
      </w:r>
      <w:r w:rsidRPr="277773A2">
        <w:rPr>
          <w:rFonts w:cstheme="minorBidi"/>
        </w:rPr>
        <w:t xml:space="preserve"> Regulation (EU) 2019/1239</w:t>
      </w:r>
      <w:r w:rsidR="0EF8E6C6" w:rsidRPr="277773A2">
        <w:rPr>
          <w:rFonts w:cstheme="minorBidi"/>
          <w:noProof/>
          <w:sz w:val="14"/>
          <w:szCs w:val="14"/>
          <w:lang w:val="en-IE"/>
        </w:rPr>
        <w:t xml:space="preserve"> </w:t>
      </w:r>
      <w:r w:rsidR="008C03D1" w:rsidRPr="00D9366C">
        <w:rPr>
          <w:rFonts w:ascii="Calibri" w:hAnsi="Calibri" w:cs="Segoe UI"/>
          <w:smallCaps/>
          <w:noProof/>
          <w:sz w:val="20"/>
          <w:vertAlign w:val="superscript"/>
          <w:lang w:val="en-IE"/>
        </w:rPr>
        <w:fldChar w:fldCharType="begin"/>
      </w:r>
      <w:r w:rsidR="008C03D1" w:rsidRPr="00D9366C">
        <w:rPr>
          <w:rFonts w:ascii="Calibri" w:hAnsi="Calibri" w:cs="Segoe UI"/>
          <w:smallCaps/>
          <w:noProof/>
          <w:sz w:val="20"/>
          <w:vertAlign w:val="superscript"/>
          <w:lang w:val="en-IE"/>
        </w:rPr>
        <w:instrText xml:space="preserve"> REF REF_D1 \h  \* MERGEFORMAT </w:instrText>
      </w:r>
      <w:r w:rsidR="008C03D1" w:rsidRPr="00D9366C">
        <w:rPr>
          <w:rFonts w:ascii="Calibri" w:hAnsi="Calibri" w:cs="Segoe UI"/>
          <w:smallCaps/>
          <w:noProof/>
          <w:sz w:val="20"/>
          <w:vertAlign w:val="superscript"/>
          <w:lang w:val="en-IE"/>
        </w:rPr>
      </w:r>
      <w:r w:rsidR="008C03D1" w:rsidRPr="00D9366C">
        <w:rPr>
          <w:rFonts w:ascii="Calibri" w:hAnsi="Calibri" w:cs="Segoe UI"/>
          <w:smallCaps/>
          <w:noProof/>
          <w:sz w:val="20"/>
          <w:vertAlign w:val="superscript"/>
          <w:lang w:val="en-IE"/>
        </w:rPr>
        <w:fldChar w:fldCharType="separate"/>
      </w:r>
      <w:r w:rsidR="0EF8E6C6" w:rsidRPr="00F27A10">
        <w:rPr>
          <w:rFonts w:ascii="Calibri" w:hAnsi="Calibri" w:cs="Segoe UI"/>
          <w:smallCaps/>
          <w:noProof/>
          <w:sz w:val="20"/>
          <w:vertAlign w:val="superscript"/>
          <w:lang w:val="en-IE"/>
        </w:rPr>
        <w:t>REF_D1</w:t>
      </w:r>
      <w:r w:rsidR="008C03D1" w:rsidRPr="00D9366C">
        <w:rPr>
          <w:rFonts w:ascii="Calibri" w:hAnsi="Calibri" w:cs="Segoe UI"/>
          <w:smallCaps/>
          <w:noProof/>
          <w:sz w:val="20"/>
          <w:vertAlign w:val="superscript"/>
          <w:lang w:val="en-IE"/>
        </w:rPr>
        <w:fldChar w:fldCharType="end"/>
      </w:r>
      <w:r w:rsidRPr="277773A2">
        <w:rPr>
          <w:rFonts w:cstheme="minorBidi"/>
        </w:rPr>
        <w:t xml:space="preserve">, </w:t>
      </w:r>
      <w:r w:rsidR="61D065B8" w:rsidRPr="277773A2">
        <w:rPr>
          <w:rFonts w:cstheme="minorBidi"/>
        </w:rPr>
        <w:t>c</w:t>
      </w:r>
      <w:r w:rsidR="191AB2C2" w:rsidRPr="277773A2">
        <w:rPr>
          <w:rFonts w:cstheme="minorBidi"/>
        </w:rPr>
        <w:t xml:space="preserve">ommon addressing service (CAS) means </w:t>
      </w:r>
      <w:r w:rsidR="6E24E259" w:rsidRPr="277773A2">
        <w:rPr>
          <w:rFonts w:cstheme="minorBidi"/>
        </w:rPr>
        <w:t>“</w:t>
      </w:r>
      <w:r w:rsidR="191AB2C2" w:rsidRPr="277773A2">
        <w:rPr>
          <w:rFonts w:cstheme="minorBidi"/>
          <w:i/>
          <w:iCs/>
        </w:rPr>
        <w:t>an additional voluntary service for declarants for initiating direct system-to-system data connections between the system of a declarant and the harmonised reporting interface module (RIM) of the respective maritime National Single Window</w:t>
      </w:r>
      <w:r w:rsidR="6E24E259" w:rsidRPr="277773A2">
        <w:rPr>
          <w:rFonts w:cstheme="minorBidi"/>
        </w:rPr>
        <w:t>”</w:t>
      </w:r>
      <w:r w:rsidR="191AB2C2" w:rsidRPr="277773A2">
        <w:rPr>
          <w:rFonts w:cstheme="minorBidi"/>
        </w:rPr>
        <w:t>.</w:t>
      </w:r>
      <w:r w:rsidR="73D1E72F" w:rsidRPr="277773A2">
        <w:rPr>
          <w:rFonts w:cstheme="minorBidi"/>
        </w:rPr>
        <w:t xml:space="preserve"> </w:t>
      </w:r>
      <w:r w:rsidR="0756FA49" w:rsidRPr="277773A2">
        <w:rPr>
          <w:rFonts w:cstheme="minorBidi"/>
        </w:rPr>
        <w:t xml:space="preserve">More specifically, </w:t>
      </w:r>
      <w:r w:rsidR="1FF3E0D0" w:rsidRPr="277773A2">
        <w:rPr>
          <w:rFonts w:cstheme="minorBidi"/>
        </w:rPr>
        <w:t xml:space="preserve">according to Article 13, </w:t>
      </w:r>
      <w:r w:rsidR="0756FA49" w:rsidRPr="277773A2">
        <w:rPr>
          <w:rFonts w:cstheme="minorBidi"/>
        </w:rPr>
        <w:t>t</w:t>
      </w:r>
      <w:r w:rsidR="73D1E72F" w:rsidRPr="277773A2">
        <w:rPr>
          <w:rFonts w:cstheme="minorBidi"/>
        </w:rPr>
        <w:t xml:space="preserve">he CAS is a component of the European Maritime Single Window </w:t>
      </w:r>
      <w:r w:rsidR="4CD4CF36" w:rsidRPr="277773A2">
        <w:rPr>
          <w:rFonts w:cstheme="minorBidi"/>
        </w:rPr>
        <w:t>e</w:t>
      </w:r>
      <w:r w:rsidR="73D1E72F" w:rsidRPr="277773A2">
        <w:rPr>
          <w:rFonts w:cstheme="minorBidi"/>
        </w:rPr>
        <w:t>nvironment (</w:t>
      </w:r>
      <w:proofErr w:type="spellStart"/>
      <w:r w:rsidR="73D1E72F" w:rsidRPr="277773A2">
        <w:rPr>
          <w:rFonts w:cstheme="minorBidi"/>
        </w:rPr>
        <w:t>EMSWe</w:t>
      </w:r>
      <w:proofErr w:type="spellEnd"/>
      <w:r w:rsidR="73D1E72F" w:rsidRPr="277773A2">
        <w:rPr>
          <w:rFonts w:cstheme="minorBidi"/>
        </w:rPr>
        <w:t>)</w:t>
      </w:r>
      <w:r w:rsidR="02B3FC0D" w:rsidRPr="277773A2">
        <w:rPr>
          <w:rFonts w:cstheme="minorBidi"/>
        </w:rPr>
        <w:t>, that</w:t>
      </w:r>
      <w:r w:rsidR="39EBF1DD" w:rsidRPr="277773A2">
        <w:rPr>
          <w:rFonts w:cstheme="minorBidi"/>
        </w:rPr>
        <w:t xml:space="preserve"> t</w:t>
      </w:r>
      <w:r w:rsidR="53C8C421" w:rsidRPr="277773A2">
        <w:rPr>
          <w:rFonts w:cstheme="minorBidi"/>
        </w:rPr>
        <w:t>he Commission shall develop in close cooperation with the Member States,</w:t>
      </w:r>
      <w:r w:rsidR="75128591" w:rsidRPr="277773A2">
        <w:rPr>
          <w:rFonts w:cstheme="minorBidi"/>
        </w:rPr>
        <w:t xml:space="preserve"> </w:t>
      </w:r>
      <w:r w:rsidR="53C8C421" w:rsidRPr="277773A2">
        <w:rPr>
          <w:rFonts w:cstheme="minorBidi"/>
        </w:rPr>
        <w:t>provided that the harmonised reporting interface module</w:t>
      </w:r>
      <w:r w:rsidR="29999CA6" w:rsidRPr="277773A2">
        <w:rPr>
          <w:rFonts w:cstheme="minorBidi"/>
        </w:rPr>
        <w:t xml:space="preserve"> (RIM)</w:t>
      </w:r>
      <w:r w:rsidR="53C8C421" w:rsidRPr="277773A2">
        <w:rPr>
          <w:rFonts w:cstheme="minorBidi"/>
        </w:rPr>
        <w:t xml:space="preserve"> has been implemented fully in accordance with Article 6.</w:t>
      </w:r>
      <w:r w:rsidR="2F7063F4" w:rsidRPr="277773A2">
        <w:rPr>
          <w:rFonts w:cstheme="minorBidi"/>
        </w:rPr>
        <w:t xml:space="preserve"> </w:t>
      </w:r>
    </w:p>
    <w:p w14:paraId="4A295F3D" w14:textId="221B24A2" w:rsidR="001A2146" w:rsidRPr="00ED1AA7" w:rsidRDefault="00601DD7" w:rsidP="0C00128D">
      <w:pPr>
        <w:pStyle w:val="EMSWeBody"/>
        <w:rPr>
          <w:rFonts w:cstheme="minorBidi"/>
        </w:rPr>
      </w:pPr>
      <w:r w:rsidRPr="0C00128D">
        <w:rPr>
          <w:rFonts w:cstheme="minorBidi"/>
        </w:rPr>
        <w:t xml:space="preserve">The Commission, in </w:t>
      </w:r>
      <w:proofErr w:type="gramStart"/>
      <w:r w:rsidR="00F811A6" w:rsidRPr="0C00128D">
        <w:rPr>
          <w:rFonts w:cstheme="minorBidi"/>
        </w:rPr>
        <w:t xml:space="preserve">joint </w:t>
      </w:r>
      <w:r w:rsidR="730844B5" w:rsidRPr="0C00128D">
        <w:rPr>
          <w:rFonts w:cstheme="minorBidi"/>
        </w:rPr>
        <w:t>collaboration</w:t>
      </w:r>
      <w:proofErr w:type="gramEnd"/>
      <w:r w:rsidRPr="0C00128D">
        <w:rPr>
          <w:rFonts w:cstheme="minorBidi"/>
        </w:rPr>
        <w:t xml:space="preserve"> with the Member States, shall adopt implementing acts </w:t>
      </w:r>
      <w:r w:rsidR="00564B71" w:rsidRPr="0C00128D">
        <w:rPr>
          <w:rFonts w:cstheme="minorBidi"/>
        </w:rPr>
        <w:t>to</w:t>
      </w:r>
      <w:r w:rsidR="006C229B" w:rsidRPr="0C00128D">
        <w:rPr>
          <w:rFonts w:cstheme="minorBidi"/>
        </w:rPr>
        <w:t xml:space="preserve"> provide details and </w:t>
      </w:r>
      <w:r w:rsidR="00E45954" w:rsidRPr="0C00128D">
        <w:rPr>
          <w:rFonts w:cstheme="minorBidi"/>
        </w:rPr>
        <w:t xml:space="preserve">guidelines </w:t>
      </w:r>
      <w:r w:rsidR="002243C2" w:rsidRPr="0C00128D">
        <w:rPr>
          <w:rFonts w:cstheme="minorBidi"/>
        </w:rPr>
        <w:t>on</w:t>
      </w:r>
      <w:r w:rsidR="00E45954" w:rsidRPr="0C00128D">
        <w:rPr>
          <w:rFonts w:cstheme="minorBidi"/>
        </w:rPr>
        <w:t xml:space="preserve"> the </w:t>
      </w:r>
      <w:r w:rsidR="004777B2" w:rsidRPr="0C00128D">
        <w:rPr>
          <w:rFonts w:cstheme="minorBidi"/>
        </w:rPr>
        <w:t>following aspects</w:t>
      </w:r>
      <w:r w:rsidR="001A2146" w:rsidRPr="0C00128D">
        <w:rPr>
          <w:rFonts w:cstheme="minorBidi"/>
        </w:rPr>
        <w:t>:</w:t>
      </w:r>
    </w:p>
    <w:p w14:paraId="16F40954" w14:textId="2DF67D21" w:rsidR="001A2146" w:rsidRPr="00ED1AA7" w:rsidRDefault="001A2146" w:rsidP="00E867E9">
      <w:pPr>
        <w:pStyle w:val="EMSWeBody"/>
        <w:numPr>
          <w:ilvl w:val="0"/>
          <w:numId w:val="30"/>
        </w:numPr>
        <w:rPr>
          <w:rFonts w:cstheme="minorHAnsi"/>
          <w:szCs w:val="22"/>
        </w:rPr>
      </w:pPr>
      <w:r w:rsidRPr="00ED1AA7">
        <w:rPr>
          <w:rFonts w:cstheme="minorHAnsi"/>
          <w:szCs w:val="22"/>
        </w:rPr>
        <w:t>T</w:t>
      </w:r>
      <w:r w:rsidR="00601DD7" w:rsidRPr="00ED1AA7">
        <w:rPr>
          <w:rFonts w:cstheme="minorHAnsi"/>
          <w:szCs w:val="22"/>
        </w:rPr>
        <w:t xml:space="preserve">he functional and technical </w:t>
      </w:r>
      <w:r w:rsidR="0084629F" w:rsidRPr="00ED1AA7">
        <w:rPr>
          <w:rFonts w:cstheme="minorHAnsi"/>
          <w:szCs w:val="22"/>
        </w:rPr>
        <w:t>specifications.</w:t>
      </w:r>
      <w:r w:rsidR="00601DD7" w:rsidRPr="00ED1AA7">
        <w:rPr>
          <w:rFonts w:cstheme="minorHAnsi"/>
          <w:szCs w:val="22"/>
        </w:rPr>
        <w:t xml:space="preserve"> </w:t>
      </w:r>
    </w:p>
    <w:p w14:paraId="3EF0419D" w14:textId="0317D3F2" w:rsidR="001532FC" w:rsidRPr="00ED1AA7" w:rsidRDefault="001A2146" w:rsidP="00E867E9">
      <w:pPr>
        <w:pStyle w:val="EMSWeBody"/>
        <w:numPr>
          <w:ilvl w:val="0"/>
          <w:numId w:val="30"/>
        </w:numPr>
        <w:rPr>
          <w:rFonts w:cstheme="minorHAnsi"/>
          <w:szCs w:val="22"/>
        </w:rPr>
      </w:pPr>
      <w:r w:rsidRPr="00ED1AA7">
        <w:rPr>
          <w:rFonts w:cstheme="minorHAnsi"/>
          <w:szCs w:val="22"/>
        </w:rPr>
        <w:t>Q</w:t>
      </w:r>
      <w:r w:rsidR="00601DD7" w:rsidRPr="00ED1AA7">
        <w:rPr>
          <w:rFonts w:cstheme="minorHAnsi"/>
          <w:szCs w:val="22"/>
        </w:rPr>
        <w:t xml:space="preserve">uality control </w:t>
      </w:r>
      <w:r w:rsidR="0084629F" w:rsidRPr="00ED1AA7">
        <w:rPr>
          <w:rFonts w:cstheme="minorHAnsi"/>
          <w:szCs w:val="22"/>
        </w:rPr>
        <w:t>mechanisms.</w:t>
      </w:r>
    </w:p>
    <w:p w14:paraId="63F216C2" w14:textId="748E3649" w:rsidR="00A16B2B" w:rsidRPr="00ED1AA7" w:rsidRDefault="001532FC" w:rsidP="00E867E9">
      <w:pPr>
        <w:pStyle w:val="EMSWeBody"/>
        <w:numPr>
          <w:ilvl w:val="0"/>
          <w:numId w:val="30"/>
        </w:numPr>
        <w:rPr>
          <w:rFonts w:cstheme="minorHAnsi"/>
          <w:szCs w:val="22"/>
        </w:rPr>
      </w:pPr>
      <w:r w:rsidRPr="00ED1AA7">
        <w:rPr>
          <w:rFonts w:cstheme="minorHAnsi"/>
          <w:szCs w:val="22"/>
        </w:rPr>
        <w:t>P</w:t>
      </w:r>
      <w:r w:rsidR="00601DD7" w:rsidRPr="00ED1AA7">
        <w:rPr>
          <w:rFonts w:cstheme="minorHAnsi"/>
          <w:szCs w:val="22"/>
        </w:rPr>
        <w:t xml:space="preserve">rocedures for deploying, </w:t>
      </w:r>
      <w:r w:rsidR="00CB3760" w:rsidRPr="00ED1AA7">
        <w:rPr>
          <w:rFonts w:cstheme="minorHAnsi"/>
          <w:szCs w:val="22"/>
        </w:rPr>
        <w:t>maintaining,</w:t>
      </w:r>
      <w:r w:rsidR="00601DD7" w:rsidRPr="00ED1AA7">
        <w:rPr>
          <w:rFonts w:cstheme="minorHAnsi"/>
          <w:szCs w:val="22"/>
        </w:rPr>
        <w:t xml:space="preserve"> and employing the common addressing service.</w:t>
      </w:r>
    </w:p>
    <w:p w14:paraId="2BEF36B4" w14:textId="4E3F538F" w:rsidR="00B30217" w:rsidRDefault="0F120123" w:rsidP="66B17277">
      <w:pPr>
        <w:pStyle w:val="EMSWeBody"/>
        <w:rPr>
          <w:rStyle w:val="ui-provider"/>
          <w:rFonts w:cstheme="minorBidi"/>
        </w:rPr>
      </w:pPr>
      <w:r w:rsidRPr="66B17277">
        <w:rPr>
          <w:rStyle w:val="ui-provider"/>
          <w:rFonts w:cstheme="minorBidi"/>
        </w:rPr>
        <w:t>The</w:t>
      </w:r>
      <w:r w:rsidR="33FF3F96" w:rsidRPr="66B17277">
        <w:rPr>
          <w:rStyle w:val="ui-provider"/>
          <w:rFonts w:cstheme="minorBidi"/>
        </w:rPr>
        <w:t xml:space="preserve"> present</w:t>
      </w:r>
      <w:r w:rsidRPr="66B17277">
        <w:rPr>
          <w:rStyle w:val="ui-provider"/>
          <w:rFonts w:cstheme="minorBidi"/>
        </w:rPr>
        <w:t xml:space="preserve"> doc</w:t>
      </w:r>
      <w:r w:rsidR="33FF3F96" w:rsidRPr="66B17277">
        <w:rPr>
          <w:rStyle w:val="ui-provider"/>
          <w:rFonts w:cstheme="minorBidi"/>
        </w:rPr>
        <w:t>ument</w:t>
      </w:r>
      <w:r w:rsidRPr="66B17277">
        <w:rPr>
          <w:rStyle w:val="ui-provider"/>
          <w:rFonts w:cstheme="minorBidi"/>
        </w:rPr>
        <w:t xml:space="preserve"> focuses on the </w:t>
      </w:r>
      <w:r w:rsidR="5AEA096D" w:rsidRPr="66B17277">
        <w:rPr>
          <w:rStyle w:val="ui-provider"/>
          <w:rFonts w:cstheme="minorBidi"/>
          <w:b/>
          <w:bCs/>
        </w:rPr>
        <w:t>funct</w:t>
      </w:r>
      <w:r w:rsidR="33FF3F96" w:rsidRPr="66B17277">
        <w:rPr>
          <w:rStyle w:val="ui-provider"/>
          <w:rFonts w:cstheme="minorBidi"/>
          <w:b/>
          <w:bCs/>
        </w:rPr>
        <w:t>ional</w:t>
      </w:r>
      <w:r w:rsidR="5AEA096D" w:rsidRPr="66B17277">
        <w:rPr>
          <w:rStyle w:val="ui-provider"/>
          <w:rFonts w:cstheme="minorBidi"/>
          <w:b/>
          <w:bCs/>
        </w:rPr>
        <w:t xml:space="preserve"> and techn</w:t>
      </w:r>
      <w:r w:rsidR="33FF3F96" w:rsidRPr="66B17277">
        <w:rPr>
          <w:rStyle w:val="ui-provider"/>
          <w:rFonts w:cstheme="minorBidi"/>
          <w:b/>
          <w:bCs/>
        </w:rPr>
        <w:t>ical</w:t>
      </w:r>
      <w:r w:rsidR="5AEA096D" w:rsidRPr="66B17277">
        <w:rPr>
          <w:rStyle w:val="ui-provider"/>
          <w:rFonts w:cstheme="minorBidi"/>
          <w:b/>
          <w:bCs/>
        </w:rPr>
        <w:t xml:space="preserve"> spec</w:t>
      </w:r>
      <w:r w:rsidR="33FF3F96" w:rsidRPr="66B17277">
        <w:rPr>
          <w:rStyle w:val="ui-provider"/>
          <w:rFonts w:cstheme="minorBidi"/>
          <w:b/>
          <w:bCs/>
        </w:rPr>
        <w:t>ification</w:t>
      </w:r>
      <w:r w:rsidR="5AEA096D" w:rsidRPr="66B17277">
        <w:rPr>
          <w:rStyle w:val="ui-provider"/>
          <w:rFonts w:cstheme="minorBidi"/>
          <w:b/>
          <w:bCs/>
        </w:rPr>
        <w:t>s of</w:t>
      </w:r>
      <w:r w:rsidR="33FF3F96" w:rsidRPr="66B17277">
        <w:rPr>
          <w:rStyle w:val="ui-provider"/>
          <w:rFonts w:cstheme="minorBidi"/>
          <w:b/>
          <w:bCs/>
        </w:rPr>
        <w:t xml:space="preserve"> the </w:t>
      </w:r>
      <w:r w:rsidR="5AEA096D" w:rsidRPr="66B17277">
        <w:rPr>
          <w:rStyle w:val="ui-provider"/>
          <w:rFonts w:cstheme="minorBidi"/>
          <w:b/>
          <w:bCs/>
        </w:rPr>
        <w:t>CAS</w:t>
      </w:r>
      <w:r w:rsidR="4920C04B" w:rsidRPr="66B17277">
        <w:rPr>
          <w:rStyle w:val="ui-provider"/>
          <w:rFonts w:cstheme="minorBidi"/>
          <w:b/>
          <w:bCs/>
        </w:rPr>
        <w:t>,</w:t>
      </w:r>
      <w:r w:rsidR="4920C04B" w:rsidRPr="66B17277">
        <w:rPr>
          <w:rStyle w:val="ui-provider"/>
          <w:rFonts w:cstheme="minorBidi"/>
        </w:rPr>
        <w:t xml:space="preserve"> </w:t>
      </w:r>
      <w:r w:rsidR="454EACAA" w:rsidRPr="66B17277">
        <w:rPr>
          <w:rStyle w:val="ui-provider"/>
          <w:rFonts w:cstheme="minorBidi"/>
        </w:rPr>
        <w:t xml:space="preserve">that need to be </w:t>
      </w:r>
      <w:r w:rsidR="6C81074F" w:rsidRPr="66B17277">
        <w:rPr>
          <w:rStyle w:val="ui-provider"/>
          <w:rFonts w:cstheme="minorBidi"/>
        </w:rPr>
        <w:t xml:space="preserve">in place to effectively support the </w:t>
      </w:r>
      <w:r w:rsidR="3FFC021C" w:rsidRPr="66B17277">
        <w:rPr>
          <w:rStyle w:val="ui-provider"/>
          <w:rFonts w:cstheme="minorBidi"/>
        </w:rPr>
        <w:t xml:space="preserve">predefined </w:t>
      </w:r>
      <w:r w:rsidR="6918605F" w:rsidRPr="66B17277">
        <w:rPr>
          <w:rStyle w:val="ui-provider"/>
          <w:rFonts w:cstheme="minorBidi"/>
        </w:rPr>
        <w:t>business requirements</w:t>
      </w:r>
      <w:r w:rsidR="1C1CD40B" w:rsidRPr="66B17277">
        <w:rPr>
          <w:rStyle w:val="ui-provider"/>
          <w:rFonts w:cstheme="minorBidi"/>
        </w:rPr>
        <w:t>.</w:t>
      </w:r>
      <w:r w:rsidR="5BDEF50F" w:rsidRPr="66B17277">
        <w:rPr>
          <w:rStyle w:val="ui-provider"/>
          <w:rFonts w:cstheme="minorBidi"/>
        </w:rPr>
        <w:t xml:space="preserve"> This document provides a comprehensive overview of the technical specifications for the CAS, outlining its requirements, technical architecture, and specifications. This document is intended for Member States and technical stakeholders</w:t>
      </w:r>
      <w:r w:rsidR="407FFE84" w:rsidRPr="66B17277">
        <w:rPr>
          <w:rStyle w:val="ui-provider"/>
          <w:rFonts w:cstheme="minorBidi"/>
        </w:rPr>
        <w:t>, i</w:t>
      </w:r>
      <w:r w:rsidR="66DA152C" w:rsidRPr="66B17277">
        <w:rPr>
          <w:rFonts w:cstheme="minorBidi"/>
        </w:rPr>
        <w:t xml:space="preserve">ncluding software providers interested in implementing the CAS component, and </w:t>
      </w:r>
      <w:r w:rsidR="00EA1E9E" w:rsidRPr="66B17277">
        <w:rPr>
          <w:rFonts w:cstheme="minorBidi"/>
        </w:rPr>
        <w:t xml:space="preserve">data </w:t>
      </w:r>
      <w:r w:rsidR="70A42156" w:rsidRPr="66B17277">
        <w:rPr>
          <w:rFonts w:cstheme="minorBidi"/>
        </w:rPr>
        <w:t>service providers</w:t>
      </w:r>
      <w:r w:rsidR="00EA1E9E" w:rsidRPr="66B17277">
        <w:rPr>
          <w:rFonts w:cstheme="minorBidi"/>
        </w:rPr>
        <w:t xml:space="preserve"> and declarants</w:t>
      </w:r>
      <w:r w:rsidR="66DA152C" w:rsidRPr="66B17277">
        <w:rPr>
          <w:rFonts w:cstheme="minorBidi"/>
        </w:rPr>
        <w:t xml:space="preserve"> who are exploring integration with the CAS component.</w:t>
      </w:r>
    </w:p>
    <w:p w14:paraId="0CE56B16" w14:textId="463229DB" w:rsidR="008D1AD0" w:rsidRPr="000A7CB4" w:rsidRDefault="02AFB8FC" w:rsidP="008D1AD0">
      <w:pPr>
        <w:pStyle w:val="EMSWeBody"/>
      </w:pPr>
      <w:r>
        <w:t xml:space="preserve">Requirements are listed </w:t>
      </w:r>
      <w:r w:rsidRPr="000A7CB4">
        <w:t>based on the template and related attributes described in the HL SAT Guidelines</w:t>
      </w:r>
      <w:r w:rsidR="008D1AD0" w:rsidRPr="00F27A10">
        <w:rPr>
          <w:rFonts w:ascii="Calibri" w:hAnsi="Calibri" w:cs="Segoe UI"/>
          <w:smallCaps/>
          <w:noProof/>
          <w:sz w:val="20"/>
          <w:vertAlign w:val="superscript"/>
          <w:lang w:val="en-IE"/>
        </w:rPr>
        <w:fldChar w:fldCharType="begin"/>
      </w:r>
      <w:r w:rsidR="008D1AD0" w:rsidRPr="00F27A10">
        <w:rPr>
          <w:rFonts w:ascii="Calibri" w:hAnsi="Calibri" w:cs="Segoe UI"/>
          <w:smallCaps/>
          <w:noProof/>
          <w:sz w:val="20"/>
          <w:vertAlign w:val="superscript"/>
          <w:lang w:val="en-IE"/>
        </w:rPr>
        <w:instrText xml:space="preserve"> REF REF_D3 \h  \* MERGEFORMAT </w:instrText>
      </w:r>
      <w:r w:rsidR="008D1AD0" w:rsidRPr="00F27A10">
        <w:rPr>
          <w:rFonts w:ascii="Calibri" w:hAnsi="Calibri" w:cs="Segoe UI"/>
          <w:smallCaps/>
          <w:noProof/>
          <w:sz w:val="20"/>
          <w:vertAlign w:val="superscript"/>
          <w:lang w:val="en-IE"/>
        </w:rPr>
      </w:r>
      <w:r w:rsidR="008D1AD0" w:rsidRPr="00F27A10">
        <w:rPr>
          <w:rFonts w:ascii="Calibri" w:hAnsi="Calibri" w:cs="Segoe UI"/>
          <w:smallCaps/>
          <w:noProof/>
          <w:sz w:val="20"/>
          <w:vertAlign w:val="superscript"/>
          <w:lang w:val="en-IE"/>
        </w:rPr>
        <w:fldChar w:fldCharType="separate"/>
      </w:r>
      <w:r w:rsidRPr="00F27A10">
        <w:rPr>
          <w:rFonts w:ascii="Calibri" w:hAnsi="Calibri" w:cs="Segoe UI"/>
          <w:smallCaps/>
          <w:noProof/>
          <w:sz w:val="20"/>
          <w:vertAlign w:val="superscript"/>
          <w:lang w:val="en-IE"/>
        </w:rPr>
        <w:t>REF_D3</w:t>
      </w:r>
      <w:r w:rsidR="008D1AD0" w:rsidRPr="00F27A10">
        <w:rPr>
          <w:rFonts w:ascii="Calibri" w:hAnsi="Calibri" w:cs="Segoe UI"/>
          <w:smallCaps/>
          <w:noProof/>
          <w:sz w:val="20"/>
          <w:vertAlign w:val="superscript"/>
          <w:lang w:val="en-IE"/>
        </w:rPr>
        <w:fldChar w:fldCharType="end"/>
      </w:r>
      <w:r w:rsidRPr="000A7CB4">
        <w:t>.</w:t>
      </w:r>
      <w:r>
        <w:t xml:space="preserve"> </w:t>
      </w:r>
      <w:r w:rsidRPr="000A7CB4">
        <w:t>The specifications have been structured according to the mentioned guidelines</w:t>
      </w:r>
      <w:r w:rsidR="03CFA4B8" w:rsidRPr="000A7CB4">
        <w:t>,</w:t>
      </w:r>
      <w:r w:rsidRPr="000A7CB4">
        <w:t xml:space="preserve"> keeping the most relevant attributes for the </w:t>
      </w:r>
      <w:proofErr w:type="spellStart"/>
      <w:r w:rsidRPr="000A7CB4">
        <w:t>EMSWe</w:t>
      </w:r>
      <w:proofErr w:type="spellEnd"/>
      <w:r w:rsidRPr="000A7CB4">
        <w:t xml:space="preserve"> implementation.</w:t>
      </w:r>
    </w:p>
    <w:p w14:paraId="5849D507" w14:textId="77777777" w:rsidR="008D1AD0" w:rsidRPr="000A7CB4" w:rsidRDefault="008D1AD0" w:rsidP="008D1AD0">
      <w:pPr>
        <w:pStyle w:val="EMSWeBody"/>
      </w:pPr>
      <w:r w:rsidRPr="000A7CB4">
        <w:t xml:space="preserve">Hereafter </w:t>
      </w:r>
      <w:r>
        <w:t xml:space="preserve">is </w:t>
      </w:r>
      <w:r w:rsidRPr="000A7CB4">
        <w:t xml:space="preserve">the description of the </w:t>
      </w:r>
      <w:r>
        <w:t>s</w:t>
      </w:r>
      <w:r w:rsidRPr="000A7CB4">
        <w:t>pecification attributes:</w:t>
      </w:r>
    </w:p>
    <w:p w14:paraId="237E4390" w14:textId="73C36FFB" w:rsidR="008D1AD0" w:rsidRPr="000A7CB4" w:rsidRDefault="008D1AD0" w:rsidP="008D1AD0">
      <w:pPr>
        <w:pStyle w:val="EMSWeBody"/>
        <w:numPr>
          <w:ilvl w:val="0"/>
          <w:numId w:val="36"/>
        </w:numPr>
        <w:spacing w:before="0" w:after="0"/>
        <w:ind w:left="714" w:hanging="357"/>
      </w:pPr>
      <w:r w:rsidRPr="000A7CB4">
        <w:rPr>
          <w:b/>
        </w:rPr>
        <w:t>ID</w:t>
      </w:r>
      <w:r w:rsidRPr="000A7CB4">
        <w:t xml:space="preserve">: </w:t>
      </w:r>
      <w:r w:rsidR="00413B02">
        <w:t>u</w:t>
      </w:r>
      <w:r w:rsidRPr="000A7CB4">
        <w:t>nique identifier for the interoperability specification.</w:t>
      </w:r>
    </w:p>
    <w:p w14:paraId="3DF2B2DF" w14:textId="30FF6B02" w:rsidR="008D1AD0" w:rsidRPr="000A7CB4" w:rsidRDefault="008D1AD0" w:rsidP="008D1AD0">
      <w:pPr>
        <w:pStyle w:val="EMSWeBody"/>
        <w:numPr>
          <w:ilvl w:val="0"/>
          <w:numId w:val="36"/>
        </w:numPr>
        <w:spacing w:before="0" w:after="0"/>
        <w:ind w:left="714" w:hanging="357"/>
      </w:pPr>
      <w:r w:rsidRPr="000A7CB4">
        <w:rPr>
          <w:b/>
          <w:bCs/>
        </w:rPr>
        <w:t>Name</w:t>
      </w:r>
      <w:r>
        <w:rPr>
          <w:b/>
          <w:bCs/>
        </w:rPr>
        <w:t>:</w:t>
      </w:r>
      <w:r w:rsidRPr="000A7CB4">
        <w:t xml:space="preserve"> </w:t>
      </w:r>
      <w:r w:rsidR="00413B02">
        <w:t>s</w:t>
      </w:r>
      <w:r w:rsidRPr="000A7CB4">
        <w:t>hort, descriptive name.</w:t>
      </w:r>
    </w:p>
    <w:p w14:paraId="22C4DA66" w14:textId="2FE9517C" w:rsidR="008D1AD0" w:rsidRDefault="008D1AD0" w:rsidP="008D1AD0">
      <w:pPr>
        <w:pStyle w:val="EMSWeBody"/>
        <w:numPr>
          <w:ilvl w:val="0"/>
          <w:numId w:val="36"/>
        </w:numPr>
        <w:spacing w:before="0" w:after="0"/>
        <w:ind w:left="714" w:hanging="357"/>
      </w:pPr>
      <w:r w:rsidRPr="000A7CB4">
        <w:rPr>
          <w:b/>
        </w:rPr>
        <w:t>Description</w:t>
      </w:r>
      <w:r w:rsidRPr="000A7CB4">
        <w:t xml:space="preserve">: </w:t>
      </w:r>
      <w:r w:rsidR="00413B02">
        <w:t>c</w:t>
      </w:r>
      <w:r w:rsidRPr="000A7CB4">
        <w:t>omplete description.</w:t>
      </w:r>
    </w:p>
    <w:p w14:paraId="1B7AE972" w14:textId="77777777" w:rsidR="008D1AD0" w:rsidRPr="003777A9" w:rsidRDefault="008D1AD0" w:rsidP="0C00128D">
      <w:pPr>
        <w:pStyle w:val="EMSWeBody"/>
        <w:rPr>
          <w:rFonts w:cstheme="minorBidi"/>
        </w:rPr>
      </w:pPr>
    </w:p>
    <w:p w14:paraId="03B9B679" w14:textId="5FC2A2C4" w:rsidR="00C05FAB" w:rsidRDefault="652FF246" w:rsidP="00C05FAB">
      <w:pPr>
        <w:pStyle w:val="EMSWeHeading2"/>
      </w:pPr>
      <w:bookmarkStart w:id="39" w:name="_Ref138870610"/>
      <w:bookmarkStart w:id="40" w:name="_Ref138870620"/>
      <w:bookmarkStart w:id="41" w:name="_Toc178693983"/>
      <w:r>
        <w:t>Business Requirements</w:t>
      </w:r>
      <w:bookmarkEnd w:id="39"/>
      <w:bookmarkEnd w:id="40"/>
      <w:bookmarkEnd w:id="41"/>
    </w:p>
    <w:p w14:paraId="19051EDE" w14:textId="38D69D8A" w:rsidR="00C942F0" w:rsidRDefault="00ED1AA7" w:rsidP="00ED1AA7">
      <w:pPr>
        <w:pStyle w:val="EMSWeBody"/>
      </w:pPr>
      <w:r>
        <w:t>The anticipated benefits of the CAS</w:t>
      </w:r>
      <w:r w:rsidR="00A90D86">
        <w:t xml:space="preserve"> include the dynamic address resolution of a receiving </w:t>
      </w:r>
      <w:r w:rsidR="0045209A">
        <w:t>participant</w:t>
      </w:r>
      <w:r w:rsidR="00A90D86">
        <w:t xml:space="preserve"> in a</w:t>
      </w:r>
      <w:r w:rsidR="00542699">
        <w:t>n</w:t>
      </w:r>
      <w:r w:rsidR="00A90D86">
        <w:t xml:space="preserve"> AS4 network. A </w:t>
      </w:r>
      <w:r w:rsidR="00C248F0">
        <w:t>s</w:t>
      </w:r>
      <w:r w:rsidR="00A90D86">
        <w:t xml:space="preserve">ender which needs to send an AS4 message may not know the technical address of the </w:t>
      </w:r>
      <w:r w:rsidR="00C942F0">
        <w:t>recipient</w:t>
      </w:r>
      <w:r w:rsidR="00A90D86">
        <w:t xml:space="preserve"> (which would be a Member State</w:t>
      </w:r>
      <w:r w:rsidR="00C7062F">
        <w:t xml:space="preserve">’s RIM </w:t>
      </w:r>
      <w:r w:rsidR="00A90D86">
        <w:t xml:space="preserve">in the network). </w:t>
      </w:r>
    </w:p>
    <w:p w14:paraId="290E11C3" w14:textId="6140E908" w:rsidR="00930070" w:rsidRDefault="3C95F44D" w:rsidP="00ED1AA7">
      <w:pPr>
        <w:pStyle w:val="EMSWeBody"/>
      </w:pPr>
      <w:r>
        <w:t>A</w:t>
      </w:r>
      <w:r w:rsidR="008406EC">
        <w:t xml:space="preserve"> </w:t>
      </w:r>
      <w:r w:rsidR="00DD60D9">
        <w:t>CAS</w:t>
      </w:r>
      <w:r w:rsidR="008406EC">
        <w:t xml:space="preserve"> dynamic discovery</w:t>
      </w:r>
      <w:r w:rsidR="00E53B46">
        <w:t xml:space="preserve"> </w:t>
      </w:r>
      <w:r>
        <w:t xml:space="preserve">service is provided to the </w:t>
      </w:r>
      <w:r w:rsidR="25A9495C">
        <w:t>s</w:t>
      </w:r>
      <w:r>
        <w:t>ender by the European Commission</w:t>
      </w:r>
      <w:r w:rsidR="3D12A2E8">
        <w:t xml:space="preserve">, a </w:t>
      </w:r>
      <w:r w:rsidR="44406FDE">
        <w:t>service</w:t>
      </w:r>
      <w:r w:rsidR="3D12A2E8">
        <w:t xml:space="preserve"> that uses</w:t>
      </w:r>
      <w:r w:rsidR="00CA4F49">
        <w:t xml:space="preserve"> DNS</w:t>
      </w:r>
      <w:r w:rsidR="3D12A2E8">
        <w:t xml:space="preserve"> lookups to find the appropriate </w:t>
      </w:r>
      <w:r w:rsidR="44406FDE">
        <w:t xml:space="preserve">recipient information in the network – this is the main functional requirement of the CAS and will be described below as </w:t>
      </w:r>
      <w:r w:rsidR="00CA02FB">
        <w:rPr>
          <w:b/>
          <w:bCs/>
        </w:rPr>
        <w:fldChar w:fldCharType="begin"/>
      </w:r>
      <w:r w:rsidR="00CA02FB">
        <w:instrText xml:space="preserve"> REF BR1 \h </w:instrText>
      </w:r>
      <w:r w:rsidR="00CA02FB">
        <w:rPr>
          <w:b/>
          <w:bCs/>
        </w:rPr>
      </w:r>
      <w:r w:rsidR="00CA02FB">
        <w:rPr>
          <w:b/>
          <w:bCs/>
        </w:rPr>
        <w:fldChar w:fldCharType="separate"/>
      </w:r>
      <w:r w:rsidR="09318625">
        <w:t>B</w:t>
      </w:r>
      <w:r w:rsidR="09318625" w:rsidRPr="00DF569B">
        <w:t>R1</w:t>
      </w:r>
      <w:r w:rsidR="00CA02FB">
        <w:rPr>
          <w:b/>
          <w:bCs/>
        </w:rPr>
        <w:fldChar w:fldCharType="end"/>
      </w:r>
      <w:r w:rsidR="44406FDE">
        <w:t>.</w:t>
      </w:r>
      <w:r w:rsidR="00684617">
        <w:t xml:space="preserve"> This service is voluntary </w:t>
      </w:r>
      <w:r w:rsidR="00C52DB6">
        <w:t>for</w:t>
      </w:r>
      <w:r w:rsidR="00684617">
        <w:t xml:space="preserve"> the sender.</w:t>
      </w:r>
      <w:r w:rsidR="00026AE2">
        <w:t xml:space="preserve"> </w:t>
      </w:r>
      <w:r w:rsidR="00D4597F">
        <w:t xml:space="preserve">A static configuration in the RIM technical address may be still used as alternative. </w:t>
      </w:r>
    </w:p>
    <w:p w14:paraId="730DA109" w14:textId="72D0D79E" w:rsidR="00CE7510" w:rsidRDefault="00CE7510" w:rsidP="00ED1AA7">
      <w:pPr>
        <w:pStyle w:val="EMSWeBody"/>
      </w:pPr>
      <w:r>
        <w:lastRenderedPageBreak/>
        <w:t xml:space="preserve">The same service </w:t>
      </w:r>
      <w:r w:rsidR="00A41048">
        <w:t>may</w:t>
      </w:r>
      <w:r>
        <w:t xml:space="preserve"> be used</w:t>
      </w:r>
      <w:r w:rsidR="007A082E">
        <w:t xml:space="preserve"> the</w:t>
      </w:r>
      <w:r>
        <w:t xml:space="preserve"> </w:t>
      </w:r>
      <w:r w:rsidR="00886DAE">
        <w:t>other way around (</w:t>
      </w:r>
      <w:r>
        <w:t xml:space="preserve">in </w:t>
      </w:r>
      <w:r w:rsidR="00CA02FB">
        <w:t>reverse</w:t>
      </w:r>
      <w:r w:rsidR="00886DAE">
        <w:t>)</w:t>
      </w:r>
      <w:r>
        <w:t xml:space="preserve">, where the </w:t>
      </w:r>
      <w:r w:rsidR="008A135D">
        <w:t>RIM</w:t>
      </w:r>
      <w:r>
        <w:t xml:space="preserve"> lookups the sender address</w:t>
      </w:r>
      <w:r w:rsidR="00CA02FB">
        <w:t xml:space="preserve"> – this is voluntary as well</w:t>
      </w:r>
      <w:r w:rsidR="00090A8D">
        <w:t>. T</w:t>
      </w:r>
      <w:r w:rsidR="00CA02FB" w:rsidRPr="00CA02FB">
        <w:t>his reverse lookup provides an additional layer of flexibility in communication handling and can support more complex scenarios if necessary.</w:t>
      </w:r>
    </w:p>
    <w:p w14:paraId="13685581" w14:textId="470607A6" w:rsidR="00043150" w:rsidRDefault="739EBB44" w:rsidP="00043150">
      <w:pPr>
        <w:pStyle w:val="EMSWeBody"/>
      </w:pPr>
      <w:r>
        <w:t xml:space="preserve">The </w:t>
      </w:r>
      <w:r w:rsidR="00043150">
        <w:t xml:space="preserve">CAS </w:t>
      </w:r>
      <w:r w:rsidR="00BF33B8">
        <w:t>dynamic</w:t>
      </w:r>
      <w:r w:rsidR="00043150">
        <w:t xml:space="preserve"> </w:t>
      </w:r>
      <w:r w:rsidR="002237A7">
        <w:t xml:space="preserve">discovery service </w:t>
      </w:r>
      <w:r w:rsidR="00043150">
        <w:t>will function in a similar manner as the Domain Name Service (DNS), where the service will respond to system-to-system queries against its</w:t>
      </w:r>
      <w:r w:rsidR="00C75172">
        <w:t xml:space="preserve"> key-value</w:t>
      </w:r>
      <w:r w:rsidR="00043150">
        <w:t xml:space="preserve"> database </w:t>
      </w:r>
      <w:proofErr w:type="gramStart"/>
      <w:r w:rsidR="00043150">
        <w:t>in order to</w:t>
      </w:r>
      <w:proofErr w:type="gramEnd"/>
      <w:r w:rsidR="00043150">
        <w:t xml:space="preserve"> provide the endpoint of the </w:t>
      </w:r>
      <w:r w:rsidR="00CA02FB">
        <w:t>A</w:t>
      </w:r>
      <w:r w:rsidR="0048705F">
        <w:t xml:space="preserve">ccess </w:t>
      </w:r>
      <w:r w:rsidR="00CA02FB">
        <w:t>P</w:t>
      </w:r>
      <w:r w:rsidR="0048705F">
        <w:t>oint</w:t>
      </w:r>
      <w:r w:rsidR="00043150">
        <w:t xml:space="preserve"> in question.</w:t>
      </w:r>
    </w:p>
    <w:p w14:paraId="1206EFB4" w14:textId="617D231F" w:rsidR="00EA4B83" w:rsidRDefault="00043150" w:rsidP="00ED1AA7">
      <w:pPr>
        <w:pStyle w:val="EMSWeBody"/>
      </w:pPr>
      <w:r>
        <w:t xml:space="preserve">A </w:t>
      </w:r>
      <w:r w:rsidR="00CB7851">
        <w:rPr>
          <w:b/>
          <w:bCs/>
        </w:rPr>
        <w:t>s</w:t>
      </w:r>
      <w:r w:rsidR="009A2112">
        <w:rPr>
          <w:b/>
          <w:bCs/>
        </w:rPr>
        <w:t>ender</w:t>
      </w:r>
      <w:r w:rsidR="009A2112">
        <w:t xml:space="preserve"> </w:t>
      </w:r>
      <w:r w:rsidR="001D6DBF">
        <w:t>queries</w:t>
      </w:r>
      <w:r>
        <w:t xml:space="preserve"> a metadata publisher</w:t>
      </w:r>
      <w:r w:rsidR="00C7062F">
        <w:t xml:space="preserve"> service</w:t>
      </w:r>
      <w:r>
        <w:t xml:space="preserve"> that provides information related to the </w:t>
      </w:r>
      <w:r w:rsidR="00BD0DA2">
        <w:t>recipient</w:t>
      </w:r>
      <w:r>
        <w:t xml:space="preserve"> including IP address, message format and transmission protocol</w:t>
      </w:r>
      <w:r w:rsidR="00EA4B83">
        <w:t xml:space="preserve"> – which are often referenced as </w:t>
      </w:r>
      <w:r w:rsidR="00EA4B83" w:rsidRPr="00EA4B83">
        <w:rPr>
          <w:b/>
          <w:bCs/>
        </w:rPr>
        <w:t>capabilities</w:t>
      </w:r>
      <w:r w:rsidR="00B37CE7">
        <w:rPr>
          <w:b/>
          <w:bCs/>
        </w:rPr>
        <w:t xml:space="preserve"> </w:t>
      </w:r>
      <w:r w:rsidR="00B37CE7" w:rsidRPr="00B37CE7">
        <w:t>throughout the document</w:t>
      </w:r>
      <w:r>
        <w:t xml:space="preserve">. </w:t>
      </w:r>
    </w:p>
    <w:p w14:paraId="3F7235A7" w14:textId="0B107965" w:rsidR="00043150" w:rsidRDefault="66FD6E2B" w:rsidP="00ED1AA7">
      <w:pPr>
        <w:pStyle w:val="EMSWeBody"/>
      </w:pPr>
      <w:r>
        <w:t>A metadata publisher</w:t>
      </w:r>
      <w:r w:rsidR="00130E93">
        <w:t xml:space="preserve"> node is a service that </w:t>
      </w:r>
      <w:r w:rsidR="00F96630">
        <w:t>interacts with</w:t>
      </w:r>
      <w:r>
        <w:t xml:space="preserve"> a database of </w:t>
      </w:r>
      <w:r w:rsidR="00B01BD3">
        <w:t>capabilities of participants</w:t>
      </w:r>
      <w:r>
        <w:t>.</w:t>
      </w:r>
    </w:p>
    <w:p w14:paraId="369AC5DC" w14:textId="55EDE55D" w:rsidR="002F5458" w:rsidRDefault="4DA26938" w:rsidP="73F4888A">
      <w:pPr>
        <w:pStyle w:val="EMSWeBody"/>
      </w:pPr>
      <w:r>
        <w:t xml:space="preserve">The CAS will introduce increased scalability, interoperability, and reusability among the different domains in the network: the sender and the member state domains. Rather than having a fixed, pre-determined address for the </w:t>
      </w:r>
      <w:r w:rsidR="12649A64">
        <w:t>recipient</w:t>
      </w:r>
      <w:r>
        <w:t xml:space="preserve">, the sender retrieves the </w:t>
      </w:r>
      <w:r w:rsidR="12649A64">
        <w:t>recipient’s</w:t>
      </w:r>
      <w:r>
        <w:t xml:space="preserve"> details dynamically at the time of communication. This makes the network more flexible and scalable, as the sender does</w:t>
      </w:r>
      <w:r w:rsidR="7D634DF4">
        <w:t xml:space="preserve"> not</w:t>
      </w:r>
      <w:r>
        <w:t xml:space="preserve"> need to maintain a static list of addresses for all possible </w:t>
      </w:r>
      <w:r w:rsidR="12649A64">
        <w:t>recipients</w:t>
      </w:r>
      <w:r>
        <w:t xml:space="preserve">. </w:t>
      </w:r>
    </w:p>
    <w:p w14:paraId="41E6621B" w14:textId="61CFA99E" w:rsidR="00A41048" w:rsidRDefault="4DA26938" w:rsidP="00A41048">
      <w:pPr>
        <w:pStyle w:val="EMSWeBody"/>
      </w:pPr>
      <w:r>
        <w:t>Outlined below are the business requirements which the CAS is expected to fulfil to ensure it is an effective solution.</w:t>
      </w:r>
    </w:p>
    <w:p w14:paraId="63E33153" w14:textId="77777777" w:rsidR="0078234B" w:rsidRDefault="0078234B" w:rsidP="00A41048">
      <w:pPr>
        <w:pStyle w:val="EMSWeBody"/>
      </w:pPr>
    </w:p>
    <w:p w14:paraId="77BB7092" w14:textId="16D9978E" w:rsidR="00A64A8D" w:rsidRPr="0078234B" w:rsidRDefault="00A64A8D" w:rsidP="00A64A8D">
      <w:pPr>
        <w:pStyle w:val="EMSWeHeading3"/>
        <w:ind w:left="0"/>
        <w:rPr>
          <w:b w:val="0"/>
          <w:bCs/>
        </w:rPr>
      </w:pPr>
      <w:bookmarkStart w:id="42" w:name="_Toc178693984"/>
      <w:r w:rsidRPr="0078234B">
        <w:rPr>
          <w:b w:val="0"/>
          <w:bCs/>
        </w:rPr>
        <w:t>Dynamic Address Resolution</w:t>
      </w:r>
      <w:bookmarkEnd w:id="42"/>
    </w:p>
    <w:tbl>
      <w:tblPr>
        <w:tblStyle w:val="Tabelasvetlamrea2poudarek1"/>
        <w:tblW w:w="5000" w:type="pct"/>
        <w:tblLayout w:type="fixed"/>
        <w:tblLook w:val="06A0" w:firstRow="1" w:lastRow="0" w:firstColumn="1" w:lastColumn="0" w:noHBand="1" w:noVBand="1"/>
      </w:tblPr>
      <w:tblGrid>
        <w:gridCol w:w="775"/>
        <w:gridCol w:w="1635"/>
        <w:gridCol w:w="6663"/>
      </w:tblGrid>
      <w:tr w:rsidR="00DF569B" w:rsidRPr="00B33826" w14:paraId="09C7D862" w14:textId="77777777" w:rsidTr="3957FD89">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4F81BD" w:themeFill="accent1"/>
          </w:tcPr>
          <w:p w14:paraId="021C3106" w14:textId="77777777" w:rsidR="00DF569B" w:rsidRPr="00B33826" w:rsidRDefault="00DF569B">
            <w:pPr>
              <w:rPr>
                <w:rFonts w:ascii="Calibri" w:eastAsia="Calibri" w:hAnsi="Calibri" w:cs="Calibri"/>
                <w:color w:val="FFFFFF" w:themeColor="background1"/>
                <w:sz w:val="20"/>
              </w:rPr>
            </w:pPr>
          </w:p>
        </w:tc>
        <w:tc>
          <w:tcPr>
            <w:tcW w:w="1635" w:type="dxa"/>
            <w:tcBorders>
              <w:top w:val="single" w:sz="8" w:space="0" w:color="8EAADB"/>
              <w:left w:val="single" w:sz="8" w:space="0" w:color="8EAADB"/>
              <w:bottom w:val="single" w:sz="8" w:space="0" w:color="8EAADB"/>
              <w:right w:val="single" w:sz="8" w:space="0" w:color="8EAADB"/>
            </w:tcBorders>
            <w:shd w:val="clear" w:color="auto" w:fill="4F81BD" w:themeFill="accent1"/>
          </w:tcPr>
          <w:p w14:paraId="0E916D1A" w14:textId="77777777" w:rsidR="00DF569B" w:rsidRPr="00B33826" w:rsidRDefault="00DF569B">
            <w:pPr>
              <w:cnfStyle w:val="100000000000" w:firstRow="1" w:lastRow="0" w:firstColumn="0" w:lastColumn="0" w:oddVBand="0" w:evenVBand="0" w:oddHBand="0" w:evenHBand="0" w:firstRowFirstColumn="0" w:firstRowLastColumn="0" w:lastRowFirstColumn="0" w:lastRowLastColumn="0"/>
              <w:rPr>
                <w:rStyle w:val="ui-provider"/>
                <w:rFonts w:asciiTheme="minorHAnsi" w:eastAsiaTheme="minorHAnsi" w:hAnsiTheme="minorHAnsi" w:cstheme="minorHAnsi"/>
                <w:color w:val="FFFFFF" w:themeColor="background1"/>
                <w:szCs w:val="22"/>
              </w:rPr>
            </w:pPr>
            <w:r w:rsidRPr="00B33826">
              <w:rPr>
                <w:rStyle w:val="ui-provider"/>
                <w:rFonts w:asciiTheme="minorHAnsi" w:eastAsiaTheme="minorHAnsi" w:hAnsiTheme="minorHAnsi" w:cstheme="minorHAnsi"/>
                <w:color w:val="FFFFFF" w:themeColor="background1"/>
                <w:szCs w:val="22"/>
              </w:rPr>
              <w:t>Name</w:t>
            </w:r>
          </w:p>
        </w:tc>
        <w:tc>
          <w:tcPr>
            <w:tcW w:w="6663" w:type="dxa"/>
            <w:tcBorders>
              <w:top w:val="single" w:sz="8" w:space="0" w:color="8EAADB"/>
              <w:left w:val="single" w:sz="8" w:space="0" w:color="8EAADB"/>
              <w:bottom w:val="single" w:sz="8" w:space="0" w:color="8EAADB"/>
              <w:right w:val="nil"/>
            </w:tcBorders>
            <w:shd w:val="clear" w:color="auto" w:fill="4F81BD" w:themeFill="accent1"/>
          </w:tcPr>
          <w:p w14:paraId="7C134194" w14:textId="77777777" w:rsidR="00DF569B" w:rsidRPr="00B33826" w:rsidRDefault="00DF569B">
            <w:pPr>
              <w:cnfStyle w:val="100000000000" w:firstRow="1" w:lastRow="0" w:firstColumn="0" w:lastColumn="0" w:oddVBand="0" w:evenVBand="0" w:oddHBand="0" w:evenHBand="0" w:firstRowFirstColumn="0" w:firstRowLastColumn="0" w:lastRowFirstColumn="0" w:lastRowLastColumn="0"/>
              <w:rPr>
                <w:rStyle w:val="ui-provider"/>
                <w:rFonts w:asciiTheme="minorHAnsi" w:eastAsiaTheme="minorHAnsi" w:hAnsiTheme="minorHAnsi" w:cstheme="minorHAnsi"/>
                <w:color w:val="FFFFFF" w:themeColor="background1"/>
                <w:szCs w:val="22"/>
              </w:rPr>
            </w:pPr>
            <w:r w:rsidRPr="00B33826">
              <w:rPr>
                <w:rStyle w:val="ui-provider"/>
                <w:rFonts w:asciiTheme="minorHAnsi" w:eastAsiaTheme="minorHAnsi" w:hAnsiTheme="minorHAnsi" w:cstheme="minorHAnsi"/>
                <w:color w:val="FFFFFF" w:themeColor="background1"/>
                <w:szCs w:val="22"/>
              </w:rPr>
              <w:t>Description</w:t>
            </w:r>
          </w:p>
        </w:tc>
      </w:tr>
      <w:tr w:rsidR="00DF569B" w:rsidRPr="00B67C0B" w14:paraId="432A029F" w14:textId="77777777" w:rsidTr="3957FD89">
        <w:trPr>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FFFFFF" w:themeFill="background1"/>
          </w:tcPr>
          <w:p w14:paraId="52C4E6C4" w14:textId="4AA2C5CC" w:rsidR="00DF569B" w:rsidRPr="00512BE6" w:rsidRDefault="00466F06">
            <w:pPr>
              <w:rPr>
                <w:rFonts w:ascii="Calibri" w:eastAsia="Calibri" w:hAnsi="Calibri" w:cs="Calibri"/>
                <w:color w:val="000000" w:themeColor="text1"/>
                <w:sz w:val="20"/>
              </w:rPr>
            </w:pPr>
            <w:bookmarkStart w:id="43" w:name="BR1"/>
            <w:r>
              <w:rPr>
                <w:rFonts w:asciiTheme="minorHAnsi" w:eastAsiaTheme="minorHAnsi" w:hAnsiTheme="minorHAnsi"/>
              </w:rPr>
              <w:t>B</w:t>
            </w:r>
            <w:r w:rsidR="00DF569B" w:rsidRPr="00DF569B">
              <w:rPr>
                <w:rFonts w:asciiTheme="minorHAnsi" w:eastAsiaTheme="minorHAnsi" w:hAnsiTheme="minorHAnsi"/>
              </w:rPr>
              <w:t>R1</w:t>
            </w:r>
            <w:bookmarkEnd w:id="43"/>
          </w:p>
        </w:tc>
        <w:tc>
          <w:tcPr>
            <w:tcW w:w="1635" w:type="dxa"/>
            <w:tcBorders>
              <w:top w:val="single" w:sz="8" w:space="0" w:color="8EAADB"/>
              <w:left w:val="single" w:sz="8" w:space="0" w:color="8EAADB"/>
              <w:bottom w:val="single" w:sz="8" w:space="0" w:color="8EAADB"/>
              <w:right w:val="single" w:sz="8" w:space="0" w:color="8EAADB"/>
            </w:tcBorders>
            <w:shd w:val="clear" w:color="auto" w:fill="FFFFFF" w:themeFill="background1"/>
          </w:tcPr>
          <w:p w14:paraId="66D5CBC3" w14:textId="612667A1" w:rsidR="00DF569B" w:rsidRDefault="00DF569B">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Dynamic Address Resolution</w:t>
            </w:r>
          </w:p>
        </w:tc>
        <w:tc>
          <w:tcPr>
            <w:tcW w:w="6663" w:type="dxa"/>
            <w:tcBorders>
              <w:top w:val="single" w:sz="8" w:space="0" w:color="8EAADB"/>
              <w:left w:val="single" w:sz="8" w:space="0" w:color="8EAADB"/>
              <w:bottom w:val="single" w:sz="8" w:space="0" w:color="8EAADB"/>
              <w:right w:val="nil"/>
            </w:tcBorders>
            <w:shd w:val="clear" w:color="auto" w:fill="FFFFFF" w:themeFill="background1"/>
          </w:tcPr>
          <w:p w14:paraId="32F6DA86" w14:textId="215BB4C7" w:rsidR="00DF569B" w:rsidRPr="00B67C0B" w:rsidRDefault="003608ED" w:rsidP="002F5458">
            <w:pPr>
              <w:keepN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 xml:space="preserve">Mechanism </w:t>
            </w:r>
            <w:r w:rsidR="00DD328C">
              <w:rPr>
                <w:rFonts w:asciiTheme="minorHAnsi" w:eastAsiaTheme="minorHAnsi" w:hAnsiTheme="minorHAnsi"/>
              </w:rPr>
              <w:t xml:space="preserve">by which a sender dynamically discovers the communication endpoint and capabilities of a </w:t>
            </w:r>
            <w:proofErr w:type="gramStart"/>
            <w:r w:rsidR="001A31E4">
              <w:rPr>
                <w:rFonts w:asciiTheme="minorHAnsi" w:eastAsiaTheme="minorHAnsi" w:hAnsiTheme="minorHAnsi"/>
              </w:rPr>
              <w:t xml:space="preserve">RIM </w:t>
            </w:r>
            <w:r w:rsidR="009B176E">
              <w:rPr>
                <w:rFonts w:asciiTheme="minorHAnsi" w:eastAsiaTheme="minorHAnsi" w:hAnsiTheme="minorHAnsi"/>
              </w:rPr>
              <w:t xml:space="preserve"> –</w:t>
            </w:r>
            <w:proofErr w:type="gramEnd"/>
            <w:r w:rsidR="009B176E">
              <w:rPr>
                <w:rFonts w:asciiTheme="minorHAnsi" w:eastAsiaTheme="minorHAnsi" w:hAnsiTheme="minorHAnsi"/>
              </w:rPr>
              <w:t xml:space="preserve"> this is a voluntary mechanism</w:t>
            </w:r>
            <w:r w:rsidR="00010541">
              <w:rPr>
                <w:rFonts w:asciiTheme="minorHAnsi" w:eastAsiaTheme="minorHAnsi" w:hAnsiTheme="minorHAnsi"/>
              </w:rPr>
              <w:t xml:space="preserve"> to the sender</w:t>
            </w:r>
            <w:r w:rsidR="005858E7">
              <w:rPr>
                <w:rFonts w:asciiTheme="minorHAnsi" w:eastAsiaTheme="minorHAnsi" w:hAnsiTheme="minorHAnsi"/>
              </w:rPr>
              <w:t>.</w:t>
            </w:r>
            <w:r w:rsidR="00DD328C">
              <w:rPr>
                <w:rFonts w:asciiTheme="minorHAnsi" w:eastAsiaTheme="minorHAnsi" w:hAnsiTheme="minorHAnsi"/>
              </w:rPr>
              <w:t xml:space="preserve"> </w:t>
            </w:r>
            <w:r w:rsidR="003A1E61">
              <w:rPr>
                <w:rFonts w:asciiTheme="minorHAnsi" w:eastAsiaTheme="minorHAnsi" w:hAnsiTheme="minorHAnsi"/>
              </w:rPr>
              <w:t>This requirement fulfils the regulation</w:t>
            </w:r>
            <w:r w:rsidR="00184F7F">
              <w:rPr>
                <w:rFonts w:asciiTheme="minorHAnsi" w:eastAsiaTheme="minorHAnsi" w:hAnsiTheme="minorHAnsi"/>
              </w:rPr>
              <w:t xml:space="preserve"> </w:t>
            </w:r>
            <w:r w:rsidR="00CE546D" w:rsidRPr="00D9366C">
              <w:rPr>
                <w:rFonts w:ascii="Calibri" w:hAnsi="Calibri" w:cs="Segoe UI"/>
                <w:smallCaps/>
                <w:noProof/>
                <w:sz w:val="20"/>
                <w:vertAlign w:val="superscript"/>
                <w:lang w:val="en-IE"/>
              </w:rPr>
              <w:fldChar w:fldCharType="begin"/>
            </w:r>
            <w:r w:rsidR="00CE546D" w:rsidRPr="00D9366C">
              <w:rPr>
                <w:rFonts w:ascii="Calibri" w:hAnsi="Calibri" w:cs="Segoe UI"/>
                <w:smallCaps/>
                <w:noProof/>
                <w:sz w:val="20"/>
                <w:vertAlign w:val="superscript"/>
                <w:lang w:val="en-IE"/>
              </w:rPr>
              <w:instrText xml:space="preserve"> REF REF_D1 \h  \* MERGEFORMAT </w:instrText>
            </w:r>
            <w:r w:rsidR="00CE546D" w:rsidRPr="00D9366C">
              <w:rPr>
                <w:rFonts w:ascii="Calibri" w:hAnsi="Calibri" w:cs="Segoe UI"/>
                <w:smallCaps/>
                <w:noProof/>
                <w:sz w:val="20"/>
                <w:vertAlign w:val="superscript"/>
                <w:lang w:val="en-IE"/>
              </w:rPr>
            </w:r>
            <w:r w:rsidR="00CE546D" w:rsidRPr="00D9366C">
              <w:rPr>
                <w:rFonts w:ascii="Calibri" w:hAnsi="Calibri" w:cs="Segoe UI"/>
                <w:smallCaps/>
                <w:noProof/>
                <w:sz w:val="20"/>
                <w:vertAlign w:val="superscript"/>
                <w:lang w:val="en-IE"/>
              </w:rPr>
              <w:fldChar w:fldCharType="separate"/>
            </w:r>
            <w:r w:rsidR="00CE546D" w:rsidRPr="00F27A10">
              <w:rPr>
                <w:rFonts w:ascii="Calibri" w:hAnsi="Calibri" w:cs="Segoe UI"/>
                <w:smallCaps/>
                <w:noProof/>
                <w:sz w:val="20"/>
                <w:vertAlign w:val="superscript"/>
                <w:lang w:val="en-IE"/>
              </w:rPr>
              <w:t>REF_D1</w:t>
            </w:r>
            <w:r w:rsidR="00CE546D" w:rsidRPr="00D9366C">
              <w:rPr>
                <w:rFonts w:ascii="Calibri" w:hAnsi="Calibri" w:cs="Segoe UI"/>
                <w:smallCaps/>
                <w:noProof/>
                <w:sz w:val="20"/>
                <w:vertAlign w:val="superscript"/>
                <w:lang w:val="en-IE"/>
              </w:rPr>
              <w:fldChar w:fldCharType="end"/>
            </w:r>
          </w:p>
        </w:tc>
      </w:tr>
      <w:tr w:rsidR="00CA02FB" w:rsidRPr="00B67C0B" w14:paraId="4E7CD8A0" w14:textId="77777777" w:rsidTr="3957FD89">
        <w:trPr>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FFFFFF" w:themeFill="background1"/>
          </w:tcPr>
          <w:p w14:paraId="338CEB2D" w14:textId="322B7329" w:rsidR="00CA02FB" w:rsidRDefault="00CA02FB">
            <w:pPr>
              <w:rPr>
                <w:rFonts w:asciiTheme="minorHAnsi" w:eastAsiaTheme="minorHAnsi" w:hAnsiTheme="minorHAnsi"/>
              </w:rPr>
            </w:pPr>
            <w:r>
              <w:rPr>
                <w:rFonts w:asciiTheme="minorHAnsi" w:eastAsiaTheme="minorHAnsi" w:hAnsiTheme="minorHAnsi"/>
              </w:rPr>
              <w:t>BR2</w:t>
            </w:r>
          </w:p>
        </w:tc>
        <w:tc>
          <w:tcPr>
            <w:tcW w:w="1635" w:type="dxa"/>
            <w:tcBorders>
              <w:top w:val="single" w:sz="8" w:space="0" w:color="8EAADB"/>
              <w:left w:val="single" w:sz="8" w:space="0" w:color="8EAADB"/>
              <w:bottom w:val="single" w:sz="8" w:space="0" w:color="8EAADB"/>
              <w:right w:val="single" w:sz="8" w:space="0" w:color="8EAADB"/>
            </w:tcBorders>
            <w:shd w:val="clear" w:color="auto" w:fill="FFFFFF" w:themeFill="background1"/>
          </w:tcPr>
          <w:p w14:paraId="4026DDC9" w14:textId="5274BDED" w:rsidR="00CA02FB" w:rsidRDefault="00CA02FB">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Reverse Lookup</w:t>
            </w:r>
          </w:p>
        </w:tc>
        <w:tc>
          <w:tcPr>
            <w:tcW w:w="6663" w:type="dxa"/>
            <w:tcBorders>
              <w:top w:val="single" w:sz="8" w:space="0" w:color="8EAADB"/>
              <w:left w:val="single" w:sz="8" w:space="0" w:color="8EAADB"/>
              <w:bottom w:val="single" w:sz="8" w:space="0" w:color="8EAADB"/>
              <w:right w:val="nil"/>
            </w:tcBorders>
            <w:shd w:val="clear" w:color="auto" w:fill="FFFFFF" w:themeFill="background1"/>
          </w:tcPr>
          <w:p w14:paraId="2E1749F4" w14:textId="65AE22B6" w:rsidR="00CA02FB" w:rsidRDefault="00EA4B83" w:rsidP="00A03B5A">
            <w:pPr>
              <w:keepN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3957FD89">
              <w:rPr>
                <w:rFonts w:asciiTheme="minorHAnsi" w:eastAsiaTheme="minorEastAsia" w:hAnsiTheme="minorHAnsi"/>
              </w:rPr>
              <w:t xml:space="preserve">Same mechanism as above but on Member State level </w:t>
            </w:r>
            <w:r w:rsidR="41CF679A" w:rsidRPr="3957FD89">
              <w:rPr>
                <w:rFonts w:asciiTheme="minorHAnsi" w:eastAsiaTheme="minorEastAsia" w:hAnsiTheme="minorHAnsi"/>
              </w:rPr>
              <w:t>which</w:t>
            </w:r>
            <w:r w:rsidRPr="3957FD89">
              <w:rPr>
                <w:rFonts w:asciiTheme="minorHAnsi" w:eastAsiaTheme="minorEastAsia" w:hAnsiTheme="minorHAnsi"/>
              </w:rPr>
              <w:t xml:space="preserve"> lookup</w:t>
            </w:r>
            <w:r w:rsidR="7B7FC523" w:rsidRPr="3957FD89">
              <w:rPr>
                <w:rFonts w:asciiTheme="minorHAnsi" w:eastAsiaTheme="minorEastAsia" w:hAnsiTheme="minorHAnsi"/>
              </w:rPr>
              <w:t>s</w:t>
            </w:r>
            <w:r w:rsidRPr="3957FD89">
              <w:rPr>
                <w:rFonts w:asciiTheme="minorHAnsi" w:eastAsiaTheme="minorEastAsia" w:hAnsiTheme="minorHAnsi"/>
              </w:rPr>
              <w:t xml:space="preserve"> the endpoint and capabilities of the </w:t>
            </w:r>
            <w:r w:rsidR="3526B5DC" w:rsidRPr="3957FD89">
              <w:rPr>
                <w:rFonts w:asciiTheme="minorHAnsi" w:eastAsiaTheme="minorEastAsia" w:hAnsiTheme="minorHAnsi"/>
              </w:rPr>
              <w:t>s</w:t>
            </w:r>
            <w:r w:rsidRPr="3957FD89">
              <w:rPr>
                <w:rFonts w:asciiTheme="minorHAnsi" w:eastAsiaTheme="minorEastAsia" w:hAnsiTheme="minorHAnsi"/>
              </w:rPr>
              <w:t>ender.</w:t>
            </w:r>
            <w:r w:rsidR="005C3883">
              <w:rPr>
                <w:rFonts w:asciiTheme="minorHAnsi" w:eastAsiaTheme="minorEastAsia" w:hAnsiTheme="minorHAnsi"/>
              </w:rPr>
              <w:t xml:space="preserve"> Some capabilities and participant structure might differ from BR1</w:t>
            </w:r>
            <w:r w:rsidR="007532DF">
              <w:rPr>
                <w:rFonts w:asciiTheme="minorHAnsi" w:eastAsiaTheme="minorEastAsia" w:hAnsiTheme="minorHAnsi"/>
              </w:rPr>
              <w:t xml:space="preserve">. </w:t>
            </w:r>
            <w:r w:rsidR="006B643F" w:rsidRPr="006B643F">
              <w:rPr>
                <w:rFonts w:asciiTheme="minorHAnsi" w:eastAsiaTheme="minorEastAsia" w:hAnsiTheme="minorHAnsi"/>
              </w:rPr>
              <w:t xml:space="preserve">This requirement is not </w:t>
            </w:r>
            <w:r w:rsidR="00160640">
              <w:rPr>
                <w:rFonts w:asciiTheme="minorHAnsi" w:eastAsiaTheme="minorEastAsia" w:hAnsiTheme="minorHAnsi"/>
              </w:rPr>
              <w:t>mentio</w:t>
            </w:r>
            <w:r w:rsidR="00F74A04">
              <w:rPr>
                <w:rFonts w:asciiTheme="minorHAnsi" w:eastAsiaTheme="minorEastAsia" w:hAnsiTheme="minorHAnsi"/>
              </w:rPr>
              <w:t>n</w:t>
            </w:r>
            <w:r w:rsidR="00160640">
              <w:rPr>
                <w:rFonts w:asciiTheme="minorHAnsi" w:eastAsiaTheme="minorEastAsia" w:hAnsiTheme="minorHAnsi"/>
              </w:rPr>
              <w:t>ed</w:t>
            </w:r>
            <w:r w:rsidR="006B643F" w:rsidRPr="006B643F">
              <w:rPr>
                <w:rFonts w:asciiTheme="minorHAnsi" w:eastAsiaTheme="minorEastAsia" w:hAnsiTheme="minorHAnsi"/>
              </w:rPr>
              <w:t xml:space="preserve"> in the regulation, but it is considered advantageous</w:t>
            </w:r>
            <w:r w:rsidR="00AB4C1F">
              <w:rPr>
                <w:rFonts w:asciiTheme="minorHAnsi" w:eastAsiaTheme="minorEastAsia" w:hAnsiTheme="minorHAnsi"/>
              </w:rPr>
              <w:t xml:space="preserve"> </w:t>
            </w:r>
            <w:r w:rsidR="006866EE">
              <w:rPr>
                <w:rFonts w:asciiTheme="minorHAnsi" w:eastAsiaTheme="minorEastAsia" w:hAnsiTheme="minorHAnsi"/>
              </w:rPr>
              <w:t>for MSs</w:t>
            </w:r>
            <w:r w:rsidR="00AB4C1F">
              <w:rPr>
                <w:rFonts w:asciiTheme="minorHAnsi" w:eastAsiaTheme="minorEastAsia" w:hAnsiTheme="minorHAnsi"/>
              </w:rPr>
              <w:t xml:space="preserve"> on the long term</w:t>
            </w:r>
            <w:r w:rsidR="006B643F" w:rsidRPr="006B643F">
              <w:rPr>
                <w:rFonts w:asciiTheme="minorHAnsi" w:eastAsiaTheme="minorEastAsia" w:hAnsiTheme="minorHAnsi"/>
              </w:rPr>
              <w:t>,</w:t>
            </w:r>
            <w:r w:rsidR="00463829">
              <w:rPr>
                <w:rFonts w:asciiTheme="minorHAnsi" w:eastAsiaTheme="minorEastAsia" w:hAnsiTheme="minorHAnsi"/>
              </w:rPr>
              <w:t xml:space="preserve"> making use of the existing</w:t>
            </w:r>
            <w:r w:rsidR="00160640">
              <w:rPr>
                <w:rFonts w:asciiTheme="minorHAnsi" w:eastAsiaTheme="minorEastAsia" w:hAnsiTheme="minorHAnsi"/>
              </w:rPr>
              <w:t xml:space="preserve"> structure created for </w:t>
            </w:r>
            <w:r w:rsidR="007F68DA">
              <w:rPr>
                <w:rFonts w:asciiTheme="minorHAnsi" w:eastAsiaTheme="minorEastAsia" w:hAnsiTheme="minorHAnsi"/>
              </w:rPr>
              <w:t>the CAS</w:t>
            </w:r>
            <w:r w:rsidR="009901F5">
              <w:rPr>
                <w:rFonts w:asciiTheme="minorHAnsi" w:eastAsiaTheme="minorEastAsia" w:hAnsiTheme="minorHAnsi"/>
              </w:rPr>
              <w:t xml:space="preserve"> to manage </w:t>
            </w:r>
            <w:r w:rsidR="006321A2">
              <w:rPr>
                <w:rFonts w:asciiTheme="minorHAnsi" w:eastAsiaTheme="minorEastAsia" w:hAnsiTheme="minorHAnsi"/>
              </w:rPr>
              <w:t>address lookup</w:t>
            </w:r>
            <w:r w:rsidR="002A6292">
              <w:rPr>
                <w:rFonts w:asciiTheme="minorHAnsi" w:eastAsiaTheme="minorEastAsia" w:hAnsiTheme="minorHAnsi"/>
              </w:rPr>
              <w:t xml:space="preserve"> of senders</w:t>
            </w:r>
            <w:r w:rsidR="00160640">
              <w:rPr>
                <w:rFonts w:asciiTheme="minorHAnsi" w:eastAsiaTheme="minorEastAsia" w:hAnsiTheme="minorHAnsi"/>
              </w:rPr>
              <w:t>.</w:t>
            </w:r>
          </w:p>
        </w:tc>
      </w:tr>
    </w:tbl>
    <w:p w14:paraId="2D8352AD" w14:textId="23549197" w:rsidR="00A03B5A" w:rsidRPr="00A03B5A" w:rsidRDefault="00A03B5A" w:rsidP="00A03B5A">
      <w:pPr>
        <w:pStyle w:val="Napis"/>
        <w:jc w:val="center"/>
        <w:rPr>
          <w:rFonts w:asciiTheme="minorHAnsi" w:hAnsiTheme="minorHAnsi" w:cstheme="minorHAnsi"/>
        </w:rPr>
      </w:pPr>
      <w:bookmarkStart w:id="44" w:name="_Toc178694002"/>
      <w:r w:rsidRPr="00A03B5A">
        <w:rPr>
          <w:rFonts w:asciiTheme="minorHAnsi" w:hAnsiTheme="minorHAnsi" w:cstheme="minorHAnsi"/>
        </w:rPr>
        <w:t xml:space="preserve">Table </w:t>
      </w:r>
      <w:r w:rsidRPr="00A03B5A">
        <w:rPr>
          <w:rFonts w:asciiTheme="minorHAnsi" w:hAnsiTheme="minorHAnsi" w:cstheme="minorHAnsi"/>
        </w:rPr>
        <w:fldChar w:fldCharType="begin"/>
      </w:r>
      <w:r w:rsidRPr="00A03B5A">
        <w:rPr>
          <w:rFonts w:asciiTheme="minorHAnsi" w:hAnsiTheme="minorHAnsi" w:cstheme="minorHAnsi"/>
        </w:rPr>
        <w:instrText xml:space="preserve"> SEQ Table \* ARABIC </w:instrText>
      </w:r>
      <w:r w:rsidRPr="00A03B5A">
        <w:rPr>
          <w:rFonts w:asciiTheme="minorHAnsi" w:hAnsiTheme="minorHAnsi" w:cstheme="minorHAnsi"/>
        </w:rPr>
        <w:fldChar w:fldCharType="separate"/>
      </w:r>
      <w:r w:rsidR="00AD2B76">
        <w:rPr>
          <w:rFonts w:asciiTheme="minorHAnsi" w:hAnsiTheme="minorHAnsi" w:cstheme="minorHAnsi"/>
          <w:noProof/>
        </w:rPr>
        <w:t>4</w:t>
      </w:r>
      <w:r w:rsidRPr="00A03B5A">
        <w:rPr>
          <w:rFonts w:asciiTheme="minorHAnsi" w:hAnsiTheme="minorHAnsi" w:cstheme="minorHAnsi"/>
        </w:rPr>
        <w:fldChar w:fldCharType="end"/>
      </w:r>
      <w:r w:rsidRPr="00A03B5A">
        <w:rPr>
          <w:rFonts w:asciiTheme="minorHAnsi" w:hAnsiTheme="minorHAnsi" w:cstheme="minorHAnsi"/>
        </w:rPr>
        <w:t xml:space="preserve"> - Business requirements - Dynamic Address Resolution</w:t>
      </w:r>
      <w:bookmarkEnd w:id="44"/>
    </w:p>
    <w:p w14:paraId="5EBD98ED" w14:textId="4BBAD47E" w:rsidR="00F972E4" w:rsidRDefault="00F972E4" w:rsidP="00F972E4">
      <w:pPr>
        <w:pStyle w:val="EMSWeBody"/>
      </w:pPr>
      <w:r>
        <w:t xml:space="preserve">Dynamic Address Resolution introduces flexibility and scalability to the network. It is particularly important in large, distributed networks where </w:t>
      </w:r>
      <w:r w:rsidR="002F33E3">
        <w:t>changes in</w:t>
      </w:r>
      <w:r>
        <w:t xml:space="preserve"> participants communication endpoints and capabilities</w:t>
      </w:r>
      <w:r w:rsidR="009A0F4C">
        <w:t xml:space="preserve"> </w:t>
      </w:r>
      <w:r w:rsidR="0077567F">
        <w:t>are</w:t>
      </w:r>
      <w:r w:rsidR="009A0F4C">
        <w:t xml:space="preserve"> more </w:t>
      </w:r>
      <w:r w:rsidR="00102249" w:rsidRPr="00102249">
        <w:t>frequent and unpredictable</w:t>
      </w:r>
      <w:r>
        <w:t>.</w:t>
      </w:r>
    </w:p>
    <w:p w14:paraId="2267B135" w14:textId="182872BA" w:rsidR="00CE7510" w:rsidRDefault="00F972E4" w:rsidP="00F972E4">
      <w:pPr>
        <w:pStyle w:val="EMSWeBody"/>
      </w:pPr>
      <w:r>
        <w:t xml:space="preserve">To achieve this, the network must have a mechanism in place that allows senders to retrieve the </w:t>
      </w:r>
      <w:r w:rsidR="002F5EC9">
        <w:t>latest</w:t>
      </w:r>
      <w:r>
        <w:t xml:space="preserve"> address information for a given </w:t>
      </w:r>
      <w:r w:rsidR="0043445A">
        <w:t>recipient</w:t>
      </w:r>
      <w:r>
        <w:t>. This will be done through a dedicated service that maintains up-to-date information about all the participants in the network.</w:t>
      </w:r>
    </w:p>
    <w:p w14:paraId="0379A556" w14:textId="77777777" w:rsidR="0078234B" w:rsidRDefault="0078234B" w:rsidP="00F972E4">
      <w:pPr>
        <w:pStyle w:val="EMSWeBody"/>
      </w:pPr>
    </w:p>
    <w:p w14:paraId="30141244" w14:textId="10027F57" w:rsidR="00A64A8D" w:rsidRPr="004A658C" w:rsidRDefault="004A658C" w:rsidP="00A64A8D">
      <w:pPr>
        <w:pStyle w:val="EMSWeHeading3"/>
        <w:ind w:left="0"/>
        <w:rPr>
          <w:b w:val="0"/>
          <w:bCs/>
        </w:rPr>
      </w:pPr>
      <w:bookmarkStart w:id="45" w:name="_Toc178693985"/>
      <w:r w:rsidRPr="004A658C">
        <w:rPr>
          <w:b w:val="0"/>
          <w:bCs/>
        </w:rPr>
        <w:lastRenderedPageBreak/>
        <w:t>Reusability</w:t>
      </w:r>
      <w:bookmarkEnd w:id="45"/>
    </w:p>
    <w:tbl>
      <w:tblPr>
        <w:tblStyle w:val="Tabelasvetlamrea2poudarek1"/>
        <w:tblW w:w="5000" w:type="pct"/>
        <w:tblLayout w:type="fixed"/>
        <w:tblLook w:val="06A0" w:firstRow="1" w:lastRow="0" w:firstColumn="1" w:lastColumn="0" w:noHBand="1" w:noVBand="1"/>
      </w:tblPr>
      <w:tblGrid>
        <w:gridCol w:w="775"/>
        <w:gridCol w:w="1635"/>
        <w:gridCol w:w="6663"/>
      </w:tblGrid>
      <w:tr w:rsidR="00A64A8D" w:rsidRPr="00B33826" w14:paraId="70EFF00B" w14:textId="77777777">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4F81BD"/>
          </w:tcPr>
          <w:p w14:paraId="49ABD9A0" w14:textId="77777777" w:rsidR="00A64A8D" w:rsidRPr="00B33826" w:rsidRDefault="00A64A8D">
            <w:pPr>
              <w:rPr>
                <w:rFonts w:ascii="Calibri" w:eastAsia="Calibri" w:hAnsi="Calibri" w:cs="Calibri"/>
                <w:color w:val="FFFFFF" w:themeColor="background1"/>
                <w:sz w:val="20"/>
              </w:rPr>
            </w:pPr>
          </w:p>
        </w:tc>
        <w:tc>
          <w:tcPr>
            <w:tcW w:w="1635" w:type="dxa"/>
            <w:tcBorders>
              <w:top w:val="single" w:sz="8" w:space="0" w:color="8EAADB"/>
              <w:left w:val="single" w:sz="8" w:space="0" w:color="8EAADB"/>
              <w:bottom w:val="single" w:sz="8" w:space="0" w:color="8EAADB"/>
              <w:right w:val="single" w:sz="8" w:space="0" w:color="8EAADB"/>
            </w:tcBorders>
            <w:shd w:val="clear" w:color="auto" w:fill="4F81BD"/>
          </w:tcPr>
          <w:p w14:paraId="60C8AE48" w14:textId="77777777" w:rsidR="00A64A8D" w:rsidRPr="00B33826" w:rsidRDefault="00A64A8D">
            <w:pPr>
              <w:cnfStyle w:val="100000000000" w:firstRow="1" w:lastRow="0" w:firstColumn="0" w:lastColumn="0" w:oddVBand="0" w:evenVBand="0" w:oddHBand="0" w:evenHBand="0" w:firstRowFirstColumn="0" w:firstRowLastColumn="0" w:lastRowFirstColumn="0" w:lastRowLastColumn="0"/>
              <w:rPr>
                <w:rStyle w:val="ui-provider"/>
                <w:rFonts w:asciiTheme="minorHAnsi" w:eastAsiaTheme="minorHAnsi" w:hAnsiTheme="minorHAnsi" w:cstheme="minorHAnsi"/>
                <w:color w:val="FFFFFF" w:themeColor="background1"/>
                <w:szCs w:val="22"/>
              </w:rPr>
            </w:pPr>
            <w:r w:rsidRPr="00B33826">
              <w:rPr>
                <w:rStyle w:val="ui-provider"/>
                <w:rFonts w:asciiTheme="minorHAnsi" w:eastAsiaTheme="minorHAnsi" w:hAnsiTheme="minorHAnsi" w:cstheme="minorHAnsi"/>
                <w:color w:val="FFFFFF" w:themeColor="background1"/>
                <w:szCs w:val="22"/>
              </w:rPr>
              <w:t>Name</w:t>
            </w:r>
          </w:p>
        </w:tc>
        <w:tc>
          <w:tcPr>
            <w:tcW w:w="6663" w:type="dxa"/>
            <w:tcBorders>
              <w:top w:val="single" w:sz="8" w:space="0" w:color="8EAADB"/>
              <w:left w:val="single" w:sz="8" w:space="0" w:color="8EAADB"/>
              <w:bottom w:val="single" w:sz="8" w:space="0" w:color="8EAADB"/>
              <w:right w:val="nil"/>
            </w:tcBorders>
            <w:shd w:val="clear" w:color="auto" w:fill="4F81BD"/>
          </w:tcPr>
          <w:p w14:paraId="0DD2F439" w14:textId="77777777" w:rsidR="00A64A8D" w:rsidRPr="00B33826" w:rsidRDefault="00A64A8D">
            <w:pPr>
              <w:cnfStyle w:val="100000000000" w:firstRow="1" w:lastRow="0" w:firstColumn="0" w:lastColumn="0" w:oddVBand="0" w:evenVBand="0" w:oddHBand="0" w:evenHBand="0" w:firstRowFirstColumn="0" w:firstRowLastColumn="0" w:lastRowFirstColumn="0" w:lastRowLastColumn="0"/>
              <w:rPr>
                <w:rStyle w:val="ui-provider"/>
                <w:rFonts w:asciiTheme="minorHAnsi" w:eastAsiaTheme="minorHAnsi" w:hAnsiTheme="minorHAnsi" w:cstheme="minorHAnsi"/>
                <w:color w:val="FFFFFF" w:themeColor="background1"/>
                <w:szCs w:val="22"/>
              </w:rPr>
            </w:pPr>
            <w:r w:rsidRPr="00B33826">
              <w:rPr>
                <w:rStyle w:val="ui-provider"/>
                <w:rFonts w:asciiTheme="minorHAnsi" w:eastAsiaTheme="minorHAnsi" w:hAnsiTheme="minorHAnsi" w:cstheme="minorHAnsi"/>
                <w:color w:val="FFFFFF" w:themeColor="background1"/>
                <w:szCs w:val="22"/>
              </w:rPr>
              <w:t>Description</w:t>
            </w:r>
          </w:p>
        </w:tc>
      </w:tr>
      <w:tr w:rsidR="00A64A8D" w:rsidRPr="00B67C0B" w14:paraId="560EED5F" w14:textId="77777777">
        <w:trPr>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FFFFFF" w:themeFill="background1"/>
          </w:tcPr>
          <w:p w14:paraId="3FD8BED2" w14:textId="05A8476A" w:rsidR="00A64A8D" w:rsidRPr="00512BE6" w:rsidRDefault="00466F06">
            <w:pPr>
              <w:rPr>
                <w:rFonts w:ascii="Calibri" w:eastAsia="Calibri" w:hAnsi="Calibri" w:cs="Calibri"/>
                <w:color w:val="000000" w:themeColor="text1"/>
                <w:sz w:val="20"/>
              </w:rPr>
            </w:pPr>
            <w:bookmarkStart w:id="46" w:name="BR2"/>
            <w:r>
              <w:rPr>
                <w:rFonts w:asciiTheme="minorHAnsi" w:eastAsiaTheme="minorHAnsi" w:hAnsiTheme="minorHAnsi"/>
              </w:rPr>
              <w:t>B</w:t>
            </w:r>
            <w:r w:rsidR="00A64A8D" w:rsidRPr="00DF569B">
              <w:rPr>
                <w:rFonts w:asciiTheme="minorHAnsi" w:eastAsiaTheme="minorHAnsi" w:hAnsiTheme="minorHAnsi"/>
              </w:rPr>
              <w:t>R</w:t>
            </w:r>
            <w:bookmarkEnd w:id="46"/>
            <w:r w:rsidR="00CA02FB">
              <w:rPr>
                <w:rFonts w:asciiTheme="minorHAnsi" w:eastAsiaTheme="minorHAnsi" w:hAnsiTheme="minorHAnsi"/>
              </w:rPr>
              <w:t>3</w:t>
            </w:r>
          </w:p>
        </w:tc>
        <w:tc>
          <w:tcPr>
            <w:tcW w:w="1635" w:type="dxa"/>
            <w:tcBorders>
              <w:top w:val="single" w:sz="8" w:space="0" w:color="8EAADB"/>
              <w:left w:val="single" w:sz="8" w:space="0" w:color="8EAADB"/>
              <w:bottom w:val="single" w:sz="8" w:space="0" w:color="8EAADB"/>
              <w:right w:val="single" w:sz="8" w:space="0" w:color="8EAADB"/>
            </w:tcBorders>
            <w:shd w:val="clear" w:color="auto" w:fill="FFFFFF" w:themeFill="background1"/>
          </w:tcPr>
          <w:p w14:paraId="791D5C9F" w14:textId="406A6DF2" w:rsidR="00A64A8D" w:rsidRDefault="004A658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Reusability</w:t>
            </w:r>
          </w:p>
        </w:tc>
        <w:tc>
          <w:tcPr>
            <w:tcW w:w="6663" w:type="dxa"/>
            <w:tcBorders>
              <w:top w:val="single" w:sz="8" w:space="0" w:color="8EAADB"/>
              <w:left w:val="single" w:sz="8" w:space="0" w:color="8EAADB"/>
              <w:bottom w:val="single" w:sz="8" w:space="0" w:color="8EAADB"/>
              <w:right w:val="nil"/>
            </w:tcBorders>
            <w:shd w:val="clear" w:color="auto" w:fill="FFFFFF" w:themeFill="background1"/>
          </w:tcPr>
          <w:p w14:paraId="767733E6" w14:textId="51D10ED4" w:rsidR="00A64A8D" w:rsidRPr="00B67C0B" w:rsidRDefault="00A64A8D" w:rsidP="00A03B5A">
            <w:pPr>
              <w:keepN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sidRPr="00A64A8D">
              <w:rPr>
                <w:rFonts w:asciiTheme="minorHAnsi" w:eastAsiaTheme="minorHAnsi" w:hAnsiTheme="minorHAnsi"/>
              </w:rPr>
              <w:t xml:space="preserve">Mandates that any piece of information provided by </w:t>
            </w:r>
            <w:r w:rsidR="00431DBE">
              <w:rPr>
                <w:rFonts w:asciiTheme="minorHAnsi" w:eastAsiaTheme="minorHAnsi" w:hAnsiTheme="minorHAnsi"/>
              </w:rPr>
              <w:t>a</w:t>
            </w:r>
            <w:r w:rsidRPr="00A64A8D">
              <w:rPr>
                <w:rFonts w:asciiTheme="minorHAnsi" w:eastAsiaTheme="minorHAnsi" w:hAnsiTheme="minorHAnsi"/>
              </w:rPr>
              <w:t xml:space="preserve"> </w:t>
            </w:r>
            <w:r w:rsidR="0045209A">
              <w:rPr>
                <w:rFonts w:asciiTheme="minorHAnsi" w:eastAsiaTheme="minorHAnsi" w:hAnsiTheme="minorHAnsi"/>
              </w:rPr>
              <w:t>participant</w:t>
            </w:r>
            <w:r w:rsidR="00431DBE">
              <w:rPr>
                <w:rFonts w:asciiTheme="minorHAnsi" w:eastAsiaTheme="minorHAnsi" w:hAnsiTheme="minorHAnsi"/>
              </w:rPr>
              <w:t xml:space="preserve"> </w:t>
            </w:r>
            <w:r w:rsidR="004A658C">
              <w:rPr>
                <w:rFonts w:asciiTheme="minorHAnsi" w:eastAsiaTheme="minorHAnsi" w:hAnsiTheme="minorHAnsi"/>
              </w:rPr>
              <w:t>must be reusable.</w:t>
            </w:r>
          </w:p>
        </w:tc>
      </w:tr>
    </w:tbl>
    <w:p w14:paraId="424279A1" w14:textId="055432ED" w:rsidR="00A03B5A" w:rsidRPr="00A03B5A" w:rsidRDefault="00A03B5A" w:rsidP="00A03B5A">
      <w:pPr>
        <w:pStyle w:val="Napis"/>
        <w:jc w:val="center"/>
        <w:rPr>
          <w:rFonts w:asciiTheme="minorHAnsi" w:hAnsiTheme="minorHAnsi" w:cstheme="minorHAnsi"/>
        </w:rPr>
      </w:pPr>
      <w:bookmarkStart w:id="47" w:name="_Toc178694003"/>
      <w:r w:rsidRPr="00A03B5A">
        <w:rPr>
          <w:rFonts w:asciiTheme="minorHAnsi" w:hAnsiTheme="minorHAnsi" w:cstheme="minorHAnsi"/>
        </w:rPr>
        <w:t xml:space="preserve">Table </w:t>
      </w:r>
      <w:r w:rsidRPr="00A03B5A">
        <w:rPr>
          <w:rFonts w:asciiTheme="minorHAnsi" w:hAnsiTheme="minorHAnsi" w:cstheme="minorHAnsi"/>
        </w:rPr>
        <w:fldChar w:fldCharType="begin"/>
      </w:r>
      <w:r w:rsidRPr="00A03B5A">
        <w:rPr>
          <w:rFonts w:asciiTheme="minorHAnsi" w:hAnsiTheme="minorHAnsi" w:cstheme="minorHAnsi"/>
        </w:rPr>
        <w:instrText xml:space="preserve"> SEQ Table \* ARABIC </w:instrText>
      </w:r>
      <w:r w:rsidRPr="00A03B5A">
        <w:rPr>
          <w:rFonts w:asciiTheme="minorHAnsi" w:hAnsiTheme="minorHAnsi" w:cstheme="minorHAnsi"/>
        </w:rPr>
        <w:fldChar w:fldCharType="separate"/>
      </w:r>
      <w:r w:rsidR="00AD2B76">
        <w:rPr>
          <w:rFonts w:asciiTheme="minorHAnsi" w:hAnsiTheme="minorHAnsi" w:cstheme="minorHAnsi"/>
          <w:noProof/>
        </w:rPr>
        <w:t>5</w:t>
      </w:r>
      <w:r w:rsidRPr="00A03B5A">
        <w:rPr>
          <w:rFonts w:asciiTheme="minorHAnsi" w:hAnsiTheme="minorHAnsi" w:cstheme="minorHAnsi"/>
        </w:rPr>
        <w:fldChar w:fldCharType="end"/>
      </w:r>
      <w:r w:rsidRPr="00A03B5A">
        <w:rPr>
          <w:rFonts w:asciiTheme="minorHAnsi" w:hAnsiTheme="minorHAnsi" w:cstheme="minorHAnsi"/>
        </w:rPr>
        <w:t xml:space="preserve"> - Business requirements - Reusability</w:t>
      </w:r>
      <w:bookmarkEnd w:id="47"/>
    </w:p>
    <w:p w14:paraId="6BF8EC87" w14:textId="6313D7BE" w:rsidR="00F972E4" w:rsidRDefault="00A64A8D" w:rsidP="00F972E4">
      <w:pPr>
        <w:pStyle w:val="EMSWeBody"/>
      </w:pPr>
      <w:r w:rsidRPr="00A64A8D">
        <w:t xml:space="preserve">After initial provision, </w:t>
      </w:r>
      <w:r w:rsidR="00431DBE">
        <w:t xml:space="preserve">the </w:t>
      </w:r>
      <w:r w:rsidR="0045209A">
        <w:t>participant’s</w:t>
      </w:r>
      <w:r w:rsidRPr="00A64A8D">
        <w:t xml:space="preserve"> data must be internally reusable across different </w:t>
      </w:r>
      <w:r w:rsidR="004A658C">
        <w:t>access points</w:t>
      </w:r>
      <w:r w:rsidRPr="00A64A8D">
        <w:t xml:space="preserve"> </w:t>
      </w:r>
      <w:r w:rsidR="004A658C">
        <w:t xml:space="preserve">in the network </w:t>
      </w:r>
      <w:r w:rsidRPr="00A64A8D">
        <w:t xml:space="preserve">to prevent users from being asked for the same information multiple times. This requirement is critical for improving </w:t>
      </w:r>
      <w:r w:rsidR="00466F06" w:rsidRPr="00A64A8D">
        <w:t>efficiency and</w:t>
      </w:r>
      <w:r w:rsidRPr="00A64A8D">
        <w:t xml:space="preserve"> reducing administrative burden.</w:t>
      </w:r>
    </w:p>
    <w:p w14:paraId="6E9B3F5A" w14:textId="77777777" w:rsidR="0078234B" w:rsidRDefault="0078234B" w:rsidP="00F972E4">
      <w:pPr>
        <w:pStyle w:val="EMSWeBody"/>
      </w:pPr>
    </w:p>
    <w:p w14:paraId="2956AA89" w14:textId="77441114" w:rsidR="00C978A6" w:rsidRPr="004A658C" w:rsidRDefault="003721DB" w:rsidP="004A658C">
      <w:pPr>
        <w:pStyle w:val="EMSWeHeading3"/>
        <w:ind w:left="0"/>
        <w:rPr>
          <w:b w:val="0"/>
        </w:rPr>
      </w:pPr>
      <w:bookmarkStart w:id="48" w:name="_Toc178693986"/>
      <w:r>
        <w:rPr>
          <w:b w:val="0"/>
        </w:rPr>
        <w:t>Scalability and adaptability</w:t>
      </w:r>
      <w:bookmarkEnd w:id="48"/>
    </w:p>
    <w:tbl>
      <w:tblPr>
        <w:tblStyle w:val="Tabelasvetlamrea2poudarek1"/>
        <w:tblW w:w="5000" w:type="pct"/>
        <w:tblLayout w:type="fixed"/>
        <w:tblLook w:val="06A0" w:firstRow="1" w:lastRow="0" w:firstColumn="1" w:lastColumn="0" w:noHBand="1" w:noVBand="1"/>
      </w:tblPr>
      <w:tblGrid>
        <w:gridCol w:w="775"/>
        <w:gridCol w:w="1635"/>
        <w:gridCol w:w="6663"/>
      </w:tblGrid>
      <w:tr w:rsidR="00512BE6" w:rsidRPr="00512BE6" w14:paraId="41310C63" w14:textId="77777777" w:rsidTr="66B17277">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4F81BD" w:themeFill="accent1"/>
          </w:tcPr>
          <w:p w14:paraId="5FC4AE83" w14:textId="77777777" w:rsidR="00512BE6" w:rsidRPr="00B33826" w:rsidRDefault="00512BE6" w:rsidP="00894E2B">
            <w:pPr>
              <w:rPr>
                <w:rFonts w:ascii="Calibri" w:eastAsia="Calibri" w:hAnsi="Calibri" w:cs="Calibri"/>
                <w:color w:val="FFFFFF" w:themeColor="background1"/>
                <w:sz w:val="20"/>
              </w:rPr>
            </w:pPr>
          </w:p>
        </w:tc>
        <w:tc>
          <w:tcPr>
            <w:tcW w:w="1635" w:type="dxa"/>
            <w:tcBorders>
              <w:top w:val="single" w:sz="8" w:space="0" w:color="8EAADB"/>
              <w:left w:val="single" w:sz="8" w:space="0" w:color="8EAADB"/>
              <w:bottom w:val="single" w:sz="8" w:space="0" w:color="8EAADB"/>
              <w:right w:val="single" w:sz="8" w:space="0" w:color="8EAADB"/>
            </w:tcBorders>
            <w:shd w:val="clear" w:color="auto" w:fill="4F81BD" w:themeFill="accent1"/>
          </w:tcPr>
          <w:p w14:paraId="1767BC4C" w14:textId="77777777" w:rsidR="00512BE6" w:rsidRPr="00B33826" w:rsidRDefault="00512BE6" w:rsidP="00894E2B">
            <w:pPr>
              <w:cnfStyle w:val="100000000000" w:firstRow="1" w:lastRow="0" w:firstColumn="0" w:lastColumn="0" w:oddVBand="0" w:evenVBand="0" w:oddHBand="0" w:evenHBand="0" w:firstRowFirstColumn="0" w:firstRowLastColumn="0" w:lastRowFirstColumn="0" w:lastRowLastColumn="0"/>
              <w:rPr>
                <w:rStyle w:val="ui-provider"/>
                <w:rFonts w:asciiTheme="minorHAnsi" w:eastAsiaTheme="minorHAnsi" w:hAnsiTheme="minorHAnsi" w:cstheme="minorHAnsi"/>
                <w:color w:val="FFFFFF" w:themeColor="background1"/>
                <w:szCs w:val="22"/>
              </w:rPr>
            </w:pPr>
            <w:r w:rsidRPr="00B33826">
              <w:rPr>
                <w:rStyle w:val="ui-provider"/>
                <w:rFonts w:asciiTheme="minorHAnsi" w:eastAsiaTheme="minorHAnsi" w:hAnsiTheme="minorHAnsi" w:cstheme="minorHAnsi"/>
                <w:color w:val="FFFFFF" w:themeColor="background1"/>
                <w:szCs w:val="22"/>
              </w:rPr>
              <w:t>Name</w:t>
            </w:r>
          </w:p>
        </w:tc>
        <w:tc>
          <w:tcPr>
            <w:tcW w:w="6663" w:type="dxa"/>
            <w:tcBorders>
              <w:top w:val="single" w:sz="8" w:space="0" w:color="8EAADB"/>
              <w:left w:val="single" w:sz="8" w:space="0" w:color="8EAADB"/>
              <w:bottom w:val="single" w:sz="8" w:space="0" w:color="8EAADB"/>
              <w:right w:val="nil"/>
            </w:tcBorders>
            <w:shd w:val="clear" w:color="auto" w:fill="4F81BD" w:themeFill="accent1"/>
          </w:tcPr>
          <w:p w14:paraId="01AF67E2" w14:textId="77777777" w:rsidR="00512BE6" w:rsidRPr="00B33826" w:rsidRDefault="00512BE6" w:rsidP="00894E2B">
            <w:pPr>
              <w:cnfStyle w:val="100000000000" w:firstRow="1" w:lastRow="0" w:firstColumn="0" w:lastColumn="0" w:oddVBand="0" w:evenVBand="0" w:oddHBand="0" w:evenHBand="0" w:firstRowFirstColumn="0" w:firstRowLastColumn="0" w:lastRowFirstColumn="0" w:lastRowLastColumn="0"/>
              <w:rPr>
                <w:rStyle w:val="ui-provider"/>
                <w:rFonts w:asciiTheme="minorHAnsi" w:eastAsiaTheme="minorHAnsi" w:hAnsiTheme="minorHAnsi" w:cstheme="minorHAnsi"/>
                <w:color w:val="FFFFFF" w:themeColor="background1"/>
                <w:szCs w:val="22"/>
              </w:rPr>
            </w:pPr>
            <w:r w:rsidRPr="00B33826">
              <w:rPr>
                <w:rStyle w:val="ui-provider"/>
                <w:rFonts w:asciiTheme="minorHAnsi" w:eastAsiaTheme="minorHAnsi" w:hAnsiTheme="minorHAnsi" w:cstheme="minorHAnsi"/>
                <w:color w:val="FFFFFF" w:themeColor="background1"/>
                <w:szCs w:val="22"/>
              </w:rPr>
              <w:t>Description</w:t>
            </w:r>
          </w:p>
        </w:tc>
      </w:tr>
      <w:tr w:rsidR="00512BE6" w:rsidRPr="00B67C0B" w14:paraId="00748ED2" w14:textId="77777777" w:rsidTr="66B17277">
        <w:trPr>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FFFFFF" w:themeFill="background1"/>
          </w:tcPr>
          <w:p w14:paraId="11B51028" w14:textId="5AE9C1F3" w:rsidR="00512BE6" w:rsidRPr="00512BE6" w:rsidRDefault="00512BE6" w:rsidP="00894E2B">
            <w:pPr>
              <w:rPr>
                <w:rFonts w:ascii="Calibri" w:eastAsia="Calibri" w:hAnsi="Calibri" w:cs="Calibri"/>
                <w:color w:val="000000" w:themeColor="text1"/>
                <w:sz w:val="20"/>
              </w:rPr>
            </w:pPr>
            <w:bookmarkStart w:id="49" w:name="BR3"/>
            <w:r w:rsidRPr="00512BE6">
              <w:rPr>
                <w:rFonts w:ascii="Calibri" w:eastAsia="Calibri" w:hAnsi="Calibri" w:cs="Calibri"/>
                <w:color w:val="000000" w:themeColor="text1"/>
                <w:sz w:val="20"/>
              </w:rPr>
              <w:t>B</w:t>
            </w:r>
            <w:r w:rsidR="00466F06">
              <w:rPr>
                <w:rFonts w:ascii="Calibri" w:eastAsia="Calibri" w:hAnsi="Calibri" w:cs="Calibri"/>
                <w:color w:val="000000" w:themeColor="text1"/>
                <w:sz w:val="20"/>
              </w:rPr>
              <w:t>R</w:t>
            </w:r>
            <w:bookmarkEnd w:id="49"/>
            <w:r w:rsidR="00CA02FB">
              <w:rPr>
                <w:rFonts w:ascii="Calibri" w:eastAsia="Calibri" w:hAnsi="Calibri" w:cs="Calibri"/>
                <w:color w:val="000000" w:themeColor="text1"/>
                <w:sz w:val="20"/>
              </w:rPr>
              <w:t>4</w:t>
            </w:r>
          </w:p>
        </w:tc>
        <w:tc>
          <w:tcPr>
            <w:tcW w:w="1635" w:type="dxa"/>
            <w:tcBorders>
              <w:top w:val="single" w:sz="8" w:space="0" w:color="8EAADB"/>
              <w:left w:val="single" w:sz="8" w:space="0" w:color="8EAADB"/>
              <w:bottom w:val="single" w:sz="8" w:space="0" w:color="8EAADB"/>
              <w:right w:val="single" w:sz="8" w:space="0" w:color="8EAADB"/>
            </w:tcBorders>
            <w:shd w:val="clear" w:color="auto" w:fill="FFFFFF" w:themeFill="background1"/>
          </w:tcPr>
          <w:p w14:paraId="6A397F02" w14:textId="1019FE09" w:rsidR="00512BE6" w:rsidRDefault="00727F61" w:rsidP="00894E2B">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Adaptability</w:t>
            </w:r>
          </w:p>
        </w:tc>
        <w:tc>
          <w:tcPr>
            <w:tcW w:w="6663" w:type="dxa"/>
            <w:tcBorders>
              <w:top w:val="single" w:sz="8" w:space="0" w:color="8EAADB"/>
              <w:left w:val="single" w:sz="8" w:space="0" w:color="8EAADB"/>
              <w:bottom w:val="single" w:sz="8" w:space="0" w:color="8EAADB"/>
              <w:right w:val="nil"/>
            </w:tcBorders>
            <w:shd w:val="clear" w:color="auto" w:fill="FFFFFF" w:themeFill="background1"/>
          </w:tcPr>
          <w:p w14:paraId="3ACA5D92" w14:textId="253499F0" w:rsidR="00512BE6" w:rsidRPr="00727F61" w:rsidRDefault="00BF7400" w:rsidP="00BF7400">
            <w:pPr>
              <w:pBdr>
                <w:top w:val="single" w:sz="2" w:space="0" w:color="D9D9E3"/>
                <w:left w:val="single" w:sz="2" w:space="5" w:color="D9D9E3"/>
                <w:bottom w:val="single" w:sz="2" w:space="0" w:color="D9D9E3"/>
                <w:right w:val="single" w:sz="2" w:space="0" w:color="D9D9E3"/>
              </w:pBdr>
              <w:spacing w:after="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sidRPr="00BF7400">
              <w:rPr>
                <w:rFonts w:asciiTheme="minorHAnsi" w:eastAsiaTheme="minorHAnsi" w:hAnsiTheme="minorHAnsi"/>
              </w:rPr>
              <w:t xml:space="preserve">The </w:t>
            </w:r>
            <w:r w:rsidR="00466F06">
              <w:rPr>
                <w:rFonts w:asciiTheme="minorHAnsi" w:eastAsiaTheme="minorHAnsi" w:hAnsiTheme="minorHAnsi"/>
              </w:rPr>
              <w:t>service</w:t>
            </w:r>
            <w:r w:rsidRPr="00BF7400">
              <w:rPr>
                <w:rFonts w:asciiTheme="minorHAnsi" w:eastAsiaTheme="minorHAnsi" w:hAnsiTheme="minorHAnsi"/>
              </w:rPr>
              <w:t xml:space="preserve"> should be designed to handle changing participants and their capabilities.</w:t>
            </w:r>
          </w:p>
        </w:tc>
      </w:tr>
      <w:tr w:rsidR="00512BE6" w:rsidRPr="00C2207E" w14:paraId="2E979060" w14:textId="77777777" w:rsidTr="66B17277">
        <w:trPr>
          <w:trHeight w:val="105"/>
        </w:trPr>
        <w:tc>
          <w:tcPr>
            <w:cnfStyle w:val="001000000000" w:firstRow="0" w:lastRow="0" w:firstColumn="1" w:lastColumn="0" w:oddVBand="0" w:evenVBand="0" w:oddHBand="0" w:evenHBand="0" w:firstRowFirstColumn="0" w:firstRowLastColumn="0" w:lastRowFirstColumn="0" w:lastRowLastColumn="0"/>
            <w:tcW w:w="775" w:type="dxa"/>
            <w:tcBorders>
              <w:top w:val="single" w:sz="8" w:space="0" w:color="8EAADB"/>
              <w:left w:val="nil"/>
              <w:bottom w:val="single" w:sz="8" w:space="0" w:color="8EAADB"/>
              <w:right w:val="single" w:sz="8" w:space="0" w:color="8EAADB"/>
            </w:tcBorders>
            <w:shd w:val="clear" w:color="auto" w:fill="FFFFFF" w:themeFill="background1"/>
          </w:tcPr>
          <w:p w14:paraId="1297CD88" w14:textId="3FFAAEBC" w:rsidR="00512BE6" w:rsidRPr="00512BE6" w:rsidRDefault="00466F06" w:rsidP="00894E2B">
            <w:pPr>
              <w:rPr>
                <w:rFonts w:ascii="Calibri" w:eastAsia="Calibri" w:hAnsi="Calibri" w:cs="Calibri"/>
                <w:color w:val="000000" w:themeColor="text1"/>
                <w:sz w:val="20"/>
              </w:rPr>
            </w:pPr>
            <w:bookmarkStart w:id="50" w:name="BR4"/>
            <w:r>
              <w:rPr>
                <w:rFonts w:ascii="Calibri" w:eastAsia="Calibri" w:hAnsi="Calibri" w:cs="Calibri"/>
                <w:color w:val="000000" w:themeColor="text1"/>
                <w:sz w:val="20"/>
              </w:rPr>
              <w:t>BR</w:t>
            </w:r>
            <w:bookmarkEnd w:id="50"/>
            <w:r w:rsidR="00CA02FB">
              <w:rPr>
                <w:rFonts w:ascii="Calibri" w:eastAsia="Calibri" w:hAnsi="Calibri" w:cs="Calibri"/>
                <w:color w:val="000000" w:themeColor="text1"/>
                <w:sz w:val="20"/>
              </w:rPr>
              <w:t>5</w:t>
            </w:r>
          </w:p>
        </w:tc>
        <w:tc>
          <w:tcPr>
            <w:tcW w:w="1635" w:type="dxa"/>
            <w:tcBorders>
              <w:top w:val="single" w:sz="8" w:space="0" w:color="8EAADB"/>
              <w:left w:val="single" w:sz="8" w:space="0" w:color="8EAADB"/>
              <w:bottom w:val="single" w:sz="8" w:space="0" w:color="8EAADB"/>
              <w:right w:val="single" w:sz="8" w:space="0" w:color="8EAADB"/>
            </w:tcBorders>
            <w:shd w:val="clear" w:color="auto" w:fill="FFFFFF" w:themeFill="background1"/>
          </w:tcPr>
          <w:p w14:paraId="64B49992" w14:textId="0EEFE347" w:rsidR="00512BE6" w:rsidRDefault="0078234B" w:rsidP="00894E2B">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Scalability</w:t>
            </w:r>
          </w:p>
        </w:tc>
        <w:tc>
          <w:tcPr>
            <w:tcW w:w="6663" w:type="dxa"/>
            <w:tcBorders>
              <w:top w:val="single" w:sz="8" w:space="0" w:color="8EAADB"/>
              <w:left w:val="single" w:sz="8" w:space="0" w:color="8EAADB"/>
              <w:bottom w:val="single" w:sz="8" w:space="0" w:color="8EAADB"/>
              <w:right w:val="nil"/>
            </w:tcBorders>
            <w:shd w:val="clear" w:color="auto" w:fill="FFFFFF" w:themeFill="background1"/>
          </w:tcPr>
          <w:p w14:paraId="7F746019" w14:textId="7E97A376" w:rsidR="007F4357" w:rsidRPr="00C2207E" w:rsidRDefault="007F4357" w:rsidP="00D53278">
            <w:pPr>
              <w:keepN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7F4357">
              <w:rPr>
                <w:rFonts w:asciiTheme="minorHAnsi" w:eastAsiaTheme="minorEastAsia" w:hAnsiTheme="minorHAnsi"/>
              </w:rPr>
              <w:t xml:space="preserve">The service should maintain its ability to adapt and perform efficiently despite changes in the environment and respond quickly to </w:t>
            </w:r>
            <w:r w:rsidR="0075406C">
              <w:rPr>
                <w:rFonts w:asciiTheme="minorHAnsi" w:eastAsiaTheme="minorEastAsia" w:hAnsiTheme="minorHAnsi"/>
              </w:rPr>
              <w:t xml:space="preserve">those </w:t>
            </w:r>
            <w:r w:rsidRPr="007F4357">
              <w:rPr>
                <w:rFonts w:asciiTheme="minorHAnsi" w:eastAsiaTheme="minorEastAsia" w:hAnsiTheme="minorHAnsi"/>
              </w:rPr>
              <w:t xml:space="preserve">changes to </w:t>
            </w:r>
            <w:r w:rsidR="0075406C">
              <w:rPr>
                <w:rFonts w:asciiTheme="minorHAnsi" w:eastAsiaTheme="minorEastAsia" w:hAnsiTheme="minorHAnsi"/>
              </w:rPr>
              <w:t>minimize</w:t>
            </w:r>
            <w:r w:rsidRPr="007F4357">
              <w:rPr>
                <w:rFonts w:asciiTheme="minorHAnsi" w:eastAsiaTheme="minorEastAsia" w:hAnsiTheme="minorHAnsi"/>
              </w:rPr>
              <w:t xml:space="preserve"> the risk of errors and increase efficiency.</w:t>
            </w:r>
          </w:p>
        </w:tc>
      </w:tr>
    </w:tbl>
    <w:p w14:paraId="41E12060" w14:textId="3561C2CF" w:rsidR="00D53278" w:rsidRPr="00DA2BA1" w:rsidRDefault="00D53278" w:rsidP="00DA2BA1">
      <w:pPr>
        <w:pStyle w:val="Napis"/>
        <w:jc w:val="center"/>
        <w:rPr>
          <w:rFonts w:asciiTheme="minorHAnsi" w:hAnsiTheme="minorHAnsi" w:cstheme="minorHAnsi"/>
        </w:rPr>
      </w:pPr>
      <w:bookmarkStart w:id="51" w:name="_Toc178694004"/>
      <w:r w:rsidRPr="00DA2BA1">
        <w:rPr>
          <w:rFonts w:asciiTheme="minorHAnsi" w:hAnsiTheme="minorHAnsi" w:cstheme="minorHAnsi"/>
        </w:rPr>
        <w:t xml:space="preserve">Table </w:t>
      </w:r>
      <w:r w:rsidRPr="00DA2BA1">
        <w:rPr>
          <w:rFonts w:asciiTheme="minorHAnsi" w:hAnsiTheme="minorHAnsi" w:cstheme="minorHAnsi"/>
        </w:rPr>
        <w:fldChar w:fldCharType="begin"/>
      </w:r>
      <w:r w:rsidRPr="00DA2BA1">
        <w:rPr>
          <w:rFonts w:asciiTheme="minorHAnsi" w:hAnsiTheme="minorHAnsi" w:cstheme="minorHAnsi"/>
        </w:rPr>
        <w:instrText xml:space="preserve"> SEQ Table \* ARABIC </w:instrText>
      </w:r>
      <w:r w:rsidRPr="00DA2BA1">
        <w:rPr>
          <w:rFonts w:asciiTheme="minorHAnsi" w:hAnsiTheme="minorHAnsi" w:cstheme="minorHAnsi"/>
        </w:rPr>
        <w:fldChar w:fldCharType="separate"/>
      </w:r>
      <w:r w:rsidR="00AD2B76">
        <w:rPr>
          <w:rFonts w:asciiTheme="minorHAnsi" w:hAnsiTheme="minorHAnsi" w:cstheme="minorHAnsi"/>
          <w:noProof/>
        </w:rPr>
        <w:t>6</w:t>
      </w:r>
      <w:r w:rsidRPr="00DA2BA1">
        <w:rPr>
          <w:rFonts w:asciiTheme="minorHAnsi" w:hAnsiTheme="minorHAnsi" w:cstheme="minorHAnsi"/>
        </w:rPr>
        <w:fldChar w:fldCharType="end"/>
      </w:r>
      <w:r w:rsidRPr="00DA2BA1">
        <w:rPr>
          <w:rFonts w:asciiTheme="minorHAnsi" w:hAnsiTheme="minorHAnsi" w:cstheme="minorHAnsi"/>
        </w:rPr>
        <w:t xml:space="preserve"> - Business requirements - Scalability and adaptability</w:t>
      </w:r>
      <w:bookmarkEnd w:id="51"/>
    </w:p>
    <w:p w14:paraId="51522E4E" w14:textId="10DA37EC" w:rsidR="0078234B" w:rsidRDefault="00040D1E" w:rsidP="00466F06">
      <w:pPr>
        <w:pStyle w:val="EMSWeBody"/>
      </w:pPr>
      <w:r w:rsidRPr="00060D75">
        <w:t xml:space="preserve">The common addressing service is best suited for evolving </w:t>
      </w:r>
      <w:r w:rsidR="00431DBE">
        <w:t>networks</w:t>
      </w:r>
      <w:r w:rsidRPr="00060D75">
        <w:t xml:space="preserve"> where the participants and their capabilities </w:t>
      </w:r>
      <w:r w:rsidR="00EA4B83">
        <w:t>may</w:t>
      </w:r>
      <w:r w:rsidRPr="00060D75">
        <w:t xml:space="preserve"> </w:t>
      </w:r>
      <w:r w:rsidR="00EA4B83">
        <w:t>change</w:t>
      </w:r>
      <w:r w:rsidRPr="00060D75">
        <w:t xml:space="preserve"> frequently. </w:t>
      </w:r>
    </w:p>
    <w:p w14:paraId="0FF4736B" w14:textId="65212E59" w:rsidR="00431DBE" w:rsidRDefault="00040D1E" w:rsidP="00466F06">
      <w:pPr>
        <w:pStyle w:val="EMSWeBody"/>
      </w:pPr>
      <w:r w:rsidRPr="00060D75">
        <w:t>This service will minimi</w:t>
      </w:r>
      <w:r w:rsidR="00367581" w:rsidRPr="00060D75">
        <w:t>s</w:t>
      </w:r>
      <w:r w:rsidRPr="00060D75">
        <w:t xml:space="preserve">e the need for extensive human interventions and will, therefore, proportionally reduce costs and risks of errors. </w:t>
      </w:r>
      <w:r w:rsidR="00431DBE">
        <w:t xml:space="preserve"> </w:t>
      </w:r>
      <w:r w:rsidRPr="00060D75">
        <w:t>By using the common addressing servic</w:t>
      </w:r>
      <w:r w:rsidR="00431DBE">
        <w:t xml:space="preserve">e, the network will </w:t>
      </w:r>
      <w:r w:rsidRPr="00060D75">
        <w:t xml:space="preserve">adapt to changes </w:t>
      </w:r>
      <w:r w:rsidR="00431DBE">
        <w:t xml:space="preserve">in the </w:t>
      </w:r>
      <w:r w:rsidRPr="00060D75">
        <w:t xml:space="preserve">capabilities of its participants, ensuring that it remains flexible. </w:t>
      </w:r>
    </w:p>
    <w:p w14:paraId="2F9DB2F7" w14:textId="4FE781F3" w:rsidR="00431DBE" w:rsidRDefault="00431DBE" w:rsidP="00466F06">
      <w:pPr>
        <w:pStyle w:val="EMSWeBody"/>
      </w:pPr>
      <w:r w:rsidRPr="00060D75">
        <w:t>The common addressing service will provide the system with the scalability and adaptability it needs to evolve and grow with the changing needs of its participants, avoiding the costs and risks associated with manual interventions.</w:t>
      </w:r>
    </w:p>
    <w:p w14:paraId="08AE8544" w14:textId="20E0CF87" w:rsidR="0543F0C2" w:rsidRDefault="0543F0C2" w:rsidP="00D26657">
      <w:pPr>
        <w:pStyle w:val="EMSWeBody"/>
        <w:rPr>
          <w:rFonts w:cstheme="minorBidi"/>
        </w:rPr>
      </w:pPr>
    </w:p>
    <w:p w14:paraId="4378DF9B" w14:textId="43FC6BFB" w:rsidR="00992636" w:rsidRDefault="00992636">
      <w:pPr>
        <w:spacing w:after="0"/>
        <w:rPr>
          <w:rFonts w:asciiTheme="minorHAnsi" w:eastAsiaTheme="minorHAnsi" w:hAnsiTheme="minorHAnsi"/>
        </w:rPr>
      </w:pPr>
      <w:r>
        <w:br w:type="page"/>
      </w:r>
    </w:p>
    <w:p w14:paraId="7C7A10C2" w14:textId="6F711CA9" w:rsidR="0FBBB551" w:rsidRPr="000A7CB4" w:rsidRDefault="0FBBB551" w:rsidP="00992636">
      <w:pPr>
        <w:pStyle w:val="EMSWeHeading1"/>
      </w:pPr>
      <w:bookmarkStart w:id="52" w:name="_Toc178693987"/>
      <w:r>
        <w:lastRenderedPageBreak/>
        <w:t>High-level Functional</w:t>
      </w:r>
      <w:r w:rsidR="00AE7AA0">
        <w:t xml:space="preserve"> and </w:t>
      </w:r>
      <w:r w:rsidR="00ED39A8">
        <w:t xml:space="preserve">Technical </w:t>
      </w:r>
      <w:r w:rsidR="00E6200E">
        <w:t xml:space="preserve">specifications </w:t>
      </w:r>
      <w:bookmarkEnd w:id="37"/>
      <w:r w:rsidR="007D751F">
        <w:t xml:space="preserve">for the </w:t>
      </w:r>
      <w:proofErr w:type="spellStart"/>
      <w:r w:rsidR="007D751F">
        <w:t>cas</w:t>
      </w:r>
      <w:bookmarkEnd w:id="52"/>
      <w:proofErr w:type="spellEnd"/>
    </w:p>
    <w:p w14:paraId="76B4A200" w14:textId="39100686" w:rsidR="0044143E" w:rsidRDefault="00AE7AA0" w:rsidP="008A0C00">
      <w:pPr>
        <w:pStyle w:val="EMSWeBody"/>
      </w:pPr>
      <w:r w:rsidRPr="002217B3">
        <w:t xml:space="preserve">This chapter </w:t>
      </w:r>
      <w:r w:rsidR="00A90DDC" w:rsidRPr="002217B3">
        <w:t xml:space="preserve">contains </w:t>
      </w:r>
      <w:r w:rsidRPr="002217B3">
        <w:t>an overview o</w:t>
      </w:r>
      <w:r w:rsidR="00FB0C7C" w:rsidRPr="002217B3">
        <w:t>f</w:t>
      </w:r>
      <w:r w:rsidR="00A41E6E" w:rsidRPr="002217B3">
        <w:t xml:space="preserve"> the scope </w:t>
      </w:r>
      <w:r w:rsidRPr="002217B3">
        <w:t xml:space="preserve">and </w:t>
      </w:r>
      <w:r w:rsidR="00D650E1" w:rsidRPr="002217B3">
        <w:t>describes</w:t>
      </w:r>
      <w:r w:rsidR="00780A34" w:rsidRPr="002217B3">
        <w:t xml:space="preserve"> the </w:t>
      </w:r>
      <w:r w:rsidRPr="002217B3">
        <w:t>high</w:t>
      </w:r>
      <w:r w:rsidR="00992636" w:rsidRPr="002217B3">
        <w:t>-</w:t>
      </w:r>
      <w:r w:rsidRPr="002217B3">
        <w:t xml:space="preserve">level functional and </w:t>
      </w:r>
      <w:bookmarkStart w:id="53" w:name="_Hlk69894935"/>
      <w:r w:rsidR="00ED39A8" w:rsidRPr="002217B3">
        <w:t>technical</w:t>
      </w:r>
      <w:r w:rsidR="00E706E9" w:rsidRPr="002217B3">
        <w:t xml:space="preserve"> </w:t>
      </w:r>
      <w:bookmarkEnd w:id="53"/>
      <w:r w:rsidR="00E6200E" w:rsidRPr="002217B3">
        <w:t xml:space="preserve">specifications </w:t>
      </w:r>
      <w:r w:rsidR="00FB0C7C" w:rsidRPr="002217B3">
        <w:t xml:space="preserve">for </w:t>
      </w:r>
      <w:r w:rsidR="003A4738" w:rsidRPr="002217B3">
        <w:t xml:space="preserve">the </w:t>
      </w:r>
      <w:r w:rsidR="00E626B8" w:rsidRPr="002217B3">
        <w:t>Common Addressing Service (CAS)</w:t>
      </w:r>
      <w:r w:rsidR="007E3F0E" w:rsidRPr="002217B3">
        <w:t>.</w:t>
      </w:r>
    </w:p>
    <w:p w14:paraId="36D72776" w14:textId="77777777" w:rsidR="00BC394C" w:rsidRPr="000A7CB4" w:rsidRDefault="00BC394C" w:rsidP="008A0C00">
      <w:pPr>
        <w:pStyle w:val="EMSWeBody"/>
      </w:pPr>
    </w:p>
    <w:p w14:paraId="7C62BF17" w14:textId="2F258859" w:rsidR="0044143E" w:rsidRDefault="0044143E" w:rsidP="00D80B47">
      <w:pPr>
        <w:pStyle w:val="EMSWeHeading2"/>
        <w:spacing w:line="259" w:lineRule="auto"/>
      </w:pPr>
      <w:bookmarkStart w:id="54" w:name="_Toc98942634"/>
      <w:bookmarkStart w:id="55" w:name="_Toc119496467"/>
      <w:bookmarkStart w:id="56" w:name="_Toc97725877"/>
      <w:bookmarkStart w:id="57" w:name="_Toc90027335"/>
      <w:bookmarkStart w:id="58" w:name="_Toc90027374"/>
      <w:bookmarkStart w:id="59" w:name="_Toc96937536"/>
      <w:bookmarkStart w:id="60" w:name="_Toc96937578"/>
      <w:bookmarkStart w:id="61" w:name="_Toc97040997"/>
      <w:bookmarkStart w:id="62" w:name="_Toc97725878"/>
      <w:bookmarkStart w:id="63" w:name="_Toc97725879"/>
      <w:bookmarkStart w:id="64" w:name="_Toc97725880"/>
      <w:bookmarkStart w:id="65" w:name="_Toc97725881"/>
      <w:bookmarkStart w:id="66" w:name="_Toc97725882"/>
      <w:bookmarkStart w:id="67" w:name="_Toc97725883"/>
      <w:bookmarkStart w:id="68" w:name="_Toc178693988"/>
      <w:bookmarkStart w:id="69" w:name="_Toc119496469"/>
      <w:bookmarkStart w:id="70" w:name="_Ref68605791"/>
      <w:bookmarkStart w:id="71" w:name="_Ref68692491"/>
      <w:bookmarkEnd w:id="54"/>
      <w:bookmarkEnd w:id="55"/>
      <w:bookmarkEnd w:id="56"/>
      <w:bookmarkEnd w:id="57"/>
      <w:bookmarkEnd w:id="58"/>
      <w:bookmarkEnd w:id="59"/>
      <w:bookmarkEnd w:id="60"/>
      <w:bookmarkEnd w:id="61"/>
      <w:bookmarkEnd w:id="62"/>
      <w:bookmarkEnd w:id="63"/>
      <w:bookmarkEnd w:id="64"/>
      <w:bookmarkEnd w:id="65"/>
      <w:bookmarkEnd w:id="66"/>
      <w:bookmarkEnd w:id="67"/>
      <w:r>
        <w:t>Architecture of the CAS</w:t>
      </w:r>
      <w:bookmarkEnd w:id="68"/>
    </w:p>
    <w:p w14:paraId="2D221AAF" w14:textId="4247485D" w:rsidR="007E59C1" w:rsidRDefault="001B4051" w:rsidP="0044143E">
      <w:pPr>
        <w:pStyle w:val="EMSWeBody"/>
      </w:pPr>
      <w:r w:rsidRPr="001B4051">
        <w:t>The CAS can be used as an extension to the 4-corner mode</w:t>
      </w:r>
      <w:r>
        <w:t>l</w:t>
      </w:r>
      <w:r w:rsidRPr="001B4051">
        <w:t xml:space="preserve"> architecture to enable</w:t>
      </w:r>
      <w:r w:rsidR="00542699">
        <w:t xml:space="preserve"> </w:t>
      </w:r>
      <w:r>
        <w:t>dynamic discovery of participants’ capabilities</w:t>
      </w:r>
      <w:r w:rsidR="0CB1E5B1">
        <w:t>.</w:t>
      </w:r>
    </w:p>
    <w:p w14:paraId="6A3F7F46" w14:textId="360C7A9A" w:rsidR="005B12CE" w:rsidRDefault="00542699" w:rsidP="0044143E">
      <w:pPr>
        <w:pStyle w:val="EMSWeBody"/>
      </w:pPr>
      <w:r>
        <w:t>The 4-corner model describes the structure of secure and reliable electronic data interchange</w:t>
      </w:r>
      <w:r w:rsidR="005B12CE">
        <w:t xml:space="preserve"> </w:t>
      </w:r>
      <w:r w:rsidR="00D46A7E">
        <w:t>i</w:t>
      </w:r>
      <w:r w:rsidR="005B12CE">
        <w:t>n a</w:t>
      </w:r>
      <w:r w:rsidR="00D46A7E">
        <w:t>n</w:t>
      </w:r>
      <w:r w:rsidR="005B12CE">
        <w:t xml:space="preserve"> </w:t>
      </w:r>
      <w:proofErr w:type="spellStart"/>
      <w:r w:rsidR="005B12CE">
        <w:t>eDelivery</w:t>
      </w:r>
      <w:proofErr w:type="spellEnd"/>
      <w:r w:rsidR="005B12CE">
        <w:t xml:space="preserve"> </w:t>
      </w:r>
      <w:r w:rsidR="009612ED">
        <w:t xml:space="preserve">AS4 </w:t>
      </w:r>
      <w:r w:rsidR="005B12CE">
        <w:t>network</w:t>
      </w:r>
      <w:r w:rsidR="009612ED">
        <w:t>.</w:t>
      </w:r>
      <w:r w:rsidR="00D46A7E">
        <w:t xml:space="preserve"> </w:t>
      </w:r>
      <w:r w:rsidR="005020AB">
        <w:t xml:space="preserve">The </w:t>
      </w:r>
      <w:proofErr w:type="spellStart"/>
      <w:r w:rsidR="005020AB">
        <w:t>eDelivery</w:t>
      </w:r>
      <w:proofErr w:type="spellEnd"/>
      <w:r w:rsidR="005020AB">
        <w:t xml:space="preserve"> AS4 Profile, developed under the direction of the European Commission, is a set of technical</w:t>
      </w:r>
      <w:r w:rsidR="000201A6">
        <w:t xml:space="preserve"> specifications and requirements that standardizes the use of AS4 messaging protocol.</w:t>
      </w:r>
    </w:p>
    <w:p w14:paraId="0CD9AA2C" w14:textId="5242401B" w:rsidR="00FD1626" w:rsidRDefault="0044143E" w:rsidP="0044143E">
      <w:pPr>
        <w:pStyle w:val="EMSWeBody"/>
      </w:pPr>
      <w:r>
        <w:t xml:space="preserve">The CAS foresees the concept of distributed </w:t>
      </w:r>
      <w:r w:rsidR="00FD1626">
        <w:t>nodes that</w:t>
      </w:r>
      <w:r>
        <w:t xml:space="preserve"> contain the metadata</w:t>
      </w:r>
      <w:r w:rsidR="008D1AD0">
        <w:t xml:space="preserve"> </w:t>
      </w:r>
      <w:r>
        <w:t xml:space="preserve">information </w:t>
      </w:r>
      <w:r w:rsidR="00262325">
        <w:t xml:space="preserve">representing the capabilities </w:t>
      </w:r>
      <w:r>
        <w:t>(</w:t>
      </w:r>
      <w:r w:rsidR="00FD1626">
        <w:t xml:space="preserve">including </w:t>
      </w:r>
      <w:r w:rsidR="00F53F5D">
        <w:t>technical</w:t>
      </w:r>
      <w:r w:rsidR="000C515F">
        <w:t xml:space="preserve"> </w:t>
      </w:r>
      <w:r>
        <w:t>address</w:t>
      </w:r>
      <w:r w:rsidR="00121B32">
        <w:t xml:space="preserve"> of recipient</w:t>
      </w:r>
      <w:r>
        <w:t xml:space="preserve">, messaging protocol, message format) </w:t>
      </w:r>
      <w:r w:rsidR="00566322">
        <w:t>of</w:t>
      </w:r>
      <w:r>
        <w:t xml:space="preserve"> each </w:t>
      </w:r>
      <w:r w:rsidR="00262325">
        <w:t>participant</w:t>
      </w:r>
      <w:r>
        <w:t xml:space="preserve"> in the network</w:t>
      </w:r>
      <w:r w:rsidR="009F2B66">
        <w:t xml:space="preserve"> – called publisher </w:t>
      </w:r>
      <w:proofErr w:type="gramStart"/>
      <w:r w:rsidR="009F2B66">
        <w:t>nodes</w:t>
      </w:r>
      <w:r>
        <w:t>.</w:t>
      </w:r>
      <w:r w:rsidR="005F6FAF">
        <w:t>.</w:t>
      </w:r>
      <w:proofErr w:type="gramEnd"/>
      <w:r w:rsidR="005F6FAF">
        <w:t xml:space="preserve"> </w:t>
      </w:r>
      <w:r w:rsidR="00897009">
        <w:t xml:space="preserve">Each receiving </w:t>
      </w:r>
      <w:r w:rsidR="0045209A">
        <w:t>participant</w:t>
      </w:r>
      <w:r w:rsidR="00897009">
        <w:t xml:space="preserve"> publishes its capabilities in only one </w:t>
      </w:r>
      <w:r w:rsidR="00AF5D47">
        <w:t>publisher</w:t>
      </w:r>
      <w:r w:rsidR="00897009">
        <w:t xml:space="preserve"> node. </w:t>
      </w:r>
      <w:r w:rsidR="001C4A36">
        <w:t xml:space="preserve">The Member State hosts one of these nodes and publishes its own information there as a participant. </w:t>
      </w:r>
    </w:p>
    <w:p w14:paraId="7DA459B3" w14:textId="57021F9F" w:rsidR="00D245BE" w:rsidRDefault="00D245BE" w:rsidP="0044143E">
      <w:pPr>
        <w:pStyle w:val="EMSWeBody"/>
      </w:pPr>
      <w:r w:rsidRPr="00D245BE">
        <w:t>A centrally</w:t>
      </w:r>
      <w:r w:rsidR="001F3932">
        <w:t>,</w:t>
      </w:r>
      <w:r w:rsidRPr="00D245BE">
        <w:t xml:space="preserve"> </w:t>
      </w:r>
      <w:r w:rsidR="001F3932">
        <w:t xml:space="preserve">EC </w:t>
      </w:r>
      <w:r w:rsidRPr="00D245BE">
        <w:t xml:space="preserve">maintained node (central locator node) will index and provide lookup services to dynamically retrieve the distributed publisher nodes. </w:t>
      </w:r>
      <w:r w:rsidR="00995BA5" w:rsidRPr="00995BA5">
        <w:t>To do this, it stores and manages both the participant information and the corresponding metadata of the distributed publisher nodes in the DNS.</w:t>
      </w:r>
    </w:p>
    <w:p w14:paraId="2480A60C" w14:textId="4796F51E" w:rsidR="0044143E" w:rsidRDefault="7C3504A8" w:rsidP="3957FD89">
      <w:pPr>
        <w:pStyle w:val="EMSWeBody"/>
        <w:rPr>
          <w:rFonts w:ascii="Calibri" w:hAnsi="Calibri" w:cs="Calibri"/>
          <w:lang w:val="en-IE"/>
        </w:rPr>
      </w:pPr>
      <w:r w:rsidRPr="3957FD89">
        <w:rPr>
          <w:rFonts w:ascii="Calibri" w:hAnsi="Calibri" w:cs="Calibri"/>
          <w:lang w:val="en-IE"/>
        </w:rPr>
        <w:t>Below, a high-level diagram of the system in the 4-corner model</w:t>
      </w:r>
      <w:r w:rsidR="69C1F003" w:rsidRPr="3957FD89">
        <w:rPr>
          <w:rFonts w:ascii="Calibri" w:hAnsi="Calibri" w:cs="Calibri"/>
          <w:lang w:val="en-IE"/>
        </w:rPr>
        <w:t xml:space="preserve"> with the introduction of the CAS elements.</w:t>
      </w:r>
    </w:p>
    <w:p w14:paraId="2924A571" w14:textId="44797C68" w:rsidR="00EA0A2D" w:rsidRDefault="00EA0A2D" w:rsidP="00EA0A2D">
      <w:pPr>
        <w:pStyle w:val="EMSWeBody"/>
        <w:numPr>
          <w:ilvl w:val="0"/>
          <w:numId w:val="48"/>
        </w:numPr>
        <w:rPr>
          <w:rFonts w:ascii="Calibri" w:hAnsi="Calibri" w:cs="Calibri"/>
          <w:lang w:val="en-IE"/>
        </w:rPr>
      </w:pPr>
      <w:r>
        <w:rPr>
          <w:rFonts w:ascii="Calibri" w:hAnsi="Calibri" w:cs="Calibri"/>
          <w:lang w:val="en-IE"/>
        </w:rPr>
        <w:t xml:space="preserve">A sender </w:t>
      </w:r>
      <w:r w:rsidR="009E26D7">
        <w:rPr>
          <w:rFonts w:ascii="Calibri" w:hAnsi="Calibri" w:cs="Calibri"/>
          <w:lang w:val="en-IE"/>
        </w:rPr>
        <w:t xml:space="preserve">needs to send a message to the </w:t>
      </w:r>
      <w:r w:rsidR="00B21385">
        <w:rPr>
          <w:rFonts w:ascii="Calibri" w:hAnsi="Calibri" w:cs="Calibri"/>
          <w:lang w:val="en-IE"/>
        </w:rPr>
        <w:t>RIM</w:t>
      </w:r>
      <w:r w:rsidR="00BE523C">
        <w:rPr>
          <w:rFonts w:ascii="Calibri" w:hAnsi="Calibri" w:cs="Calibri"/>
          <w:lang w:val="en-IE"/>
        </w:rPr>
        <w:t>,</w:t>
      </w:r>
      <w:r w:rsidR="009E26D7">
        <w:rPr>
          <w:rFonts w:ascii="Calibri" w:hAnsi="Calibri" w:cs="Calibri"/>
          <w:lang w:val="en-IE"/>
        </w:rPr>
        <w:t xml:space="preserve"> but it does not know the technical address and/or other </w:t>
      </w:r>
      <w:r w:rsidR="00471966">
        <w:rPr>
          <w:rFonts w:ascii="Calibri" w:hAnsi="Calibri" w:cs="Calibri"/>
          <w:lang w:val="en-IE"/>
        </w:rPr>
        <w:t>capabilities</w:t>
      </w:r>
      <w:r w:rsidR="009E26D7">
        <w:rPr>
          <w:rFonts w:ascii="Calibri" w:hAnsi="Calibri" w:cs="Calibri"/>
          <w:lang w:val="en-IE"/>
        </w:rPr>
        <w:t xml:space="preserve"> of </w:t>
      </w:r>
      <w:r w:rsidR="00BA32F3">
        <w:rPr>
          <w:rFonts w:ascii="Calibri" w:hAnsi="Calibri" w:cs="Calibri"/>
          <w:lang w:val="en-IE"/>
        </w:rPr>
        <w:t>it</w:t>
      </w:r>
      <w:r w:rsidR="000C33F4">
        <w:rPr>
          <w:rFonts w:ascii="Calibri" w:hAnsi="Calibri" w:cs="Calibri"/>
          <w:lang w:val="en-IE"/>
        </w:rPr>
        <w:t>.</w:t>
      </w:r>
    </w:p>
    <w:p w14:paraId="1AB0B6BA" w14:textId="58620BAD" w:rsidR="00303EAB" w:rsidRDefault="00303EAB" w:rsidP="00EA0A2D">
      <w:pPr>
        <w:pStyle w:val="EMSWeBody"/>
        <w:numPr>
          <w:ilvl w:val="0"/>
          <w:numId w:val="48"/>
        </w:numPr>
        <w:rPr>
          <w:rFonts w:ascii="Calibri" w:hAnsi="Calibri" w:cs="Calibri"/>
          <w:lang w:val="en-IE"/>
        </w:rPr>
      </w:pPr>
      <w:r>
        <w:rPr>
          <w:rFonts w:ascii="Calibri" w:hAnsi="Calibri" w:cs="Calibri"/>
          <w:lang w:val="en-IE"/>
        </w:rPr>
        <w:t>A DNS query is performed</w:t>
      </w:r>
      <w:r w:rsidR="00A77601">
        <w:rPr>
          <w:rFonts w:ascii="Calibri" w:hAnsi="Calibri" w:cs="Calibri"/>
          <w:lang w:val="en-IE"/>
        </w:rPr>
        <w:t xml:space="preserve">, using the </w:t>
      </w:r>
      <w:r w:rsidR="00FC0685">
        <w:rPr>
          <w:rFonts w:ascii="Calibri" w:hAnsi="Calibri" w:cs="Calibri"/>
          <w:lang w:val="en-IE"/>
        </w:rPr>
        <w:t>RIM’s</w:t>
      </w:r>
      <w:r w:rsidR="00A77601">
        <w:rPr>
          <w:rFonts w:ascii="Calibri" w:hAnsi="Calibri" w:cs="Calibri"/>
          <w:lang w:val="en-IE"/>
        </w:rPr>
        <w:t xml:space="preserve"> </w:t>
      </w:r>
      <w:r w:rsidR="00E9664D">
        <w:rPr>
          <w:rFonts w:ascii="Calibri" w:hAnsi="Calibri" w:cs="Calibri"/>
          <w:lang w:val="en-IE"/>
        </w:rPr>
        <w:t xml:space="preserve">known </w:t>
      </w:r>
      <w:r w:rsidR="00A77601">
        <w:rPr>
          <w:rFonts w:ascii="Calibri" w:hAnsi="Calibri" w:cs="Calibri"/>
          <w:lang w:val="en-IE"/>
        </w:rPr>
        <w:t>business</w:t>
      </w:r>
      <w:r w:rsidR="00563239">
        <w:rPr>
          <w:rFonts w:ascii="Calibri" w:hAnsi="Calibri" w:cs="Calibri"/>
          <w:lang w:val="en-IE"/>
        </w:rPr>
        <w:t xml:space="preserve"> identifier</w:t>
      </w:r>
      <w:r w:rsidR="00507905">
        <w:rPr>
          <w:rFonts w:ascii="Calibri" w:hAnsi="Calibri" w:cs="Calibri"/>
          <w:lang w:val="en-IE"/>
        </w:rPr>
        <w:t>,</w:t>
      </w:r>
      <w:r>
        <w:rPr>
          <w:rFonts w:ascii="Calibri" w:hAnsi="Calibri" w:cs="Calibri"/>
          <w:lang w:val="en-IE"/>
        </w:rPr>
        <w:t xml:space="preserve"> </w:t>
      </w:r>
      <w:r w:rsidR="005137CF">
        <w:rPr>
          <w:rFonts w:ascii="Calibri" w:hAnsi="Calibri" w:cs="Calibri"/>
          <w:lang w:val="en-IE"/>
        </w:rPr>
        <w:t>to retrieve the node that contains the metadata. The node is defined as a publisher node</w:t>
      </w:r>
      <w:r w:rsidR="000C33F4">
        <w:rPr>
          <w:rFonts w:ascii="Calibri" w:hAnsi="Calibri" w:cs="Calibri"/>
          <w:lang w:val="en-IE"/>
        </w:rPr>
        <w:t>.</w:t>
      </w:r>
    </w:p>
    <w:p w14:paraId="2ADBECB2" w14:textId="2ABEE37C" w:rsidR="005137CF" w:rsidRDefault="008523B2" w:rsidP="00EA0A2D">
      <w:pPr>
        <w:pStyle w:val="EMSWeBody"/>
        <w:numPr>
          <w:ilvl w:val="0"/>
          <w:numId w:val="48"/>
        </w:numPr>
        <w:rPr>
          <w:rFonts w:ascii="Calibri" w:hAnsi="Calibri" w:cs="Calibri"/>
          <w:lang w:val="en-IE"/>
        </w:rPr>
      </w:pPr>
      <w:r>
        <w:rPr>
          <w:rFonts w:ascii="Calibri" w:hAnsi="Calibri" w:cs="Calibri"/>
          <w:lang w:val="en-IE"/>
        </w:rPr>
        <w:t xml:space="preserve">Corner 2 then retrieves all the necessary </w:t>
      </w:r>
      <w:r w:rsidR="00F17793">
        <w:rPr>
          <w:rFonts w:ascii="Calibri" w:hAnsi="Calibri" w:cs="Calibri"/>
          <w:lang w:val="en-IE"/>
        </w:rPr>
        <w:t>metadata from the publisher node</w:t>
      </w:r>
      <w:r>
        <w:rPr>
          <w:rFonts w:ascii="Calibri" w:hAnsi="Calibri" w:cs="Calibri"/>
          <w:lang w:val="en-IE"/>
        </w:rPr>
        <w:t xml:space="preserve"> </w:t>
      </w:r>
      <w:r w:rsidR="002D7B9E">
        <w:rPr>
          <w:rFonts w:ascii="Calibri" w:hAnsi="Calibri" w:cs="Calibri"/>
          <w:lang w:val="en-IE"/>
        </w:rPr>
        <w:t xml:space="preserve">to locate the </w:t>
      </w:r>
      <w:r w:rsidR="000C33F4">
        <w:rPr>
          <w:rFonts w:ascii="Calibri" w:hAnsi="Calibri" w:cs="Calibri"/>
          <w:lang w:val="en-IE"/>
        </w:rPr>
        <w:t xml:space="preserve">message </w:t>
      </w:r>
      <w:r w:rsidR="002D7B9E">
        <w:rPr>
          <w:rFonts w:ascii="Calibri" w:hAnsi="Calibri" w:cs="Calibri"/>
          <w:lang w:val="en-IE"/>
        </w:rPr>
        <w:t>recipient’s address</w:t>
      </w:r>
      <w:r w:rsidR="000C33F4">
        <w:rPr>
          <w:rFonts w:ascii="Calibri" w:hAnsi="Calibri" w:cs="Calibri"/>
          <w:lang w:val="en-IE"/>
        </w:rPr>
        <w:t xml:space="preserve"> and capabilities.</w:t>
      </w:r>
    </w:p>
    <w:p w14:paraId="47F3F2EF" w14:textId="12CED86B" w:rsidR="002D7B9E" w:rsidRDefault="002D7B9E" w:rsidP="00EA0A2D">
      <w:pPr>
        <w:pStyle w:val="EMSWeBody"/>
        <w:numPr>
          <w:ilvl w:val="0"/>
          <w:numId w:val="48"/>
        </w:numPr>
        <w:rPr>
          <w:rFonts w:ascii="Calibri" w:hAnsi="Calibri" w:cs="Calibri"/>
          <w:lang w:val="en-IE"/>
        </w:rPr>
      </w:pPr>
      <w:r>
        <w:rPr>
          <w:rFonts w:ascii="Calibri" w:hAnsi="Calibri" w:cs="Calibri"/>
          <w:lang w:val="en-IE"/>
        </w:rPr>
        <w:t xml:space="preserve">With the data retrieved from the publisher node it </w:t>
      </w:r>
      <w:r w:rsidR="00473463">
        <w:rPr>
          <w:rFonts w:ascii="Calibri" w:hAnsi="Calibri" w:cs="Calibri"/>
          <w:lang w:val="en-IE"/>
        </w:rPr>
        <w:t>prepares</w:t>
      </w:r>
      <w:r w:rsidR="000C33F4">
        <w:rPr>
          <w:rFonts w:ascii="Calibri" w:hAnsi="Calibri" w:cs="Calibri"/>
          <w:lang w:val="en-IE"/>
        </w:rPr>
        <w:t xml:space="preserve"> and sends</w:t>
      </w:r>
      <w:r w:rsidR="00473463">
        <w:rPr>
          <w:rFonts w:ascii="Calibri" w:hAnsi="Calibri" w:cs="Calibri"/>
          <w:lang w:val="en-IE"/>
        </w:rPr>
        <w:t xml:space="preserve"> the AS4 message to Corner 3</w:t>
      </w:r>
      <w:r w:rsidR="004F36CE">
        <w:rPr>
          <w:rFonts w:ascii="Calibri" w:hAnsi="Calibri" w:cs="Calibri"/>
          <w:lang w:val="en-IE"/>
        </w:rPr>
        <w:t>.</w:t>
      </w:r>
    </w:p>
    <w:p w14:paraId="5F1E54AB" w14:textId="3F38684F" w:rsidR="00AF0039" w:rsidRDefault="004F36CE" w:rsidP="00AF0039">
      <w:pPr>
        <w:pStyle w:val="EMSWeBody"/>
        <w:numPr>
          <w:ilvl w:val="0"/>
          <w:numId w:val="48"/>
        </w:numPr>
        <w:rPr>
          <w:rFonts w:ascii="Calibri" w:hAnsi="Calibri" w:cs="Calibri"/>
          <w:lang w:val="en-IE"/>
        </w:rPr>
      </w:pPr>
      <w:r>
        <w:rPr>
          <w:rFonts w:ascii="Calibri" w:hAnsi="Calibri" w:cs="Calibri"/>
          <w:lang w:val="en-IE"/>
        </w:rPr>
        <w:t>Corner 4 processes the message.</w:t>
      </w:r>
    </w:p>
    <w:p w14:paraId="688EC887" w14:textId="47B0BBE9" w:rsidR="00BE7C4B" w:rsidRDefault="00BE7C4B" w:rsidP="00BE7C4B">
      <w:pPr>
        <w:pStyle w:val="EMSWeBody"/>
        <w:rPr>
          <w:rFonts w:ascii="Calibri" w:hAnsi="Calibri" w:cs="Calibri"/>
          <w:lang w:val="en-IE"/>
        </w:rPr>
      </w:pPr>
      <w:r>
        <w:rPr>
          <w:rFonts w:ascii="Calibri" w:hAnsi="Calibri" w:cs="Calibri"/>
          <w:lang w:val="en-IE"/>
        </w:rPr>
        <w:t xml:space="preserve">The </w:t>
      </w:r>
      <w:r w:rsidR="002F4F49">
        <w:rPr>
          <w:rFonts w:ascii="Calibri" w:hAnsi="Calibri" w:cs="Calibri"/>
          <w:lang w:val="en-IE"/>
        </w:rPr>
        <w:t>dashed</w:t>
      </w:r>
      <w:r>
        <w:rPr>
          <w:rFonts w:ascii="Calibri" w:hAnsi="Calibri" w:cs="Calibri"/>
          <w:lang w:val="en-IE"/>
        </w:rPr>
        <w:t xml:space="preserve"> connections</w:t>
      </w:r>
      <w:r w:rsidR="00F103C1">
        <w:rPr>
          <w:rFonts w:ascii="Calibri" w:hAnsi="Calibri" w:cs="Calibri"/>
          <w:lang w:val="en-IE"/>
        </w:rPr>
        <w:t xml:space="preserve"> </w:t>
      </w:r>
      <w:r w:rsidR="005B5D86">
        <w:rPr>
          <w:rFonts w:ascii="Calibri" w:hAnsi="Calibri" w:cs="Calibri"/>
          <w:lang w:val="en-IE"/>
        </w:rPr>
        <w:t xml:space="preserve">happen before </w:t>
      </w:r>
      <w:r w:rsidR="00A05200">
        <w:rPr>
          <w:rFonts w:ascii="Calibri" w:hAnsi="Calibri" w:cs="Calibri"/>
          <w:lang w:val="en-IE"/>
        </w:rPr>
        <w:t xml:space="preserve">the workflow above and </w:t>
      </w:r>
      <w:r w:rsidR="00F103C1">
        <w:rPr>
          <w:rFonts w:ascii="Calibri" w:hAnsi="Calibri" w:cs="Calibri"/>
          <w:lang w:val="en-IE"/>
        </w:rPr>
        <w:t>show that it is the recipient – the Member State – that has registered their capabilities and endpoint information with</w:t>
      </w:r>
      <w:r w:rsidR="0066050A">
        <w:rPr>
          <w:rFonts w:ascii="Calibri" w:hAnsi="Calibri" w:cs="Calibri"/>
          <w:lang w:val="en-IE"/>
        </w:rPr>
        <w:t>in</w:t>
      </w:r>
      <w:r w:rsidR="00F103C1">
        <w:rPr>
          <w:rFonts w:ascii="Calibri" w:hAnsi="Calibri" w:cs="Calibri"/>
          <w:lang w:val="en-IE"/>
        </w:rPr>
        <w:t xml:space="preserve"> the publisher node </w:t>
      </w:r>
      <w:r w:rsidR="002F4F49">
        <w:rPr>
          <w:rFonts w:ascii="Calibri" w:hAnsi="Calibri" w:cs="Calibri"/>
          <w:lang w:val="en-IE"/>
        </w:rPr>
        <w:t>(</w:t>
      </w:r>
      <w:r w:rsidR="002F4F49" w:rsidRPr="00C921D1">
        <w:rPr>
          <w:rFonts w:ascii="Calibri" w:hAnsi="Calibri" w:cs="Calibri"/>
          <w:i/>
          <w:iCs/>
          <w:lang w:val="en-IE"/>
        </w:rPr>
        <w:t>a)</w:t>
      </w:r>
      <w:r w:rsidR="002F4F49">
        <w:rPr>
          <w:rFonts w:ascii="Calibri" w:hAnsi="Calibri" w:cs="Calibri"/>
          <w:lang w:val="en-IE"/>
        </w:rPr>
        <w:t xml:space="preserve">) </w:t>
      </w:r>
      <w:r w:rsidR="00F103C1">
        <w:rPr>
          <w:rFonts w:ascii="Calibri" w:hAnsi="Calibri" w:cs="Calibri"/>
          <w:lang w:val="en-IE"/>
        </w:rPr>
        <w:t xml:space="preserve">and, later, configured the lookup in the DNS through </w:t>
      </w:r>
      <w:r w:rsidR="003F32B2">
        <w:rPr>
          <w:rFonts w:ascii="Calibri" w:hAnsi="Calibri" w:cs="Calibri"/>
          <w:lang w:val="en-IE"/>
        </w:rPr>
        <w:t xml:space="preserve">the central </w:t>
      </w:r>
      <w:r w:rsidR="00303307">
        <w:rPr>
          <w:rFonts w:ascii="Calibri" w:hAnsi="Calibri" w:cs="Calibri"/>
          <w:lang w:val="en-IE"/>
        </w:rPr>
        <w:t xml:space="preserve">address lookup </w:t>
      </w:r>
      <w:r w:rsidR="003F32B2">
        <w:rPr>
          <w:rFonts w:ascii="Calibri" w:hAnsi="Calibri" w:cs="Calibri"/>
          <w:lang w:val="en-IE"/>
        </w:rPr>
        <w:t>node</w:t>
      </w:r>
      <w:r w:rsidR="002F4F49">
        <w:rPr>
          <w:rFonts w:ascii="Calibri" w:hAnsi="Calibri" w:cs="Calibri"/>
          <w:lang w:val="en-IE"/>
        </w:rPr>
        <w:t xml:space="preserve"> (</w:t>
      </w:r>
      <w:r w:rsidR="002F4F49" w:rsidRPr="00C921D1">
        <w:rPr>
          <w:rFonts w:ascii="Calibri" w:hAnsi="Calibri" w:cs="Calibri"/>
          <w:i/>
          <w:iCs/>
          <w:lang w:val="en-IE"/>
        </w:rPr>
        <w:t>b)</w:t>
      </w:r>
      <w:r w:rsidR="002F4F49">
        <w:rPr>
          <w:rFonts w:ascii="Calibri" w:hAnsi="Calibri" w:cs="Calibri"/>
          <w:lang w:val="en-IE"/>
        </w:rPr>
        <w:t>)</w:t>
      </w:r>
      <w:r w:rsidR="003F32B2">
        <w:rPr>
          <w:rFonts w:ascii="Calibri" w:hAnsi="Calibri" w:cs="Calibri"/>
          <w:lang w:val="en-IE"/>
        </w:rPr>
        <w:t>.</w:t>
      </w:r>
    </w:p>
    <w:p w14:paraId="0A6FD1A6" w14:textId="5A1A1D15" w:rsidR="00426391" w:rsidRDefault="00426391" w:rsidP="00C921D1">
      <w:pPr>
        <w:pStyle w:val="EMSWeBody"/>
        <w:rPr>
          <w:rFonts w:ascii="Calibri" w:hAnsi="Calibri" w:cs="Calibri"/>
          <w:lang w:val="en-IE"/>
        </w:rPr>
      </w:pPr>
      <w:r>
        <w:rPr>
          <w:rFonts w:ascii="Calibri" w:hAnsi="Calibri" w:cs="Calibri"/>
          <w:lang w:val="en-IE"/>
        </w:rPr>
        <w:t>The Member State host</w:t>
      </w:r>
      <w:r w:rsidR="006F3DB7">
        <w:rPr>
          <w:rFonts w:ascii="Calibri" w:hAnsi="Calibri" w:cs="Calibri"/>
          <w:lang w:val="en-IE"/>
        </w:rPr>
        <w:t>s</w:t>
      </w:r>
      <w:r>
        <w:rPr>
          <w:rFonts w:ascii="Calibri" w:hAnsi="Calibri" w:cs="Calibri"/>
          <w:lang w:val="en-IE"/>
        </w:rPr>
        <w:t xml:space="preserve"> its own publisher node</w:t>
      </w:r>
      <w:r w:rsidR="003E5689">
        <w:rPr>
          <w:rFonts w:ascii="Calibri" w:hAnsi="Calibri" w:cs="Calibri"/>
          <w:lang w:val="en-IE"/>
        </w:rPr>
        <w:t>.</w:t>
      </w:r>
    </w:p>
    <w:p w14:paraId="01AA9FF9" w14:textId="74FC5ADC" w:rsidR="00326849" w:rsidRDefault="007171E8" w:rsidP="00326849">
      <w:pPr>
        <w:pStyle w:val="EMSWeBody"/>
        <w:keepNext/>
        <w:rPr>
          <w:noProof/>
        </w:rPr>
      </w:pPr>
      <w:r w:rsidRPr="66B17277">
        <w:rPr>
          <w:noProof/>
        </w:rPr>
        <w:lastRenderedPageBreak/>
        <w:t xml:space="preserve"> </w:t>
      </w:r>
    </w:p>
    <w:p w14:paraId="08F05927" w14:textId="7F1F1830" w:rsidR="007D0DD9" w:rsidRPr="007D0DD9" w:rsidRDefault="007D0DD9" w:rsidP="007D0DD9">
      <w:pPr>
        <w:spacing w:after="0"/>
        <w:rPr>
          <w:sz w:val="24"/>
          <w:szCs w:val="24"/>
        </w:rPr>
      </w:pPr>
      <w:r w:rsidRPr="007D0DD9">
        <w:rPr>
          <w:noProof/>
          <w:sz w:val="24"/>
          <w:szCs w:val="24"/>
        </w:rPr>
        <w:drawing>
          <wp:inline distT="0" distB="0" distL="0" distR="0" wp14:anchorId="7A46CB40" wp14:editId="3A8A12C0">
            <wp:extent cx="5761355" cy="415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1355" cy="4152900"/>
                    </a:xfrm>
                    <a:prstGeom prst="rect">
                      <a:avLst/>
                    </a:prstGeom>
                    <a:noFill/>
                    <a:ln>
                      <a:noFill/>
                    </a:ln>
                  </pic:spPr>
                </pic:pic>
              </a:graphicData>
            </a:graphic>
          </wp:inline>
        </w:drawing>
      </w:r>
    </w:p>
    <w:p w14:paraId="41267285" w14:textId="77777777" w:rsidR="007D0DD9" w:rsidRDefault="007D0DD9" w:rsidP="00326849">
      <w:pPr>
        <w:pStyle w:val="EMSWeBody"/>
        <w:keepNext/>
      </w:pPr>
    </w:p>
    <w:p w14:paraId="3381D2DB" w14:textId="72CD4292" w:rsidR="0044143E" w:rsidRPr="002C2952" w:rsidRDefault="00326849" w:rsidP="00326849">
      <w:pPr>
        <w:pStyle w:val="Napis"/>
        <w:jc w:val="center"/>
        <w:rPr>
          <w:rFonts w:asciiTheme="minorHAnsi" w:hAnsiTheme="minorHAnsi" w:cstheme="minorHAnsi"/>
        </w:rPr>
      </w:pPr>
      <w:bookmarkStart w:id="72" w:name="_Toc178693995"/>
      <w:r w:rsidRPr="002C2952">
        <w:rPr>
          <w:rFonts w:asciiTheme="minorHAnsi" w:hAnsiTheme="minorHAnsi" w:cstheme="minorHAnsi"/>
        </w:rPr>
        <w:t xml:space="preserve">Figure </w:t>
      </w:r>
      <w:r w:rsidRPr="002C2952">
        <w:rPr>
          <w:rFonts w:asciiTheme="minorHAnsi" w:hAnsiTheme="minorHAnsi" w:cstheme="minorHAnsi"/>
        </w:rPr>
        <w:fldChar w:fldCharType="begin"/>
      </w:r>
      <w:r w:rsidRPr="002C2952">
        <w:rPr>
          <w:rFonts w:asciiTheme="minorHAnsi" w:hAnsiTheme="minorHAnsi" w:cstheme="minorHAnsi"/>
        </w:rPr>
        <w:instrText xml:space="preserve"> SEQ Figure \* ARABIC </w:instrText>
      </w:r>
      <w:r w:rsidRPr="002C2952">
        <w:rPr>
          <w:rFonts w:asciiTheme="minorHAnsi" w:hAnsiTheme="minorHAnsi" w:cstheme="minorHAnsi"/>
        </w:rPr>
        <w:fldChar w:fldCharType="separate"/>
      </w:r>
      <w:r w:rsidR="00AD106B" w:rsidRPr="002C2952">
        <w:rPr>
          <w:rFonts w:asciiTheme="minorHAnsi" w:hAnsiTheme="minorHAnsi" w:cstheme="minorHAnsi"/>
          <w:noProof/>
        </w:rPr>
        <w:t>1</w:t>
      </w:r>
      <w:r w:rsidRPr="002C2952">
        <w:rPr>
          <w:rFonts w:asciiTheme="minorHAnsi" w:hAnsiTheme="minorHAnsi" w:cstheme="minorHAnsi"/>
        </w:rPr>
        <w:fldChar w:fldCharType="end"/>
      </w:r>
      <w:r w:rsidRPr="002C2952">
        <w:rPr>
          <w:rFonts w:asciiTheme="minorHAnsi" w:hAnsiTheme="minorHAnsi" w:cstheme="minorHAnsi"/>
        </w:rPr>
        <w:t xml:space="preserve"> - CAS </w:t>
      </w:r>
      <w:r w:rsidR="00A630EC" w:rsidRPr="002C2952">
        <w:rPr>
          <w:rFonts w:asciiTheme="minorHAnsi" w:hAnsiTheme="minorHAnsi" w:cstheme="minorHAnsi"/>
        </w:rPr>
        <w:t xml:space="preserve">in 4-corner </w:t>
      </w:r>
      <w:r w:rsidRPr="002C2952">
        <w:rPr>
          <w:rFonts w:asciiTheme="minorHAnsi" w:hAnsiTheme="minorHAnsi" w:cstheme="minorHAnsi"/>
        </w:rPr>
        <w:t>architecture</w:t>
      </w:r>
      <w:bookmarkEnd w:id="72"/>
    </w:p>
    <w:p w14:paraId="0858D7DA" w14:textId="48E477DE" w:rsidR="00461DA4" w:rsidRPr="00461DA4" w:rsidRDefault="25E9F499" w:rsidP="3957FD89">
      <w:pPr>
        <w:pStyle w:val="EMSWeBody"/>
        <w:rPr>
          <w:rFonts w:ascii="Calibri" w:hAnsi="Calibri" w:cs="Calibri"/>
          <w:lang w:val="en-IE"/>
        </w:rPr>
      </w:pPr>
      <w:r>
        <w:t xml:space="preserve">Since CAS is a voluntary service (as stated in the </w:t>
      </w:r>
      <w:r w:rsidRPr="3957FD89">
        <w:rPr>
          <w:rFonts w:ascii="Calibri" w:hAnsi="Calibri" w:cs="Calibri"/>
          <w:lang w:val="en-IE"/>
        </w:rPr>
        <w:t xml:space="preserve">Regulation </w:t>
      </w:r>
      <w:r w:rsidR="00461DA4" w:rsidRPr="00B56EA2">
        <w:rPr>
          <w:rFonts w:ascii="Calibri" w:hAnsi="Calibri" w:cs="Segoe UI"/>
          <w:smallCaps/>
          <w:noProof/>
          <w:sz w:val="20"/>
          <w:vertAlign w:val="superscript"/>
          <w:lang w:val="en-IE"/>
        </w:rPr>
        <w:fldChar w:fldCharType="begin"/>
      </w:r>
      <w:r w:rsidR="00461DA4" w:rsidRPr="00B56EA2">
        <w:rPr>
          <w:rFonts w:ascii="Calibri" w:hAnsi="Calibri" w:cs="Segoe UI"/>
          <w:smallCaps/>
          <w:noProof/>
          <w:sz w:val="20"/>
          <w:vertAlign w:val="superscript"/>
          <w:lang w:val="en-IE"/>
        </w:rPr>
        <w:instrText xml:space="preserve"> REF REF_D1 \h  \* MERGEFORMAT </w:instrText>
      </w:r>
      <w:r w:rsidR="00461DA4" w:rsidRPr="00B56EA2">
        <w:rPr>
          <w:rFonts w:ascii="Calibri" w:hAnsi="Calibri" w:cs="Segoe UI"/>
          <w:smallCaps/>
          <w:noProof/>
          <w:sz w:val="20"/>
          <w:vertAlign w:val="superscript"/>
          <w:lang w:val="en-IE"/>
        </w:rPr>
      </w:r>
      <w:r w:rsidR="00461DA4" w:rsidRPr="00B56EA2">
        <w:rPr>
          <w:rFonts w:ascii="Calibri" w:hAnsi="Calibri" w:cs="Segoe UI"/>
          <w:smallCaps/>
          <w:noProof/>
          <w:sz w:val="20"/>
          <w:vertAlign w:val="superscript"/>
          <w:lang w:val="en-IE"/>
        </w:rPr>
        <w:fldChar w:fldCharType="separate"/>
      </w:r>
      <w:r w:rsidRPr="00B56EA2">
        <w:rPr>
          <w:rFonts w:ascii="Calibri" w:hAnsi="Calibri" w:cs="Segoe UI"/>
          <w:smallCaps/>
          <w:noProof/>
          <w:sz w:val="20"/>
          <w:vertAlign w:val="superscript"/>
          <w:lang w:val="en-IE"/>
        </w:rPr>
        <w:t>REF_D1</w:t>
      </w:r>
      <w:r w:rsidR="00461DA4" w:rsidRPr="00B56EA2">
        <w:rPr>
          <w:rFonts w:ascii="Calibri" w:hAnsi="Calibri" w:cs="Segoe UI"/>
          <w:smallCaps/>
          <w:noProof/>
          <w:sz w:val="20"/>
          <w:vertAlign w:val="superscript"/>
          <w:lang w:val="en-IE"/>
        </w:rPr>
        <w:fldChar w:fldCharType="end"/>
      </w:r>
      <w:r w:rsidRPr="3957FD89">
        <w:rPr>
          <w:rFonts w:ascii="Calibri" w:hAnsi="Calibri" w:cs="Calibri"/>
          <w:lang w:val="en-IE"/>
        </w:rPr>
        <w:t xml:space="preserve">), the dynamic discovery is </w:t>
      </w:r>
      <w:r w:rsidR="009115E3">
        <w:rPr>
          <w:rFonts w:ascii="Calibri" w:hAnsi="Calibri" w:cs="Calibri"/>
          <w:lang w:val="en-IE"/>
        </w:rPr>
        <w:t>typically</w:t>
      </w:r>
      <w:r w:rsidR="009115E3" w:rsidRPr="3957FD89">
        <w:rPr>
          <w:rFonts w:ascii="Calibri" w:hAnsi="Calibri" w:cs="Calibri"/>
          <w:lang w:val="en-IE"/>
        </w:rPr>
        <w:t xml:space="preserve"> </w:t>
      </w:r>
      <w:r w:rsidRPr="3957FD89">
        <w:rPr>
          <w:rFonts w:ascii="Calibri" w:hAnsi="Calibri" w:cs="Calibri"/>
          <w:lang w:val="en-IE"/>
        </w:rPr>
        <w:t>triggered by the sender in the absence of pre-configured technical address information in the AS4 Access Point.</w:t>
      </w:r>
    </w:p>
    <w:p w14:paraId="22BE247E" w14:textId="64242E89" w:rsidR="00326849" w:rsidRDefault="00326849" w:rsidP="0044143E">
      <w:pPr>
        <w:pStyle w:val="EMSWeBody"/>
      </w:pPr>
      <w:r>
        <w:t xml:space="preserve">A </w:t>
      </w:r>
      <w:r w:rsidR="00EB5CF4">
        <w:t>s</w:t>
      </w:r>
      <w:r>
        <w:t xml:space="preserve">ender, </w:t>
      </w:r>
      <w:r w:rsidR="00582CFE">
        <w:t>who</w:t>
      </w:r>
      <w:r>
        <w:t xml:space="preserve"> actively exchange</w:t>
      </w:r>
      <w:r w:rsidR="00582CFE">
        <w:t>s</w:t>
      </w:r>
      <w:r>
        <w:t xml:space="preserve"> an AS4 message described in arrow 4, requests to a central </w:t>
      </w:r>
      <w:r w:rsidR="00492378">
        <w:t xml:space="preserve">address </w:t>
      </w:r>
      <w:r>
        <w:t xml:space="preserve">lookup </w:t>
      </w:r>
      <w:r w:rsidR="00492378">
        <w:t xml:space="preserve">node </w:t>
      </w:r>
      <w:r>
        <w:t xml:space="preserve">to retrieve the endpoint of the message destination. The central node will then find the appropriate distributed </w:t>
      </w:r>
      <w:r w:rsidR="00461DA4">
        <w:t xml:space="preserve">publisher </w:t>
      </w:r>
      <w:r>
        <w:t xml:space="preserve">node that contains the </w:t>
      </w:r>
      <w:r w:rsidR="00A630EC">
        <w:t xml:space="preserve">physical </w:t>
      </w:r>
      <w:r>
        <w:t xml:space="preserve">address of the RIM AS4 </w:t>
      </w:r>
      <w:r w:rsidR="00A630EC">
        <w:t>a</w:t>
      </w:r>
      <w:r>
        <w:t>ccess point message destination.</w:t>
      </w:r>
      <w:r w:rsidR="00E43938">
        <w:t xml:space="preserve"> </w:t>
      </w:r>
    </w:p>
    <w:p w14:paraId="363F877F" w14:textId="3E3DF42B" w:rsidR="00FD1626" w:rsidRDefault="00FD1626" w:rsidP="0044143E">
      <w:pPr>
        <w:pStyle w:val="EMSWeBody"/>
      </w:pPr>
    </w:p>
    <w:p w14:paraId="1DE45A3B" w14:textId="01B052A5" w:rsidR="00E43938" w:rsidRDefault="00E43938" w:rsidP="00E43938">
      <w:pPr>
        <w:pStyle w:val="EMSWeHeading2"/>
        <w:spacing w:line="259" w:lineRule="auto"/>
      </w:pPr>
      <w:bookmarkStart w:id="73" w:name="_Toc178693989"/>
      <w:r>
        <w:t xml:space="preserve">Functional </w:t>
      </w:r>
      <w:r w:rsidR="00676FC6">
        <w:t>and Technical Specifications</w:t>
      </w:r>
      <w:bookmarkEnd w:id="73"/>
    </w:p>
    <w:p w14:paraId="78F15F9B" w14:textId="77777777" w:rsidR="00E43938" w:rsidRDefault="00E43938" w:rsidP="00E43938">
      <w:pPr>
        <w:pStyle w:val="EMSWeBody"/>
      </w:pPr>
      <w:r>
        <w:t xml:space="preserve">Following </w:t>
      </w:r>
      <w:r>
        <w:fldChar w:fldCharType="begin"/>
      </w:r>
      <w:r>
        <w:instrText xml:space="preserve"> REF _Ref138870620 \w \h </w:instrText>
      </w:r>
      <w:r>
        <w:fldChar w:fldCharType="separate"/>
      </w:r>
      <w:r>
        <w:t>3.2</w:t>
      </w:r>
      <w:r>
        <w:fldChar w:fldCharType="end"/>
      </w:r>
      <w:r>
        <w:t xml:space="preserve"> requirements we can infer below functional and technical specifications.</w:t>
      </w:r>
    </w:p>
    <w:p w14:paraId="0907930E" w14:textId="77777777" w:rsidR="00E43938" w:rsidRDefault="00E43938" w:rsidP="00E43938">
      <w:pPr>
        <w:pStyle w:val="EMSWeBody"/>
      </w:pPr>
    </w:p>
    <w:p w14:paraId="3CF736C8" w14:textId="09BC45B5" w:rsidR="003A4F13" w:rsidRDefault="00E43938" w:rsidP="00676FC6">
      <w:pPr>
        <w:pStyle w:val="EMSWeHeading3"/>
        <w:ind w:left="142"/>
      </w:pPr>
      <w:bookmarkStart w:id="74" w:name="_Toc178693990"/>
      <w:r>
        <w:lastRenderedPageBreak/>
        <w:t>High-level process for address discovery</w:t>
      </w:r>
      <w:bookmarkEnd w:id="69"/>
      <w:bookmarkEnd w:id="74"/>
    </w:p>
    <w:p w14:paraId="16CAED13" w14:textId="2EECBB21" w:rsidR="00BF3F50" w:rsidRPr="00BF3F50" w:rsidRDefault="00BF3F50" w:rsidP="00BF3F50">
      <w:pPr>
        <w:pStyle w:val="ChapterBodyCopy-Step"/>
        <w:numPr>
          <w:ilvl w:val="0"/>
          <w:numId w:val="0"/>
        </w:numPr>
      </w:pPr>
      <w:r>
        <w:t xml:space="preserve">The Address Lookup is the key component that enables dynamic discovery. This component uses </w:t>
      </w:r>
      <w:r w:rsidR="00D96163">
        <w:t xml:space="preserve">the </w:t>
      </w:r>
      <w:r>
        <w:t xml:space="preserve">DNS </w:t>
      </w:r>
      <w:proofErr w:type="spellStart"/>
      <w:r w:rsidR="006D4954">
        <w:t>decentralised</w:t>
      </w:r>
      <w:proofErr w:type="spellEnd"/>
      <w:r>
        <w:t xml:space="preserve"> </w:t>
      </w:r>
      <w:r w:rsidR="00E526DB">
        <w:t xml:space="preserve">system to </w:t>
      </w:r>
      <w:r w:rsidRPr="00F95504">
        <w:t>lookup information concerning a given participant</w:t>
      </w:r>
      <w:r>
        <w:t>.</w:t>
      </w:r>
    </w:p>
    <w:p w14:paraId="75C66222" w14:textId="77777777" w:rsidR="002C6627" w:rsidRDefault="007622FE" w:rsidP="002C6627">
      <w:pPr>
        <w:pStyle w:val="EMSWeBody"/>
        <w:keepNext/>
      </w:pPr>
      <w:r>
        <w:rPr>
          <w:noProof/>
        </w:rPr>
        <w:drawing>
          <wp:inline distT="0" distB="0" distL="0" distR="0" wp14:anchorId="0F2505CD" wp14:editId="1406D120">
            <wp:extent cx="5303520" cy="3912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03520" cy="3912235"/>
                    </a:xfrm>
                    <a:prstGeom prst="rect">
                      <a:avLst/>
                    </a:prstGeom>
                    <a:noFill/>
                    <a:ln>
                      <a:noFill/>
                    </a:ln>
                  </pic:spPr>
                </pic:pic>
              </a:graphicData>
            </a:graphic>
          </wp:inline>
        </w:drawing>
      </w:r>
    </w:p>
    <w:p w14:paraId="04190892" w14:textId="5FB14216" w:rsidR="00461DA4" w:rsidRPr="002C2952" w:rsidRDefault="002C6627" w:rsidP="002C6627">
      <w:pPr>
        <w:pStyle w:val="Napis"/>
        <w:jc w:val="center"/>
        <w:rPr>
          <w:rFonts w:asciiTheme="minorHAnsi" w:hAnsiTheme="minorHAnsi" w:cstheme="minorHAnsi"/>
        </w:rPr>
      </w:pPr>
      <w:bookmarkStart w:id="75" w:name="_Ref138950618"/>
      <w:bookmarkStart w:id="76" w:name="_Toc178693996"/>
      <w:r w:rsidRPr="002C2952">
        <w:rPr>
          <w:rFonts w:asciiTheme="minorHAnsi" w:hAnsiTheme="minorHAnsi" w:cstheme="minorHAnsi"/>
        </w:rPr>
        <w:t xml:space="preserve">Figure </w:t>
      </w:r>
      <w:r w:rsidRPr="002C2952">
        <w:rPr>
          <w:rFonts w:asciiTheme="minorHAnsi" w:hAnsiTheme="minorHAnsi" w:cstheme="minorHAnsi"/>
        </w:rPr>
        <w:fldChar w:fldCharType="begin"/>
      </w:r>
      <w:r w:rsidRPr="002C2952">
        <w:rPr>
          <w:rFonts w:asciiTheme="minorHAnsi" w:hAnsiTheme="minorHAnsi" w:cstheme="minorHAnsi"/>
        </w:rPr>
        <w:instrText xml:space="preserve"> SEQ Figure \* ARABIC </w:instrText>
      </w:r>
      <w:r w:rsidRPr="002C2952">
        <w:rPr>
          <w:rFonts w:asciiTheme="minorHAnsi" w:hAnsiTheme="minorHAnsi" w:cstheme="minorHAnsi"/>
        </w:rPr>
        <w:fldChar w:fldCharType="separate"/>
      </w:r>
      <w:r w:rsidR="00AD106B" w:rsidRPr="002C2952">
        <w:rPr>
          <w:rFonts w:asciiTheme="minorHAnsi" w:hAnsiTheme="minorHAnsi" w:cstheme="minorHAnsi"/>
          <w:noProof/>
        </w:rPr>
        <w:t>2</w:t>
      </w:r>
      <w:r w:rsidRPr="002C2952">
        <w:rPr>
          <w:rFonts w:asciiTheme="minorHAnsi" w:hAnsiTheme="minorHAnsi" w:cstheme="minorHAnsi"/>
        </w:rPr>
        <w:fldChar w:fldCharType="end"/>
      </w:r>
      <w:r w:rsidRPr="002C2952">
        <w:rPr>
          <w:rFonts w:asciiTheme="minorHAnsi" w:hAnsiTheme="minorHAnsi" w:cstheme="minorHAnsi"/>
        </w:rPr>
        <w:t xml:space="preserve"> - Address discovery</w:t>
      </w:r>
      <w:bookmarkEnd w:id="75"/>
      <w:bookmarkEnd w:id="76"/>
    </w:p>
    <w:p w14:paraId="69641EA4" w14:textId="28ACB142" w:rsidR="00A56BBD" w:rsidRDefault="0050000C" w:rsidP="00A56BBD">
      <w:pPr>
        <w:pStyle w:val="EMSWeBody"/>
      </w:pPr>
      <w:r>
        <w:rPr>
          <w:noProof/>
        </w:rPr>
        <w:t xml:space="preserve"> </w:t>
      </w:r>
      <w:r w:rsidR="00620CE9">
        <w:rPr>
          <w:noProof/>
        </w:rPr>
        <w:t xml:space="preserve"> </w:t>
      </w:r>
    </w:p>
    <w:p w14:paraId="46B3B632" w14:textId="2284CA4D" w:rsidR="00BF3F50" w:rsidRPr="00BF3F50" w:rsidRDefault="651A3C4A" w:rsidP="00BF3F50">
      <w:pPr>
        <w:pStyle w:val="EMSWeBody"/>
        <w:numPr>
          <w:ilvl w:val="0"/>
          <w:numId w:val="46"/>
        </w:numPr>
      </w:pPr>
      <w:r>
        <w:t xml:space="preserve">When a </w:t>
      </w:r>
      <w:r w:rsidRPr="3957FD89">
        <w:rPr>
          <w:rFonts w:ascii="Calibri" w:hAnsi="Calibri" w:cs="Calibri"/>
          <w:lang w:val="en-IE"/>
        </w:rPr>
        <w:t>sender wants to exchange data with a recipient</w:t>
      </w:r>
      <w:r w:rsidR="0BE5EC90" w:rsidRPr="3957FD89">
        <w:rPr>
          <w:rFonts w:ascii="Calibri" w:hAnsi="Calibri" w:cs="Calibri"/>
          <w:lang w:val="en-IE"/>
        </w:rPr>
        <w:t xml:space="preserve"> (a Member State RIM)</w:t>
      </w:r>
      <w:r w:rsidRPr="3957FD89">
        <w:rPr>
          <w:rFonts w:ascii="Calibri" w:hAnsi="Calibri" w:cs="Calibri"/>
          <w:lang w:val="en-IE"/>
        </w:rPr>
        <w:t xml:space="preserve">, it first queries </w:t>
      </w:r>
      <w:r w:rsidR="00171D59">
        <w:rPr>
          <w:rFonts w:ascii="Calibri" w:hAnsi="Calibri" w:cs="Calibri"/>
          <w:lang w:val="en-IE"/>
        </w:rPr>
        <w:t>the DNS</w:t>
      </w:r>
      <w:r w:rsidR="00343DEE">
        <w:rPr>
          <w:rFonts w:ascii="Calibri" w:hAnsi="Calibri" w:cs="Calibri"/>
          <w:lang w:val="en-IE"/>
        </w:rPr>
        <w:t xml:space="preserve"> </w:t>
      </w:r>
      <w:r w:rsidRPr="3957FD89">
        <w:rPr>
          <w:rFonts w:ascii="Calibri" w:hAnsi="Calibri" w:cs="Calibri"/>
          <w:lang w:val="en-IE"/>
        </w:rPr>
        <w:t xml:space="preserve">with the recipient's electronic address. </w:t>
      </w:r>
    </w:p>
    <w:p w14:paraId="2C5CC80D" w14:textId="7176E74F" w:rsidR="00BF3F50" w:rsidRPr="00BF3F50" w:rsidRDefault="00BF3F50" w:rsidP="00BF3F50">
      <w:pPr>
        <w:pStyle w:val="EMSWeBody"/>
        <w:numPr>
          <w:ilvl w:val="1"/>
          <w:numId w:val="46"/>
        </w:numPr>
      </w:pPr>
      <w:r>
        <w:t>This electronic address is derived</w:t>
      </w:r>
      <w:r w:rsidR="00C97C3C">
        <w:t xml:space="preserve"> from the </w:t>
      </w:r>
      <w:r w:rsidR="00292DF2">
        <w:t>recipient</w:t>
      </w:r>
      <w:r w:rsidR="002C6627">
        <w:t>’s</w:t>
      </w:r>
      <w:r w:rsidR="00C97C3C">
        <w:t xml:space="preserve"> unique identifier (that the </w:t>
      </w:r>
      <w:r w:rsidR="001E1781">
        <w:t>s</w:t>
      </w:r>
      <w:r w:rsidR="00C97C3C">
        <w:t>ender</w:t>
      </w:r>
      <w:r w:rsidR="00292DF2">
        <w:t xml:space="preserve"> – and everyone – </w:t>
      </w:r>
      <w:r w:rsidR="00C97C3C">
        <w:t>knows)</w:t>
      </w:r>
      <w:r w:rsidR="002C6627">
        <w:t xml:space="preserve"> following </w:t>
      </w:r>
      <w:r w:rsidR="002C6627" w:rsidRPr="002C6627">
        <w:t>specific domain name conventions</w:t>
      </w:r>
      <w:r w:rsidR="00262A3F">
        <w:t>.</w:t>
      </w:r>
    </w:p>
    <w:p w14:paraId="1D75EBFD" w14:textId="57DC17F4" w:rsidR="00292DF2" w:rsidRPr="00292DF2" w:rsidRDefault="00292DF2" w:rsidP="00BF3F50">
      <w:pPr>
        <w:pStyle w:val="EMSWeBody"/>
        <w:numPr>
          <w:ilvl w:val="0"/>
          <w:numId w:val="46"/>
        </w:numPr>
        <w:rPr>
          <w:i/>
          <w:iCs/>
        </w:rPr>
      </w:pPr>
      <w:r>
        <w:rPr>
          <w:rFonts w:ascii="Calibri" w:hAnsi="Calibri" w:cs="Calibri"/>
          <w:szCs w:val="22"/>
          <w:lang w:val="en-IE"/>
        </w:rPr>
        <w:t>It performs a DNS query from the derived domain name</w:t>
      </w:r>
      <w:r w:rsidR="00262A3F">
        <w:rPr>
          <w:rFonts w:ascii="Calibri" w:hAnsi="Calibri" w:cs="Calibri"/>
          <w:szCs w:val="22"/>
          <w:lang w:val="en-IE"/>
        </w:rPr>
        <w:t>.</w:t>
      </w:r>
      <w:r>
        <w:rPr>
          <w:rFonts w:ascii="Calibri" w:hAnsi="Calibri" w:cs="Calibri"/>
          <w:szCs w:val="22"/>
          <w:lang w:val="en-IE"/>
        </w:rPr>
        <w:t xml:space="preserve"> </w:t>
      </w:r>
    </w:p>
    <w:p w14:paraId="0A150246" w14:textId="6989AC1A" w:rsidR="00BF3F50" w:rsidRPr="00BF3F50" w:rsidRDefault="00292DF2" w:rsidP="00292DF2">
      <w:pPr>
        <w:pStyle w:val="EMSWeBody"/>
        <w:numPr>
          <w:ilvl w:val="1"/>
          <w:numId w:val="46"/>
        </w:numPr>
        <w:rPr>
          <w:i/>
          <w:iCs/>
        </w:rPr>
      </w:pPr>
      <w:r>
        <w:rPr>
          <w:rFonts w:ascii="Calibri" w:hAnsi="Calibri" w:cs="Calibri"/>
          <w:szCs w:val="22"/>
          <w:lang w:val="en-IE"/>
        </w:rPr>
        <w:t>The Central address lookup node is responsible for managing DNS records</w:t>
      </w:r>
      <w:r w:rsidR="00CB0F38">
        <w:rPr>
          <w:rFonts w:ascii="Calibri" w:hAnsi="Calibri" w:cs="Calibri"/>
          <w:szCs w:val="22"/>
          <w:lang w:val="en-IE"/>
        </w:rPr>
        <w:t xml:space="preserve"> </w:t>
      </w:r>
      <w:r w:rsidR="005B3955" w:rsidRPr="005B3955">
        <w:rPr>
          <w:rFonts w:ascii="Calibri" w:hAnsi="Calibri" w:cs="Calibri"/>
          <w:szCs w:val="22"/>
          <w:lang w:val="en-IE"/>
        </w:rPr>
        <w:t xml:space="preserve">of participants </w:t>
      </w:r>
      <w:r w:rsidR="00CB0F38">
        <w:rPr>
          <w:rFonts w:ascii="Calibri" w:hAnsi="Calibri" w:cs="Calibri"/>
          <w:szCs w:val="22"/>
          <w:lang w:val="en-IE"/>
        </w:rPr>
        <w:t xml:space="preserve">(but not the DNS </w:t>
      </w:r>
      <w:r w:rsidR="00FF19DB">
        <w:rPr>
          <w:rFonts w:ascii="Calibri" w:hAnsi="Calibri" w:cs="Calibri"/>
          <w:szCs w:val="22"/>
          <w:lang w:val="en-IE"/>
        </w:rPr>
        <w:t>system</w:t>
      </w:r>
      <w:r w:rsidR="00CB0F38">
        <w:rPr>
          <w:rFonts w:ascii="Calibri" w:hAnsi="Calibri" w:cs="Calibri"/>
          <w:szCs w:val="22"/>
          <w:lang w:val="en-IE"/>
        </w:rPr>
        <w:t xml:space="preserve"> itself)</w:t>
      </w:r>
      <w:r>
        <w:rPr>
          <w:rFonts w:ascii="Calibri" w:hAnsi="Calibri" w:cs="Calibri"/>
          <w:szCs w:val="22"/>
          <w:lang w:val="en-IE"/>
        </w:rPr>
        <w:t xml:space="preserve">. The DNS system returns the record, which resolves to the URL of the </w:t>
      </w:r>
      <w:r w:rsidR="002C6627">
        <w:rPr>
          <w:rFonts w:ascii="Calibri" w:hAnsi="Calibri" w:cs="Calibri"/>
          <w:szCs w:val="22"/>
          <w:lang w:val="en-IE"/>
        </w:rPr>
        <w:t xml:space="preserve">corresponding </w:t>
      </w:r>
      <w:r>
        <w:rPr>
          <w:rFonts w:ascii="Calibri" w:hAnsi="Calibri" w:cs="Calibri"/>
          <w:szCs w:val="22"/>
          <w:lang w:val="en-IE"/>
        </w:rPr>
        <w:t>distributed Publisher node</w:t>
      </w:r>
      <w:r w:rsidR="00FF19DB">
        <w:rPr>
          <w:rFonts w:ascii="Calibri" w:hAnsi="Calibri" w:cs="Calibri"/>
          <w:szCs w:val="22"/>
          <w:lang w:val="en-IE"/>
        </w:rPr>
        <w:t xml:space="preserve"> of </w:t>
      </w:r>
      <w:r w:rsidR="00D03C0F">
        <w:rPr>
          <w:rFonts w:ascii="Calibri" w:hAnsi="Calibri" w:cs="Calibri"/>
          <w:szCs w:val="22"/>
          <w:lang w:val="en-IE"/>
        </w:rPr>
        <w:t>the</w:t>
      </w:r>
      <w:r w:rsidR="00FF19DB">
        <w:rPr>
          <w:rFonts w:ascii="Calibri" w:hAnsi="Calibri" w:cs="Calibri"/>
          <w:szCs w:val="22"/>
          <w:lang w:val="en-IE"/>
        </w:rPr>
        <w:t xml:space="preserve"> </w:t>
      </w:r>
      <w:r w:rsidR="003B67B5">
        <w:rPr>
          <w:rFonts w:ascii="Calibri" w:hAnsi="Calibri" w:cs="Calibri"/>
          <w:szCs w:val="22"/>
          <w:lang w:val="en-IE"/>
        </w:rPr>
        <w:t>recipient</w:t>
      </w:r>
      <w:r w:rsidR="009250A1">
        <w:rPr>
          <w:rFonts w:ascii="Calibri" w:hAnsi="Calibri" w:cs="Calibri"/>
          <w:szCs w:val="22"/>
          <w:lang w:val="en-IE"/>
        </w:rPr>
        <w:t xml:space="preserve"> (Member State)</w:t>
      </w:r>
      <w:r>
        <w:rPr>
          <w:rFonts w:ascii="Calibri" w:hAnsi="Calibri" w:cs="Calibri"/>
          <w:szCs w:val="22"/>
          <w:lang w:val="en-IE"/>
        </w:rPr>
        <w:t>.</w:t>
      </w:r>
    </w:p>
    <w:p w14:paraId="6ADCCFDD" w14:textId="40653A0F" w:rsidR="00BF3F50" w:rsidRPr="00BF3F50" w:rsidRDefault="00292DF2" w:rsidP="00BF3F50">
      <w:pPr>
        <w:pStyle w:val="EMSWeBody"/>
        <w:numPr>
          <w:ilvl w:val="0"/>
          <w:numId w:val="46"/>
        </w:numPr>
        <w:rPr>
          <w:i/>
          <w:iCs/>
        </w:rPr>
      </w:pPr>
      <w:r>
        <w:rPr>
          <w:rFonts w:ascii="Calibri" w:hAnsi="Calibri" w:cs="Calibri"/>
          <w:szCs w:val="22"/>
          <w:lang w:val="en-IE"/>
        </w:rPr>
        <w:t xml:space="preserve">The </w:t>
      </w:r>
      <w:r w:rsidR="001E1781">
        <w:rPr>
          <w:rFonts w:ascii="Calibri" w:hAnsi="Calibri" w:cs="Calibri"/>
          <w:szCs w:val="22"/>
          <w:lang w:val="en-IE"/>
        </w:rPr>
        <w:t xml:space="preserve">sender </w:t>
      </w:r>
      <w:r>
        <w:rPr>
          <w:rFonts w:ascii="Calibri" w:hAnsi="Calibri" w:cs="Calibri"/>
          <w:szCs w:val="22"/>
          <w:lang w:val="en-IE"/>
        </w:rPr>
        <w:t xml:space="preserve">then requests to the </w:t>
      </w:r>
      <w:r w:rsidR="002C6627">
        <w:rPr>
          <w:rFonts w:ascii="Calibri" w:hAnsi="Calibri" w:cs="Calibri"/>
          <w:szCs w:val="22"/>
          <w:lang w:val="en-IE"/>
        </w:rPr>
        <w:t>p</w:t>
      </w:r>
      <w:r>
        <w:rPr>
          <w:rFonts w:ascii="Calibri" w:hAnsi="Calibri" w:cs="Calibri"/>
          <w:szCs w:val="22"/>
          <w:lang w:val="en-IE"/>
        </w:rPr>
        <w:t>ublisher node.</w:t>
      </w:r>
    </w:p>
    <w:p w14:paraId="7FD1116A" w14:textId="73069A73" w:rsidR="00BF3F50" w:rsidRPr="00BF3F50" w:rsidRDefault="00292DF2" w:rsidP="00BF3F50">
      <w:pPr>
        <w:pStyle w:val="EMSWeBody"/>
        <w:numPr>
          <w:ilvl w:val="0"/>
          <w:numId w:val="46"/>
        </w:numPr>
        <w:rPr>
          <w:i/>
          <w:iCs/>
        </w:rPr>
      </w:pPr>
      <w:r>
        <w:rPr>
          <w:rFonts w:ascii="Calibri" w:hAnsi="Calibri" w:cs="Calibri"/>
          <w:szCs w:val="22"/>
        </w:rPr>
        <w:t xml:space="preserve">The publisher node then returns </w:t>
      </w:r>
      <w:r>
        <w:rPr>
          <w:rFonts w:ascii="Calibri" w:hAnsi="Calibri" w:cs="Calibri"/>
          <w:szCs w:val="22"/>
          <w:lang w:val="en-IE"/>
        </w:rPr>
        <w:t>the capabilities and</w:t>
      </w:r>
      <w:r w:rsidR="004544D1">
        <w:rPr>
          <w:rFonts w:ascii="Calibri" w:hAnsi="Calibri" w:cs="Calibri"/>
          <w:szCs w:val="22"/>
          <w:lang w:val="en-IE"/>
        </w:rPr>
        <w:t>,</w:t>
      </w:r>
      <w:r>
        <w:rPr>
          <w:rFonts w:ascii="Calibri" w:hAnsi="Calibri" w:cs="Calibri"/>
          <w:szCs w:val="22"/>
          <w:lang w:val="en-IE"/>
        </w:rPr>
        <w:t xml:space="preserve"> specifically</w:t>
      </w:r>
      <w:r w:rsidR="004544D1">
        <w:rPr>
          <w:rFonts w:ascii="Calibri" w:hAnsi="Calibri" w:cs="Calibri"/>
          <w:szCs w:val="22"/>
          <w:lang w:val="en-IE"/>
        </w:rPr>
        <w:t>,</w:t>
      </w:r>
      <w:r>
        <w:rPr>
          <w:rFonts w:ascii="Calibri" w:hAnsi="Calibri" w:cs="Calibri"/>
          <w:szCs w:val="22"/>
          <w:lang w:val="en-IE"/>
        </w:rPr>
        <w:t xml:space="preserve"> the endpoint of the recipient.</w:t>
      </w:r>
    </w:p>
    <w:p w14:paraId="7D7A0F83" w14:textId="0A0F8AB5" w:rsidR="00F22613" w:rsidRPr="00993E52" w:rsidRDefault="00292DF2" w:rsidP="00555996">
      <w:pPr>
        <w:pStyle w:val="EMSWeBody"/>
        <w:numPr>
          <w:ilvl w:val="0"/>
          <w:numId w:val="46"/>
        </w:numPr>
        <w:rPr>
          <w:i/>
          <w:iCs/>
        </w:rPr>
      </w:pPr>
      <w:r>
        <w:rPr>
          <w:rFonts w:ascii="Calibri" w:hAnsi="Calibri" w:cs="Calibri"/>
          <w:szCs w:val="22"/>
        </w:rPr>
        <w:t>The Sender has the technical address and all the necessary capabilities of the recipient, including the</w:t>
      </w:r>
      <w:r w:rsidR="00CD5FD7">
        <w:rPr>
          <w:rFonts w:ascii="Calibri" w:hAnsi="Calibri" w:cs="Calibri"/>
          <w:szCs w:val="22"/>
        </w:rPr>
        <w:t xml:space="preserve"> </w:t>
      </w:r>
      <w:r w:rsidR="00BD646B">
        <w:rPr>
          <w:rFonts w:ascii="Calibri" w:hAnsi="Calibri" w:cs="Calibri"/>
          <w:szCs w:val="22"/>
        </w:rPr>
        <w:t>public certificate</w:t>
      </w:r>
      <w:r>
        <w:rPr>
          <w:rFonts w:ascii="Calibri" w:hAnsi="Calibri" w:cs="Calibri"/>
          <w:szCs w:val="22"/>
        </w:rPr>
        <w:t>,</w:t>
      </w:r>
      <w:r w:rsidR="002C6627">
        <w:rPr>
          <w:rFonts w:ascii="Calibri" w:hAnsi="Calibri" w:cs="Calibri"/>
          <w:szCs w:val="22"/>
        </w:rPr>
        <w:t xml:space="preserve"> </w:t>
      </w:r>
      <w:r w:rsidR="00555996">
        <w:rPr>
          <w:rFonts w:ascii="Calibri" w:hAnsi="Calibri" w:cs="Calibri"/>
          <w:szCs w:val="22"/>
        </w:rPr>
        <w:t xml:space="preserve">to </w:t>
      </w:r>
      <w:r w:rsidR="00555996" w:rsidRPr="002C6627">
        <w:rPr>
          <w:rFonts w:ascii="Calibri" w:hAnsi="Calibri" w:cs="Calibri"/>
          <w:szCs w:val="22"/>
        </w:rPr>
        <w:t>establish</w:t>
      </w:r>
      <w:r w:rsidR="002C6627" w:rsidRPr="002C6627">
        <w:rPr>
          <w:rFonts w:ascii="Calibri" w:hAnsi="Calibri" w:cs="Calibri"/>
          <w:szCs w:val="22"/>
        </w:rPr>
        <w:t xml:space="preserve"> a secure connection and exchang</w:t>
      </w:r>
      <w:r w:rsidR="002C6627">
        <w:rPr>
          <w:rFonts w:ascii="Calibri" w:hAnsi="Calibri" w:cs="Calibri"/>
          <w:szCs w:val="22"/>
        </w:rPr>
        <w:t>e</w:t>
      </w:r>
      <w:r w:rsidR="002C6627" w:rsidRPr="002C6627">
        <w:rPr>
          <w:rFonts w:ascii="Calibri" w:hAnsi="Calibri" w:cs="Calibri"/>
          <w:szCs w:val="22"/>
        </w:rPr>
        <w:t xml:space="preserve"> documents with the recipient (the Member State).</w:t>
      </w:r>
    </w:p>
    <w:p w14:paraId="352D80AA" w14:textId="77777777" w:rsidR="00993E52" w:rsidRPr="00555996" w:rsidRDefault="00993E52" w:rsidP="00993E52">
      <w:pPr>
        <w:pStyle w:val="EMSWeBody"/>
        <w:ind w:left="720"/>
        <w:rPr>
          <w:i/>
          <w:iCs/>
        </w:rPr>
      </w:pPr>
    </w:p>
    <w:p w14:paraId="344D745A" w14:textId="6336D059" w:rsidR="00555996" w:rsidRDefault="2DA30481" w:rsidP="00491710">
      <w:pPr>
        <w:pStyle w:val="EMSWeHeading3"/>
        <w:ind w:left="142"/>
      </w:pPr>
      <w:bookmarkStart w:id="77" w:name="_Toc178693991"/>
      <w:r>
        <w:t>Reverse Lookup</w:t>
      </w:r>
      <w:bookmarkEnd w:id="77"/>
    </w:p>
    <w:p w14:paraId="3C1DE990" w14:textId="2DB48A3E" w:rsidR="001F267A" w:rsidRDefault="001F267A" w:rsidP="3957FD89">
      <w:pPr>
        <w:pStyle w:val="EMSWeBody"/>
        <w:rPr>
          <w:rFonts w:ascii="Calibri" w:hAnsi="Calibri" w:cs="Calibri"/>
        </w:rPr>
      </w:pPr>
      <w:r w:rsidRPr="00B56EA2">
        <w:rPr>
          <w:rFonts w:ascii="Calibri" w:hAnsi="Calibri" w:cs="Calibri"/>
        </w:rPr>
        <w:t>The process illustrated in</w:t>
      </w:r>
      <w:r w:rsidR="00E45D1D">
        <w:rPr>
          <w:rFonts w:ascii="Calibri" w:hAnsi="Calibri" w:cs="Calibri"/>
        </w:rPr>
        <w:t xml:space="preserve"> </w:t>
      </w:r>
      <w:r w:rsidR="00491710" w:rsidRPr="3957FD89">
        <w:rPr>
          <w:rFonts w:ascii="Calibri" w:hAnsi="Calibri" w:cs="Calibri"/>
        </w:rPr>
        <w:fldChar w:fldCharType="begin"/>
      </w:r>
      <w:r w:rsidR="00491710" w:rsidRPr="3957FD89">
        <w:rPr>
          <w:rFonts w:ascii="Calibri" w:hAnsi="Calibri" w:cs="Calibri"/>
        </w:rPr>
        <w:instrText xml:space="preserve"> REF _Ref138950618 \h </w:instrText>
      </w:r>
      <w:r w:rsidR="00491710" w:rsidRPr="3957FD89">
        <w:rPr>
          <w:rFonts w:ascii="Calibri" w:hAnsi="Calibri" w:cs="Calibri"/>
        </w:rPr>
      </w:r>
      <w:r w:rsidR="00491710" w:rsidRPr="3957FD89">
        <w:rPr>
          <w:rFonts w:ascii="Calibri" w:hAnsi="Calibri" w:cs="Calibri"/>
        </w:rPr>
        <w:fldChar w:fldCharType="separate"/>
      </w:r>
      <w:r w:rsidR="2DA30481">
        <w:t xml:space="preserve">Figure </w:t>
      </w:r>
      <w:r w:rsidR="2DA30481">
        <w:rPr>
          <w:noProof/>
        </w:rPr>
        <w:t>2</w:t>
      </w:r>
      <w:r w:rsidR="2DA30481">
        <w:t xml:space="preserve"> - Address discovery</w:t>
      </w:r>
      <w:r w:rsidR="00491710" w:rsidRPr="3957FD89">
        <w:rPr>
          <w:rFonts w:ascii="Calibri" w:hAnsi="Calibri" w:cs="Calibri"/>
        </w:rPr>
        <w:fldChar w:fldCharType="end"/>
      </w:r>
      <w:r>
        <w:rPr>
          <w:rFonts w:ascii="Calibri" w:hAnsi="Calibri" w:cs="Calibri"/>
        </w:rPr>
        <w:t xml:space="preserve"> outlines </w:t>
      </w:r>
      <w:r w:rsidR="007A0B96" w:rsidRPr="007A0B96">
        <w:rPr>
          <w:rFonts w:ascii="Calibri" w:hAnsi="Calibri" w:cs="Calibri"/>
        </w:rPr>
        <w:t>the dynamic discovery of any participant within an AS4 network. By simply reversing the flow direction from sender to receiver, the process remains the same. In other words, when a Member State's RIM initiates a message to the sender, the discovery process should function in a similar manner.</w:t>
      </w:r>
    </w:p>
    <w:p w14:paraId="45BD04C6" w14:textId="4244E7FF" w:rsidR="009250A1" w:rsidRDefault="2DA30481" w:rsidP="00993E52">
      <w:pPr>
        <w:pStyle w:val="EMSWeBody"/>
        <w:rPr>
          <w:rFonts w:ascii="Calibri" w:hAnsi="Calibri" w:cs="Calibri"/>
          <w:szCs w:val="22"/>
        </w:rPr>
      </w:pPr>
      <w:r w:rsidRPr="3957FD89">
        <w:rPr>
          <w:rFonts w:ascii="Calibri" w:hAnsi="Calibri" w:cs="Calibri"/>
        </w:rPr>
        <w:t>Although not foreseen in the regulation</w:t>
      </w:r>
      <w:r w:rsidR="2844D261" w:rsidRPr="3957FD89">
        <w:rPr>
          <w:rFonts w:ascii="Calibri" w:hAnsi="Calibri" w:cs="Calibri"/>
        </w:rPr>
        <w:t xml:space="preserve">, </w:t>
      </w:r>
      <w:r w:rsidR="7755335D" w:rsidRPr="3957FD89">
        <w:rPr>
          <w:rFonts w:ascii="Calibri" w:hAnsi="Calibri" w:cs="Calibri"/>
        </w:rPr>
        <w:t>this feature is technically possible and could be added in the future if there was a</w:t>
      </w:r>
      <w:r w:rsidR="1EAAC6EA" w:rsidRPr="3957FD89">
        <w:rPr>
          <w:rFonts w:ascii="Calibri" w:hAnsi="Calibri" w:cs="Calibri"/>
        </w:rPr>
        <w:t xml:space="preserve"> need for it</w:t>
      </w:r>
      <w:r w:rsidR="00084BE9">
        <w:rPr>
          <w:rFonts w:ascii="Calibri" w:hAnsi="Calibri" w:cs="Calibri"/>
        </w:rPr>
        <w:t>.</w:t>
      </w:r>
      <w:r w:rsidR="0038472A">
        <w:rPr>
          <w:rFonts w:ascii="Calibri" w:hAnsi="Calibri" w:cs="Calibri"/>
        </w:rPr>
        <w:t xml:space="preserve"> </w:t>
      </w:r>
      <w:r w:rsidR="0160B73C" w:rsidRPr="3957FD89">
        <w:rPr>
          <w:rFonts w:ascii="Calibri" w:hAnsi="Calibri" w:cs="Calibri"/>
        </w:rPr>
        <w:t>T</w:t>
      </w:r>
      <w:r w:rsidR="5A7A042E" w:rsidRPr="3957FD89">
        <w:rPr>
          <w:rFonts w:ascii="Calibri" w:hAnsi="Calibri" w:cs="Calibri"/>
        </w:rPr>
        <w:t xml:space="preserve">his feature </w:t>
      </w:r>
      <w:r w:rsidR="49B1EC95" w:rsidRPr="3957FD89">
        <w:rPr>
          <w:rFonts w:ascii="Calibri" w:hAnsi="Calibri" w:cs="Calibri"/>
        </w:rPr>
        <w:t xml:space="preserve">could </w:t>
      </w:r>
      <w:r w:rsidR="5A7A042E" w:rsidRPr="3957FD89">
        <w:rPr>
          <w:rFonts w:ascii="Calibri" w:hAnsi="Calibri" w:cs="Calibri"/>
        </w:rPr>
        <w:t xml:space="preserve">add flexibility to the network, especially in large, distributed networks where the </w:t>
      </w:r>
      <w:proofErr w:type="gramStart"/>
      <w:r w:rsidR="5A7A042E" w:rsidRPr="3957FD89">
        <w:rPr>
          <w:rFonts w:ascii="Calibri" w:hAnsi="Calibri" w:cs="Calibri"/>
        </w:rPr>
        <w:t>amount</w:t>
      </w:r>
      <w:proofErr w:type="gramEnd"/>
      <w:r w:rsidR="5A7A042E" w:rsidRPr="3957FD89">
        <w:rPr>
          <w:rFonts w:ascii="Calibri" w:hAnsi="Calibri" w:cs="Calibri"/>
        </w:rPr>
        <w:t xml:space="preserve"> of </w:t>
      </w:r>
      <w:r w:rsidR="615496C1" w:rsidRPr="3957FD89">
        <w:rPr>
          <w:rFonts w:ascii="Calibri" w:hAnsi="Calibri" w:cs="Calibri"/>
        </w:rPr>
        <w:t>s</w:t>
      </w:r>
      <w:r w:rsidR="5A7A042E" w:rsidRPr="3957FD89">
        <w:rPr>
          <w:rFonts w:ascii="Calibri" w:hAnsi="Calibri" w:cs="Calibri"/>
        </w:rPr>
        <w:t>enders create complexity, keeping track of so many technical addresses.</w:t>
      </w:r>
    </w:p>
    <w:p w14:paraId="75E1A96E" w14:textId="70B9021C" w:rsidR="005A1A9A" w:rsidRDefault="005A1A9A" w:rsidP="00993E52">
      <w:pPr>
        <w:pStyle w:val="EMSWeBody"/>
        <w:rPr>
          <w:rFonts w:ascii="Calibri" w:hAnsi="Calibri" w:cs="Calibri"/>
          <w:szCs w:val="22"/>
        </w:rPr>
      </w:pPr>
      <w:r>
        <w:rPr>
          <w:rFonts w:ascii="Calibri" w:hAnsi="Calibri" w:cs="Calibri"/>
          <w:szCs w:val="22"/>
        </w:rPr>
        <w:t xml:space="preserve">The Member State </w:t>
      </w:r>
      <w:r w:rsidR="001F5CE0">
        <w:rPr>
          <w:rFonts w:ascii="Calibri" w:hAnsi="Calibri" w:cs="Calibri"/>
          <w:szCs w:val="22"/>
        </w:rPr>
        <w:t xml:space="preserve">is, </w:t>
      </w:r>
      <w:r>
        <w:rPr>
          <w:rFonts w:ascii="Calibri" w:hAnsi="Calibri" w:cs="Calibri"/>
          <w:szCs w:val="22"/>
        </w:rPr>
        <w:t xml:space="preserve">in </w:t>
      </w:r>
      <w:r w:rsidR="00CB13FB">
        <w:rPr>
          <w:rFonts w:ascii="Calibri" w:hAnsi="Calibri" w:cs="Calibri"/>
          <w:szCs w:val="22"/>
        </w:rPr>
        <w:t xml:space="preserve">any </w:t>
      </w:r>
      <w:r>
        <w:rPr>
          <w:rFonts w:ascii="Calibri" w:hAnsi="Calibri" w:cs="Calibri"/>
          <w:szCs w:val="22"/>
        </w:rPr>
        <w:t>case</w:t>
      </w:r>
      <w:r w:rsidR="001F5CE0">
        <w:rPr>
          <w:rFonts w:ascii="Calibri" w:hAnsi="Calibri" w:cs="Calibri"/>
          <w:szCs w:val="22"/>
        </w:rPr>
        <w:t>,</w:t>
      </w:r>
      <w:r>
        <w:rPr>
          <w:rFonts w:ascii="Calibri" w:hAnsi="Calibri" w:cs="Calibri"/>
          <w:szCs w:val="22"/>
        </w:rPr>
        <w:t xml:space="preserve"> responsible </w:t>
      </w:r>
      <w:r w:rsidR="00925557">
        <w:rPr>
          <w:rFonts w:ascii="Calibri" w:hAnsi="Calibri" w:cs="Calibri"/>
          <w:szCs w:val="22"/>
        </w:rPr>
        <w:t>for</w:t>
      </w:r>
      <w:r>
        <w:rPr>
          <w:rFonts w:ascii="Calibri" w:hAnsi="Calibri" w:cs="Calibri"/>
          <w:szCs w:val="22"/>
        </w:rPr>
        <w:t xml:space="preserve"> registering and maintaining </w:t>
      </w:r>
      <w:r w:rsidR="00215105">
        <w:rPr>
          <w:rFonts w:ascii="Calibri" w:hAnsi="Calibri" w:cs="Calibri"/>
          <w:szCs w:val="22"/>
        </w:rPr>
        <w:t>the sender’s information.</w:t>
      </w:r>
    </w:p>
    <w:p w14:paraId="5549AD30" w14:textId="77777777" w:rsidR="00BD0DA2" w:rsidRDefault="00BD0DA2" w:rsidP="00BD0DA2">
      <w:pPr>
        <w:pStyle w:val="EMSWeBody"/>
      </w:pPr>
    </w:p>
    <w:p w14:paraId="16B169AD" w14:textId="224E8653" w:rsidR="00ED5289" w:rsidRDefault="00ED5289" w:rsidP="00ED5289">
      <w:pPr>
        <w:pStyle w:val="EMSWeHeading3"/>
        <w:ind w:left="0"/>
      </w:pPr>
      <w:bookmarkStart w:id="78" w:name="_Toc178693992"/>
      <w:r>
        <w:t>Central Node</w:t>
      </w:r>
      <w:bookmarkEnd w:id="78"/>
    </w:p>
    <w:p w14:paraId="5A9B40D2" w14:textId="7ED578C8" w:rsidR="00446EC3" w:rsidRDefault="00446EC3" w:rsidP="00ED5289">
      <w:pPr>
        <w:pStyle w:val="EMSWeBody"/>
      </w:pPr>
      <w:r w:rsidRPr="00446EC3">
        <w:t xml:space="preserve">The Central Address Lookup </w:t>
      </w:r>
      <w:r w:rsidR="001A41C1">
        <w:t>n</w:t>
      </w:r>
      <w:r w:rsidRPr="00446EC3">
        <w:t>ode</w:t>
      </w:r>
      <w:r w:rsidR="001A41C1">
        <w:t>’s</w:t>
      </w:r>
      <w:r w:rsidRPr="00446EC3">
        <w:t xml:space="preserve"> main goals are to perform DNS-based lookups for participant business identifiers to identify the associated publisher node, and to manage the </w:t>
      </w:r>
      <w:r w:rsidR="4D2FCCC7">
        <w:t>records of the</w:t>
      </w:r>
      <w:r>
        <w:t xml:space="preserve"> </w:t>
      </w:r>
      <w:r w:rsidRPr="00446EC3">
        <w:t>endpoints of these publisher nodes.</w:t>
      </w:r>
    </w:p>
    <w:p w14:paraId="01EE8143" w14:textId="23C4866C" w:rsidR="005F6FAF" w:rsidRDefault="005F6FAF" w:rsidP="005F6FAF">
      <w:pPr>
        <w:pStyle w:val="EMSWeBody"/>
      </w:pPr>
      <w:r>
        <w:t xml:space="preserve">The Central </w:t>
      </w:r>
      <w:r w:rsidR="00B974D4">
        <w:t xml:space="preserve">Address </w:t>
      </w:r>
      <w:r>
        <w:t>Lookup</w:t>
      </w:r>
      <w:r w:rsidR="00C62013">
        <w:t xml:space="preserve"> node</w:t>
      </w:r>
      <w:r>
        <w:t xml:space="preserve"> is used to create or update the </w:t>
      </w:r>
      <w:r w:rsidR="0021031B">
        <w:t xml:space="preserve">participant’s </w:t>
      </w:r>
      <w:r>
        <w:t xml:space="preserve">records in the Domain Name System (DNS) so that the </w:t>
      </w:r>
      <w:r w:rsidR="00636391">
        <w:t>s</w:t>
      </w:r>
      <w:r w:rsidR="004803A3">
        <w:t>enders</w:t>
      </w:r>
      <w:r>
        <w:t xml:space="preserve"> can discover the corresponding publisher metadata node of the recipient. As a result, these infrastructures can scale up without being affected by the management of an increasing number of participants. Instead of having to centrally manage a list of Access Points (known as 'static discovery') which all of them must be able to access and download, the discovery of participants becomes dynamic and possibly fully distributed and consequently much more scalable</w:t>
      </w:r>
      <w:r w:rsidR="00262A3F">
        <w:t>.</w:t>
      </w:r>
    </w:p>
    <w:p w14:paraId="6BC97DDF" w14:textId="77777777" w:rsidR="005F6FAF" w:rsidRPr="00ED5289" w:rsidRDefault="005F6FAF" w:rsidP="00ED5289">
      <w:pPr>
        <w:pStyle w:val="EMSWeBody"/>
      </w:pPr>
    </w:p>
    <w:tbl>
      <w:tblPr>
        <w:tblW w:w="9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
        <w:gridCol w:w="2036"/>
        <w:gridCol w:w="6574"/>
      </w:tblGrid>
      <w:tr w:rsidR="001915E3" w:rsidRPr="00ED5289" w14:paraId="58FD4763" w14:textId="77777777" w:rsidTr="00587CA1">
        <w:trPr>
          <w:trHeight w:val="278"/>
          <w:tblHeader/>
          <w:jc w:val="center"/>
        </w:trPr>
        <w:tc>
          <w:tcPr>
            <w:tcW w:w="447" w:type="dxa"/>
            <w:tcBorders>
              <w:top w:val="single" w:sz="6" w:space="0" w:color="4F81BD" w:themeColor="accent1"/>
              <w:left w:val="single" w:sz="6" w:space="0" w:color="4F81BD" w:themeColor="accent1"/>
              <w:bottom w:val="single" w:sz="6" w:space="0" w:color="4F81BD" w:themeColor="accent1"/>
              <w:right w:val="nil"/>
            </w:tcBorders>
            <w:shd w:val="clear" w:color="auto" w:fill="4F81BD" w:themeFill="accent1"/>
            <w:hideMark/>
          </w:tcPr>
          <w:p w14:paraId="1B58A942" w14:textId="77777777" w:rsidR="00ED5289" w:rsidRPr="001915E3" w:rsidRDefault="00ED5289">
            <w:pPr>
              <w:spacing w:after="0"/>
              <w:jc w:val="center"/>
              <w:textAlignment w:val="baseline"/>
              <w:rPr>
                <w:rFonts w:ascii="Segoe UI" w:hAnsi="Segoe UI" w:cs="Segoe UI"/>
                <w:b/>
                <w:bCs/>
                <w:color w:val="FFFFFF"/>
                <w:sz w:val="18"/>
                <w:szCs w:val="18"/>
              </w:rPr>
            </w:pPr>
            <w:r w:rsidRPr="001915E3">
              <w:rPr>
                <w:rFonts w:ascii="Calibri" w:hAnsi="Calibri" w:cs="Calibri"/>
                <w:b/>
                <w:bCs/>
                <w:color w:val="FFFFFF"/>
                <w:szCs w:val="22"/>
              </w:rPr>
              <w:t>ID </w:t>
            </w:r>
          </w:p>
        </w:tc>
        <w:tc>
          <w:tcPr>
            <w:tcW w:w="2036" w:type="dxa"/>
            <w:tcBorders>
              <w:top w:val="single" w:sz="6" w:space="0" w:color="4F81BD" w:themeColor="accent1"/>
              <w:left w:val="outset" w:sz="6" w:space="0" w:color="auto"/>
              <w:bottom w:val="single" w:sz="6" w:space="0" w:color="4F81BD" w:themeColor="accent1"/>
              <w:right w:val="nil"/>
            </w:tcBorders>
            <w:shd w:val="clear" w:color="auto" w:fill="4F81BD" w:themeFill="accent1"/>
            <w:hideMark/>
          </w:tcPr>
          <w:p w14:paraId="3361F75C" w14:textId="77777777" w:rsidR="00ED5289" w:rsidRPr="001915E3" w:rsidRDefault="00ED5289">
            <w:pPr>
              <w:spacing w:after="0"/>
              <w:jc w:val="center"/>
              <w:textAlignment w:val="baseline"/>
              <w:rPr>
                <w:rFonts w:ascii="Segoe UI" w:hAnsi="Segoe UI" w:cs="Segoe UI"/>
                <w:b/>
                <w:bCs/>
                <w:color w:val="FFFFFF"/>
                <w:sz w:val="18"/>
                <w:szCs w:val="18"/>
              </w:rPr>
            </w:pPr>
            <w:r w:rsidRPr="001915E3">
              <w:rPr>
                <w:rFonts w:ascii="Calibri" w:hAnsi="Calibri" w:cs="Calibri"/>
                <w:b/>
                <w:bCs/>
                <w:color w:val="FFFFFF"/>
                <w:szCs w:val="22"/>
              </w:rPr>
              <w:t>Name</w:t>
            </w:r>
          </w:p>
        </w:tc>
        <w:tc>
          <w:tcPr>
            <w:tcW w:w="6574" w:type="dxa"/>
            <w:tcBorders>
              <w:top w:val="single" w:sz="6" w:space="0" w:color="4F81BD" w:themeColor="accent1"/>
              <w:left w:val="outset" w:sz="6" w:space="0" w:color="auto"/>
              <w:bottom w:val="single" w:sz="6" w:space="0" w:color="4F81BD" w:themeColor="accent1"/>
              <w:right w:val="outset" w:sz="6" w:space="0" w:color="auto"/>
            </w:tcBorders>
            <w:shd w:val="clear" w:color="auto" w:fill="4F81BD" w:themeFill="accent1"/>
            <w:hideMark/>
          </w:tcPr>
          <w:p w14:paraId="505B489B" w14:textId="77777777" w:rsidR="00ED5289" w:rsidRPr="001915E3" w:rsidRDefault="00ED5289">
            <w:pPr>
              <w:spacing w:after="0"/>
              <w:jc w:val="center"/>
              <w:textAlignment w:val="baseline"/>
              <w:rPr>
                <w:rFonts w:ascii="Calibri" w:hAnsi="Calibri" w:cs="Calibri"/>
                <w:b/>
                <w:bCs/>
                <w:color w:val="FFFFFF"/>
                <w:szCs w:val="22"/>
              </w:rPr>
            </w:pPr>
            <w:r w:rsidRPr="001915E3">
              <w:rPr>
                <w:rFonts w:ascii="Calibri" w:hAnsi="Calibri" w:cs="Calibri"/>
                <w:b/>
                <w:bCs/>
                <w:color w:val="FFFFFF"/>
                <w:szCs w:val="22"/>
              </w:rPr>
              <w:t>Description</w:t>
            </w:r>
          </w:p>
        </w:tc>
      </w:tr>
      <w:tr w:rsidR="001915E3" w:rsidRPr="00ED5289" w14:paraId="3443E512" w14:textId="77777777" w:rsidTr="00587CA1">
        <w:trPr>
          <w:trHeight w:val="242"/>
          <w:tblHeader/>
          <w:jc w:val="center"/>
        </w:trPr>
        <w:tc>
          <w:tcPr>
            <w:tcW w:w="447"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hideMark/>
          </w:tcPr>
          <w:p w14:paraId="07A87C15" w14:textId="3F5109C3" w:rsidR="00ED5289" w:rsidRPr="001915E3" w:rsidRDefault="00ED5289">
            <w:pPr>
              <w:spacing w:after="0"/>
              <w:jc w:val="center"/>
              <w:textAlignment w:val="baseline"/>
              <w:rPr>
                <w:rFonts w:ascii="Segoe UI" w:hAnsi="Segoe UI" w:cs="Segoe UI"/>
                <w:b/>
                <w:bCs/>
                <w:sz w:val="18"/>
                <w:szCs w:val="18"/>
              </w:rPr>
            </w:pPr>
            <w:proofErr w:type="spellStart"/>
            <w:r w:rsidRPr="66B17277">
              <w:rPr>
                <w:rFonts w:ascii="Segoe UI" w:hAnsi="Segoe UI" w:cs="Segoe UI"/>
                <w:b/>
                <w:bCs/>
                <w:sz w:val="18"/>
                <w:szCs w:val="18"/>
              </w:rPr>
              <w:t>C1</w:t>
            </w:r>
            <w:proofErr w:type="spellEnd"/>
          </w:p>
        </w:tc>
        <w:tc>
          <w:tcPr>
            <w:tcW w:w="2036" w:type="dxa"/>
            <w:tcBorders>
              <w:top w:val="outset" w:sz="6" w:space="0" w:color="auto"/>
              <w:left w:val="outset" w:sz="6" w:space="0" w:color="auto"/>
              <w:bottom w:val="outset" w:sz="6" w:space="0" w:color="auto"/>
              <w:right w:val="single" w:sz="6" w:space="0" w:color="95B3D7" w:themeColor="accent1" w:themeTint="99"/>
            </w:tcBorders>
            <w:vAlign w:val="center"/>
            <w:hideMark/>
          </w:tcPr>
          <w:p w14:paraId="65ACE04F" w14:textId="32558F0B" w:rsidR="00ED5289" w:rsidRPr="001915E3" w:rsidRDefault="00BC3EDB">
            <w:pPr>
              <w:spacing w:after="0"/>
              <w:textAlignment w:val="baseline"/>
              <w:rPr>
                <w:rFonts w:asciiTheme="minorHAnsi" w:hAnsiTheme="minorHAnsi" w:cstheme="minorHAnsi"/>
                <w:szCs w:val="22"/>
              </w:rPr>
            </w:pPr>
            <w:r>
              <w:rPr>
                <w:rFonts w:asciiTheme="minorHAnsi" w:hAnsiTheme="minorHAnsi" w:cstheme="minorHAnsi"/>
                <w:szCs w:val="22"/>
              </w:rPr>
              <w:t xml:space="preserve">Central </w:t>
            </w:r>
            <w:r w:rsidR="00ED5289" w:rsidRPr="001915E3">
              <w:rPr>
                <w:rFonts w:asciiTheme="minorHAnsi" w:hAnsiTheme="minorHAnsi" w:cstheme="minorHAnsi"/>
                <w:szCs w:val="22"/>
              </w:rPr>
              <w:t xml:space="preserve">Address </w:t>
            </w:r>
            <w:r>
              <w:rPr>
                <w:rFonts w:asciiTheme="minorHAnsi" w:hAnsiTheme="minorHAnsi" w:cstheme="minorHAnsi"/>
                <w:szCs w:val="22"/>
              </w:rPr>
              <w:t>L</w:t>
            </w:r>
            <w:r w:rsidRPr="001915E3">
              <w:rPr>
                <w:rFonts w:asciiTheme="minorHAnsi" w:hAnsiTheme="minorHAnsi" w:cstheme="minorHAnsi"/>
                <w:szCs w:val="22"/>
              </w:rPr>
              <w:t>ookup</w:t>
            </w:r>
          </w:p>
        </w:tc>
        <w:tc>
          <w:tcPr>
            <w:tcW w:w="6574" w:type="dxa"/>
            <w:tcBorders>
              <w:top w:val="outset" w:sz="6" w:space="0" w:color="auto"/>
              <w:left w:val="outset" w:sz="6" w:space="0" w:color="auto"/>
              <w:bottom w:val="outset" w:sz="6" w:space="0" w:color="auto"/>
              <w:right w:val="outset" w:sz="6" w:space="0" w:color="auto"/>
            </w:tcBorders>
            <w:vAlign w:val="center"/>
            <w:hideMark/>
          </w:tcPr>
          <w:p w14:paraId="342616C2" w14:textId="52BB171C" w:rsidR="00ED5289" w:rsidRPr="001915E3" w:rsidRDefault="00BC3EDB">
            <w:pPr>
              <w:spacing w:after="0"/>
              <w:textAlignment w:val="baseline"/>
              <w:rPr>
                <w:rFonts w:asciiTheme="minorHAnsi" w:hAnsiTheme="minorHAnsi" w:cstheme="minorHAnsi"/>
                <w:szCs w:val="22"/>
              </w:rPr>
            </w:pPr>
            <w:r w:rsidRPr="001915E3">
              <w:rPr>
                <w:rFonts w:asciiTheme="minorHAnsi" w:hAnsiTheme="minorHAnsi" w:cstheme="minorHAnsi"/>
                <w:szCs w:val="22"/>
              </w:rPr>
              <w:t>Th</w:t>
            </w:r>
            <w:r>
              <w:rPr>
                <w:rFonts w:asciiTheme="minorHAnsi" w:hAnsiTheme="minorHAnsi" w:cstheme="minorHAnsi"/>
                <w:szCs w:val="22"/>
              </w:rPr>
              <w:t>is</w:t>
            </w:r>
            <w:r w:rsidRPr="001915E3">
              <w:rPr>
                <w:rFonts w:asciiTheme="minorHAnsi" w:hAnsiTheme="minorHAnsi" w:cstheme="minorHAnsi"/>
                <w:szCs w:val="22"/>
              </w:rPr>
              <w:t xml:space="preserve"> </w:t>
            </w:r>
            <w:r w:rsidR="00ED5289" w:rsidRPr="001915E3">
              <w:rPr>
                <w:rFonts w:asciiTheme="minorHAnsi" w:hAnsiTheme="minorHAnsi" w:cstheme="minorHAnsi"/>
                <w:szCs w:val="22"/>
              </w:rPr>
              <w:t xml:space="preserve">node </w:t>
            </w:r>
            <w:r w:rsidR="009F475F">
              <w:rPr>
                <w:rFonts w:asciiTheme="minorHAnsi" w:hAnsiTheme="minorHAnsi" w:cstheme="minorHAnsi"/>
                <w:szCs w:val="22"/>
              </w:rPr>
              <w:t>enables</w:t>
            </w:r>
            <w:r w:rsidR="009F475F" w:rsidRPr="001915E3">
              <w:rPr>
                <w:rFonts w:asciiTheme="minorHAnsi" w:hAnsiTheme="minorHAnsi" w:cstheme="minorHAnsi"/>
                <w:szCs w:val="22"/>
              </w:rPr>
              <w:t xml:space="preserve"> </w:t>
            </w:r>
            <w:r w:rsidR="00ED5289" w:rsidRPr="001915E3">
              <w:rPr>
                <w:rFonts w:asciiTheme="minorHAnsi" w:hAnsiTheme="minorHAnsi" w:cstheme="minorHAnsi"/>
                <w:szCs w:val="22"/>
              </w:rPr>
              <w:t>discovery</w:t>
            </w:r>
            <w:r w:rsidR="00C73BAF">
              <w:rPr>
                <w:rFonts w:asciiTheme="minorHAnsi" w:hAnsiTheme="minorHAnsi" w:cstheme="minorHAnsi"/>
                <w:szCs w:val="22"/>
              </w:rPr>
              <w:t xml:space="preserve"> (via DNS lookup)</w:t>
            </w:r>
            <w:r w:rsidR="00ED5289" w:rsidRPr="001915E3">
              <w:rPr>
                <w:rFonts w:asciiTheme="minorHAnsi" w:hAnsiTheme="minorHAnsi" w:cstheme="minorHAnsi"/>
                <w:szCs w:val="22"/>
              </w:rPr>
              <w:t xml:space="preserve"> of a publisher node that contains the address and capabilities of the </w:t>
            </w:r>
            <w:r w:rsidR="001915E3" w:rsidRPr="001915E3">
              <w:rPr>
                <w:rFonts w:asciiTheme="minorHAnsi" w:hAnsiTheme="minorHAnsi" w:cstheme="minorHAnsi"/>
                <w:szCs w:val="22"/>
              </w:rPr>
              <w:t>recipient</w:t>
            </w:r>
            <w:r w:rsidR="00ED5289" w:rsidRPr="001915E3">
              <w:rPr>
                <w:rFonts w:asciiTheme="minorHAnsi" w:hAnsiTheme="minorHAnsi" w:cstheme="minorHAnsi"/>
                <w:szCs w:val="22"/>
              </w:rPr>
              <w:t>.</w:t>
            </w:r>
          </w:p>
        </w:tc>
      </w:tr>
      <w:tr w:rsidR="001915E3" w:rsidRPr="00ED5289" w14:paraId="59B24DFF" w14:textId="77777777" w:rsidTr="00587CA1">
        <w:trPr>
          <w:trHeight w:val="242"/>
          <w:tblHeader/>
          <w:jc w:val="center"/>
        </w:trPr>
        <w:tc>
          <w:tcPr>
            <w:tcW w:w="447"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2BB7C027" w14:textId="77777777" w:rsidR="00ED5289" w:rsidRPr="001915E3" w:rsidRDefault="00ED5289">
            <w:pPr>
              <w:spacing w:after="0"/>
              <w:jc w:val="center"/>
              <w:textAlignment w:val="baseline"/>
              <w:rPr>
                <w:rFonts w:ascii="Segoe UI" w:hAnsi="Segoe UI" w:cs="Segoe UI"/>
                <w:b/>
                <w:bCs/>
                <w:sz w:val="18"/>
                <w:szCs w:val="18"/>
              </w:rPr>
            </w:pPr>
            <w:proofErr w:type="spellStart"/>
            <w:r w:rsidRPr="001915E3">
              <w:rPr>
                <w:rFonts w:ascii="Segoe UI" w:hAnsi="Segoe UI" w:cs="Segoe UI"/>
                <w:b/>
                <w:bCs/>
                <w:sz w:val="18"/>
                <w:szCs w:val="18"/>
              </w:rPr>
              <w:t>C2</w:t>
            </w:r>
            <w:proofErr w:type="spellEnd"/>
          </w:p>
        </w:tc>
        <w:tc>
          <w:tcPr>
            <w:tcW w:w="2036" w:type="dxa"/>
            <w:tcBorders>
              <w:top w:val="outset" w:sz="6" w:space="0" w:color="auto"/>
              <w:left w:val="outset" w:sz="6" w:space="0" w:color="auto"/>
              <w:bottom w:val="outset" w:sz="6" w:space="0" w:color="auto"/>
              <w:right w:val="single" w:sz="6" w:space="0" w:color="95B3D7" w:themeColor="accent1" w:themeTint="99"/>
            </w:tcBorders>
            <w:vAlign w:val="center"/>
          </w:tcPr>
          <w:p w14:paraId="43535F20" w14:textId="77777777" w:rsidR="00ED5289" w:rsidRPr="001915E3" w:rsidRDefault="00ED5289">
            <w:pPr>
              <w:spacing w:after="0"/>
              <w:textAlignment w:val="baseline"/>
              <w:rPr>
                <w:rFonts w:asciiTheme="minorHAnsi" w:hAnsiTheme="minorHAnsi" w:cstheme="minorHAnsi"/>
                <w:szCs w:val="22"/>
              </w:rPr>
            </w:pPr>
            <w:r w:rsidRPr="001915E3">
              <w:rPr>
                <w:rFonts w:asciiTheme="minorHAnsi" w:hAnsiTheme="minorHAnsi" w:cstheme="minorHAnsi"/>
                <w:szCs w:val="22"/>
              </w:rPr>
              <w:t xml:space="preserve">Central management of publisher nodes </w:t>
            </w:r>
          </w:p>
        </w:tc>
        <w:tc>
          <w:tcPr>
            <w:tcW w:w="6574" w:type="dxa"/>
            <w:tcBorders>
              <w:top w:val="outset" w:sz="6" w:space="0" w:color="auto"/>
              <w:left w:val="outset" w:sz="6" w:space="0" w:color="auto"/>
              <w:bottom w:val="outset" w:sz="6" w:space="0" w:color="auto"/>
              <w:right w:val="outset" w:sz="6" w:space="0" w:color="auto"/>
            </w:tcBorders>
            <w:vAlign w:val="center"/>
          </w:tcPr>
          <w:p w14:paraId="707528FC" w14:textId="4A11E310" w:rsidR="00ED5289" w:rsidRPr="001915E3" w:rsidRDefault="006A1560" w:rsidP="3957FD89">
            <w:pPr>
              <w:spacing w:after="0"/>
              <w:textAlignment w:val="baseline"/>
              <w:rPr>
                <w:rFonts w:asciiTheme="minorHAnsi" w:hAnsiTheme="minorHAnsi" w:cstheme="minorBidi"/>
              </w:rPr>
            </w:pPr>
            <w:r>
              <w:rPr>
                <w:rFonts w:asciiTheme="minorHAnsi" w:hAnsiTheme="minorHAnsi" w:cstheme="minorBidi"/>
              </w:rPr>
              <w:t>The</w:t>
            </w:r>
            <w:r w:rsidR="0088540D" w:rsidRPr="3957FD89">
              <w:rPr>
                <w:rFonts w:asciiTheme="minorHAnsi" w:hAnsiTheme="minorHAnsi" w:cstheme="minorBidi"/>
              </w:rPr>
              <w:t xml:space="preserve"> </w:t>
            </w:r>
            <w:r w:rsidR="205FBECF" w:rsidRPr="3957FD89">
              <w:rPr>
                <w:rFonts w:asciiTheme="minorHAnsi" w:hAnsiTheme="minorHAnsi" w:cstheme="minorBidi"/>
              </w:rPr>
              <w:t xml:space="preserve">node allows for the </w:t>
            </w:r>
            <w:r w:rsidR="205FBECF" w:rsidRPr="3957FD89">
              <w:rPr>
                <w:rFonts w:asciiTheme="minorHAnsi" w:hAnsiTheme="minorHAnsi" w:cstheme="minorBidi"/>
                <w:u w:val="single"/>
              </w:rPr>
              <w:t>registration</w:t>
            </w:r>
            <w:r w:rsidR="205FBECF" w:rsidRPr="3957FD89">
              <w:rPr>
                <w:rFonts w:asciiTheme="minorHAnsi" w:hAnsiTheme="minorHAnsi" w:cstheme="minorBidi"/>
              </w:rPr>
              <w:t xml:space="preserve">, </w:t>
            </w:r>
            <w:r w:rsidR="205FBECF" w:rsidRPr="3957FD89">
              <w:rPr>
                <w:rFonts w:asciiTheme="minorHAnsi" w:hAnsiTheme="minorHAnsi" w:cstheme="minorBidi"/>
                <w:u w:val="single"/>
              </w:rPr>
              <w:t>update</w:t>
            </w:r>
            <w:r w:rsidR="5DB92963" w:rsidRPr="3957FD89">
              <w:rPr>
                <w:rFonts w:asciiTheme="minorHAnsi" w:hAnsiTheme="minorHAnsi" w:cstheme="minorBidi"/>
                <w:u w:val="single"/>
              </w:rPr>
              <w:t>,</w:t>
            </w:r>
            <w:r w:rsidR="205FBECF" w:rsidRPr="3957FD89">
              <w:rPr>
                <w:rFonts w:asciiTheme="minorHAnsi" w:hAnsiTheme="minorHAnsi" w:cstheme="minorBidi"/>
              </w:rPr>
              <w:t xml:space="preserve"> </w:t>
            </w:r>
            <w:r w:rsidR="205FBECF" w:rsidRPr="3957FD89">
              <w:rPr>
                <w:rFonts w:asciiTheme="minorHAnsi" w:hAnsiTheme="minorHAnsi" w:cstheme="minorBidi"/>
                <w:u w:val="single"/>
              </w:rPr>
              <w:t>deletion</w:t>
            </w:r>
            <w:r w:rsidR="205FBECF" w:rsidRPr="3957FD89">
              <w:rPr>
                <w:rFonts w:asciiTheme="minorHAnsi" w:hAnsiTheme="minorHAnsi" w:cstheme="minorBidi"/>
              </w:rPr>
              <w:t xml:space="preserve"> </w:t>
            </w:r>
            <w:r w:rsidR="5DB92963" w:rsidRPr="3957FD89">
              <w:rPr>
                <w:rFonts w:asciiTheme="minorHAnsi" w:hAnsiTheme="minorHAnsi" w:cstheme="minorBidi"/>
              </w:rPr>
              <w:t xml:space="preserve">and </w:t>
            </w:r>
            <w:r w:rsidR="004305A7">
              <w:rPr>
                <w:rFonts w:asciiTheme="minorHAnsi" w:hAnsiTheme="minorHAnsi" w:cstheme="minorBidi"/>
                <w:u w:val="single"/>
              </w:rPr>
              <w:t>visualization</w:t>
            </w:r>
            <w:r w:rsidR="5DB92963" w:rsidRPr="3957FD89">
              <w:rPr>
                <w:rFonts w:asciiTheme="minorHAnsi" w:hAnsiTheme="minorHAnsi" w:cstheme="minorBidi"/>
              </w:rPr>
              <w:t xml:space="preserve"> </w:t>
            </w:r>
            <w:r w:rsidR="205FBECF" w:rsidRPr="3957FD89">
              <w:rPr>
                <w:rFonts w:asciiTheme="minorHAnsi" w:hAnsiTheme="minorHAnsi" w:cstheme="minorBidi"/>
              </w:rPr>
              <w:t xml:space="preserve">of the metadata publisher </w:t>
            </w:r>
            <w:proofErr w:type="gramStart"/>
            <w:r w:rsidR="205FBECF" w:rsidRPr="3957FD89">
              <w:rPr>
                <w:rFonts w:asciiTheme="minorHAnsi" w:hAnsiTheme="minorHAnsi" w:cstheme="minorBidi"/>
              </w:rPr>
              <w:t>nodes</w:t>
            </w:r>
            <w:r w:rsidR="00693898">
              <w:rPr>
                <w:rFonts w:asciiTheme="minorHAnsi" w:hAnsiTheme="minorHAnsi" w:cstheme="minorBidi"/>
              </w:rPr>
              <w:t>.</w:t>
            </w:r>
            <w:r w:rsidR="205FBECF" w:rsidRPr="3957FD89">
              <w:rPr>
                <w:rFonts w:asciiTheme="minorHAnsi" w:hAnsiTheme="minorHAnsi" w:cstheme="minorBidi"/>
              </w:rPr>
              <w:t>.</w:t>
            </w:r>
            <w:proofErr w:type="gramEnd"/>
          </w:p>
        </w:tc>
      </w:tr>
      <w:tr w:rsidR="00587CA1" w:rsidRPr="00ED5289" w14:paraId="57B6DC96" w14:textId="77777777" w:rsidTr="00587CA1">
        <w:trPr>
          <w:trHeight w:val="242"/>
          <w:tblHeader/>
          <w:jc w:val="center"/>
        </w:trPr>
        <w:tc>
          <w:tcPr>
            <w:tcW w:w="447"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35AFC629" w14:textId="5348971B" w:rsidR="00587CA1" w:rsidRPr="001915E3" w:rsidRDefault="00587CA1" w:rsidP="00587CA1">
            <w:pPr>
              <w:spacing w:after="0"/>
              <w:jc w:val="center"/>
              <w:textAlignment w:val="baseline"/>
              <w:rPr>
                <w:rFonts w:ascii="Segoe UI" w:hAnsi="Segoe UI" w:cs="Segoe UI"/>
                <w:b/>
                <w:bCs/>
                <w:sz w:val="18"/>
                <w:szCs w:val="18"/>
              </w:rPr>
            </w:pPr>
            <w:proofErr w:type="spellStart"/>
            <w:r w:rsidRPr="001915E3">
              <w:rPr>
                <w:rFonts w:ascii="Segoe UI" w:hAnsi="Segoe UI" w:cs="Segoe UI"/>
                <w:b/>
                <w:bCs/>
                <w:sz w:val="18"/>
                <w:szCs w:val="18"/>
              </w:rPr>
              <w:t>C</w:t>
            </w:r>
            <w:r>
              <w:rPr>
                <w:rFonts w:ascii="Segoe UI" w:hAnsi="Segoe UI" w:cs="Segoe UI"/>
                <w:b/>
                <w:bCs/>
                <w:sz w:val="18"/>
                <w:szCs w:val="18"/>
              </w:rPr>
              <w:t>3</w:t>
            </w:r>
            <w:proofErr w:type="spellEnd"/>
          </w:p>
        </w:tc>
        <w:tc>
          <w:tcPr>
            <w:tcW w:w="2036" w:type="dxa"/>
            <w:tcBorders>
              <w:top w:val="outset" w:sz="6" w:space="0" w:color="auto"/>
              <w:left w:val="outset" w:sz="6" w:space="0" w:color="auto"/>
              <w:bottom w:val="outset" w:sz="6" w:space="0" w:color="auto"/>
              <w:right w:val="single" w:sz="6" w:space="0" w:color="95B3D7" w:themeColor="accent1" w:themeTint="99"/>
            </w:tcBorders>
            <w:vAlign w:val="center"/>
          </w:tcPr>
          <w:p w14:paraId="3351E312" w14:textId="3D5B948C" w:rsidR="00587CA1" w:rsidRPr="001915E3" w:rsidRDefault="00587CA1" w:rsidP="00587CA1">
            <w:pPr>
              <w:spacing w:after="0"/>
              <w:textAlignment w:val="baseline"/>
              <w:rPr>
                <w:rFonts w:asciiTheme="minorHAnsi" w:hAnsiTheme="minorHAnsi" w:cstheme="minorHAnsi"/>
                <w:szCs w:val="22"/>
              </w:rPr>
            </w:pPr>
            <w:r>
              <w:rPr>
                <w:rFonts w:asciiTheme="minorHAnsi" w:hAnsiTheme="minorHAnsi" w:cstheme="minorHAnsi"/>
                <w:szCs w:val="22"/>
              </w:rPr>
              <w:t>Central management of participants</w:t>
            </w:r>
          </w:p>
        </w:tc>
        <w:tc>
          <w:tcPr>
            <w:tcW w:w="6574" w:type="dxa"/>
            <w:tcBorders>
              <w:top w:val="outset" w:sz="6" w:space="0" w:color="auto"/>
              <w:left w:val="outset" w:sz="6" w:space="0" w:color="auto"/>
              <w:bottom w:val="outset" w:sz="6" w:space="0" w:color="auto"/>
              <w:right w:val="outset" w:sz="6" w:space="0" w:color="auto"/>
            </w:tcBorders>
            <w:vAlign w:val="center"/>
          </w:tcPr>
          <w:p w14:paraId="6780EAA6" w14:textId="3CA04671" w:rsidR="00587CA1" w:rsidRPr="3957FD89" w:rsidDel="0088540D" w:rsidRDefault="006A1560" w:rsidP="00587CA1">
            <w:pPr>
              <w:spacing w:after="0"/>
              <w:textAlignment w:val="baseline"/>
              <w:rPr>
                <w:rFonts w:asciiTheme="minorHAnsi" w:hAnsiTheme="minorHAnsi" w:cstheme="minorBidi"/>
              </w:rPr>
            </w:pPr>
            <w:r>
              <w:rPr>
                <w:rFonts w:asciiTheme="minorHAnsi" w:hAnsiTheme="minorHAnsi" w:cstheme="minorBidi"/>
              </w:rPr>
              <w:t>The</w:t>
            </w:r>
            <w:r w:rsidR="00DE67CA">
              <w:rPr>
                <w:rFonts w:asciiTheme="minorHAnsi" w:hAnsiTheme="minorHAnsi" w:cstheme="minorBidi"/>
              </w:rPr>
              <w:t xml:space="preserve"> node allows for the creation</w:t>
            </w:r>
            <w:r w:rsidR="00F80CB8">
              <w:rPr>
                <w:rFonts w:asciiTheme="minorHAnsi" w:hAnsiTheme="minorHAnsi" w:cstheme="minorBidi"/>
              </w:rPr>
              <w:t xml:space="preserve">, listing, </w:t>
            </w:r>
            <w:r w:rsidR="00DE67CA">
              <w:rPr>
                <w:rFonts w:asciiTheme="minorHAnsi" w:hAnsiTheme="minorHAnsi" w:cstheme="minorBidi"/>
              </w:rPr>
              <w:t>deletion</w:t>
            </w:r>
            <w:r w:rsidR="00F80CB8">
              <w:rPr>
                <w:rFonts w:asciiTheme="minorHAnsi" w:hAnsiTheme="minorHAnsi" w:cstheme="minorBidi"/>
              </w:rPr>
              <w:t xml:space="preserve"> or migration of participant</w:t>
            </w:r>
            <w:r w:rsidR="00E57C87">
              <w:rPr>
                <w:rFonts w:asciiTheme="minorHAnsi" w:hAnsiTheme="minorHAnsi" w:cstheme="minorBidi"/>
              </w:rPr>
              <w:t xml:space="preserve"> records in the DNS.</w:t>
            </w:r>
          </w:p>
        </w:tc>
      </w:tr>
      <w:tr w:rsidR="00587CA1" w:rsidRPr="00ED5289" w14:paraId="7276945A" w14:textId="77777777" w:rsidTr="00587CA1">
        <w:trPr>
          <w:trHeight w:val="242"/>
          <w:tblHeader/>
          <w:jc w:val="center"/>
        </w:trPr>
        <w:tc>
          <w:tcPr>
            <w:tcW w:w="447"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0AF37A94" w14:textId="35219054" w:rsidR="00587CA1" w:rsidRPr="001915E3" w:rsidRDefault="00587CA1" w:rsidP="00587CA1">
            <w:pPr>
              <w:spacing w:after="0"/>
              <w:jc w:val="center"/>
              <w:textAlignment w:val="baseline"/>
              <w:rPr>
                <w:rFonts w:ascii="Segoe UI" w:hAnsi="Segoe UI" w:cs="Segoe UI"/>
                <w:b/>
                <w:bCs/>
                <w:sz w:val="18"/>
                <w:szCs w:val="18"/>
              </w:rPr>
            </w:pPr>
            <w:proofErr w:type="spellStart"/>
            <w:r>
              <w:rPr>
                <w:rFonts w:ascii="Segoe UI" w:hAnsi="Segoe UI" w:cs="Segoe UI"/>
                <w:b/>
                <w:bCs/>
                <w:sz w:val="18"/>
                <w:szCs w:val="18"/>
              </w:rPr>
              <w:t>C4</w:t>
            </w:r>
            <w:proofErr w:type="spellEnd"/>
          </w:p>
        </w:tc>
        <w:tc>
          <w:tcPr>
            <w:tcW w:w="2036" w:type="dxa"/>
            <w:tcBorders>
              <w:top w:val="outset" w:sz="6" w:space="0" w:color="auto"/>
              <w:left w:val="outset" w:sz="6" w:space="0" w:color="auto"/>
              <w:bottom w:val="outset" w:sz="6" w:space="0" w:color="auto"/>
              <w:right w:val="single" w:sz="6" w:space="0" w:color="95B3D7" w:themeColor="accent1" w:themeTint="99"/>
            </w:tcBorders>
            <w:vAlign w:val="center"/>
          </w:tcPr>
          <w:p w14:paraId="39B238DD" w14:textId="52A1950F" w:rsidR="00587CA1" w:rsidRPr="001915E3" w:rsidRDefault="00587CA1" w:rsidP="00587CA1">
            <w:pPr>
              <w:spacing w:after="0"/>
              <w:textAlignment w:val="baseline"/>
              <w:rPr>
                <w:rFonts w:asciiTheme="minorHAnsi" w:hAnsiTheme="minorHAnsi" w:cstheme="minorHAnsi"/>
                <w:szCs w:val="22"/>
              </w:rPr>
            </w:pPr>
            <w:r>
              <w:rPr>
                <w:rFonts w:asciiTheme="minorHAnsi" w:hAnsiTheme="minorHAnsi" w:cstheme="minorHAnsi"/>
                <w:szCs w:val="22"/>
              </w:rPr>
              <w:t>Trust and Security</w:t>
            </w:r>
          </w:p>
        </w:tc>
        <w:tc>
          <w:tcPr>
            <w:tcW w:w="6574" w:type="dxa"/>
            <w:tcBorders>
              <w:top w:val="outset" w:sz="6" w:space="0" w:color="auto"/>
              <w:left w:val="outset" w:sz="6" w:space="0" w:color="auto"/>
              <w:bottom w:val="outset" w:sz="6" w:space="0" w:color="auto"/>
              <w:right w:val="outset" w:sz="6" w:space="0" w:color="auto"/>
            </w:tcBorders>
            <w:vAlign w:val="center"/>
          </w:tcPr>
          <w:p w14:paraId="053C3980" w14:textId="31F36E05" w:rsidR="00587CA1" w:rsidRPr="001915E3" w:rsidRDefault="00587CA1" w:rsidP="00587CA1">
            <w:pPr>
              <w:keepNext/>
              <w:spacing w:after="0"/>
              <w:textAlignment w:val="baseline"/>
              <w:rPr>
                <w:rFonts w:asciiTheme="minorHAnsi" w:hAnsiTheme="minorHAnsi" w:cstheme="minorHAnsi"/>
                <w:szCs w:val="22"/>
              </w:rPr>
            </w:pPr>
            <w:r>
              <w:rPr>
                <w:rFonts w:asciiTheme="minorHAnsi" w:hAnsiTheme="minorHAnsi" w:cstheme="minorHAnsi"/>
                <w:szCs w:val="22"/>
              </w:rPr>
              <w:t>The node will only allow the registration of trusted publisher nodes, i.e., the publisher endpoint is trusted by a known chain of trust.</w:t>
            </w:r>
          </w:p>
        </w:tc>
      </w:tr>
    </w:tbl>
    <w:p w14:paraId="092137FA" w14:textId="33CD225D" w:rsidR="0088469F" w:rsidRPr="002C2952" w:rsidRDefault="0088469F" w:rsidP="0088469F">
      <w:pPr>
        <w:pStyle w:val="Napis"/>
        <w:jc w:val="center"/>
        <w:rPr>
          <w:rFonts w:asciiTheme="minorHAnsi" w:hAnsiTheme="minorHAnsi" w:cstheme="minorHAnsi"/>
        </w:rPr>
      </w:pPr>
      <w:bookmarkStart w:id="79" w:name="_Toc178694005"/>
      <w:r w:rsidRPr="002C2952">
        <w:rPr>
          <w:rFonts w:asciiTheme="minorHAnsi" w:hAnsiTheme="minorHAnsi" w:cstheme="minorHAnsi"/>
        </w:rPr>
        <w:t xml:space="preserve">Table </w:t>
      </w:r>
      <w:r w:rsidR="00673079">
        <w:rPr>
          <w:rFonts w:asciiTheme="minorHAnsi" w:hAnsiTheme="minorHAnsi" w:cstheme="minorHAnsi"/>
        </w:rPr>
        <w:fldChar w:fldCharType="begin"/>
      </w:r>
      <w:r w:rsidR="00673079">
        <w:rPr>
          <w:rFonts w:asciiTheme="minorHAnsi" w:hAnsiTheme="minorHAnsi" w:cstheme="minorHAnsi"/>
        </w:rPr>
        <w:instrText xml:space="preserve"> SEQ Table \* ARABIC </w:instrText>
      </w:r>
      <w:r w:rsidR="00673079">
        <w:rPr>
          <w:rFonts w:asciiTheme="minorHAnsi" w:hAnsiTheme="minorHAnsi" w:cstheme="minorHAnsi"/>
        </w:rPr>
        <w:fldChar w:fldCharType="separate"/>
      </w:r>
      <w:r w:rsidR="00AD2B76">
        <w:rPr>
          <w:rFonts w:asciiTheme="minorHAnsi" w:hAnsiTheme="minorHAnsi" w:cstheme="minorHAnsi"/>
          <w:noProof/>
        </w:rPr>
        <w:t>7</w:t>
      </w:r>
      <w:r w:rsidR="00673079">
        <w:rPr>
          <w:rFonts w:asciiTheme="minorHAnsi" w:hAnsiTheme="minorHAnsi" w:cstheme="minorHAnsi"/>
        </w:rPr>
        <w:fldChar w:fldCharType="end"/>
      </w:r>
      <w:r w:rsidRPr="002C2952">
        <w:rPr>
          <w:rFonts w:asciiTheme="minorHAnsi" w:hAnsiTheme="minorHAnsi" w:cstheme="minorHAnsi"/>
        </w:rPr>
        <w:t xml:space="preserve"> - Functional Area - Central </w:t>
      </w:r>
      <w:r w:rsidR="00F76357">
        <w:rPr>
          <w:rFonts w:asciiTheme="minorHAnsi" w:hAnsiTheme="minorHAnsi" w:cstheme="minorHAnsi"/>
        </w:rPr>
        <w:t xml:space="preserve">Address </w:t>
      </w:r>
      <w:r w:rsidRPr="002C2952">
        <w:rPr>
          <w:rFonts w:asciiTheme="minorHAnsi" w:hAnsiTheme="minorHAnsi" w:cstheme="minorHAnsi"/>
        </w:rPr>
        <w:t>Lookup</w:t>
      </w:r>
      <w:bookmarkEnd w:id="79"/>
    </w:p>
    <w:p w14:paraId="423B4DC5" w14:textId="1EB7BC4A" w:rsidR="00ED5289" w:rsidRDefault="00ED5289" w:rsidP="00ED5289">
      <w:pPr>
        <w:pStyle w:val="EMSWeBody"/>
      </w:pPr>
      <w:r w:rsidRPr="001915E3">
        <w:t>The central node is operated by the</w:t>
      </w:r>
      <w:r w:rsidR="00817A58">
        <w:t xml:space="preserve"> European</w:t>
      </w:r>
      <w:r w:rsidRPr="001915E3">
        <w:t xml:space="preserve"> Commission and facilitates address resolution</w:t>
      </w:r>
      <w:r w:rsidR="00C73BAF">
        <w:t xml:space="preserve"> via the </w:t>
      </w:r>
      <w:r w:rsidR="00B06A33">
        <w:t>decentralised</w:t>
      </w:r>
      <w:r w:rsidR="00C73BAF">
        <w:t xml:space="preserve"> and redundant DNS service</w:t>
      </w:r>
      <w:r w:rsidRPr="001915E3">
        <w:t xml:space="preserve">. The central node does not store the addresses of the </w:t>
      </w:r>
      <w:r w:rsidR="001915E3" w:rsidRPr="001915E3">
        <w:t>AS4 recipients</w:t>
      </w:r>
      <w:r w:rsidRPr="001915E3">
        <w:t xml:space="preserve"> in the network – it stores the information about the </w:t>
      </w:r>
      <w:r w:rsidR="001915E3" w:rsidRPr="001915E3">
        <w:t>distributed publisher</w:t>
      </w:r>
      <w:r w:rsidRPr="001915E3">
        <w:t xml:space="preserve"> </w:t>
      </w:r>
      <w:r w:rsidR="007A6F16" w:rsidRPr="001915E3">
        <w:t>node’s</w:t>
      </w:r>
      <w:r w:rsidRPr="001915E3">
        <w:t xml:space="preserve"> </w:t>
      </w:r>
      <w:r w:rsidR="0088469F">
        <w:t>location.</w:t>
      </w:r>
    </w:p>
    <w:p w14:paraId="16B789C6" w14:textId="5DAD9C32" w:rsidR="005C3EAD" w:rsidRDefault="005C3EAD" w:rsidP="005C3EAD">
      <w:pPr>
        <w:pStyle w:val="EMSWeBody"/>
      </w:pPr>
      <w:r>
        <w:t xml:space="preserve">The central node interacts with the DNS to find the address of the participant’s metadata publisher. It provides controlled access to the management of entries in the DNS. This means that the dynamic discovery (the actual lookup) relies on a highly resilient and decentralised service. </w:t>
      </w:r>
    </w:p>
    <w:p w14:paraId="748105F5" w14:textId="77777777" w:rsidR="005C3EAD" w:rsidRDefault="005C3EAD" w:rsidP="00ED5289">
      <w:pPr>
        <w:pStyle w:val="EMSWeBody"/>
      </w:pPr>
    </w:p>
    <w:tbl>
      <w:tblPr>
        <w:tblW w:w="9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2534"/>
        <w:gridCol w:w="6088"/>
      </w:tblGrid>
      <w:tr w:rsidR="003158D2" w:rsidRPr="00ED5289" w14:paraId="4250E1A8" w14:textId="77777777" w:rsidTr="00F55290">
        <w:trPr>
          <w:trHeight w:val="278"/>
          <w:tblHeader/>
          <w:jc w:val="center"/>
        </w:trPr>
        <w:tc>
          <w:tcPr>
            <w:tcW w:w="435" w:type="dxa"/>
            <w:tcBorders>
              <w:top w:val="single" w:sz="6" w:space="0" w:color="4F81BD" w:themeColor="accent1"/>
              <w:left w:val="single" w:sz="6" w:space="0" w:color="4F81BD" w:themeColor="accent1"/>
              <w:bottom w:val="single" w:sz="6" w:space="0" w:color="4F81BD" w:themeColor="accent1"/>
              <w:right w:val="nil"/>
            </w:tcBorders>
            <w:shd w:val="clear" w:color="auto" w:fill="4F81BD" w:themeFill="accent1"/>
            <w:hideMark/>
          </w:tcPr>
          <w:p w14:paraId="4CCB302A" w14:textId="77777777" w:rsidR="003158D2" w:rsidRPr="007E0CAA" w:rsidRDefault="003158D2" w:rsidP="00F55290">
            <w:pPr>
              <w:spacing w:after="0"/>
              <w:jc w:val="center"/>
              <w:textAlignment w:val="baseline"/>
              <w:rPr>
                <w:rFonts w:ascii="Segoe UI" w:hAnsi="Segoe UI" w:cs="Segoe UI"/>
                <w:b/>
                <w:bCs/>
                <w:color w:val="FFFFFF"/>
                <w:sz w:val="18"/>
                <w:szCs w:val="18"/>
              </w:rPr>
            </w:pPr>
            <w:r w:rsidRPr="007E0CAA">
              <w:rPr>
                <w:rFonts w:ascii="Calibri" w:hAnsi="Calibri" w:cs="Calibri"/>
                <w:b/>
                <w:bCs/>
                <w:color w:val="FFFFFF"/>
                <w:szCs w:val="22"/>
              </w:rPr>
              <w:t>ID </w:t>
            </w:r>
          </w:p>
        </w:tc>
        <w:tc>
          <w:tcPr>
            <w:tcW w:w="2534" w:type="dxa"/>
            <w:tcBorders>
              <w:top w:val="single" w:sz="6" w:space="0" w:color="4F81BD" w:themeColor="accent1"/>
              <w:left w:val="outset" w:sz="6" w:space="0" w:color="auto"/>
              <w:bottom w:val="single" w:sz="6" w:space="0" w:color="4F81BD" w:themeColor="accent1"/>
              <w:right w:val="nil"/>
            </w:tcBorders>
            <w:shd w:val="clear" w:color="auto" w:fill="4F81BD" w:themeFill="accent1"/>
            <w:hideMark/>
          </w:tcPr>
          <w:p w14:paraId="2A038D75" w14:textId="77777777" w:rsidR="003158D2" w:rsidRPr="007E0CAA" w:rsidRDefault="003158D2" w:rsidP="00F55290">
            <w:pPr>
              <w:spacing w:after="0"/>
              <w:jc w:val="center"/>
              <w:textAlignment w:val="baseline"/>
              <w:rPr>
                <w:rFonts w:ascii="Segoe UI" w:hAnsi="Segoe UI" w:cs="Segoe UI"/>
                <w:b/>
                <w:bCs/>
                <w:color w:val="FFFFFF"/>
                <w:sz w:val="18"/>
                <w:szCs w:val="18"/>
              </w:rPr>
            </w:pPr>
            <w:r w:rsidRPr="007E0CAA">
              <w:rPr>
                <w:rFonts w:ascii="Calibri" w:hAnsi="Calibri" w:cs="Calibri"/>
                <w:b/>
                <w:bCs/>
                <w:color w:val="FFFFFF"/>
                <w:szCs w:val="22"/>
              </w:rPr>
              <w:t>Name</w:t>
            </w:r>
          </w:p>
        </w:tc>
        <w:tc>
          <w:tcPr>
            <w:tcW w:w="6088" w:type="dxa"/>
            <w:tcBorders>
              <w:top w:val="single" w:sz="6" w:space="0" w:color="4F81BD" w:themeColor="accent1"/>
              <w:left w:val="outset" w:sz="6" w:space="0" w:color="auto"/>
              <w:bottom w:val="single" w:sz="6" w:space="0" w:color="4F81BD" w:themeColor="accent1"/>
              <w:right w:val="outset" w:sz="6" w:space="0" w:color="auto"/>
            </w:tcBorders>
            <w:shd w:val="clear" w:color="auto" w:fill="4F81BD" w:themeFill="accent1"/>
            <w:hideMark/>
          </w:tcPr>
          <w:p w14:paraId="65567EF1" w14:textId="77777777" w:rsidR="003158D2" w:rsidRPr="007E0CAA" w:rsidRDefault="003158D2" w:rsidP="00F55290">
            <w:pPr>
              <w:spacing w:after="0"/>
              <w:jc w:val="center"/>
              <w:textAlignment w:val="baseline"/>
              <w:rPr>
                <w:rFonts w:ascii="Calibri" w:hAnsi="Calibri" w:cs="Calibri"/>
                <w:b/>
                <w:bCs/>
                <w:color w:val="FFFFFF"/>
                <w:szCs w:val="22"/>
              </w:rPr>
            </w:pPr>
            <w:r w:rsidRPr="007E0CAA">
              <w:rPr>
                <w:rFonts w:ascii="Calibri" w:hAnsi="Calibri" w:cs="Calibri"/>
                <w:b/>
                <w:bCs/>
                <w:color w:val="FFFFFF"/>
                <w:szCs w:val="22"/>
              </w:rPr>
              <w:t>Description</w:t>
            </w:r>
          </w:p>
        </w:tc>
      </w:tr>
      <w:tr w:rsidR="003158D2" w:rsidRPr="00ED5289" w14:paraId="0C7F394E" w14:textId="77777777" w:rsidTr="00F55290">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hideMark/>
          </w:tcPr>
          <w:p w14:paraId="33EDB868" w14:textId="77777777" w:rsidR="003158D2" w:rsidRPr="007E0CAA" w:rsidRDefault="003158D2" w:rsidP="00F55290">
            <w:pPr>
              <w:spacing w:after="0"/>
              <w:jc w:val="center"/>
              <w:textAlignment w:val="baseline"/>
              <w:rPr>
                <w:rFonts w:ascii="Segoe UI" w:hAnsi="Segoe UI" w:cs="Segoe UI"/>
                <w:b/>
                <w:bCs/>
                <w:sz w:val="18"/>
                <w:szCs w:val="18"/>
              </w:rPr>
            </w:pPr>
            <w:proofErr w:type="spellStart"/>
            <w:r w:rsidRPr="007E0CAA">
              <w:rPr>
                <w:rFonts w:ascii="Segoe UI" w:hAnsi="Segoe UI" w:cs="Segoe UI"/>
                <w:b/>
                <w:bCs/>
                <w:sz w:val="18"/>
                <w:szCs w:val="18"/>
              </w:rPr>
              <w:t>D1</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hideMark/>
          </w:tcPr>
          <w:p w14:paraId="41C84778" w14:textId="77777777" w:rsidR="003158D2" w:rsidRPr="007E0CAA" w:rsidRDefault="003158D2" w:rsidP="00F55290">
            <w:pPr>
              <w:spacing w:after="0"/>
              <w:textAlignment w:val="baseline"/>
              <w:rPr>
                <w:rFonts w:asciiTheme="minorHAnsi" w:hAnsiTheme="minorHAnsi" w:cstheme="minorHAnsi"/>
                <w:szCs w:val="22"/>
              </w:rPr>
            </w:pPr>
            <w:r>
              <w:rPr>
                <w:rFonts w:asciiTheme="minorHAnsi" w:hAnsiTheme="minorHAnsi" w:cstheme="minorHAnsi"/>
                <w:szCs w:val="22"/>
              </w:rPr>
              <w:t>Publisher Node</w:t>
            </w:r>
            <w:r w:rsidRPr="007E0CAA">
              <w:rPr>
                <w:rFonts w:asciiTheme="minorHAnsi" w:hAnsiTheme="minorHAnsi" w:cstheme="minorHAnsi"/>
                <w:szCs w:val="22"/>
              </w:rPr>
              <w:t xml:space="preserve"> registration</w:t>
            </w:r>
          </w:p>
        </w:tc>
        <w:tc>
          <w:tcPr>
            <w:tcW w:w="6088" w:type="dxa"/>
            <w:tcBorders>
              <w:top w:val="outset" w:sz="6" w:space="0" w:color="auto"/>
              <w:left w:val="outset" w:sz="6" w:space="0" w:color="auto"/>
              <w:bottom w:val="outset" w:sz="6" w:space="0" w:color="auto"/>
              <w:right w:val="outset" w:sz="6" w:space="0" w:color="auto"/>
            </w:tcBorders>
            <w:vAlign w:val="center"/>
            <w:hideMark/>
          </w:tcPr>
          <w:p w14:paraId="070957F0" w14:textId="6BE78E9B" w:rsidR="003158D2" w:rsidRPr="007E0CAA" w:rsidRDefault="003158D2" w:rsidP="00F55290">
            <w:pPr>
              <w:spacing w:after="0"/>
              <w:textAlignment w:val="baseline"/>
              <w:rPr>
                <w:rFonts w:asciiTheme="minorHAnsi" w:hAnsiTheme="minorHAnsi" w:cstheme="minorHAnsi"/>
                <w:szCs w:val="22"/>
              </w:rPr>
            </w:pPr>
            <w:r>
              <w:rPr>
                <w:rFonts w:asciiTheme="minorHAnsi" w:hAnsiTheme="minorHAnsi" w:cstheme="minorHAnsi"/>
                <w:szCs w:val="22"/>
              </w:rPr>
              <w:t xml:space="preserve">The MS Administrator registers </w:t>
            </w:r>
            <w:r w:rsidR="00647322">
              <w:rPr>
                <w:rFonts w:asciiTheme="minorHAnsi" w:hAnsiTheme="minorHAnsi" w:cstheme="minorHAnsi"/>
                <w:szCs w:val="22"/>
              </w:rPr>
              <w:t xml:space="preserve">the Publisher node’ metadata </w:t>
            </w:r>
            <w:r>
              <w:rPr>
                <w:rFonts w:asciiTheme="minorHAnsi" w:hAnsiTheme="minorHAnsi" w:cstheme="minorHAnsi"/>
                <w:szCs w:val="22"/>
              </w:rPr>
              <w:t>in the central node</w:t>
            </w:r>
            <w:r w:rsidR="00D83203">
              <w:rPr>
                <w:rFonts w:asciiTheme="minorHAnsi" w:hAnsiTheme="minorHAnsi" w:cstheme="minorHAnsi"/>
                <w:szCs w:val="22"/>
              </w:rPr>
              <w:t>.</w:t>
            </w:r>
          </w:p>
        </w:tc>
      </w:tr>
      <w:tr w:rsidR="003158D2" w:rsidRPr="00ED5289" w14:paraId="3DD8C49A" w14:textId="77777777" w:rsidTr="00F55290">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07C611C6" w14:textId="77777777" w:rsidR="003158D2" w:rsidRPr="007E0CAA" w:rsidRDefault="003158D2" w:rsidP="00F55290">
            <w:pPr>
              <w:spacing w:after="0"/>
              <w:jc w:val="center"/>
              <w:textAlignment w:val="baseline"/>
              <w:rPr>
                <w:rFonts w:ascii="Segoe UI" w:hAnsi="Segoe UI" w:cs="Segoe UI"/>
                <w:b/>
                <w:bCs/>
                <w:sz w:val="18"/>
                <w:szCs w:val="18"/>
              </w:rPr>
            </w:pPr>
            <w:proofErr w:type="spellStart"/>
            <w:r w:rsidRPr="007E0CAA">
              <w:rPr>
                <w:rFonts w:ascii="Segoe UI" w:hAnsi="Segoe UI" w:cs="Segoe UI"/>
                <w:b/>
                <w:bCs/>
                <w:sz w:val="18"/>
                <w:szCs w:val="18"/>
              </w:rPr>
              <w:t>D2</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54A48164" w14:textId="785F7E33" w:rsidR="003158D2" w:rsidRPr="007E0CAA" w:rsidRDefault="003158D2" w:rsidP="00F55290">
            <w:pPr>
              <w:spacing w:after="0"/>
              <w:textAlignment w:val="baseline"/>
              <w:rPr>
                <w:rFonts w:asciiTheme="minorHAnsi" w:hAnsiTheme="minorHAnsi" w:cstheme="minorHAnsi"/>
                <w:szCs w:val="22"/>
              </w:rPr>
            </w:pPr>
            <w:r w:rsidRPr="007E0CAA">
              <w:rPr>
                <w:rFonts w:asciiTheme="minorHAnsi" w:hAnsiTheme="minorHAnsi" w:cstheme="minorHAnsi"/>
                <w:szCs w:val="22"/>
              </w:rPr>
              <w:t>Update</w:t>
            </w:r>
            <w:r>
              <w:rPr>
                <w:rFonts w:asciiTheme="minorHAnsi" w:hAnsiTheme="minorHAnsi" w:cstheme="minorHAnsi"/>
                <w:szCs w:val="22"/>
              </w:rPr>
              <w:t xml:space="preserve"> Node</w:t>
            </w:r>
            <w:r w:rsidRPr="007E0CAA">
              <w:rPr>
                <w:rFonts w:asciiTheme="minorHAnsi" w:hAnsiTheme="minorHAnsi" w:cstheme="minorHAnsi"/>
                <w:szCs w:val="22"/>
              </w:rPr>
              <w:t xml:space="preserve"> </w:t>
            </w:r>
            <w:r w:rsidR="002A100B">
              <w:rPr>
                <w:rFonts w:asciiTheme="minorHAnsi" w:hAnsiTheme="minorHAnsi" w:cstheme="minorHAnsi"/>
                <w:szCs w:val="22"/>
              </w:rPr>
              <w:t>metadata</w:t>
            </w:r>
          </w:p>
        </w:tc>
        <w:tc>
          <w:tcPr>
            <w:tcW w:w="6088" w:type="dxa"/>
            <w:tcBorders>
              <w:top w:val="outset" w:sz="6" w:space="0" w:color="auto"/>
              <w:left w:val="outset" w:sz="6" w:space="0" w:color="auto"/>
              <w:bottom w:val="outset" w:sz="6" w:space="0" w:color="auto"/>
              <w:right w:val="outset" w:sz="6" w:space="0" w:color="auto"/>
            </w:tcBorders>
            <w:vAlign w:val="center"/>
          </w:tcPr>
          <w:p w14:paraId="4604B677" w14:textId="5D22A932" w:rsidR="003158D2" w:rsidRPr="007E0CAA" w:rsidRDefault="00A57890" w:rsidP="00F55290">
            <w:pPr>
              <w:spacing w:after="0"/>
              <w:textAlignment w:val="baseline"/>
              <w:rPr>
                <w:rFonts w:asciiTheme="minorHAnsi" w:hAnsiTheme="minorHAnsi" w:cstheme="minorHAnsi"/>
                <w:szCs w:val="22"/>
              </w:rPr>
            </w:pPr>
            <w:r>
              <w:rPr>
                <w:rFonts w:asciiTheme="minorHAnsi" w:hAnsiTheme="minorHAnsi" w:cstheme="minorHAnsi"/>
                <w:szCs w:val="22"/>
              </w:rPr>
              <w:t>T</w:t>
            </w:r>
            <w:r w:rsidR="003158D2">
              <w:rPr>
                <w:rFonts w:asciiTheme="minorHAnsi" w:hAnsiTheme="minorHAnsi" w:cstheme="minorHAnsi"/>
                <w:szCs w:val="22"/>
              </w:rPr>
              <w:t>he Publisher node’s</w:t>
            </w:r>
            <w:r>
              <w:rPr>
                <w:rFonts w:asciiTheme="minorHAnsi" w:hAnsiTheme="minorHAnsi" w:cstheme="minorHAnsi"/>
                <w:szCs w:val="22"/>
              </w:rPr>
              <w:t xml:space="preserve"> </w:t>
            </w:r>
            <w:r w:rsidR="00236C94">
              <w:rPr>
                <w:rFonts w:asciiTheme="minorHAnsi" w:hAnsiTheme="minorHAnsi" w:cstheme="minorHAnsi"/>
                <w:szCs w:val="22"/>
              </w:rPr>
              <w:t>metadata (</w:t>
            </w:r>
            <w:r>
              <w:rPr>
                <w:rFonts w:asciiTheme="minorHAnsi" w:hAnsiTheme="minorHAnsi" w:cstheme="minorHAnsi"/>
                <w:szCs w:val="22"/>
              </w:rPr>
              <w:t>endpoint</w:t>
            </w:r>
            <w:r w:rsidR="00236C94">
              <w:rPr>
                <w:rFonts w:asciiTheme="minorHAnsi" w:hAnsiTheme="minorHAnsi" w:cstheme="minorHAnsi"/>
                <w:szCs w:val="22"/>
              </w:rPr>
              <w:t>)</w:t>
            </w:r>
            <w:r w:rsidR="003158D2">
              <w:rPr>
                <w:rFonts w:asciiTheme="minorHAnsi" w:hAnsiTheme="minorHAnsi" w:cstheme="minorHAnsi"/>
                <w:szCs w:val="22"/>
              </w:rPr>
              <w:t xml:space="preserve"> is updated</w:t>
            </w:r>
          </w:p>
        </w:tc>
      </w:tr>
      <w:tr w:rsidR="003158D2" w:rsidRPr="00ED5289" w14:paraId="4716E7B2" w14:textId="77777777" w:rsidTr="00F55290">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3FFB2BD3" w14:textId="77777777" w:rsidR="003158D2" w:rsidRPr="007E0CAA" w:rsidRDefault="003158D2" w:rsidP="00F55290">
            <w:pPr>
              <w:spacing w:after="0"/>
              <w:jc w:val="center"/>
              <w:textAlignment w:val="baseline"/>
              <w:rPr>
                <w:rFonts w:ascii="Segoe UI" w:hAnsi="Segoe UI" w:cs="Segoe UI"/>
                <w:b/>
                <w:bCs/>
                <w:sz w:val="18"/>
                <w:szCs w:val="18"/>
              </w:rPr>
            </w:pPr>
            <w:proofErr w:type="spellStart"/>
            <w:r w:rsidRPr="007E0CAA">
              <w:rPr>
                <w:rFonts w:ascii="Segoe UI" w:hAnsi="Segoe UI" w:cs="Segoe UI"/>
                <w:b/>
                <w:bCs/>
                <w:sz w:val="18"/>
                <w:szCs w:val="18"/>
              </w:rPr>
              <w:t>D3</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21CD1C5D" w14:textId="07191F11" w:rsidR="003158D2" w:rsidRPr="007E0CAA" w:rsidRDefault="003158D2" w:rsidP="00F55290">
            <w:pPr>
              <w:spacing w:after="0"/>
              <w:textAlignment w:val="baseline"/>
              <w:rPr>
                <w:rFonts w:asciiTheme="minorHAnsi" w:hAnsiTheme="minorHAnsi" w:cstheme="minorHAnsi"/>
                <w:szCs w:val="22"/>
              </w:rPr>
            </w:pPr>
            <w:r w:rsidRPr="007E0CAA">
              <w:rPr>
                <w:rFonts w:asciiTheme="minorHAnsi" w:hAnsiTheme="minorHAnsi" w:cstheme="minorHAnsi"/>
                <w:szCs w:val="22"/>
              </w:rPr>
              <w:t xml:space="preserve">Delete </w:t>
            </w:r>
            <w:r>
              <w:rPr>
                <w:rFonts w:asciiTheme="minorHAnsi" w:hAnsiTheme="minorHAnsi" w:cstheme="minorHAnsi"/>
                <w:szCs w:val="22"/>
              </w:rPr>
              <w:t xml:space="preserve">Node </w:t>
            </w:r>
          </w:p>
        </w:tc>
        <w:tc>
          <w:tcPr>
            <w:tcW w:w="6088" w:type="dxa"/>
            <w:tcBorders>
              <w:top w:val="outset" w:sz="6" w:space="0" w:color="auto"/>
              <w:left w:val="outset" w:sz="6" w:space="0" w:color="auto"/>
              <w:bottom w:val="outset" w:sz="6" w:space="0" w:color="auto"/>
              <w:right w:val="outset" w:sz="6" w:space="0" w:color="auto"/>
            </w:tcBorders>
            <w:vAlign w:val="center"/>
          </w:tcPr>
          <w:p w14:paraId="54C5E60A" w14:textId="24EF24C0" w:rsidR="003158D2" w:rsidRPr="007E0CAA" w:rsidRDefault="003158D2" w:rsidP="00F55290">
            <w:pPr>
              <w:spacing w:after="0"/>
              <w:textAlignment w:val="baseline"/>
              <w:rPr>
                <w:rFonts w:asciiTheme="minorHAnsi" w:hAnsiTheme="minorHAnsi" w:cstheme="minorHAnsi"/>
                <w:szCs w:val="22"/>
              </w:rPr>
            </w:pPr>
            <w:r>
              <w:rPr>
                <w:rFonts w:asciiTheme="minorHAnsi" w:hAnsiTheme="minorHAnsi" w:cstheme="minorHAnsi"/>
                <w:szCs w:val="22"/>
              </w:rPr>
              <w:t xml:space="preserve">A publisher node is decommissioned via central node. </w:t>
            </w:r>
          </w:p>
        </w:tc>
      </w:tr>
    </w:tbl>
    <w:p w14:paraId="54C37E3D" w14:textId="2AD47EF7" w:rsidR="003158D2" w:rsidRPr="002C2952" w:rsidRDefault="003158D2" w:rsidP="003158D2">
      <w:pPr>
        <w:pStyle w:val="Napis"/>
        <w:jc w:val="center"/>
        <w:rPr>
          <w:rFonts w:asciiTheme="minorHAnsi" w:hAnsiTheme="minorHAnsi" w:cstheme="minorHAnsi"/>
        </w:rPr>
      </w:pPr>
      <w:bookmarkStart w:id="80" w:name="_Toc178694006"/>
      <w:r w:rsidRPr="002C2952">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noProof/>
        </w:rPr>
        <w:t>8</w:t>
      </w:r>
      <w:r>
        <w:rPr>
          <w:rFonts w:asciiTheme="minorHAnsi" w:hAnsiTheme="minorHAnsi" w:cstheme="minorHAnsi"/>
        </w:rPr>
        <w:fldChar w:fldCharType="end"/>
      </w:r>
      <w:r w:rsidRPr="002C2952">
        <w:rPr>
          <w:rFonts w:asciiTheme="minorHAnsi" w:hAnsiTheme="minorHAnsi" w:cstheme="minorHAnsi"/>
        </w:rPr>
        <w:t xml:space="preserve"> - Functional Area </w:t>
      </w:r>
      <w:r w:rsidR="001058E2">
        <w:rPr>
          <w:rFonts w:asciiTheme="minorHAnsi" w:hAnsiTheme="minorHAnsi" w:cstheme="minorHAnsi"/>
        </w:rPr>
        <w:t>–</w:t>
      </w:r>
      <w:r w:rsidRPr="002C2952">
        <w:rPr>
          <w:rFonts w:asciiTheme="minorHAnsi" w:hAnsiTheme="minorHAnsi" w:cstheme="minorHAnsi"/>
        </w:rPr>
        <w:t xml:space="preserve"> </w:t>
      </w:r>
      <w:r w:rsidR="001058E2">
        <w:rPr>
          <w:rFonts w:asciiTheme="minorHAnsi" w:hAnsiTheme="minorHAnsi" w:cstheme="minorHAnsi"/>
        </w:rPr>
        <w:t>Central Management of Publisher nodes</w:t>
      </w:r>
      <w:bookmarkEnd w:id="80"/>
    </w:p>
    <w:p w14:paraId="478227C3" w14:textId="77777777" w:rsidR="00CB6A45" w:rsidRDefault="00CB6A45" w:rsidP="005C3EAD">
      <w:pPr>
        <w:pStyle w:val="EMSWeBody"/>
      </w:pPr>
    </w:p>
    <w:p w14:paraId="38FF1DD4" w14:textId="0EB2AA62" w:rsidR="005C3EAD" w:rsidRPr="00475E8B" w:rsidRDefault="005C3EAD" w:rsidP="005C3EAD">
      <w:pPr>
        <w:pStyle w:val="EMSWeBody"/>
      </w:pPr>
      <w:r w:rsidRPr="00475E8B">
        <w:t xml:space="preserve">In addition to these tasks, the </w:t>
      </w:r>
      <w:r w:rsidR="006A5F94">
        <w:t xml:space="preserve">MS </w:t>
      </w:r>
      <w:r w:rsidRPr="00475E8B">
        <w:t xml:space="preserve">administrator has another responsibility during the event of a migration </w:t>
      </w:r>
      <w:r>
        <w:t xml:space="preserve">of participants </w:t>
      </w:r>
      <w:r w:rsidRPr="00475E8B">
        <w:t xml:space="preserve">from one </w:t>
      </w:r>
      <w:r>
        <w:rPr>
          <w:lang w:val="en-IE"/>
        </w:rPr>
        <w:t>publisher node</w:t>
      </w:r>
      <w:r w:rsidRPr="00475E8B">
        <w:t xml:space="preserve"> to another. When </w:t>
      </w:r>
      <w:r>
        <w:rPr>
          <w:lang w:val="en-IE"/>
        </w:rPr>
        <w:t xml:space="preserve">a participant </w:t>
      </w:r>
      <w:r w:rsidRPr="00475E8B">
        <w:t>migrates, it</w:t>
      </w:r>
      <w:r>
        <w:t xml:space="preserve"> i</w:t>
      </w:r>
      <w:r w:rsidRPr="00475E8B">
        <w:t xml:space="preserve">s imperative to update the DNS entry through the </w:t>
      </w:r>
      <w:r>
        <w:rPr>
          <w:lang w:val="en-IE"/>
        </w:rPr>
        <w:t>central address lookup</w:t>
      </w:r>
      <w:r w:rsidRPr="00475E8B">
        <w:t xml:space="preserve"> to reflect the new </w:t>
      </w:r>
      <w:r>
        <w:rPr>
          <w:lang w:val="en-IE"/>
        </w:rPr>
        <w:t>publisher</w:t>
      </w:r>
      <w:r w:rsidR="007651A2">
        <w:rPr>
          <w:lang w:val="en-IE"/>
        </w:rPr>
        <w:t xml:space="preserve"> node</w:t>
      </w:r>
      <w:r w:rsidRPr="00475E8B">
        <w:t xml:space="preserve">. This update ensures a smooth transition by enabling other participants to discover the new </w:t>
      </w:r>
      <w:r>
        <w:rPr>
          <w:lang w:val="en-IE"/>
        </w:rPr>
        <w:t>publisher</w:t>
      </w:r>
      <w:r w:rsidRPr="00475E8B">
        <w:t xml:space="preserve"> seamlessly. </w:t>
      </w:r>
      <w:r w:rsidR="006D6966">
        <w:t>If all participants migrate to a new node</w:t>
      </w:r>
      <w:r w:rsidRPr="00475E8B">
        <w:t xml:space="preserve">, the administrator </w:t>
      </w:r>
      <w:r w:rsidR="006D6966">
        <w:t xml:space="preserve">can delete </w:t>
      </w:r>
      <w:r w:rsidRPr="00475E8B">
        <w:t xml:space="preserve">the previous </w:t>
      </w:r>
      <w:r>
        <w:rPr>
          <w:lang w:val="en-IE"/>
        </w:rPr>
        <w:t>publisher</w:t>
      </w:r>
      <w:r w:rsidRPr="00475E8B">
        <w:t xml:space="preserve"> entry from the </w:t>
      </w:r>
      <w:r>
        <w:rPr>
          <w:lang w:val="en-IE"/>
        </w:rPr>
        <w:t>central node</w:t>
      </w:r>
      <w:r w:rsidRPr="00475E8B">
        <w:t>, maintaining the integrity and accuracy of the network's metadata information.</w:t>
      </w:r>
    </w:p>
    <w:p w14:paraId="28862A4D" w14:textId="067D98B9" w:rsidR="00ED5289" w:rsidRPr="00ED5289" w:rsidRDefault="00ED5289" w:rsidP="00ED5289">
      <w:pPr>
        <w:pStyle w:val="EMSWeBody"/>
      </w:pPr>
    </w:p>
    <w:p w14:paraId="19537285" w14:textId="68158382" w:rsidR="00ED5289" w:rsidRDefault="43C91833" w:rsidP="00ED5289">
      <w:pPr>
        <w:pStyle w:val="EMSWeHeading3"/>
        <w:ind w:left="0"/>
      </w:pPr>
      <w:bookmarkStart w:id="81" w:name="_Toc178693993"/>
      <w:r>
        <w:t>P</w:t>
      </w:r>
      <w:r w:rsidR="205FBECF">
        <w:t>ublisher nodes</w:t>
      </w:r>
      <w:bookmarkEnd w:id="81"/>
    </w:p>
    <w:p w14:paraId="315D245F" w14:textId="56D451D0" w:rsidR="00ED5289" w:rsidRDefault="205FBECF" w:rsidP="00ED5289">
      <w:pPr>
        <w:pStyle w:val="EMSWeBody"/>
      </w:pPr>
      <w:r>
        <w:t xml:space="preserve">The Publisher node – an individual metadata publisher node </w:t>
      </w:r>
      <w:r w:rsidR="4AC09F86">
        <w:t xml:space="preserve">– </w:t>
      </w:r>
      <w:r>
        <w:t xml:space="preserve">contains the capabilities (such as </w:t>
      </w:r>
      <w:r w:rsidR="43C91833">
        <w:t>message format</w:t>
      </w:r>
      <w:r>
        <w:t xml:space="preserve">, the </w:t>
      </w:r>
      <w:r w:rsidR="43C91833">
        <w:t xml:space="preserve">transport </w:t>
      </w:r>
      <w:r w:rsidR="6C01E4DE">
        <w:t>protocol,</w:t>
      </w:r>
      <w:r>
        <w:t xml:space="preserve"> </w:t>
      </w:r>
      <w:r w:rsidR="43C91833">
        <w:t xml:space="preserve">security requirements, </w:t>
      </w:r>
      <w:r>
        <w:t xml:space="preserve">and the </w:t>
      </w:r>
      <w:r w:rsidR="43C91833">
        <w:t xml:space="preserve">technical </w:t>
      </w:r>
      <w:r>
        <w:t xml:space="preserve">address of the </w:t>
      </w:r>
      <w:r w:rsidR="6C01E4DE">
        <w:t xml:space="preserve">recipient’s </w:t>
      </w:r>
      <w:r>
        <w:t>Access Point). This metadata is essential for establishing secure and efficient communication between different entities in the network.</w:t>
      </w:r>
      <w:r w:rsidR="43C91833">
        <w:t xml:space="preserve"> The </w:t>
      </w:r>
      <w:r w:rsidR="615496C1">
        <w:t>s</w:t>
      </w:r>
      <w:r w:rsidR="43C91833">
        <w:t>ender can then use this metadata to establish a secure connection and exchange messages with the recipient.</w:t>
      </w:r>
    </w:p>
    <w:p w14:paraId="02E5A4FB" w14:textId="50C001AC" w:rsidR="005D2C2F" w:rsidRDefault="00A732BD" w:rsidP="00ED5289">
      <w:pPr>
        <w:pStyle w:val="EMSWeBody"/>
      </w:pPr>
      <w:r>
        <w:t>To make the network distributed, dynamic and resilient, e</w:t>
      </w:r>
      <w:r w:rsidR="005D2C2F">
        <w:t>ach Member State sets up the</w:t>
      </w:r>
      <w:r w:rsidR="797CB901">
        <w:t>i</w:t>
      </w:r>
      <w:r w:rsidR="005D2C2F">
        <w:t>r own Publisher node</w:t>
      </w:r>
      <w:r w:rsidR="003C4479">
        <w:t xml:space="preserve"> where </w:t>
      </w:r>
      <w:r w:rsidR="000700E6">
        <w:t>addresses</w:t>
      </w:r>
      <w:r w:rsidR="003C4479">
        <w:t xml:space="preserve"> and capabilities of their RIM and senders are registered.</w:t>
      </w:r>
    </w:p>
    <w:p w14:paraId="7D603D1A" w14:textId="77777777" w:rsidR="00B30A05" w:rsidRDefault="00B30A05" w:rsidP="007C2612">
      <w:pPr>
        <w:pStyle w:val="EMSWeBody"/>
      </w:pPr>
    </w:p>
    <w:p w14:paraId="3A063ABB" w14:textId="6A408CB2" w:rsidR="00F12882" w:rsidRPr="00F12882" w:rsidRDefault="00F12882" w:rsidP="00F12882">
      <w:pPr>
        <w:spacing w:after="0"/>
        <w:rPr>
          <w:sz w:val="24"/>
          <w:szCs w:val="24"/>
        </w:rPr>
      </w:pPr>
      <w:r w:rsidRPr="00F12882">
        <w:t xml:space="preserve"> </w:t>
      </w:r>
    </w:p>
    <w:p w14:paraId="4207DBDE" w14:textId="0A873A7E" w:rsidR="004E3486" w:rsidRPr="004E3486" w:rsidRDefault="004E3486" w:rsidP="004E3486">
      <w:pPr>
        <w:spacing w:after="0"/>
        <w:rPr>
          <w:sz w:val="24"/>
          <w:szCs w:val="24"/>
        </w:rPr>
      </w:pPr>
    </w:p>
    <w:p w14:paraId="6728F6ED" w14:textId="7037A63A" w:rsidR="00F33F70" w:rsidRPr="00F33F70" w:rsidRDefault="00F33F70" w:rsidP="00F33F70">
      <w:pPr>
        <w:spacing w:after="0"/>
        <w:rPr>
          <w:sz w:val="24"/>
          <w:szCs w:val="24"/>
        </w:rPr>
      </w:pPr>
      <w:r w:rsidRPr="00F33F70">
        <w:rPr>
          <w:noProof/>
          <w:sz w:val="24"/>
          <w:szCs w:val="24"/>
        </w:rPr>
        <w:lastRenderedPageBreak/>
        <w:drawing>
          <wp:inline distT="0" distB="0" distL="0" distR="0" wp14:anchorId="525377D5" wp14:editId="568F533E">
            <wp:extent cx="4679950" cy="4394200"/>
            <wp:effectExtent l="0" t="0" r="6350" b="0"/>
            <wp:docPr id="2123753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9950" cy="4394200"/>
                    </a:xfrm>
                    <a:prstGeom prst="rect">
                      <a:avLst/>
                    </a:prstGeom>
                    <a:noFill/>
                    <a:ln>
                      <a:noFill/>
                    </a:ln>
                  </pic:spPr>
                </pic:pic>
              </a:graphicData>
            </a:graphic>
          </wp:inline>
        </w:drawing>
      </w:r>
    </w:p>
    <w:p w14:paraId="0FB6C536" w14:textId="3E9A70B0" w:rsidR="007C2612" w:rsidRPr="00DE588A" w:rsidRDefault="28A1A938" w:rsidP="007C2612">
      <w:pPr>
        <w:pStyle w:val="Napis"/>
        <w:jc w:val="center"/>
        <w:rPr>
          <w:rFonts w:asciiTheme="minorHAnsi" w:hAnsiTheme="minorHAnsi" w:cstheme="minorHAnsi"/>
        </w:rPr>
      </w:pPr>
      <w:bookmarkStart w:id="82" w:name="_Toc178693997"/>
      <w:r w:rsidRPr="00DE588A">
        <w:rPr>
          <w:rFonts w:asciiTheme="minorHAnsi" w:hAnsiTheme="minorHAnsi" w:cstheme="minorHAnsi"/>
        </w:rPr>
        <w:t xml:space="preserve">Figure </w:t>
      </w:r>
      <w:r w:rsidR="007C2612" w:rsidRPr="00DE588A">
        <w:rPr>
          <w:rFonts w:asciiTheme="minorHAnsi" w:hAnsiTheme="minorHAnsi" w:cstheme="minorHAnsi"/>
        </w:rPr>
        <w:fldChar w:fldCharType="begin"/>
      </w:r>
      <w:r w:rsidR="007C2612" w:rsidRPr="00DE588A">
        <w:rPr>
          <w:rFonts w:asciiTheme="minorHAnsi" w:hAnsiTheme="minorHAnsi" w:cstheme="minorHAnsi"/>
        </w:rPr>
        <w:instrText xml:space="preserve"> SEQ Figure \* ARABIC </w:instrText>
      </w:r>
      <w:r w:rsidR="007C2612" w:rsidRPr="00DE588A">
        <w:rPr>
          <w:rFonts w:asciiTheme="minorHAnsi" w:hAnsiTheme="minorHAnsi" w:cstheme="minorHAnsi"/>
        </w:rPr>
        <w:fldChar w:fldCharType="separate"/>
      </w:r>
      <w:r w:rsidR="655D5EC2" w:rsidRPr="00DE588A">
        <w:rPr>
          <w:rFonts w:asciiTheme="minorHAnsi" w:hAnsiTheme="minorHAnsi" w:cstheme="minorHAnsi"/>
          <w:noProof/>
        </w:rPr>
        <w:t>3</w:t>
      </w:r>
      <w:r w:rsidR="007C2612" w:rsidRPr="00DE588A">
        <w:rPr>
          <w:rFonts w:asciiTheme="minorHAnsi" w:hAnsiTheme="minorHAnsi" w:cstheme="minorHAnsi"/>
        </w:rPr>
        <w:fldChar w:fldCharType="end"/>
      </w:r>
      <w:r w:rsidRPr="00DE588A">
        <w:rPr>
          <w:rFonts w:asciiTheme="minorHAnsi" w:hAnsiTheme="minorHAnsi" w:cstheme="minorHAnsi"/>
        </w:rPr>
        <w:t xml:space="preserve"> – Recipient address </w:t>
      </w:r>
      <w:r w:rsidR="2AAB2863" w:rsidRPr="00DE588A">
        <w:rPr>
          <w:rFonts w:asciiTheme="minorHAnsi" w:hAnsiTheme="minorHAnsi" w:cstheme="minorHAnsi"/>
        </w:rPr>
        <w:t>management</w:t>
      </w:r>
      <w:bookmarkEnd w:id="82"/>
      <w:r w:rsidRPr="00DE588A">
        <w:rPr>
          <w:rFonts w:asciiTheme="minorHAnsi" w:hAnsiTheme="minorHAnsi" w:cstheme="minorHAnsi"/>
        </w:rPr>
        <w:t xml:space="preserve"> </w:t>
      </w:r>
    </w:p>
    <w:p w14:paraId="4A064F91" w14:textId="77777777" w:rsidR="00CD6499" w:rsidRDefault="00CD6499" w:rsidP="00475E8B">
      <w:pPr>
        <w:pStyle w:val="EMSWeBody"/>
        <w:rPr>
          <w:lang w:val="en-IE"/>
        </w:rPr>
      </w:pPr>
    </w:p>
    <w:p w14:paraId="5E92B185" w14:textId="67A0408F" w:rsidR="00475E8B" w:rsidRPr="00475E8B" w:rsidRDefault="40A83C04" w:rsidP="00475E8B">
      <w:pPr>
        <w:pStyle w:val="EMSWeBody"/>
      </w:pPr>
      <w:r w:rsidRPr="3957FD89">
        <w:rPr>
          <w:lang w:val="en-IE"/>
        </w:rPr>
        <w:t>As portrayed in the figure above, a</w:t>
      </w:r>
      <w:r>
        <w:t xml:space="preserve"> Member State administrator has the authority to carry out several important operations involving the </w:t>
      </w:r>
      <w:r w:rsidRPr="3957FD89">
        <w:rPr>
          <w:lang w:val="en-IE"/>
        </w:rPr>
        <w:t>Publisher Node</w:t>
      </w:r>
      <w:r>
        <w:t xml:space="preserve"> in conjunction with the </w:t>
      </w:r>
      <w:r w:rsidRPr="3957FD89">
        <w:rPr>
          <w:lang w:val="en-IE"/>
        </w:rPr>
        <w:t>Central Node</w:t>
      </w:r>
      <w:r>
        <w:t xml:space="preserve">. They can register a new </w:t>
      </w:r>
      <w:r w:rsidR="00A42C76">
        <w:rPr>
          <w:lang w:val="en-IE"/>
        </w:rPr>
        <w:t>participant</w:t>
      </w:r>
      <w:r w:rsidR="00A42C76">
        <w:t xml:space="preserve"> </w:t>
      </w:r>
      <w:r w:rsidR="00206711">
        <w:t xml:space="preserve">in </w:t>
      </w:r>
      <w:r>
        <w:t xml:space="preserve">the DNS via the </w:t>
      </w:r>
      <w:r w:rsidRPr="3957FD89">
        <w:rPr>
          <w:lang w:val="en-IE"/>
        </w:rPr>
        <w:t>Central Node</w:t>
      </w:r>
      <w:r>
        <w:t xml:space="preserve">, effectively making the </w:t>
      </w:r>
      <w:r w:rsidR="00F80565">
        <w:t>participant</w:t>
      </w:r>
      <w:r w:rsidR="00893CB9">
        <w:t xml:space="preserve"> </w:t>
      </w:r>
      <w:r>
        <w:t xml:space="preserve">discoverable. </w:t>
      </w:r>
    </w:p>
    <w:p w14:paraId="1998CB29" w14:textId="0FBFA66E" w:rsidR="00475E8B" w:rsidRPr="00475E8B" w:rsidRDefault="40A83C04" w:rsidP="00475E8B">
      <w:pPr>
        <w:pStyle w:val="EMSWeBody"/>
      </w:pPr>
      <w:r>
        <w:t xml:space="preserve">The administrator also has the capacity to </w:t>
      </w:r>
      <w:r w:rsidR="001D23EC">
        <w:t xml:space="preserve">migrate </w:t>
      </w:r>
      <w:r>
        <w:t>the location of the</w:t>
      </w:r>
      <w:r w:rsidR="000423A2">
        <w:t xml:space="preserve"> participant</w:t>
      </w:r>
      <w:r w:rsidR="009C4293">
        <w:t>’s publisher node</w:t>
      </w:r>
      <w:r>
        <w:t xml:space="preserve"> in the DNS, ensuring the correct and current address is accessible for communication.</w:t>
      </w:r>
    </w:p>
    <w:p w14:paraId="1C85DEE6" w14:textId="312AC3AE" w:rsidR="00475E8B" w:rsidRPr="00475E8B" w:rsidRDefault="00475E8B" w:rsidP="00475E8B">
      <w:pPr>
        <w:pStyle w:val="EMSWeBody"/>
      </w:pPr>
      <w:r w:rsidRPr="00475E8B">
        <w:t>If necessary, the administrator can also delete the</w:t>
      </w:r>
      <w:r w:rsidR="008D79F7">
        <w:t xml:space="preserve"> participant</w:t>
      </w:r>
      <w:r w:rsidRPr="00475E8B">
        <w:t xml:space="preserve"> entry from the DNS </w:t>
      </w:r>
      <w:r>
        <w:rPr>
          <w:lang w:val="en-IE"/>
        </w:rPr>
        <w:t xml:space="preserve">with the help </w:t>
      </w:r>
      <w:r w:rsidR="00BB5FBE">
        <w:rPr>
          <w:lang w:val="en-IE"/>
        </w:rPr>
        <w:t xml:space="preserve">of </w:t>
      </w:r>
      <w:r w:rsidR="00BB5FBE" w:rsidRPr="00475E8B">
        <w:t>the</w:t>
      </w:r>
      <w:r w:rsidRPr="00475E8B">
        <w:t xml:space="preserve"> </w:t>
      </w:r>
      <w:r>
        <w:rPr>
          <w:lang w:val="en-IE"/>
        </w:rPr>
        <w:t>Central Node</w:t>
      </w:r>
    </w:p>
    <w:p w14:paraId="024BD10D" w14:textId="319F88EF" w:rsidR="00475E8B" w:rsidRDefault="00475E8B" w:rsidP="00475E8B">
      <w:pPr>
        <w:rPr>
          <w:rFonts w:eastAsiaTheme="minorHAnsi"/>
        </w:rPr>
      </w:pPr>
    </w:p>
    <w:p w14:paraId="5FCC97DE" w14:textId="436FA2FA" w:rsidR="00DC43FE" w:rsidRPr="00DC43FE" w:rsidRDefault="00DC43FE" w:rsidP="00DC43FE">
      <w:pPr>
        <w:spacing w:after="0"/>
        <w:rPr>
          <w:sz w:val="24"/>
          <w:szCs w:val="24"/>
        </w:rPr>
      </w:pPr>
      <w:r w:rsidRPr="00DC43FE">
        <w:lastRenderedPageBreak/>
        <w:t xml:space="preserve"> </w:t>
      </w:r>
      <w:r w:rsidRPr="00DC43FE">
        <w:rPr>
          <w:noProof/>
          <w:sz w:val="24"/>
          <w:szCs w:val="24"/>
        </w:rPr>
        <w:drawing>
          <wp:inline distT="0" distB="0" distL="0" distR="0" wp14:anchorId="568C4F57" wp14:editId="2F462D24">
            <wp:extent cx="4930253" cy="34500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9439" cy="3456464"/>
                    </a:xfrm>
                    <a:prstGeom prst="rect">
                      <a:avLst/>
                    </a:prstGeom>
                    <a:noFill/>
                    <a:ln>
                      <a:noFill/>
                    </a:ln>
                  </pic:spPr>
                </pic:pic>
              </a:graphicData>
            </a:graphic>
          </wp:inline>
        </w:drawing>
      </w:r>
    </w:p>
    <w:p w14:paraId="74D84122" w14:textId="46EB02A1" w:rsidR="00AD106B" w:rsidRDefault="00AD106B" w:rsidP="00AD106B">
      <w:pPr>
        <w:keepNext/>
        <w:jc w:val="center"/>
      </w:pPr>
    </w:p>
    <w:p w14:paraId="50550EEB" w14:textId="5EB8C274" w:rsidR="00475E8B" w:rsidRPr="00DE588A" w:rsidRDefault="00AD106B" w:rsidP="00AD106B">
      <w:pPr>
        <w:pStyle w:val="Napis"/>
        <w:jc w:val="center"/>
        <w:rPr>
          <w:rFonts w:asciiTheme="minorHAnsi" w:hAnsiTheme="minorHAnsi" w:cstheme="minorHAnsi"/>
        </w:rPr>
      </w:pPr>
      <w:bookmarkStart w:id="83" w:name="_Toc178693998"/>
      <w:r w:rsidRPr="00DE588A">
        <w:rPr>
          <w:rFonts w:asciiTheme="minorHAnsi" w:hAnsiTheme="minorHAnsi" w:cstheme="minorHAnsi"/>
        </w:rPr>
        <w:t xml:space="preserve">Figure </w:t>
      </w:r>
      <w:r w:rsidRPr="00DE588A">
        <w:rPr>
          <w:rFonts w:asciiTheme="minorHAnsi" w:hAnsiTheme="minorHAnsi" w:cstheme="minorHAnsi"/>
        </w:rPr>
        <w:fldChar w:fldCharType="begin"/>
      </w:r>
      <w:r w:rsidRPr="00DE588A">
        <w:rPr>
          <w:rFonts w:asciiTheme="minorHAnsi" w:hAnsiTheme="minorHAnsi" w:cstheme="minorHAnsi"/>
        </w:rPr>
        <w:instrText xml:space="preserve"> SEQ Figure \* ARABIC </w:instrText>
      </w:r>
      <w:r w:rsidRPr="00DE588A">
        <w:rPr>
          <w:rFonts w:asciiTheme="minorHAnsi" w:hAnsiTheme="minorHAnsi" w:cstheme="minorHAnsi"/>
        </w:rPr>
        <w:fldChar w:fldCharType="separate"/>
      </w:r>
      <w:r w:rsidRPr="00DE588A">
        <w:rPr>
          <w:rFonts w:asciiTheme="minorHAnsi" w:hAnsiTheme="minorHAnsi" w:cstheme="minorHAnsi"/>
          <w:noProof/>
        </w:rPr>
        <w:t>4</w:t>
      </w:r>
      <w:r w:rsidRPr="00DE588A">
        <w:rPr>
          <w:rFonts w:asciiTheme="minorHAnsi" w:hAnsiTheme="minorHAnsi" w:cstheme="minorHAnsi"/>
        </w:rPr>
        <w:fldChar w:fldCharType="end"/>
      </w:r>
      <w:r w:rsidRPr="00DE588A">
        <w:rPr>
          <w:rFonts w:asciiTheme="minorHAnsi" w:hAnsiTheme="minorHAnsi" w:cstheme="minorHAnsi"/>
        </w:rPr>
        <w:t xml:space="preserve"> – </w:t>
      </w:r>
      <w:r w:rsidR="00EC20F3">
        <w:rPr>
          <w:rFonts w:asciiTheme="minorHAnsi" w:hAnsiTheme="minorHAnsi" w:cstheme="minorHAnsi"/>
        </w:rPr>
        <w:t>Participan</w:t>
      </w:r>
      <w:r w:rsidR="00C47D8B">
        <w:rPr>
          <w:rFonts w:asciiTheme="minorHAnsi" w:hAnsiTheme="minorHAnsi" w:cstheme="minorHAnsi"/>
        </w:rPr>
        <w:t>t</w:t>
      </w:r>
      <w:r w:rsidR="00EC20F3">
        <w:rPr>
          <w:rFonts w:asciiTheme="minorHAnsi" w:hAnsiTheme="minorHAnsi" w:cstheme="minorHAnsi"/>
        </w:rPr>
        <w:t xml:space="preserve"> </w:t>
      </w:r>
      <w:r w:rsidRPr="00DE588A">
        <w:rPr>
          <w:rFonts w:asciiTheme="minorHAnsi" w:hAnsiTheme="minorHAnsi" w:cstheme="minorHAnsi"/>
        </w:rPr>
        <w:t>migration</w:t>
      </w:r>
      <w:bookmarkEnd w:id="83"/>
    </w:p>
    <w:p w14:paraId="4E4258DC" w14:textId="4A18182F" w:rsidR="00AD106B" w:rsidRDefault="00AD106B" w:rsidP="00AD106B">
      <w:pPr>
        <w:rPr>
          <w:rFonts w:eastAsiaTheme="minorHAnsi"/>
        </w:rPr>
      </w:pPr>
    </w:p>
    <w:p w14:paraId="169FF4E5" w14:textId="77777777" w:rsidR="00BB56EC" w:rsidRDefault="00BB56EC" w:rsidP="00BB56EC">
      <w:pPr>
        <w:pStyle w:val="EMSWeBody"/>
        <w:rPr>
          <w:lang w:val="en-IE"/>
        </w:rPr>
      </w:pPr>
    </w:p>
    <w:p w14:paraId="1C683E44" w14:textId="00D0A71B" w:rsidR="00B30A05" w:rsidRPr="00BB56EC" w:rsidRDefault="00BB56EC" w:rsidP="00BB56EC">
      <w:pPr>
        <w:pStyle w:val="EMSWeBody"/>
        <w:rPr>
          <w:lang w:val="en-IE"/>
        </w:rPr>
      </w:pPr>
      <w:r>
        <w:t xml:space="preserve">In </w:t>
      </w:r>
      <w:r w:rsidRPr="73F4888A">
        <w:rPr>
          <w:lang w:val="en-IE"/>
        </w:rPr>
        <w:t>the table below</w:t>
      </w:r>
      <w:r w:rsidR="00BF1B55" w:rsidRPr="73F4888A">
        <w:rPr>
          <w:lang w:val="en-IE"/>
        </w:rPr>
        <w:t xml:space="preserve"> are </w:t>
      </w:r>
      <w:r w:rsidR="001A47D6" w:rsidRPr="73F4888A">
        <w:rPr>
          <w:lang w:val="en-IE"/>
        </w:rPr>
        <w:t>listed</w:t>
      </w:r>
      <w:r w:rsidR="00932309">
        <w:rPr>
          <w:lang w:val="en-IE"/>
        </w:rPr>
        <w:t xml:space="preserve"> </w:t>
      </w:r>
      <w:r w:rsidRPr="73F4888A">
        <w:rPr>
          <w:lang w:val="en-IE"/>
        </w:rPr>
        <w:t xml:space="preserve">the typical features that a Publisher node makes available for the </w:t>
      </w:r>
      <w:r w:rsidR="00262A3F" w:rsidRPr="73F4888A">
        <w:rPr>
          <w:lang w:val="en-IE"/>
        </w:rPr>
        <w:t>s</w:t>
      </w:r>
      <w:r w:rsidRPr="73F4888A">
        <w:rPr>
          <w:lang w:val="en-IE"/>
        </w:rPr>
        <w:t>ender when it obtains the publisher’s endpoint.</w:t>
      </w:r>
    </w:p>
    <w:tbl>
      <w:tblPr>
        <w:tblW w:w="9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2534"/>
        <w:gridCol w:w="6088"/>
      </w:tblGrid>
      <w:tr w:rsidR="0065331C" w:rsidRPr="00ED5289" w14:paraId="4301B1E6" w14:textId="77777777" w:rsidTr="3957FD89">
        <w:trPr>
          <w:trHeight w:val="278"/>
          <w:tblHeader/>
          <w:jc w:val="center"/>
        </w:trPr>
        <w:tc>
          <w:tcPr>
            <w:tcW w:w="435" w:type="dxa"/>
            <w:tcBorders>
              <w:top w:val="single" w:sz="6" w:space="0" w:color="4F81BD" w:themeColor="accent1"/>
              <w:left w:val="single" w:sz="6" w:space="0" w:color="4F81BD" w:themeColor="accent1"/>
              <w:bottom w:val="single" w:sz="6" w:space="0" w:color="4F81BD" w:themeColor="accent1"/>
              <w:right w:val="nil"/>
            </w:tcBorders>
            <w:shd w:val="clear" w:color="auto" w:fill="4F81BD" w:themeFill="accent1"/>
            <w:hideMark/>
          </w:tcPr>
          <w:p w14:paraId="1BC18E91" w14:textId="77777777" w:rsidR="0065331C" w:rsidRPr="007E0CAA" w:rsidRDefault="0065331C">
            <w:pPr>
              <w:spacing w:after="0"/>
              <w:jc w:val="center"/>
              <w:textAlignment w:val="baseline"/>
              <w:rPr>
                <w:rFonts w:ascii="Segoe UI" w:hAnsi="Segoe UI" w:cs="Segoe UI"/>
                <w:b/>
                <w:bCs/>
                <w:color w:val="FFFFFF"/>
                <w:sz w:val="18"/>
                <w:szCs w:val="18"/>
              </w:rPr>
            </w:pPr>
            <w:r w:rsidRPr="007E0CAA">
              <w:rPr>
                <w:rFonts w:ascii="Calibri" w:hAnsi="Calibri" w:cs="Calibri"/>
                <w:b/>
                <w:bCs/>
                <w:color w:val="FFFFFF"/>
                <w:szCs w:val="22"/>
              </w:rPr>
              <w:t>ID </w:t>
            </w:r>
          </w:p>
        </w:tc>
        <w:tc>
          <w:tcPr>
            <w:tcW w:w="2534" w:type="dxa"/>
            <w:tcBorders>
              <w:top w:val="single" w:sz="6" w:space="0" w:color="4F81BD" w:themeColor="accent1"/>
              <w:left w:val="outset" w:sz="6" w:space="0" w:color="auto"/>
              <w:bottom w:val="single" w:sz="6" w:space="0" w:color="4F81BD" w:themeColor="accent1"/>
              <w:right w:val="nil"/>
            </w:tcBorders>
            <w:shd w:val="clear" w:color="auto" w:fill="4F81BD" w:themeFill="accent1"/>
            <w:hideMark/>
          </w:tcPr>
          <w:p w14:paraId="6B870A25" w14:textId="77777777" w:rsidR="0065331C" w:rsidRPr="007E0CAA" w:rsidRDefault="0065331C">
            <w:pPr>
              <w:spacing w:after="0"/>
              <w:jc w:val="center"/>
              <w:textAlignment w:val="baseline"/>
              <w:rPr>
                <w:rFonts w:ascii="Segoe UI" w:hAnsi="Segoe UI" w:cs="Segoe UI"/>
                <w:b/>
                <w:bCs/>
                <w:color w:val="FFFFFF"/>
                <w:sz w:val="18"/>
                <w:szCs w:val="18"/>
              </w:rPr>
            </w:pPr>
            <w:r w:rsidRPr="007E0CAA">
              <w:rPr>
                <w:rFonts w:ascii="Calibri" w:hAnsi="Calibri" w:cs="Calibri"/>
                <w:b/>
                <w:bCs/>
                <w:color w:val="FFFFFF"/>
                <w:szCs w:val="22"/>
              </w:rPr>
              <w:t>Name</w:t>
            </w:r>
          </w:p>
        </w:tc>
        <w:tc>
          <w:tcPr>
            <w:tcW w:w="6088" w:type="dxa"/>
            <w:tcBorders>
              <w:top w:val="single" w:sz="6" w:space="0" w:color="4F81BD" w:themeColor="accent1"/>
              <w:left w:val="outset" w:sz="6" w:space="0" w:color="auto"/>
              <w:bottom w:val="single" w:sz="6" w:space="0" w:color="4F81BD" w:themeColor="accent1"/>
              <w:right w:val="outset" w:sz="6" w:space="0" w:color="auto"/>
            </w:tcBorders>
            <w:shd w:val="clear" w:color="auto" w:fill="4F81BD" w:themeFill="accent1"/>
            <w:hideMark/>
          </w:tcPr>
          <w:p w14:paraId="369D137F" w14:textId="77777777" w:rsidR="0065331C" w:rsidRPr="007E0CAA" w:rsidRDefault="0065331C">
            <w:pPr>
              <w:spacing w:after="0"/>
              <w:jc w:val="center"/>
              <w:textAlignment w:val="baseline"/>
              <w:rPr>
                <w:rFonts w:ascii="Calibri" w:hAnsi="Calibri" w:cs="Calibri"/>
                <w:b/>
                <w:bCs/>
                <w:color w:val="FFFFFF"/>
                <w:szCs w:val="22"/>
              </w:rPr>
            </w:pPr>
            <w:r w:rsidRPr="007E0CAA">
              <w:rPr>
                <w:rFonts w:ascii="Calibri" w:hAnsi="Calibri" w:cs="Calibri"/>
                <w:b/>
                <w:bCs/>
                <w:color w:val="FFFFFF"/>
                <w:szCs w:val="22"/>
              </w:rPr>
              <w:t>Description</w:t>
            </w:r>
          </w:p>
        </w:tc>
      </w:tr>
      <w:tr w:rsidR="0065331C" w:rsidRPr="00ED5289" w14:paraId="00FBCBC7" w14:textId="77777777" w:rsidTr="3957FD89">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408E5F1E" w14:textId="1784576F" w:rsidR="0065331C" w:rsidRPr="007E0CAA" w:rsidRDefault="0065331C">
            <w:pPr>
              <w:spacing w:after="0"/>
              <w:jc w:val="center"/>
              <w:textAlignment w:val="baseline"/>
              <w:rPr>
                <w:rFonts w:ascii="Segoe UI" w:hAnsi="Segoe UI" w:cs="Segoe UI"/>
                <w:b/>
                <w:bCs/>
                <w:sz w:val="18"/>
                <w:szCs w:val="18"/>
              </w:rPr>
            </w:pPr>
            <w:bookmarkStart w:id="84" w:name="D5"/>
            <w:proofErr w:type="spellStart"/>
            <w:r w:rsidRPr="007E0CAA">
              <w:rPr>
                <w:rFonts w:ascii="Segoe UI" w:hAnsi="Segoe UI" w:cs="Segoe UI"/>
                <w:b/>
                <w:bCs/>
                <w:sz w:val="18"/>
                <w:szCs w:val="18"/>
              </w:rPr>
              <w:t>D</w:t>
            </w:r>
            <w:bookmarkEnd w:id="84"/>
            <w:r w:rsidR="00086DE8">
              <w:rPr>
                <w:rFonts w:ascii="Segoe UI" w:hAnsi="Segoe UI" w:cs="Segoe UI"/>
                <w:b/>
                <w:bCs/>
                <w:sz w:val="18"/>
                <w:szCs w:val="18"/>
              </w:rPr>
              <w:t>4</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30E3E7BA" w14:textId="0126C567" w:rsidR="0065331C" w:rsidRPr="007E0CAA" w:rsidRDefault="00C93AF0">
            <w:pPr>
              <w:spacing w:after="0"/>
              <w:textAlignment w:val="baseline"/>
              <w:rPr>
                <w:rFonts w:asciiTheme="minorHAnsi" w:hAnsiTheme="minorHAnsi" w:cstheme="minorHAnsi"/>
                <w:szCs w:val="22"/>
              </w:rPr>
            </w:pPr>
            <w:r w:rsidRPr="007E0CAA">
              <w:rPr>
                <w:rFonts w:asciiTheme="minorHAnsi" w:hAnsiTheme="minorHAnsi" w:cstheme="minorHAnsi"/>
                <w:szCs w:val="22"/>
              </w:rPr>
              <w:t xml:space="preserve">Request handling </w:t>
            </w:r>
          </w:p>
        </w:tc>
        <w:tc>
          <w:tcPr>
            <w:tcW w:w="6088" w:type="dxa"/>
            <w:tcBorders>
              <w:top w:val="outset" w:sz="6" w:space="0" w:color="auto"/>
              <w:left w:val="outset" w:sz="6" w:space="0" w:color="auto"/>
              <w:bottom w:val="outset" w:sz="6" w:space="0" w:color="auto"/>
              <w:right w:val="outset" w:sz="6" w:space="0" w:color="auto"/>
            </w:tcBorders>
            <w:vAlign w:val="center"/>
          </w:tcPr>
          <w:p w14:paraId="323D9EA4" w14:textId="6C8AA7DE" w:rsidR="0065331C" w:rsidRPr="007E0CAA" w:rsidRDefault="00C93AF0">
            <w:pPr>
              <w:spacing w:after="0"/>
              <w:textAlignment w:val="baseline"/>
              <w:rPr>
                <w:rFonts w:asciiTheme="minorHAnsi" w:hAnsiTheme="minorHAnsi" w:cstheme="minorHAnsi"/>
                <w:szCs w:val="22"/>
              </w:rPr>
            </w:pPr>
            <w:r w:rsidRPr="007E0CAA">
              <w:rPr>
                <w:rFonts w:asciiTheme="minorHAnsi" w:hAnsiTheme="minorHAnsi" w:cstheme="minorHAnsi"/>
                <w:szCs w:val="22"/>
              </w:rPr>
              <w:t xml:space="preserve">The publisher node provides the recipient’s </w:t>
            </w:r>
            <w:r w:rsidR="006F30CE">
              <w:rPr>
                <w:rFonts w:asciiTheme="minorHAnsi" w:hAnsiTheme="minorHAnsi" w:cstheme="minorHAnsi"/>
                <w:szCs w:val="22"/>
              </w:rPr>
              <w:t xml:space="preserve">capabilities </w:t>
            </w:r>
            <w:r w:rsidRPr="007E0CAA">
              <w:rPr>
                <w:rFonts w:asciiTheme="minorHAnsi" w:hAnsiTheme="minorHAnsi" w:cstheme="minorHAnsi"/>
                <w:szCs w:val="22"/>
              </w:rPr>
              <w:t>metadata upon request</w:t>
            </w:r>
            <w:r w:rsidR="00BB56EC">
              <w:rPr>
                <w:rFonts w:asciiTheme="minorHAnsi" w:hAnsiTheme="minorHAnsi" w:cstheme="minorHAnsi"/>
                <w:szCs w:val="22"/>
              </w:rPr>
              <w:t xml:space="preserve">. </w:t>
            </w:r>
            <w:r w:rsidR="00BB56EC" w:rsidRPr="007E0CAA">
              <w:rPr>
                <w:rFonts w:asciiTheme="minorHAnsi" w:hAnsiTheme="minorHAnsi" w:cstheme="minorHAnsi"/>
                <w:szCs w:val="22"/>
              </w:rPr>
              <w:t xml:space="preserve">A database is hosted to store the capabilities metadata of </w:t>
            </w:r>
            <w:r w:rsidR="00BB56EC">
              <w:rPr>
                <w:rFonts w:asciiTheme="minorHAnsi" w:hAnsiTheme="minorHAnsi" w:cstheme="minorHAnsi"/>
                <w:szCs w:val="22"/>
              </w:rPr>
              <w:t>each</w:t>
            </w:r>
            <w:r w:rsidR="00BB56EC" w:rsidRPr="007E0CAA">
              <w:rPr>
                <w:rFonts w:asciiTheme="minorHAnsi" w:hAnsiTheme="minorHAnsi" w:cstheme="minorHAnsi"/>
                <w:szCs w:val="22"/>
              </w:rPr>
              <w:t xml:space="preserve"> participant.</w:t>
            </w:r>
          </w:p>
        </w:tc>
      </w:tr>
      <w:tr w:rsidR="004215B5" w:rsidRPr="00ED5289" w14:paraId="48E8F892" w14:textId="77777777" w:rsidTr="3957FD89">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4C7488AF" w14:textId="716C2144" w:rsidR="004215B5" w:rsidRPr="007E0CAA" w:rsidRDefault="004215B5">
            <w:pPr>
              <w:spacing w:after="0"/>
              <w:jc w:val="center"/>
              <w:textAlignment w:val="baseline"/>
              <w:rPr>
                <w:rFonts w:ascii="Segoe UI" w:hAnsi="Segoe UI" w:cs="Segoe UI"/>
                <w:b/>
                <w:bCs/>
                <w:sz w:val="18"/>
                <w:szCs w:val="18"/>
              </w:rPr>
            </w:pPr>
            <w:bookmarkStart w:id="85" w:name="D6"/>
            <w:proofErr w:type="spellStart"/>
            <w:r>
              <w:rPr>
                <w:rFonts w:ascii="Segoe UI" w:hAnsi="Segoe UI" w:cs="Segoe UI"/>
                <w:b/>
                <w:bCs/>
                <w:sz w:val="18"/>
                <w:szCs w:val="18"/>
              </w:rPr>
              <w:t>D</w:t>
            </w:r>
            <w:bookmarkEnd w:id="85"/>
            <w:r w:rsidR="00086DE8">
              <w:rPr>
                <w:rFonts w:ascii="Segoe UI" w:hAnsi="Segoe UI" w:cs="Segoe UI"/>
                <w:b/>
                <w:bCs/>
                <w:sz w:val="18"/>
                <w:szCs w:val="18"/>
              </w:rPr>
              <w:t>5</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2DAC8142" w14:textId="63D72CB6" w:rsidR="004215B5" w:rsidRPr="007E0CAA" w:rsidRDefault="004215B5">
            <w:pPr>
              <w:spacing w:after="0"/>
              <w:textAlignment w:val="baseline"/>
              <w:rPr>
                <w:rFonts w:asciiTheme="minorHAnsi" w:hAnsiTheme="minorHAnsi" w:cstheme="minorHAnsi"/>
                <w:szCs w:val="22"/>
              </w:rPr>
            </w:pPr>
            <w:r>
              <w:rPr>
                <w:rFonts w:asciiTheme="minorHAnsi" w:hAnsiTheme="minorHAnsi" w:cstheme="minorHAnsi"/>
                <w:szCs w:val="22"/>
              </w:rPr>
              <w:t>Trust and Security</w:t>
            </w:r>
          </w:p>
        </w:tc>
        <w:tc>
          <w:tcPr>
            <w:tcW w:w="6088" w:type="dxa"/>
            <w:tcBorders>
              <w:top w:val="outset" w:sz="6" w:space="0" w:color="auto"/>
              <w:left w:val="outset" w:sz="6" w:space="0" w:color="auto"/>
              <w:bottom w:val="outset" w:sz="6" w:space="0" w:color="auto"/>
              <w:right w:val="outset" w:sz="6" w:space="0" w:color="auto"/>
            </w:tcBorders>
            <w:vAlign w:val="center"/>
          </w:tcPr>
          <w:p w14:paraId="4DE79917" w14:textId="48A3B53B" w:rsidR="004215B5" w:rsidRPr="007E0CAA" w:rsidRDefault="004215B5" w:rsidP="0065331C">
            <w:pPr>
              <w:keepNext/>
              <w:spacing w:after="0"/>
              <w:textAlignment w:val="baseline"/>
              <w:rPr>
                <w:rFonts w:asciiTheme="minorHAnsi" w:hAnsiTheme="minorHAnsi" w:cstheme="minorHAnsi"/>
                <w:szCs w:val="22"/>
              </w:rPr>
            </w:pPr>
            <w:r>
              <w:rPr>
                <w:rFonts w:asciiTheme="minorHAnsi" w:hAnsiTheme="minorHAnsi" w:cstheme="minorHAnsi"/>
                <w:szCs w:val="22"/>
              </w:rPr>
              <w:t>Publisher nodes are accessible over the internet and use HTTPS with a valid certificate containing a trusted chain.</w:t>
            </w:r>
          </w:p>
        </w:tc>
      </w:tr>
      <w:tr w:rsidR="00877711" w:rsidRPr="00ED5289" w14:paraId="0A31386D" w14:textId="77777777" w:rsidTr="3957FD89">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650B93F3" w14:textId="438C3211" w:rsidR="00877711" w:rsidRDefault="0064608D">
            <w:pPr>
              <w:spacing w:after="0"/>
              <w:jc w:val="center"/>
              <w:textAlignment w:val="baseline"/>
              <w:rPr>
                <w:rFonts w:ascii="Segoe UI" w:hAnsi="Segoe UI" w:cs="Segoe UI"/>
                <w:b/>
                <w:bCs/>
                <w:sz w:val="18"/>
                <w:szCs w:val="18"/>
              </w:rPr>
            </w:pPr>
            <w:proofErr w:type="spellStart"/>
            <w:r>
              <w:rPr>
                <w:rFonts w:ascii="Segoe UI" w:hAnsi="Segoe UI" w:cs="Segoe UI"/>
                <w:b/>
                <w:bCs/>
                <w:sz w:val="18"/>
                <w:szCs w:val="18"/>
              </w:rPr>
              <w:t>D</w:t>
            </w:r>
            <w:r w:rsidR="00086DE8">
              <w:rPr>
                <w:rFonts w:ascii="Segoe UI" w:hAnsi="Segoe UI" w:cs="Segoe UI"/>
                <w:b/>
                <w:bCs/>
                <w:sz w:val="18"/>
                <w:szCs w:val="18"/>
              </w:rPr>
              <w:t>6</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0837BDA1" w14:textId="43F9195C" w:rsidR="00877711" w:rsidRDefault="001A494D">
            <w:pPr>
              <w:spacing w:after="0"/>
              <w:textAlignment w:val="baseline"/>
              <w:rPr>
                <w:rFonts w:asciiTheme="minorHAnsi" w:hAnsiTheme="minorHAnsi" w:cstheme="minorHAnsi"/>
                <w:szCs w:val="22"/>
              </w:rPr>
            </w:pPr>
            <w:r>
              <w:rPr>
                <w:rFonts w:asciiTheme="minorHAnsi" w:hAnsiTheme="minorHAnsi" w:cstheme="minorHAnsi"/>
                <w:szCs w:val="22"/>
              </w:rPr>
              <w:t>Manage</w:t>
            </w:r>
            <w:r w:rsidR="00877711">
              <w:rPr>
                <w:rFonts w:asciiTheme="minorHAnsi" w:hAnsiTheme="minorHAnsi" w:cstheme="minorHAnsi"/>
                <w:szCs w:val="22"/>
              </w:rPr>
              <w:t xml:space="preserve"> Capabilities</w:t>
            </w:r>
          </w:p>
        </w:tc>
        <w:tc>
          <w:tcPr>
            <w:tcW w:w="6088" w:type="dxa"/>
            <w:tcBorders>
              <w:top w:val="outset" w:sz="6" w:space="0" w:color="auto"/>
              <w:left w:val="outset" w:sz="6" w:space="0" w:color="auto"/>
              <w:bottom w:val="outset" w:sz="6" w:space="0" w:color="auto"/>
              <w:right w:val="outset" w:sz="6" w:space="0" w:color="auto"/>
            </w:tcBorders>
            <w:vAlign w:val="center"/>
          </w:tcPr>
          <w:p w14:paraId="5D726FA0" w14:textId="2E38E43C" w:rsidR="00877711" w:rsidRPr="00BB5FBE" w:rsidRDefault="00BE7D07" w:rsidP="00D8280F">
            <w:pPr>
              <w:keepNext/>
              <w:spacing w:after="0"/>
              <w:textAlignment w:val="baseline"/>
              <w:rPr>
                <w:rFonts w:asciiTheme="minorHAnsi" w:hAnsiTheme="minorHAnsi" w:cstheme="minorHAnsi"/>
                <w:szCs w:val="22"/>
              </w:rPr>
            </w:pPr>
            <w:r>
              <w:rPr>
                <w:rFonts w:asciiTheme="minorHAnsi" w:hAnsiTheme="minorHAnsi" w:cstheme="minorHAnsi"/>
                <w:szCs w:val="22"/>
              </w:rPr>
              <w:t>APIs are exposed to manage sender’s capabilities</w:t>
            </w:r>
            <w:r w:rsidR="00D8280F">
              <w:rPr>
                <w:rFonts w:asciiTheme="minorHAnsi" w:hAnsiTheme="minorHAnsi" w:cstheme="minorHAnsi"/>
                <w:szCs w:val="22"/>
              </w:rPr>
              <w:t xml:space="preserve"> in the database</w:t>
            </w:r>
            <w:r>
              <w:rPr>
                <w:rFonts w:asciiTheme="minorHAnsi" w:hAnsiTheme="minorHAnsi" w:cstheme="minorHAnsi"/>
                <w:szCs w:val="22"/>
              </w:rPr>
              <w:t xml:space="preserve">. This include </w:t>
            </w:r>
            <w:r w:rsidR="004A2055">
              <w:rPr>
                <w:rFonts w:asciiTheme="minorHAnsi" w:hAnsiTheme="minorHAnsi" w:cstheme="minorHAnsi"/>
                <w:szCs w:val="22"/>
              </w:rPr>
              <w:t xml:space="preserve">adding participant’s capabilities, </w:t>
            </w:r>
            <w:r w:rsidR="00D8280F">
              <w:rPr>
                <w:rFonts w:asciiTheme="minorHAnsi" w:hAnsiTheme="minorHAnsi" w:cstheme="minorHAnsi"/>
                <w:szCs w:val="22"/>
              </w:rPr>
              <w:t>updating</w:t>
            </w:r>
            <w:r w:rsidR="004A2055">
              <w:rPr>
                <w:rFonts w:asciiTheme="minorHAnsi" w:hAnsiTheme="minorHAnsi" w:cstheme="minorHAnsi"/>
                <w:szCs w:val="22"/>
              </w:rPr>
              <w:t xml:space="preserve"> </w:t>
            </w:r>
            <w:r w:rsidR="00D8280F">
              <w:rPr>
                <w:rFonts w:asciiTheme="minorHAnsi" w:hAnsiTheme="minorHAnsi" w:cstheme="minorHAnsi"/>
                <w:szCs w:val="22"/>
              </w:rPr>
              <w:t>or removing them.</w:t>
            </w:r>
          </w:p>
        </w:tc>
      </w:tr>
    </w:tbl>
    <w:p w14:paraId="74848A7B" w14:textId="43D32D1F" w:rsidR="0065331C" w:rsidRPr="008C104C" w:rsidRDefault="0065331C" w:rsidP="0065331C">
      <w:pPr>
        <w:pStyle w:val="Napis"/>
        <w:jc w:val="center"/>
        <w:rPr>
          <w:rFonts w:asciiTheme="minorHAnsi" w:eastAsiaTheme="minorHAnsi" w:hAnsiTheme="minorHAnsi" w:cstheme="minorHAnsi"/>
        </w:rPr>
      </w:pPr>
      <w:bookmarkStart w:id="86" w:name="_Toc178694007"/>
      <w:r w:rsidRPr="008C104C">
        <w:rPr>
          <w:rFonts w:asciiTheme="minorHAnsi" w:hAnsiTheme="minorHAnsi" w:cstheme="minorHAnsi"/>
        </w:rPr>
        <w:t xml:space="preserve">Table </w:t>
      </w:r>
      <w:r w:rsidR="00673079">
        <w:rPr>
          <w:rFonts w:asciiTheme="minorHAnsi" w:hAnsiTheme="minorHAnsi" w:cstheme="minorHAnsi"/>
        </w:rPr>
        <w:fldChar w:fldCharType="begin"/>
      </w:r>
      <w:r w:rsidR="00673079">
        <w:rPr>
          <w:rFonts w:asciiTheme="minorHAnsi" w:hAnsiTheme="minorHAnsi" w:cstheme="minorHAnsi"/>
        </w:rPr>
        <w:instrText xml:space="preserve"> SEQ Table \* ARABIC </w:instrText>
      </w:r>
      <w:r w:rsidR="00673079">
        <w:rPr>
          <w:rFonts w:asciiTheme="minorHAnsi" w:hAnsiTheme="minorHAnsi" w:cstheme="minorHAnsi"/>
        </w:rPr>
        <w:fldChar w:fldCharType="separate"/>
      </w:r>
      <w:r w:rsidR="00AD2B76">
        <w:rPr>
          <w:rFonts w:asciiTheme="minorHAnsi" w:hAnsiTheme="minorHAnsi" w:cstheme="minorHAnsi"/>
          <w:noProof/>
        </w:rPr>
        <w:t>9</w:t>
      </w:r>
      <w:r w:rsidR="00673079">
        <w:rPr>
          <w:rFonts w:asciiTheme="minorHAnsi" w:hAnsiTheme="minorHAnsi" w:cstheme="minorHAnsi"/>
        </w:rPr>
        <w:fldChar w:fldCharType="end"/>
      </w:r>
      <w:r w:rsidRPr="008C104C">
        <w:rPr>
          <w:rFonts w:asciiTheme="minorHAnsi" w:hAnsiTheme="minorHAnsi" w:cstheme="minorHAnsi"/>
        </w:rPr>
        <w:t xml:space="preserve"> - Functional Area - Publisher node</w:t>
      </w:r>
      <w:r w:rsidR="00803933" w:rsidRPr="008C104C">
        <w:rPr>
          <w:rFonts w:asciiTheme="minorHAnsi" w:hAnsiTheme="minorHAnsi" w:cstheme="minorHAnsi"/>
        </w:rPr>
        <w:t>s</w:t>
      </w:r>
      <w:bookmarkEnd w:id="86"/>
    </w:p>
    <w:p w14:paraId="0804F0A4" w14:textId="3F75545B" w:rsidR="00C93AF0" w:rsidRDefault="00C93AF0" w:rsidP="00ED5289">
      <w:pPr>
        <w:rPr>
          <w:rFonts w:asciiTheme="minorHAnsi" w:eastAsiaTheme="minorHAnsi" w:hAnsiTheme="minorHAnsi"/>
        </w:rPr>
      </w:pPr>
    </w:p>
    <w:p w14:paraId="133200FA" w14:textId="74D365BA" w:rsidR="00BB56EC" w:rsidRDefault="008C403D" w:rsidP="002E62C8">
      <w:pPr>
        <w:jc w:val="both"/>
        <w:rPr>
          <w:rFonts w:asciiTheme="minorHAnsi" w:eastAsiaTheme="minorHAnsi" w:hAnsiTheme="minorHAnsi"/>
        </w:rPr>
      </w:pPr>
      <w:r>
        <w:rPr>
          <w:rFonts w:asciiTheme="minorHAnsi" w:eastAsiaTheme="minorHAnsi" w:hAnsiTheme="minorHAnsi"/>
        </w:rPr>
        <w:t>In more detail, expanding</w:t>
      </w:r>
      <w:r w:rsidR="00E53665">
        <w:rPr>
          <w:rFonts w:asciiTheme="minorHAnsi" w:eastAsiaTheme="minorHAnsi" w:hAnsiTheme="minorHAnsi"/>
        </w:rPr>
        <w:t xml:space="preserve"> </w:t>
      </w:r>
      <w:proofErr w:type="spellStart"/>
      <w:r w:rsidR="00427E52">
        <w:rPr>
          <w:rFonts w:asciiTheme="minorHAnsi" w:eastAsiaTheme="minorHAnsi" w:hAnsiTheme="minorHAnsi"/>
        </w:rPr>
        <w:t>D</w:t>
      </w:r>
      <w:proofErr w:type="gramStart"/>
      <w:r w:rsidR="00427E52">
        <w:rPr>
          <w:rFonts w:asciiTheme="minorHAnsi" w:eastAsiaTheme="minorHAnsi" w:hAnsiTheme="minorHAnsi"/>
        </w:rPr>
        <w:t>6</w:t>
      </w:r>
      <w:proofErr w:type="spellEnd"/>
      <w:r>
        <w:rPr>
          <w:rFonts w:asciiTheme="minorHAnsi" w:eastAsiaTheme="minorHAnsi" w:hAnsiTheme="minorHAnsi"/>
        </w:rPr>
        <w:t xml:space="preserve"> ,</w:t>
      </w:r>
      <w:proofErr w:type="gramEnd"/>
      <w:r>
        <w:rPr>
          <w:rFonts w:asciiTheme="minorHAnsi" w:eastAsiaTheme="minorHAnsi" w:hAnsiTheme="minorHAnsi"/>
        </w:rPr>
        <w:t xml:space="preserve"> </w:t>
      </w:r>
      <w:r w:rsidR="00427E52">
        <w:rPr>
          <w:rFonts w:asciiTheme="minorHAnsi" w:eastAsiaTheme="minorHAnsi" w:hAnsiTheme="minorHAnsi"/>
        </w:rPr>
        <w:t xml:space="preserve">the </w:t>
      </w:r>
      <w:r>
        <w:rPr>
          <w:rFonts w:asciiTheme="minorHAnsi" w:eastAsiaTheme="minorHAnsi" w:hAnsiTheme="minorHAnsi"/>
        </w:rPr>
        <w:t>Publisher Node</w:t>
      </w:r>
      <w:r w:rsidRPr="008C403D">
        <w:rPr>
          <w:rFonts w:asciiTheme="minorHAnsi" w:eastAsiaTheme="minorHAnsi" w:hAnsiTheme="minorHAnsi"/>
        </w:rPr>
        <w:t xml:space="preserve"> maintains information about the capabilities of each participant </w:t>
      </w:r>
      <w:r w:rsidR="00DF214E">
        <w:rPr>
          <w:rFonts w:asciiTheme="minorHAnsi" w:eastAsiaTheme="minorHAnsi" w:hAnsiTheme="minorHAnsi"/>
        </w:rPr>
        <w:t xml:space="preserve">registered </w:t>
      </w:r>
      <w:r w:rsidRPr="008C403D">
        <w:rPr>
          <w:rFonts w:asciiTheme="minorHAnsi" w:eastAsiaTheme="minorHAnsi" w:hAnsiTheme="minorHAnsi"/>
        </w:rPr>
        <w:t xml:space="preserve">in </w:t>
      </w:r>
      <w:r w:rsidR="005E50F2">
        <w:rPr>
          <w:rFonts w:asciiTheme="minorHAnsi" w:eastAsiaTheme="minorHAnsi" w:hAnsiTheme="minorHAnsi"/>
        </w:rPr>
        <w:t>its domain</w:t>
      </w:r>
      <w:r w:rsidRPr="008C403D">
        <w:rPr>
          <w:rFonts w:asciiTheme="minorHAnsi" w:eastAsiaTheme="minorHAnsi" w:hAnsiTheme="minorHAnsi"/>
        </w:rPr>
        <w:t>, which is important for ensuring interoperability among different participants. These capabilities typically include:</w:t>
      </w:r>
    </w:p>
    <w:tbl>
      <w:tblPr>
        <w:tblW w:w="9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2534"/>
        <w:gridCol w:w="6088"/>
      </w:tblGrid>
      <w:tr w:rsidR="00B143EF" w:rsidRPr="00ED5289" w14:paraId="7ADE799C" w14:textId="77777777" w:rsidTr="73F4888A">
        <w:trPr>
          <w:trHeight w:val="278"/>
          <w:tblHeader/>
          <w:jc w:val="center"/>
        </w:trPr>
        <w:tc>
          <w:tcPr>
            <w:tcW w:w="435" w:type="dxa"/>
            <w:tcBorders>
              <w:top w:val="single" w:sz="6" w:space="0" w:color="4F81BD" w:themeColor="accent1"/>
              <w:left w:val="single" w:sz="6" w:space="0" w:color="4F81BD" w:themeColor="accent1"/>
              <w:bottom w:val="single" w:sz="6" w:space="0" w:color="4F81BD" w:themeColor="accent1"/>
              <w:right w:val="nil"/>
            </w:tcBorders>
            <w:shd w:val="clear" w:color="auto" w:fill="4F81BD" w:themeFill="accent1"/>
            <w:hideMark/>
          </w:tcPr>
          <w:p w14:paraId="0A0BA0B2" w14:textId="77777777" w:rsidR="00B143EF" w:rsidRPr="007E0CAA" w:rsidRDefault="00B143EF">
            <w:pPr>
              <w:spacing w:after="0"/>
              <w:jc w:val="center"/>
              <w:textAlignment w:val="baseline"/>
              <w:rPr>
                <w:rFonts w:ascii="Segoe UI" w:hAnsi="Segoe UI" w:cs="Segoe UI"/>
                <w:b/>
                <w:bCs/>
                <w:color w:val="FFFFFF"/>
                <w:sz w:val="18"/>
                <w:szCs w:val="18"/>
              </w:rPr>
            </w:pPr>
            <w:r w:rsidRPr="007E0CAA">
              <w:rPr>
                <w:rFonts w:ascii="Calibri" w:hAnsi="Calibri" w:cs="Calibri"/>
                <w:b/>
                <w:bCs/>
                <w:color w:val="FFFFFF"/>
                <w:szCs w:val="22"/>
              </w:rPr>
              <w:lastRenderedPageBreak/>
              <w:t>ID </w:t>
            </w:r>
          </w:p>
        </w:tc>
        <w:tc>
          <w:tcPr>
            <w:tcW w:w="2534" w:type="dxa"/>
            <w:tcBorders>
              <w:top w:val="single" w:sz="6" w:space="0" w:color="4F81BD" w:themeColor="accent1"/>
              <w:left w:val="outset" w:sz="6" w:space="0" w:color="auto"/>
              <w:bottom w:val="single" w:sz="6" w:space="0" w:color="4F81BD" w:themeColor="accent1"/>
              <w:right w:val="nil"/>
            </w:tcBorders>
            <w:shd w:val="clear" w:color="auto" w:fill="4F81BD" w:themeFill="accent1"/>
            <w:hideMark/>
          </w:tcPr>
          <w:p w14:paraId="7B208AC7" w14:textId="77777777" w:rsidR="00B143EF" w:rsidRPr="007E0CAA" w:rsidRDefault="00B143EF">
            <w:pPr>
              <w:spacing w:after="0"/>
              <w:jc w:val="center"/>
              <w:textAlignment w:val="baseline"/>
              <w:rPr>
                <w:rFonts w:ascii="Segoe UI" w:hAnsi="Segoe UI" w:cs="Segoe UI"/>
                <w:b/>
                <w:bCs/>
                <w:color w:val="FFFFFF"/>
                <w:sz w:val="18"/>
                <w:szCs w:val="18"/>
              </w:rPr>
            </w:pPr>
            <w:r w:rsidRPr="007E0CAA">
              <w:rPr>
                <w:rFonts w:ascii="Calibri" w:hAnsi="Calibri" w:cs="Calibri"/>
                <w:b/>
                <w:bCs/>
                <w:color w:val="FFFFFF"/>
                <w:szCs w:val="22"/>
              </w:rPr>
              <w:t>Name</w:t>
            </w:r>
          </w:p>
        </w:tc>
        <w:tc>
          <w:tcPr>
            <w:tcW w:w="6088" w:type="dxa"/>
            <w:tcBorders>
              <w:top w:val="single" w:sz="6" w:space="0" w:color="4F81BD" w:themeColor="accent1"/>
              <w:left w:val="outset" w:sz="6" w:space="0" w:color="auto"/>
              <w:bottom w:val="single" w:sz="6" w:space="0" w:color="4F81BD" w:themeColor="accent1"/>
              <w:right w:val="outset" w:sz="6" w:space="0" w:color="auto"/>
            </w:tcBorders>
            <w:shd w:val="clear" w:color="auto" w:fill="4F81BD" w:themeFill="accent1"/>
            <w:hideMark/>
          </w:tcPr>
          <w:p w14:paraId="2A78E463" w14:textId="77777777" w:rsidR="00B143EF" w:rsidRPr="007E0CAA" w:rsidRDefault="00B143EF">
            <w:pPr>
              <w:spacing w:after="0"/>
              <w:jc w:val="center"/>
              <w:textAlignment w:val="baseline"/>
              <w:rPr>
                <w:rFonts w:ascii="Calibri" w:hAnsi="Calibri" w:cs="Calibri"/>
                <w:b/>
                <w:bCs/>
                <w:color w:val="FFFFFF"/>
                <w:szCs w:val="22"/>
              </w:rPr>
            </w:pPr>
            <w:r w:rsidRPr="007E0CAA">
              <w:rPr>
                <w:rFonts w:ascii="Calibri" w:hAnsi="Calibri" w:cs="Calibri"/>
                <w:b/>
                <w:bCs/>
                <w:color w:val="FFFFFF"/>
                <w:szCs w:val="22"/>
              </w:rPr>
              <w:t>Description</w:t>
            </w:r>
          </w:p>
        </w:tc>
      </w:tr>
      <w:tr w:rsidR="00B143EF" w:rsidRPr="00ED5289" w14:paraId="7EE03579" w14:textId="77777777" w:rsidTr="73F4888A">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43EC5919" w14:textId="13DE2024" w:rsidR="00B143EF" w:rsidRPr="00B143EF" w:rsidRDefault="00B143EF">
            <w:pPr>
              <w:spacing w:after="0"/>
              <w:jc w:val="center"/>
              <w:textAlignment w:val="baseline"/>
              <w:rPr>
                <w:rFonts w:ascii="Segoe UI" w:hAnsi="Segoe UI" w:cs="Segoe UI"/>
                <w:sz w:val="18"/>
                <w:szCs w:val="18"/>
              </w:rPr>
            </w:pPr>
            <w:proofErr w:type="spellStart"/>
            <w:r w:rsidRPr="5FC0CE8E">
              <w:rPr>
                <w:rFonts w:ascii="Segoe UI" w:hAnsi="Segoe UI" w:cs="Segoe UI"/>
                <w:b/>
                <w:bCs/>
                <w:sz w:val="18"/>
                <w:szCs w:val="18"/>
              </w:rPr>
              <w:t>E1</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5D22DEA2" w14:textId="4A124496" w:rsidR="00B143EF" w:rsidRPr="007E0CAA" w:rsidRDefault="00421583">
            <w:pPr>
              <w:spacing w:after="0"/>
              <w:textAlignment w:val="baseline"/>
              <w:rPr>
                <w:rFonts w:asciiTheme="minorHAnsi" w:hAnsiTheme="minorHAnsi" w:cstheme="minorHAnsi"/>
                <w:szCs w:val="22"/>
              </w:rPr>
            </w:pPr>
            <w:r>
              <w:rPr>
                <w:rFonts w:asciiTheme="minorHAnsi" w:hAnsiTheme="minorHAnsi" w:cstheme="minorHAnsi"/>
                <w:szCs w:val="22"/>
              </w:rPr>
              <w:t xml:space="preserve">Endpoint information </w:t>
            </w:r>
          </w:p>
        </w:tc>
        <w:tc>
          <w:tcPr>
            <w:tcW w:w="6088" w:type="dxa"/>
            <w:tcBorders>
              <w:top w:val="outset" w:sz="6" w:space="0" w:color="auto"/>
              <w:left w:val="outset" w:sz="6" w:space="0" w:color="auto"/>
              <w:bottom w:val="outset" w:sz="6" w:space="0" w:color="auto"/>
              <w:right w:val="outset" w:sz="6" w:space="0" w:color="auto"/>
            </w:tcBorders>
            <w:vAlign w:val="center"/>
          </w:tcPr>
          <w:p w14:paraId="7D59C785" w14:textId="53F73F78" w:rsidR="006D31BA" w:rsidRDefault="006D31BA">
            <w:pPr>
              <w:spacing w:after="0"/>
              <w:textAlignment w:val="baseline"/>
              <w:rPr>
                <w:rFonts w:asciiTheme="minorHAnsi" w:hAnsiTheme="minorHAnsi" w:cstheme="minorHAnsi"/>
                <w:szCs w:val="22"/>
              </w:rPr>
            </w:pPr>
            <w:r>
              <w:rPr>
                <w:rFonts w:asciiTheme="minorHAnsi" w:hAnsiTheme="minorHAnsi" w:cstheme="minorHAnsi"/>
                <w:szCs w:val="22"/>
              </w:rPr>
              <w:t>The recipient endpoint where the sender transmits the message</w:t>
            </w:r>
          </w:p>
          <w:p w14:paraId="1DC3E2CB" w14:textId="61645DF1" w:rsidR="00B143EF" w:rsidRPr="007E0CAA" w:rsidRDefault="00B143EF">
            <w:pPr>
              <w:spacing w:after="0"/>
              <w:textAlignment w:val="baseline"/>
              <w:rPr>
                <w:rFonts w:asciiTheme="minorHAnsi" w:hAnsiTheme="minorHAnsi" w:cstheme="minorHAnsi"/>
                <w:szCs w:val="22"/>
              </w:rPr>
            </w:pPr>
          </w:p>
        </w:tc>
      </w:tr>
      <w:tr w:rsidR="00B143EF" w:rsidRPr="00ED5289" w14:paraId="3CA1C4A8" w14:textId="77777777" w:rsidTr="73F4888A">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7A7057D8" w14:textId="69E546BC" w:rsidR="00B143EF" w:rsidRPr="00B143EF" w:rsidRDefault="00B143EF">
            <w:pPr>
              <w:spacing w:after="0"/>
              <w:jc w:val="center"/>
              <w:textAlignment w:val="baseline"/>
              <w:rPr>
                <w:rFonts w:ascii="Segoe UI" w:hAnsi="Segoe UI" w:cs="Segoe UI"/>
                <w:sz w:val="18"/>
                <w:szCs w:val="18"/>
              </w:rPr>
            </w:pPr>
            <w:proofErr w:type="spellStart"/>
            <w:r w:rsidRPr="5FC0CE8E">
              <w:rPr>
                <w:rFonts w:ascii="Segoe UI" w:hAnsi="Segoe UI" w:cs="Segoe UI"/>
                <w:b/>
                <w:bCs/>
                <w:sz w:val="18"/>
                <w:szCs w:val="18"/>
              </w:rPr>
              <w:t>E2</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42E6E118" w14:textId="67CCE044" w:rsidR="00B143EF" w:rsidRPr="007E0CAA" w:rsidRDefault="00B143EF">
            <w:pPr>
              <w:spacing w:after="0"/>
              <w:textAlignment w:val="baseline"/>
              <w:rPr>
                <w:rFonts w:asciiTheme="minorHAnsi" w:hAnsiTheme="minorHAnsi" w:cstheme="minorHAnsi"/>
                <w:szCs w:val="22"/>
              </w:rPr>
            </w:pPr>
            <w:r>
              <w:rPr>
                <w:rFonts w:asciiTheme="minorHAnsi" w:hAnsiTheme="minorHAnsi" w:cstheme="minorHAnsi"/>
                <w:szCs w:val="22"/>
              </w:rPr>
              <w:t>Document formats</w:t>
            </w:r>
          </w:p>
        </w:tc>
        <w:tc>
          <w:tcPr>
            <w:tcW w:w="6088" w:type="dxa"/>
            <w:tcBorders>
              <w:top w:val="outset" w:sz="6" w:space="0" w:color="auto"/>
              <w:left w:val="outset" w:sz="6" w:space="0" w:color="auto"/>
              <w:bottom w:val="outset" w:sz="6" w:space="0" w:color="auto"/>
              <w:right w:val="outset" w:sz="6" w:space="0" w:color="auto"/>
            </w:tcBorders>
            <w:vAlign w:val="center"/>
          </w:tcPr>
          <w:p w14:paraId="2E5637A7" w14:textId="30A19302" w:rsidR="00B143EF" w:rsidRPr="007E0CAA" w:rsidRDefault="43E2CB65" w:rsidP="3957FD89">
            <w:pPr>
              <w:keepNext/>
              <w:spacing w:after="0"/>
              <w:textAlignment w:val="baseline"/>
              <w:rPr>
                <w:rFonts w:asciiTheme="minorHAnsi" w:hAnsiTheme="minorHAnsi" w:cstheme="minorBidi"/>
              </w:rPr>
            </w:pPr>
            <w:r w:rsidRPr="3957FD89">
              <w:rPr>
                <w:rFonts w:asciiTheme="minorHAnsi" w:hAnsiTheme="minorHAnsi" w:cstheme="minorBidi"/>
              </w:rPr>
              <w:t xml:space="preserve">This refers to the types of documents that a </w:t>
            </w:r>
            <w:r w:rsidR="615496C1" w:rsidRPr="3957FD89">
              <w:rPr>
                <w:rFonts w:asciiTheme="minorHAnsi" w:hAnsiTheme="minorHAnsi" w:cstheme="minorBidi"/>
              </w:rPr>
              <w:t>s</w:t>
            </w:r>
            <w:r w:rsidRPr="3957FD89">
              <w:rPr>
                <w:rFonts w:asciiTheme="minorHAnsi" w:hAnsiTheme="minorHAnsi" w:cstheme="minorBidi"/>
              </w:rPr>
              <w:t>ender can transmit. This can be related to formality business types.</w:t>
            </w:r>
          </w:p>
        </w:tc>
      </w:tr>
      <w:tr w:rsidR="00B143EF" w:rsidRPr="00ED5289" w14:paraId="16294213" w14:textId="77777777" w:rsidTr="73F4888A">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5018EA9C" w14:textId="5BC4971F" w:rsidR="00B143EF" w:rsidRDefault="00B143EF" w:rsidP="73F4888A">
            <w:pPr>
              <w:spacing w:after="0"/>
              <w:jc w:val="center"/>
              <w:textAlignment w:val="baseline"/>
              <w:rPr>
                <w:rFonts w:ascii="Segoe UI" w:hAnsi="Segoe UI" w:cs="Segoe UI"/>
                <w:b/>
                <w:bCs/>
                <w:sz w:val="18"/>
                <w:szCs w:val="18"/>
              </w:rPr>
            </w:pPr>
            <w:proofErr w:type="spellStart"/>
            <w:r w:rsidRPr="73F4888A">
              <w:rPr>
                <w:rFonts w:ascii="Segoe UI" w:hAnsi="Segoe UI" w:cs="Segoe UI"/>
                <w:b/>
                <w:bCs/>
                <w:sz w:val="18"/>
                <w:szCs w:val="18"/>
              </w:rPr>
              <w:t>E</w:t>
            </w:r>
            <w:r w:rsidR="61917186" w:rsidRPr="73F4888A">
              <w:rPr>
                <w:rFonts w:ascii="Segoe UI" w:hAnsi="Segoe UI" w:cs="Segoe UI"/>
                <w:b/>
                <w:bCs/>
                <w:sz w:val="18"/>
                <w:szCs w:val="18"/>
              </w:rPr>
              <w:t>3</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66ED3CF5" w14:textId="3377BFB5" w:rsidR="00B143EF" w:rsidRDefault="006D31BA">
            <w:pPr>
              <w:spacing w:after="0"/>
              <w:textAlignment w:val="baseline"/>
              <w:rPr>
                <w:rFonts w:asciiTheme="minorHAnsi" w:hAnsiTheme="minorHAnsi" w:cstheme="minorHAnsi"/>
                <w:szCs w:val="22"/>
              </w:rPr>
            </w:pPr>
            <w:r>
              <w:rPr>
                <w:rFonts w:asciiTheme="minorHAnsi" w:hAnsiTheme="minorHAnsi" w:cstheme="minorHAnsi"/>
                <w:szCs w:val="22"/>
              </w:rPr>
              <w:t>Transport protocols</w:t>
            </w:r>
          </w:p>
        </w:tc>
        <w:tc>
          <w:tcPr>
            <w:tcW w:w="6088" w:type="dxa"/>
            <w:tcBorders>
              <w:top w:val="outset" w:sz="6" w:space="0" w:color="auto"/>
              <w:left w:val="outset" w:sz="6" w:space="0" w:color="auto"/>
              <w:bottom w:val="outset" w:sz="6" w:space="0" w:color="auto"/>
              <w:right w:val="outset" w:sz="6" w:space="0" w:color="auto"/>
            </w:tcBorders>
            <w:vAlign w:val="center"/>
          </w:tcPr>
          <w:p w14:paraId="36487E7D" w14:textId="52D04AD3" w:rsidR="00B143EF" w:rsidRDefault="006D31BA" w:rsidP="00970D91">
            <w:pPr>
              <w:keepNext/>
              <w:spacing w:after="0"/>
              <w:textAlignment w:val="baseline"/>
              <w:rPr>
                <w:rFonts w:asciiTheme="minorHAnsi" w:hAnsiTheme="minorHAnsi" w:cstheme="minorHAnsi"/>
                <w:szCs w:val="22"/>
              </w:rPr>
            </w:pPr>
            <w:r w:rsidRPr="00B143EF">
              <w:rPr>
                <w:rFonts w:asciiTheme="minorHAnsi" w:hAnsiTheme="minorHAnsi" w:cstheme="minorHAnsi"/>
                <w:szCs w:val="22"/>
              </w:rPr>
              <w:t xml:space="preserve">This indicates the communication protocols that a participant can use to send and receive messages. </w:t>
            </w:r>
            <w:r w:rsidR="00C71DE2">
              <w:rPr>
                <w:rFonts w:asciiTheme="minorHAnsi" w:hAnsiTheme="minorHAnsi" w:cstheme="minorHAnsi"/>
                <w:szCs w:val="22"/>
              </w:rPr>
              <w:t xml:space="preserve">For the </w:t>
            </w:r>
            <w:proofErr w:type="spellStart"/>
            <w:r w:rsidR="00C71DE2">
              <w:rPr>
                <w:rFonts w:asciiTheme="minorHAnsi" w:hAnsiTheme="minorHAnsi" w:cstheme="minorHAnsi"/>
                <w:szCs w:val="22"/>
              </w:rPr>
              <w:t>EMSWe</w:t>
            </w:r>
            <w:proofErr w:type="spellEnd"/>
            <w:r>
              <w:rPr>
                <w:rFonts w:asciiTheme="minorHAnsi" w:hAnsiTheme="minorHAnsi" w:cstheme="minorHAnsi"/>
                <w:szCs w:val="22"/>
              </w:rPr>
              <w:t xml:space="preserve">, </w:t>
            </w:r>
            <w:r w:rsidR="00C71DE2">
              <w:rPr>
                <w:rFonts w:asciiTheme="minorHAnsi" w:hAnsiTheme="minorHAnsi" w:cstheme="minorHAnsi"/>
                <w:szCs w:val="22"/>
              </w:rPr>
              <w:t xml:space="preserve">it </w:t>
            </w:r>
            <w:r>
              <w:rPr>
                <w:rFonts w:asciiTheme="minorHAnsi" w:hAnsiTheme="minorHAnsi" w:cstheme="minorHAnsi"/>
                <w:szCs w:val="22"/>
              </w:rPr>
              <w:t>will be AS4 protocol.</w:t>
            </w:r>
          </w:p>
        </w:tc>
      </w:tr>
      <w:tr w:rsidR="00B143EF" w:rsidRPr="00ED5289" w14:paraId="466DCDFB" w14:textId="77777777" w:rsidTr="73F4888A">
        <w:trPr>
          <w:trHeight w:val="242"/>
          <w:tblHeader/>
          <w:jc w:val="center"/>
        </w:trPr>
        <w:tc>
          <w:tcPr>
            <w:tcW w:w="435" w:type="dxa"/>
            <w:tcBorders>
              <w:top w:val="outset" w:sz="6" w:space="0" w:color="auto"/>
              <w:left w:val="single" w:sz="6" w:space="0" w:color="95B3D7" w:themeColor="accent1" w:themeTint="99"/>
              <w:bottom w:val="outset" w:sz="6" w:space="0" w:color="auto"/>
              <w:right w:val="single" w:sz="6" w:space="0" w:color="95B3D7" w:themeColor="accent1" w:themeTint="99"/>
            </w:tcBorders>
            <w:vAlign w:val="center"/>
          </w:tcPr>
          <w:p w14:paraId="75222F2D" w14:textId="6CEB8C31" w:rsidR="00B143EF" w:rsidRDefault="2556C39B" w:rsidP="73F4888A">
            <w:pPr>
              <w:spacing w:after="0"/>
              <w:jc w:val="center"/>
              <w:textAlignment w:val="baseline"/>
              <w:rPr>
                <w:rFonts w:ascii="Segoe UI" w:hAnsi="Segoe UI" w:cs="Segoe UI"/>
                <w:b/>
                <w:bCs/>
                <w:sz w:val="18"/>
                <w:szCs w:val="18"/>
              </w:rPr>
            </w:pPr>
            <w:proofErr w:type="spellStart"/>
            <w:r w:rsidRPr="73F4888A">
              <w:rPr>
                <w:rFonts w:ascii="Segoe UI" w:hAnsi="Segoe UI" w:cs="Segoe UI"/>
                <w:b/>
                <w:bCs/>
                <w:sz w:val="18"/>
                <w:szCs w:val="18"/>
              </w:rPr>
              <w:t>E</w:t>
            </w:r>
            <w:r w:rsidR="61917186" w:rsidRPr="73F4888A">
              <w:rPr>
                <w:rFonts w:ascii="Segoe UI" w:hAnsi="Segoe UI" w:cs="Segoe UI"/>
                <w:b/>
                <w:bCs/>
                <w:sz w:val="18"/>
                <w:szCs w:val="18"/>
              </w:rPr>
              <w:t>4</w:t>
            </w:r>
            <w:proofErr w:type="spellEnd"/>
          </w:p>
        </w:tc>
        <w:tc>
          <w:tcPr>
            <w:tcW w:w="2534" w:type="dxa"/>
            <w:tcBorders>
              <w:top w:val="outset" w:sz="6" w:space="0" w:color="auto"/>
              <w:left w:val="outset" w:sz="6" w:space="0" w:color="auto"/>
              <w:bottom w:val="outset" w:sz="6" w:space="0" w:color="auto"/>
              <w:right w:val="single" w:sz="6" w:space="0" w:color="95B3D7" w:themeColor="accent1" w:themeTint="99"/>
            </w:tcBorders>
            <w:vAlign w:val="center"/>
          </w:tcPr>
          <w:p w14:paraId="3B78B9CC" w14:textId="024663F5" w:rsidR="00B143EF" w:rsidRDefault="4ABF5AD1" w:rsidP="3957FD89">
            <w:pPr>
              <w:spacing w:after="0"/>
              <w:textAlignment w:val="baseline"/>
              <w:rPr>
                <w:rFonts w:asciiTheme="minorHAnsi" w:hAnsiTheme="minorHAnsi" w:cstheme="minorBidi"/>
              </w:rPr>
            </w:pPr>
            <w:r w:rsidRPr="3957FD89">
              <w:rPr>
                <w:rFonts w:asciiTheme="minorHAnsi" w:hAnsiTheme="minorHAnsi" w:cstheme="minorBidi"/>
              </w:rPr>
              <w:t>Public certificate</w:t>
            </w:r>
          </w:p>
        </w:tc>
        <w:tc>
          <w:tcPr>
            <w:tcW w:w="6088" w:type="dxa"/>
            <w:tcBorders>
              <w:top w:val="outset" w:sz="6" w:space="0" w:color="auto"/>
              <w:left w:val="outset" w:sz="6" w:space="0" w:color="auto"/>
              <w:bottom w:val="outset" w:sz="6" w:space="0" w:color="auto"/>
              <w:right w:val="outset" w:sz="6" w:space="0" w:color="auto"/>
            </w:tcBorders>
            <w:vAlign w:val="center"/>
          </w:tcPr>
          <w:p w14:paraId="7C41BB78" w14:textId="4B93C594" w:rsidR="00071CCE" w:rsidRDefault="00071CCE" w:rsidP="00B143EF">
            <w:pPr>
              <w:keepNext/>
              <w:spacing w:after="0"/>
              <w:textAlignment w:val="baseline"/>
              <w:rPr>
                <w:rFonts w:asciiTheme="minorHAnsi" w:hAnsiTheme="minorHAnsi" w:cstheme="minorHAnsi"/>
                <w:szCs w:val="22"/>
              </w:rPr>
            </w:pPr>
            <w:r w:rsidRPr="00071CCE">
              <w:rPr>
                <w:rFonts w:asciiTheme="minorHAnsi" w:hAnsiTheme="minorHAnsi" w:cstheme="minorHAnsi"/>
                <w:szCs w:val="22"/>
              </w:rPr>
              <w:t>Publisher nodes can also supply the public certificate (with trusted chain) associated with a recipient. In that way the sender can encrypt the message knowing only the recipient can decrypt it.</w:t>
            </w:r>
          </w:p>
          <w:p w14:paraId="217CA90B" w14:textId="358B8A34" w:rsidR="00B143EF" w:rsidRDefault="00B143EF" w:rsidP="00B143EF">
            <w:pPr>
              <w:keepNext/>
              <w:spacing w:after="0"/>
              <w:textAlignment w:val="baseline"/>
              <w:rPr>
                <w:rFonts w:asciiTheme="minorHAnsi" w:hAnsiTheme="minorHAnsi" w:cstheme="minorHAnsi"/>
                <w:szCs w:val="22"/>
              </w:rPr>
            </w:pPr>
          </w:p>
        </w:tc>
      </w:tr>
    </w:tbl>
    <w:p w14:paraId="10F02F32" w14:textId="0CEB6D6C" w:rsidR="00B143EF" w:rsidRPr="008C104C" w:rsidRDefault="00B143EF" w:rsidP="00B143EF">
      <w:pPr>
        <w:pStyle w:val="Napis"/>
        <w:jc w:val="center"/>
        <w:rPr>
          <w:rFonts w:asciiTheme="minorHAnsi" w:hAnsiTheme="minorHAnsi" w:cstheme="minorHAnsi"/>
        </w:rPr>
      </w:pPr>
      <w:bookmarkStart w:id="87" w:name="_Toc178694008"/>
      <w:r w:rsidRPr="008C104C">
        <w:rPr>
          <w:rFonts w:asciiTheme="minorHAnsi" w:hAnsiTheme="minorHAnsi" w:cstheme="minorHAnsi"/>
        </w:rPr>
        <w:t xml:space="preserve">Table </w:t>
      </w:r>
      <w:r w:rsidR="00673079">
        <w:rPr>
          <w:rFonts w:asciiTheme="minorHAnsi" w:hAnsiTheme="minorHAnsi" w:cstheme="minorHAnsi"/>
        </w:rPr>
        <w:fldChar w:fldCharType="begin"/>
      </w:r>
      <w:r w:rsidR="00673079">
        <w:rPr>
          <w:rFonts w:asciiTheme="minorHAnsi" w:hAnsiTheme="minorHAnsi" w:cstheme="minorHAnsi"/>
        </w:rPr>
        <w:instrText xml:space="preserve"> SEQ Table \* ARABIC </w:instrText>
      </w:r>
      <w:r w:rsidR="00673079">
        <w:rPr>
          <w:rFonts w:asciiTheme="minorHAnsi" w:hAnsiTheme="minorHAnsi" w:cstheme="minorHAnsi"/>
        </w:rPr>
        <w:fldChar w:fldCharType="separate"/>
      </w:r>
      <w:r w:rsidR="00AD2B76">
        <w:rPr>
          <w:rFonts w:asciiTheme="minorHAnsi" w:hAnsiTheme="minorHAnsi" w:cstheme="minorHAnsi"/>
          <w:noProof/>
        </w:rPr>
        <w:t>10</w:t>
      </w:r>
      <w:r w:rsidR="00673079">
        <w:rPr>
          <w:rFonts w:asciiTheme="minorHAnsi" w:hAnsiTheme="minorHAnsi" w:cstheme="minorHAnsi"/>
        </w:rPr>
        <w:fldChar w:fldCharType="end"/>
      </w:r>
      <w:r w:rsidRPr="008C104C">
        <w:rPr>
          <w:rFonts w:asciiTheme="minorHAnsi" w:hAnsiTheme="minorHAnsi" w:cstheme="minorHAnsi"/>
        </w:rPr>
        <w:t xml:space="preserve"> - Recipient capabilities</w:t>
      </w:r>
      <w:bookmarkEnd w:id="87"/>
    </w:p>
    <w:p w14:paraId="0D6C5E6B" w14:textId="77777777" w:rsidR="00B143EF" w:rsidRDefault="00B143EF" w:rsidP="00B143EF">
      <w:pPr>
        <w:rPr>
          <w:rFonts w:eastAsiaTheme="minorHAnsi"/>
        </w:rPr>
      </w:pPr>
    </w:p>
    <w:p w14:paraId="11B3EACB" w14:textId="321DFE4F" w:rsidR="00EF73E8" w:rsidRPr="00BB5FBE" w:rsidRDefault="00EF73E8" w:rsidP="00B143EF">
      <w:pPr>
        <w:rPr>
          <w:rFonts w:asciiTheme="minorHAnsi" w:eastAsiaTheme="minorHAnsi" w:hAnsiTheme="minorHAnsi"/>
        </w:rPr>
      </w:pPr>
      <w:r w:rsidRPr="00BB5FBE">
        <w:rPr>
          <w:rFonts w:asciiTheme="minorHAnsi" w:eastAsiaTheme="minorHAnsi" w:hAnsiTheme="minorHAnsi"/>
        </w:rPr>
        <w:t xml:space="preserve">In </w:t>
      </w:r>
      <w:r w:rsidR="00300564" w:rsidRPr="00BB5FBE">
        <w:rPr>
          <w:rFonts w:asciiTheme="minorHAnsi" w:eastAsiaTheme="minorHAnsi" w:hAnsiTheme="minorHAnsi"/>
        </w:rPr>
        <w:t>reverse lookups, when a publisher node contains the capabilities of the sender, it is the Member State responsibility</w:t>
      </w:r>
      <w:r w:rsidR="00C46DF2" w:rsidRPr="00BB5FBE">
        <w:rPr>
          <w:rFonts w:asciiTheme="minorHAnsi" w:eastAsiaTheme="minorHAnsi" w:hAnsiTheme="minorHAnsi"/>
        </w:rPr>
        <w:t xml:space="preserve"> to manage these details in the node and to maintain </w:t>
      </w:r>
      <w:r w:rsidR="00AE7931" w:rsidRPr="00AE7931">
        <w:rPr>
          <w:rFonts w:asciiTheme="minorHAnsi" w:eastAsiaTheme="minorHAnsi" w:hAnsiTheme="minorHAnsi"/>
        </w:rPr>
        <w:t>its</w:t>
      </w:r>
      <w:r w:rsidR="00410E19">
        <w:rPr>
          <w:rFonts w:asciiTheme="minorHAnsi" w:eastAsiaTheme="minorHAnsi" w:hAnsiTheme="minorHAnsi"/>
        </w:rPr>
        <w:t xml:space="preserve"> freshness.</w:t>
      </w:r>
    </w:p>
    <w:p w14:paraId="2EADF4B5" w14:textId="314AEEC0" w:rsidR="00D4354E" w:rsidRPr="000A7CB4" w:rsidRDefault="004353E3" w:rsidP="00D33228">
      <w:pPr>
        <w:pStyle w:val="EMSWeHeading3"/>
        <w:ind w:left="0"/>
      </w:pPr>
      <w:bookmarkStart w:id="88" w:name="_Toc178693994"/>
      <w:bookmarkEnd w:id="70"/>
      <w:bookmarkEnd w:id="71"/>
      <w:r>
        <w:t>Logging and feedback</w:t>
      </w:r>
      <w:bookmarkEnd w:id="88"/>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8"/>
        <w:gridCol w:w="2551"/>
        <w:gridCol w:w="6088"/>
      </w:tblGrid>
      <w:tr w:rsidR="00B440F1" w:rsidRPr="000A7CB4" w14:paraId="238314D0" w14:textId="77777777" w:rsidTr="004D52D6">
        <w:trPr>
          <w:trHeight w:val="278"/>
          <w:tblHeader/>
          <w:jc w:val="center"/>
        </w:trPr>
        <w:tc>
          <w:tcPr>
            <w:tcW w:w="418" w:type="dxa"/>
            <w:tcBorders>
              <w:top w:val="single" w:sz="6" w:space="0" w:color="4F81BD" w:themeColor="accent1"/>
              <w:left w:val="single" w:sz="6" w:space="0" w:color="4F81BD" w:themeColor="accent1"/>
              <w:bottom w:val="single" w:sz="6" w:space="0" w:color="4F81BD" w:themeColor="accent1"/>
              <w:right w:val="nil"/>
            </w:tcBorders>
            <w:shd w:val="clear" w:color="auto" w:fill="4F81BD" w:themeFill="accent1"/>
            <w:hideMark/>
          </w:tcPr>
          <w:p w14:paraId="5E15D770" w14:textId="77777777" w:rsidR="004604EE" w:rsidRPr="000A7CB4" w:rsidRDefault="004604EE" w:rsidP="008B43F2">
            <w:pPr>
              <w:spacing w:after="0"/>
              <w:jc w:val="center"/>
              <w:textAlignment w:val="baseline"/>
              <w:rPr>
                <w:rFonts w:ascii="Segoe UI" w:hAnsi="Segoe UI" w:cs="Segoe UI"/>
                <w:b/>
                <w:bCs/>
                <w:color w:val="FFFFFF"/>
                <w:sz w:val="18"/>
                <w:szCs w:val="18"/>
              </w:rPr>
            </w:pPr>
            <w:r w:rsidRPr="000A7CB4">
              <w:rPr>
                <w:rFonts w:ascii="Calibri" w:hAnsi="Calibri" w:cs="Calibri"/>
                <w:b/>
                <w:bCs/>
                <w:color w:val="FFFFFF"/>
                <w:szCs w:val="22"/>
              </w:rPr>
              <w:t>ID </w:t>
            </w:r>
          </w:p>
        </w:tc>
        <w:tc>
          <w:tcPr>
            <w:tcW w:w="2551" w:type="dxa"/>
            <w:tcBorders>
              <w:top w:val="single" w:sz="6" w:space="0" w:color="4F81BD" w:themeColor="accent1"/>
              <w:left w:val="outset" w:sz="6" w:space="0" w:color="auto"/>
              <w:bottom w:val="single" w:sz="6" w:space="0" w:color="4F81BD" w:themeColor="accent1"/>
              <w:right w:val="nil"/>
            </w:tcBorders>
            <w:shd w:val="clear" w:color="auto" w:fill="4F81BD" w:themeFill="accent1"/>
            <w:hideMark/>
          </w:tcPr>
          <w:p w14:paraId="06F6C46C" w14:textId="77777777" w:rsidR="004604EE" w:rsidRPr="000A7CB4" w:rsidRDefault="004604EE" w:rsidP="008B43F2">
            <w:pPr>
              <w:spacing w:after="0"/>
              <w:jc w:val="center"/>
              <w:textAlignment w:val="baseline"/>
              <w:rPr>
                <w:rFonts w:ascii="Segoe UI" w:hAnsi="Segoe UI" w:cs="Segoe UI"/>
                <w:b/>
                <w:bCs/>
                <w:color w:val="FFFFFF"/>
                <w:sz w:val="18"/>
                <w:szCs w:val="18"/>
              </w:rPr>
            </w:pPr>
            <w:r w:rsidRPr="000A7CB4">
              <w:rPr>
                <w:rFonts w:ascii="Calibri" w:hAnsi="Calibri" w:cs="Calibri"/>
                <w:b/>
                <w:bCs/>
                <w:color w:val="FFFFFF"/>
                <w:szCs w:val="22"/>
              </w:rPr>
              <w:t>Name</w:t>
            </w:r>
          </w:p>
        </w:tc>
        <w:tc>
          <w:tcPr>
            <w:tcW w:w="6088" w:type="dxa"/>
            <w:tcBorders>
              <w:top w:val="single" w:sz="6" w:space="0" w:color="4F81BD" w:themeColor="accent1"/>
              <w:left w:val="outset" w:sz="6" w:space="0" w:color="auto"/>
              <w:bottom w:val="single" w:sz="6" w:space="0" w:color="4F81BD" w:themeColor="accent1"/>
              <w:right w:val="outset" w:sz="6" w:space="0" w:color="auto"/>
            </w:tcBorders>
            <w:shd w:val="clear" w:color="auto" w:fill="4F81BD" w:themeFill="accent1"/>
          </w:tcPr>
          <w:p w14:paraId="43DA29D1" w14:textId="77777777" w:rsidR="004604EE" w:rsidRPr="000A7CB4" w:rsidRDefault="004604EE" w:rsidP="008B43F2">
            <w:pPr>
              <w:spacing w:after="0"/>
              <w:jc w:val="center"/>
              <w:textAlignment w:val="baseline"/>
              <w:rPr>
                <w:rFonts w:ascii="Calibri" w:hAnsi="Calibri" w:cs="Calibri"/>
                <w:b/>
                <w:bCs/>
                <w:color w:val="FFFFFF"/>
                <w:szCs w:val="22"/>
              </w:rPr>
            </w:pPr>
            <w:r w:rsidRPr="000A7CB4">
              <w:rPr>
                <w:rFonts w:ascii="Calibri" w:hAnsi="Calibri" w:cs="Calibri"/>
                <w:b/>
                <w:bCs/>
                <w:color w:val="FFFFFF"/>
                <w:szCs w:val="22"/>
              </w:rPr>
              <w:t>Description</w:t>
            </w:r>
          </w:p>
        </w:tc>
      </w:tr>
      <w:tr w:rsidR="00B440F1" w:rsidRPr="000A7CB4" w14:paraId="5B12F14B" w14:textId="77777777" w:rsidTr="004D52D6">
        <w:trPr>
          <w:trHeight w:val="242"/>
          <w:tblHeader/>
          <w:jc w:val="center"/>
        </w:trPr>
        <w:tc>
          <w:tcPr>
            <w:tcW w:w="418" w:type="dxa"/>
            <w:tcBorders>
              <w:top w:val="outset" w:sz="6" w:space="0" w:color="auto"/>
              <w:left w:val="single" w:sz="6" w:space="0" w:color="95B3D7" w:themeColor="accent1" w:themeTint="99"/>
              <w:bottom w:val="outset" w:sz="6" w:space="0" w:color="auto"/>
              <w:right w:val="single" w:sz="6" w:space="0" w:color="95B3D7" w:themeColor="accent1" w:themeTint="99"/>
            </w:tcBorders>
            <w:shd w:val="clear" w:color="auto" w:fill="FFFFFF" w:themeFill="background1"/>
            <w:vAlign w:val="center"/>
          </w:tcPr>
          <w:p w14:paraId="76C239E3" w14:textId="139249CE" w:rsidR="00107897" w:rsidRPr="000A7CB4" w:rsidRDefault="00107897" w:rsidP="00107897">
            <w:pPr>
              <w:spacing w:after="0"/>
              <w:jc w:val="center"/>
              <w:textAlignment w:val="baseline"/>
              <w:rPr>
                <w:rFonts w:asciiTheme="minorHAnsi" w:hAnsiTheme="minorHAnsi" w:cstheme="minorHAnsi"/>
                <w:b/>
                <w:bCs/>
                <w:szCs w:val="22"/>
              </w:rPr>
            </w:pPr>
            <w:proofErr w:type="spellStart"/>
            <w:r w:rsidRPr="000A7CB4">
              <w:rPr>
                <w:rFonts w:asciiTheme="minorHAnsi" w:hAnsiTheme="minorHAnsi" w:cstheme="minorHAnsi"/>
                <w:b/>
                <w:bCs/>
                <w:szCs w:val="22"/>
              </w:rPr>
              <w:t>L1</w:t>
            </w:r>
            <w:proofErr w:type="spellEnd"/>
          </w:p>
        </w:tc>
        <w:tc>
          <w:tcPr>
            <w:tcW w:w="2551" w:type="dxa"/>
            <w:tcBorders>
              <w:top w:val="outset" w:sz="6" w:space="0" w:color="auto"/>
              <w:left w:val="outset" w:sz="6" w:space="0" w:color="auto"/>
              <w:bottom w:val="outset" w:sz="6" w:space="0" w:color="auto"/>
              <w:right w:val="single" w:sz="6" w:space="0" w:color="95B3D7" w:themeColor="accent1" w:themeTint="99"/>
            </w:tcBorders>
            <w:shd w:val="clear" w:color="auto" w:fill="FFFFFF" w:themeFill="background1"/>
            <w:vAlign w:val="center"/>
          </w:tcPr>
          <w:p w14:paraId="207A9A74" w14:textId="38D3CB1F" w:rsidR="00107897" w:rsidRPr="000A7CB4" w:rsidRDefault="00107897" w:rsidP="00107897">
            <w:pPr>
              <w:spacing w:after="0"/>
              <w:textAlignment w:val="baseline"/>
              <w:rPr>
                <w:rFonts w:asciiTheme="minorHAnsi" w:hAnsiTheme="minorHAnsi" w:cstheme="minorHAnsi"/>
                <w:szCs w:val="22"/>
              </w:rPr>
            </w:pPr>
            <w:r>
              <w:rPr>
                <w:rFonts w:asciiTheme="minorHAnsi" w:hAnsiTheme="minorHAnsi" w:cstheme="minorHAnsi"/>
                <w:szCs w:val="22"/>
              </w:rPr>
              <w:t>Logging</w:t>
            </w:r>
            <w:r w:rsidR="00230D5F">
              <w:rPr>
                <w:rFonts w:asciiTheme="minorHAnsi" w:hAnsiTheme="minorHAnsi" w:cstheme="minorHAnsi"/>
                <w:szCs w:val="22"/>
              </w:rPr>
              <w:t xml:space="preserve"> </w:t>
            </w:r>
            <w:r>
              <w:rPr>
                <w:rFonts w:asciiTheme="minorHAnsi" w:hAnsiTheme="minorHAnsi" w:cstheme="minorHAnsi"/>
                <w:szCs w:val="22"/>
              </w:rPr>
              <w:t>information</w:t>
            </w:r>
          </w:p>
        </w:tc>
        <w:tc>
          <w:tcPr>
            <w:tcW w:w="6088" w:type="dxa"/>
            <w:tcBorders>
              <w:top w:val="outset" w:sz="6" w:space="0" w:color="auto"/>
              <w:left w:val="outset" w:sz="6" w:space="0" w:color="auto"/>
              <w:bottom w:val="outset" w:sz="6" w:space="0" w:color="auto"/>
              <w:right w:val="outset" w:sz="6" w:space="0" w:color="auto"/>
            </w:tcBorders>
            <w:shd w:val="clear" w:color="auto" w:fill="FFFFFF" w:themeFill="background1"/>
          </w:tcPr>
          <w:p w14:paraId="1A842883" w14:textId="460CDE19" w:rsidR="00107897" w:rsidRPr="00986E23" w:rsidRDefault="00986E23" w:rsidP="00107897">
            <w:pPr>
              <w:spacing w:after="0"/>
              <w:textAlignment w:val="baseline"/>
              <w:rPr>
                <w:rFonts w:asciiTheme="minorHAnsi" w:hAnsiTheme="minorHAnsi" w:cstheme="minorBidi"/>
              </w:rPr>
            </w:pPr>
            <w:r>
              <w:rPr>
                <w:rFonts w:asciiTheme="minorHAnsi" w:hAnsiTheme="minorHAnsi" w:cstheme="minorBidi"/>
              </w:rPr>
              <w:t xml:space="preserve">The (central and distributed) nodes </w:t>
            </w:r>
            <w:r w:rsidR="004353E3">
              <w:rPr>
                <w:rFonts w:asciiTheme="minorHAnsi" w:hAnsiTheme="minorHAnsi" w:cstheme="minorBidi"/>
              </w:rPr>
              <w:t xml:space="preserve">provide </w:t>
            </w:r>
            <w:r>
              <w:rPr>
                <w:rFonts w:asciiTheme="minorHAnsi" w:hAnsiTheme="minorHAnsi" w:cstheme="minorBidi"/>
              </w:rPr>
              <w:t xml:space="preserve">logging capabilities for auditing and reporting purposes to the member states that host them and to the EC. </w:t>
            </w:r>
          </w:p>
        </w:tc>
      </w:tr>
      <w:tr w:rsidR="00230D5F" w:rsidRPr="000A7CB4" w14:paraId="4DB6B2F3" w14:textId="77777777" w:rsidTr="004D52D6">
        <w:trPr>
          <w:trHeight w:val="242"/>
          <w:tblHeader/>
          <w:jc w:val="center"/>
        </w:trPr>
        <w:tc>
          <w:tcPr>
            <w:tcW w:w="418" w:type="dxa"/>
            <w:tcBorders>
              <w:top w:val="outset" w:sz="6" w:space="0" w:color="auto"/>
              <w:left w:val="single" w:sz="6" w:space="0" w:color="95B3D7" w:themeColor="accent1" w:themeTint="99"/>
              <w:bottom w:val="outset" w:sz="6" w:space="0" w:color="auto"/>
              <w:right w:val="single" w:sz="6" w:space="0" w:color="95B3D7" w:themeColor="accent1" w:themeTint="99"/>
            </w:tcBorders>
            <w:shd w:val="clear" w:color="auto" w:fill="FFFFFF" w:themeFill="background1"/>
            <w:vAlign w:val="center"/>
          </w:tcPr>
          <w:p w14:paraId="5A90227C" w14:textId="227FF906" w:rsidR="00230D5F" w:rsidRPr="000A7CB4" w:rsidRDefault="00230D5F" w:rsidP="00107897">
            <w:pPr>
              <w:spacing w:after="0"/>
              <w:jc w:val="center"/>
              <w:textAlignment w:val="baseline"/>
              <w:rPr>
                <w:rFonts w:asciiTheme="minorHAnsi" w:hAnsiTheme="minorHAnsi" w:cstheme="minorHAnsi"/>
                <w:b/>
                <w:bCs/>
                <w:szCs w:val="22"/>
              </w:rPr>
            </w:pPr>
            <w:proofErr w:type="spellStart"/>
            <w:r>
              <w:rPr>
                <w:rFonts w:asciiTheme="minorHAnsi" w:hAnsiTheme="minorHAnsi" w:cstheme="minorHAnsi"/>
                <w:b/>
                <w:bCs/>
                <w:szCs w:val="22"/>
              </w:rPr>
              <w:t>L2</w:t>
            </w:r>
            <w:proofErr w:type="spellEnd"/>
          </w:p>
        </w:tc>
        <w:tc>
          <w:tcPr>
            <w:tcW w:w="2551" w:type="dxa"/>
            <w:tcBorders>
              <w:top w:val="outset" w:sz="6" w:space="0" w:color="auto"/>
              <w:left w:val="outset" w:sz="6" w:space="0" w:color="auto"/>
              <w:bottom w:val="outset" w:sz="6" w:space="0" w:color="auto"/>
              <w:right w:val="single" w:sz="6" w:space="0" w:color="95B3D7" w:themeColor="accent1" w:themeTint="99"/>
            </w:tcBorders>
            <w:shd w:val="clear" w:color="auto" w:fill="FFFFFF" w:themeFill="background1"/>
            <w:vAlign w:val="center"/>
          </w:tcPr>
          <w:p w14:paraId="6687E7D4" w14:textId="174CAF55" w:rsidR="00230D5F" w:rsidRDefault="00230D5F" w:rsidP="00107897">
            <w:pPr>
              <w:spacing w:after="0"/>
              <w:textAlignment w:val="baseline"/>
              <w:rPr>
                <w:rFonts w:asciiTheme="minorHAnsi" w:hAnsiTheme="minorHAnsi" w:cstheme="minorHAnsi"/>
                <w:szCs w:val="22"/>
              </w:rPr>
            </w:pPr>
            <w:r>
              <w:rPr>
                <w:rFonts w:asciiTheme="minorHAnsi" w:hAnsiTheme="minorHAnsi" w:cstheme="minorHAnsi"/>
                <w:szCs w:val="22"/>
              </w:rPr>
              <w:t>Monitoring</w:t>
            </w:r>
          </w:p>
        </w:tc>
        <w:tc>
          <w:tcPr>
            <w:tcW w:w="6088" w:type="dxa"/>
            <w:tcBorders>
              <w:top w:val="outset" w:sz="6" w:space="0" w:color="auto"/>
              <w:left w:val="outset" w:sz="6" w:space="0" w:color="auto"/>
              <w:bottom w:val="outset" w:sz="6" w:space="0" w:color="auto"/>
              <w:right w:val="outset" w:sz="6" w:space="0" w:color="auto"/>
            </w:tcBorders>
            <w:shd w:val="clear" w:color="auto" w:fill="FFFFFF" w:themeFill="background1"/>
          </w:tcPr>
          <w:p w14:paraId="06D5A8BB" w14:textId="77C2A1DA" w:rsidR="00230D5F" w:rsidRDefault="00B71FB8" w:rsidP="00107897">
            <w:pPr>
              <w:spacing w:after="0"/>
              <w:textAlignment w:val="baseline"/>
              <w:rPr>
                <w:rFonts w:asciiTheme="minorHAnsi" w:hAnsiTheme="minorHAnsi" w:cstheme="minorBidi"/>
              </w:rPr>
            </w:pPr>
            <w:r>
              <w:rPr>
                <w:rFonts w:asciiTheme="minorHAnsi" w:hAnsiTheme="minorHAnsi" w:cstheme="minorBidi"/>
              </w:rPr>
              <w:t xml:space="preserve">The </w:t>
            </w:r>
            <w:r w:rsidR="00B53DEA">
              <w:rPr>
                <w:rFonts w:asciiTheme="minorHAnsi" w:hAnsiTheme="minorHAnsi" w:cstheme="minorBidi"/>
              </w:rPr>
              <w:t xml:space="preserve">(central and </w:t>
            </w:r>
            <w:proofErr w:type="gramStart"/>
            <w:r w:rsidR="00B53DEA">
              <w:rPr>
                <w:rFonts w:asciiTheme="minorHAnsi" w:hAnsiTheme="minorHAnsi" w:cstheme="minorBidi"/>
              </w:rPr>
              <w:t xml:space="preserve">distributed)  </w:t>
            </w:r>
            <w:r>
              <w:rPr>
                <w:rFonts w:asciiTheme="minorHAnsi" w:hAnsiTheme="minorHAnsi" w:cstheme="minorBidi"/>
              </w:rPr>
              <w:t>nodes</w:t>
            </w:r>
            <w:proofErr w:type="gramEnd"/>
            <w:r>
              <w:rPr>
                <w:rFonts w:asciiTheme="minorHAnsi" w:hAnsiTheme="minorHAnsi" w:cstheme="minorBidi"/>
              </w:rPr>
              <w:t xml:space="preserve"> provide monitoring capabilities as well, they provide responsive insights</w:t>
            </w:r>
            <w:r w:rsidR="003D22A0">
              <w:rPr>
                <w:rFonts w:asciiTheme="minorHAnsi" w:hAnsiTheme="minorHAnsi" w:cstheme="minorBidi"/>
              </w:rPr>
              <w:t xml:space="preserve"> into the usage and traffic of the network</w:t>
            </w:r>
            <w:r w:rsidR="00B7736E">
              <w:rPr>
                <w:rFonts w:asciiTheme="minorHAnsi" w:hAnsiTheme="minorHAnsi" w:cstheme="minorBidi"/>
              </w:rPr>
              <w:t>.</w:t>
            </w:r>
          </w:p>
        </w:tc>
      </w:tr>
      <w:tr w:rsidR="001509E0" w:rsidRPr="000A7CB4" w14:paraId="1F5E0975" w14:textId="77777777" w:rsidTr="004D52D6">
        <w:trPr>
          <w:trHeight w:val="242"/>
          <w:tblHeader/>
          <w:jc w:val="center"/>
        </w:trPr>
        <w:tc>
          <w:tcPr>
            <w:tcW w:w="418" w:type="dxa"/>
            <w:tcBorders>
              <w:top w:val="outset" w:sz="6" w:space="0" w:color="auto"/>
              <w:left w:val="single" w:sz="6" w:space="0" w:color="95B3D7" w:themeColor="accent1" w:themeTint="99"/>
              <w:bottom w:val="single" w:sz="6" w:space="0" w:color="95B3D7" w:themeColor="accent1" w:themeTint="99"/>
              <w:right w:val="single" w:sz="6" w:space="0" w:color="95B3D7" w:themeColor="accent1" w:themeTint="99"/>
            </w:tcBorders>
            <w:shd w:val="clear" w:color="auto" w:fill="FFFFFF" w:themeFill="background1"/>
            <w:vAlign w:val="center"/>
          </w:tcPr>
          <w:p w14:paraId="183546CB" w14:textId="4B6C0176" w:rsidR="001509E0" w:rsidRPr="000A7CB4" w:rsidRDefault="001509E0" w:rsidP="001509E0">
            <w:pPr>
              <w:spacing w:after="0"/>
              <w:jc w:val="center"/>
              <w:textAlignment w:val="baseline"/>
              <w:rPr>
                <w:rFonts w:asciiTheme="minorHAnsi" w:hAnsiTheme="minorHAnsi" w:cstheme="minorHAnsi"/>
                <w:b/>
                <w:bCs/>
                <w:szCs w:val="22"/>
              </w:rPr>
            </w:pPr>
            <w:proofErr w:type="spellStart"/>
            <w:r>
              <w:rPr>
                <w:rFonts w:asciiTheme="minorHAnsi" w:hAnsiTheme="minorHAnsi" w:cstheme="minorHAnsi"/>
                <w:b/>
                <w:bCs/>
                <w:szCs w:val="22"/>
              </w:rPr>
              <w:t>L</w:t>
            </w:r>
            <w:r w:rsidR="00230D5F">
              <w:rPr>
                <w:rFonts w:asciiTheme="minorHAnsi" w:hAnsiTheme="minorHAnsi" w:cstheme="minorHAnsi"/>
                <w:b/>
                <w:bCs/>
                <w:szCs w:val="22"/>
              </w:rPr>
              <w:t>3</w:t>
            </w:r>
            <w:proofErr w:type="spellEnd"/>
          </w:p>
        </w:tc>
        <w:tc>
          <w:tcPr>
            <w:tcW w:w="2551" w:type="dxa"/>
            <w:tcBorders>
              <w:top w:val="outset" w:sz="6" w:space="0" w:color="auto"/>
              <w:left w:val="outset" w:sz="6" w:space="0" w:color="auto"/>
              <w:bottom w:val="single" w:sz="6" w:space="0" w:color="95B3D7" w:themeColor="accent1" w:themeTint="99"/>
              <w:right w:val="single" w:sz="6" w:space="0" w:color="95B3D7" w:themeColor="accent1" w:themeTint="99"/>
            </w:tcBorders>
            <w:shd w:val="clear" w:color="auto" w:fill="FFFFFF" w:themeFill="background1"/>
            <w:vAlign w:val="center"/>
          </w:tcPr>
          <w:p w14:paraId="4EE98A99" w14:textId="6BC3C7BC" w:rsidR="001509E0" w:rsidRPr="000A7CB4" w:rsidRDefault="001509E0" w:rsidP="001509E0">
            <w:pPr>
              <w:spacing w:after="0"/>
              <w:textAlignment w:val="baseline"/>
              <w:rPr>
                <w:rFonts w:asciiTheme="minorHAnsi" w:hAnsiTheme="minorHAnsi" w:cstheme="minorHAnsi"/>
                <w:szCs w:val="22"/>
              </w:rPr>
            </w:pPr>
            <w:r>
              <w:rPr>
                <w:rFonts w:asciiTheme="minorHAnsi" w:hAnsiTheme="minorHAnsi" w:cstheme="minorHAnsi"/>
                <w:szCs w:val="22"/>
              </w:rPr>
              <w:t>Exception handling</w:t>
            </w:r>
          </w:p>
        </w:tc>
        <w:tc>
          <w:tcPr>
            <w:tcW w:w="6088" w:type="dxa"/>
            <w:tcBorders>
              <w:top w:val="outset" w:sz="6" w:space="0" w:color="auto"/>
              <w:left w:val="outset" w:sz="6" w:space="0" w:color="auto"/>
              <w:bottom w:val="single" w:sz="6" w:space="0" w:color="95B3D7" w:themeColor="accent1" w:themeTint="99"/>
              <w:right w:val="outset" w:sz="6" w:space="0" w:color="auto"/>
            </w:tcBorders>
            <w:shd w:val="clear" w:color="auto" w:fill="FFFFFF" w:themeFill="background1"/>
          </w:tcPr>
          <w:p w14:paraId="7076F9E7" w14:textId="0F7E847C" w:rsidR="001509E0" w:rsidRPr="000A7CB4" w:rsidRDefault="001509E0" w:rsidP="00AD2B76">
            <w:pPr>
              <w:keepNext/>
              <w:spacing w:after="0"/>
              <w:textAlignment w:val="baseline"/>
              <w:rPr>
                <w:rFonts w:asciiTheme="minorHAnsi" w:hAnsiTheme="minorHAnsi" w:cstheme="minorHAnsi"/>
                <w:szCs w:val="22"/>
              </w:rPr>
            </w:pPr>
            <w:r>
              <w:rPr>
                <w:rFonts w:asciiTheme="minorHAnsi" w:hAnsiTheme="minorHAnsi" w:cstheme="minorBidi"/>
              </w:rPr>
              <w:t>The nodes have exception and error-handling capabilities to inform</w:t>
            </w:r>
            <w:r w:rsidR="00986E23">
              <w:rPr>
                <w:rFonts w:asciiTheme="minorHAnsi" w:hAnsiTheme="minorHAnsi" w:cstheme="minorBidi"/>
              </w:rPr>
              <w:t xml:space="preserve"> their operators of </w:t>
            </w:r>
            <w:r>
              <w:rPr>
                <w:rFonts w:asciiTheme="minorHAnsi" w:hAnsiTheme="minorHAnsi" w:cstheme="minorBidi"/>
              </w:rPr>
              <w:t>anomalous conditions and errors</w:t>
            </w:r>
            <w:r w:rsidR="00262A3F">
              <w:rPr>
                <w:rFonts w:asciiTheme="minorHAnsi" w:hAnsiTheme="minorHAnsi" w:cstheme="minorBidi"/>
              </w:rPr>
              <w:t>.</w:t>
            </w:r>
          </w:p>
        </w:tc>
      </w:tr>
    </w:tbl>
    <w:p w14:paraId="6D6B1324" w14:textId="0980E676" w:rsidR="00CD6499" w:rsidRPr="00AD2B76" w:rsidRDefault="00AD2B76" w:rsidP="00AD2B76">
      <w:pPr>
        <w:pStyle w:val="Napis"/>
        <w:jc w:val="center"/>
        <w:rPr>
          <w:rFonts w:asciiTheme="minorHAnsi" w:eastAsiaTheme="minorHAnsi" w:hAnsiTheme="minorHAnsi" w:cstheme="minorHAnsi"/>
        </w:rPr>
      </w:pPr>
      <w:bookmarkStart w:id="89" w:name="_Toc178694009"/>
      <w:r w:rsidRPr="00AD2B76">
        <w:rPr>
          <w:rFonts w:asciiTheme="minorHAnsi" w:hAnsiTheme="minorHAnsi" w:cstheme="minorHAnsi"/>
        </w:rPr>
        <w:t xml:space="preserve">Table </w:t>
      </w:r>
      <w:r w:rsidRPr="00AD2B76">
        <w:rPr>
          <w:rFonts w:asciiTheme="minorHAnsi" w:hAnsiTheme="minorHAnsi" w:cstheme="minorHAnsi"/>
        </w:rPr>
        <w:fldChar w:fldCharType="begin"/>
      </w:r>
      <w:r w:rsidRPr="00AD2B76">
        <w:rPr>
          <w:rFonts w:asciiTheme="minorHAnsi" w:hAnsiTheme="minorHAnsi" w:cstheme="minorHAnsi"/>
        </w:rPr>
        <w:instrText xml:space="preserve"> SEQ Table \* ARABIC </w:instrText>
      </w:r>
      <w:r w:rsidRPr="00AD2B76">
        <w:rPr>
          <w:rFonts w:asciiTheme="minorHAnsi" w:hAnsiTheme="minorHAnsi" w:cstheme="minorHAnsi"/>
        </w:rPr>
        <w:fldChar w:fldCharType="separate"/>
      </w:r>
      <w:r w:rsidRPr="00AD2B76">
        <w:rPr>
          <w:rFonts w:asciiTheme="minorHAnsi" w:hAnsiTheme="minorHAnsi" w:cstheme="minorHAnsi"/>
          <w:noProof/>
        </w:rPr>
        <w:t>11</w:t>
      </w:r>
      <w:r w:rsidRPr="00AD2B76">
        <w:rPr>
          <w:rFonts w:asciiTheme="minorHAnsi" w:hAnsiTheme="minorHAnsi" w:cstheme="minorHAnsi"/>
        </w:rPr>
        <w:fldChar w:fldCharType="end"/>
      </w:r>
      <w:r w:rsidRPr="00AD2B76">
        <w:rPr>
          <w:rFonts w:asciiTheme="minorHAnsi" w:hAnsiTheme="minorHAnsi" w:cstheme="minorHAnsi"/>
        </w:rPr>
        <w:t xml:space="preserve">- </w:t>
      </w:r>
      <w:r w:rsidR="004353E3">
        <w:rPr>
          <w:rFonts w:asciiTheme="minorHAnsi" w:hAnsiTheme="minorHAnsi" w:cstheme="minorHAnsi"/>
        </w:rPr>
        <w:t>Logging and feedback</w:t>
      </w:r>
      <w:bookmarkEnd w:id="89"/>
    </w:p>
    <w:p w14:paraId="48CC476E" w14:textId="07AEBAF9" w:rsidR="00190D71" w:rsidRPr="00986E23" w:rsidRDefault="00190D71" w:rsidP="00986E23">
      <w:pPr>
        <w:rPr>
          <w:rFonts w:asciiTheme="minorHAnsi" w:eastAsiaTheme="minorHAnsi" w:hAnsiTheme="minorHAnsi"/>
        </w:rPr>
      </w:pPr>
    </w:p>
    <w:sectPr w:rsidR="00190D71" w:rsidRPr="00986E23" w:rsidSect="00024131">
      <w:footerReference w:type="default" r:id="rId25"/>
      <w:pgSz w:w="11907" w:h="16840" w:code="9"/>
      <w:pgMar w:top="1417" w:right="1417" w:bottom="1417" w:left="1417" w:header="601" w:footer="1077"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E3E8" w14:textId="77777777" w:rsidR="00285ADE" w:rsidRDefault="00285ADE" w:rsidP="00A12BF4">
      <w:pPr>
        <w:spacing w:after="0"/>
      </w:pPr>
      <w:r>
        <w:separator/>
      </w:r>
    </w:p>
  </w:endnote>
  <w:endnote w:type="continuationSeparator" w:id="0">
    <w:p w14:paraId="0EB65F8D" w14:textId="77777777" w:rsidR="00285ADE" w:rsidRDefault="00285ADE" w:rsidP="00A12BF4">
      <w:pPr>
        <w:spacing w:after="0"/>
      </w:pPr>
      <w:r>
        <w:continuationSeparator/>
      </w:r>
    </w:p>
  </w:endnote>
  <w:endnote w:type="continuationNotice" w:id="1">
    <w:p w14:paraId="0F23355B" w14:textId="77777777" w:rsidR="00285ADE" w:rsidRDefault="00285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DA86" w14:textId="77777777" w:rsidR="001D7B97" w:rsidRDefault="001D7B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A78C" w14:textId="77777777" w:rsidR="001D7B97" w:rsidRDefault="001D7B9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FC86" w14:textId="77777777" w:rsidR="001D7B97" w:rsidRDefault="001D7B9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894E2B" w:rsidRPr="005E608F" w:rsidRDefault="00894E2B" w:rsidP="005E608F">
    <w:pPr>
      <w:pStyle w:val="Noga"/>
      <w:rPr>
        <w:rStyle w:val="tevilkastran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AADB" w14:textId="77777777" w:rsidR="00285ADE" w:rsidRDefault="00285ADE" w:rsidP="00A12BF4">
      <w:pPr>
        <w:spacing w:after="0"/>
      </w:pPr>
      <w:r>
        <w:separator/>
      </w:r>
    </w:p>
  </w:footnote>
  <w:footnote w:type="continuationSeparator" w:id="0">
    <w:p w14:paraId="47BDDA1F" w14:textId="77777777" w:rsidR="00285ADE" w:rsidRDefault="00285ADE" w:rsidP="00A12BF4">
      <w:pPr>
        <w:spacing w:after="0"/>
      </w:pPr>
      <w:r>
        <w:continuationSeparator/>
      </w:r>
    </w:p>
  </w:footnote>
  <w:footnote w:type="continuationNotice" w:id="1">
    <w:p w14:paraId="2BAA16BE" w14:textId="77777777" w:rsidR="00285ADE" w:rsidRDefault="00285A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D1D0" w14:textId="77777777" w:rsidR="001D7B97" w:rsidRDefault="001D7B9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E167" w14:textId="77777777" w:rsidR="001D7B97" w:rsidRDefault="001D7B9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894E2B" w:rsidRDefault="00894E2B">
    <w:pPr>
      <w:pStyle w:val="Glav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hybridMultilevel"/>
    <w:tmpl w:val="0B948FC6"/>
    <w:name w:val="List Dash 1223"/>
    <w:lvl w:ilvl="0" w:tplc="0DCCC3B0">
      <w:start w:val="1"/>
      <w:numFmt w:val="bullet"/>
      <w:lvlRestart w:val="0"/>
      <w:pStyle w:val="ListDash4"/>
      <w:lvlText w:val="-"/>
      <w:lvlJc w:val="left"/>
      <w:pPr>
        <w:tabs>
          <w:tab w:val="num" w:pos="283"/>
        </w:tabs>
        <w:ind w:left="283" w:hanging="283"/>
      </w:pPr>
      <w:rPr>
        <w:rFonts w:ascii="Symbol" w:hAnsi="Symbol" w:cs="Times New Roman" w:hint="default"/>
      </w:rPr>
    </w:lvl>
    <w:lvl w:ilvl="1" w:tplc="F11A308C">
      <w:numFmt w:val="decimal"/>
      <w:lvlText w:val=""/>
      <w:lvlJc w:val="left"/>
    </w:lvl>
    <w:lvl w:ilvl="2" w:tplc="F3B4C334">
      <w:numFmt w:val="decimal"/>
      <w:lvlText w:val=""/>
      <w:lvlJc w:val="left"/>
    </w:lvl>
    <w:lvl w:ilvl="3" w:tplc="4126C42E">
      <w:numFmt w:val="decimal"/>
      <w:lvlText w:val=""/>
      <w:lvlJc w:val="left"/>
    </w:lvl>
    <w:lvl w:ilvl="4" w:tplc="B1F6BA54">
      <w:numFmt w:val="decimal"/>
      <w:lvlText w:val=""/>
      <w:lvlJc w:val="left"/>
    </w:lvl>
    <w:lvl w:ilvl="5" w:tplc="96FCDD08">
      <w:numFmt w:val="decimal"/>
      <w:lvlText w:val=""/>
      <w:lvlJc w:val="left"/>
    </w:lvl>
    <w:lvl w:ilvl="6" w:tplc="3A40007A">
      <w:numFmt w:val="decimal"/>
      <w:lvlText w:val=""/>
      <w:lvlJc w:val="left"/>
    </w:lvl>
    <w:lvl w:ilvl="7" w:tplc="A3AC97AC">
      <w:numFmt w:val="decimal"/>
      <w:lvlText w:val=""/>
      <w:lvlJc w:val="left"/>
    </w:lvl>
    <w:lvl w:ilvl="8" w:tplc="32EE2858">
      <w:numFmt w:val="decimal"/>
      <w:lvlText w:val=""/>
      <w:lvlJc w:val="left"/>
    </w:lvl>
  </w:abstractNum>
  <w:abstractNum w:abstractNumId="1" w15:restartNumberingAfterBreak="0">
    <w:nsid w:val="0BA90671"/>
    <w:multiLevelType w:val="hybridMultilevel"/>
    <w:tmpl w:val="FFFFFFFF"/>
    <w:lvl w:ilvl="0" w:tplc="68EE01D8">
      <w:start w:val="1"/>
      <w:numFmt w:val="decimal"/>
      <w:lvlText w:val="%1."/>
      <w:lvlJc w:val="left"/>
      <w:pPr>
        <w:ind w:left="720" w:hanging="360"/>
      </w:pPr>
    </w:lvl>
    <w:lvl w:ilvl="1" w:tplc="3146B0E2">
      <w:start w:val="1"/>
      <w:numFmt w:val="lowerLetter"/>
      <w:lvlText w:val="%2."/>
      <w:lvlJc w:val="left"/>
      <w:pPr>
        <w:ind w:left="1440" w:hanging="360"/>
      </w:pPr>
    </w:lvl>
    <w:lvl w:ilvl="2" w:tplc="51A21870">
      <w:start w:val="1"/>
      <w:numFmt w:val="lowerRoman"/>
      <w:lvlText w:val="%3."/>
      <w:lvlJc w:val="right"/>
      <w:pPr>
        <w:ind w:left="2160" w:hanging="180"/>
      </w:pPr>
    </w:lvl>
    <w:lvl w:ilvl="3" w:tplc="E03A9E20">
      <w:start w:val="1"/>
      <w:numFmt w:val="decimal"/>
      <w:lvlText w:val="%4."/>
      <w:lvlJc w:val="left"/>
      <w:pPr>
        <w:ind w:left="2880" w:hanging="360"/>
      </w:pPr>
    </w:lvl>
    <w:lvl w:ilvl="4" w:tplc="C5E68E8E">
      <w:start w:val="1"/>
      <w:numFmt w:val="lowerLetter"/>
      <w:lvlText w:val="%5."/>
      <w:lvlJc w:val="left"/>
      <w:pPr>
        <w:ind w:left="3600" w:hanging="360"/>
      </w:pPr>
    </w:lvl>
    <w:lvl w:ilvl="5" w:tplc="46EE67F4">
      <w:start w:val="1"/>
      <w:numFmt w:val="lowerRoman"/>
      <w:lvlText w:val="%6."/>
      <w:lvlJc w:val="right"/>
      <w:pPr>
        <w:ind w:left="4320" w:hanging="180"/>
      </w:pPr>
    </w:lvl>
    <w:lvl w:ilvl="6" w:tplc="7D907096">
      <w:start w:val="1"/>
      <w:numFmt w:val="decimal"/>
      <w:lvlText w:val="%7."/>
      <w:lvlJc w:val="left"/>
      <w:pPr>
        <w:ind w:left="5040" w:hanging="360"/>
      </w:pPr>
    </w:lvl>
    <w:lvl w:ilvl="7" w:tplc="A9A258F8">
      <w:start w:val="1"/>
      <w:numFmt w:val="lowerLetter"/>
      <w:lvlText w:val="%8."/>
      <w:lvlJc w:val="left"/>
      <w:pPr>
        <w:ind w:left="5760" w:hanging="360"/>
      </w:pPr>
    </w:lvl>
    <w:lvl w:ilvl="8" w:tplc="99CE05F0">
      <w:start w:val="1"/>
      <w:numFmt w:val="lowerRoman"/>
      <w:lvlText w:val="%9."/>
      <w:lvlJc w:val="right"/>
      <w:pPr>
        <w:ind w:left="6480" w:hanging="180"/>
      </w:pPr>
    </w:lvl>
  </w:abstractNum>
  <w:abstractNum w:abstractNumId="2" w15:restartNumberingAfterBreak="0">
    <w:nsid w:val="0C2E722D"/>
    <w:multiLevelType w:val="hybridMultilevel"/>
    <w:tmpl w:val="0409000F"/>
    <w:name w:val="List Dash"/>
    <w:lvl w:ilvl="0" w:tplc="F31E6D6E">
      <w:start w:val="1"/>
      <w:numFmt w:val="decimal"/>
      <w:lvlText w:val="%1."/>
      <w:lvlJc w:val="left"/>
      <w:pPr>
        <w:ind w:left="720" w:hanging="360"/>
      </w:pPr>
    </w:lvl>
    <w:lvl w:ilvl="1" w:tplc="B748BABA">
      <w:numFmt w:val="decimal"/>
      <w:lvlText w:val=""/>
      <w:lvlJc w:val="left"/>
    </w:lvl>
    <w:lvl w:ilvl="2" w:tplc="039262A8">
      <w:numFmt w:val="decimal"/>
      <w:lvlText w:val=""/>
      <w:lvlJc w:val="left"/>
    </w:lvl>
    <w:lvl w:ilvl="3" w:tplc="3A648EC8">
      <w:numFmt w:val="decimal"/>
      <w:lvlText w:val=""/>
      <w:lvlJc w:val="left"/>
    </w:lvl>
    <w:lvl w:ilvl="4" w:tplc="37E4A6C2">
      <w:numFmt w:val="decimal"/>
      <w:lvlText w:val=""/>
      <w:lvlJc w:val="left"/>
    </w:lvl>
    <w:lvl w:ilvl="5" w:tplc="D4D47C1C">
      <w:numFmt w:val="decimal"/>
      <w:lvlText w:val=""/>
      <w:lvlJc w:val="left"/>
    </w:lvl>
    <w:lvl w:ilvl="6" w:tplc="A99E926E">
      <w:numFmt w:val="decimal"/>
      <w:lvlText w:val=""/>
      <w:lvlJc w:val="left"/>
    </w:lvl>
    <w:lvl w:ilvl="7" w:tplc="1A5236D6">
      <w:numFmt w:val="decimal"/>
      <w:lvlText w:val=""/>
      <w:lvlJc w:val="left"/>
    </w:lvl>
    <w:lvl w:ilvl="8" w:tplc="36A60B96">
      <w:numFmt w:val="decimal"/>
      <w:lvlText w:val=""/>
      <w:lvlJc w:val="left"/>
    </w:lvl>
  </w:abstractNum>
  <w:abstractNum w:abstractNumId="3" w15:restartNumberingAfterBreak="0">
    <w:nsid w:val="0E877EFA"/>
    <w:multiLevelType w:val="hybridMultilevel"/>
    <w:tmpl w:val="195E7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hybridMultilevel"/>
    <w:tmpl w:val="024EB6A2"/>
    <w:lvl w:ilvl="0" w:tplc="FE84976C">
      <w:start w:val="1"/>
      <w:numFmt w:val="decimal"/>
      <w:pStyle w:val="Otevilenseznam3"/>
      <w:lvlText w:val="(%1)"/>
      <w:lvlJc w:val="left"/>
      <w:pPr>
        <w:tabs>
          <w:tab w:val="num" w:pos="454"/>
        </w:tabs>
        <w:ind w:left="454" w:hanging="454"/>
      </w:pPr>
    </w:lvl>
    <w:lvl w:ilvl="1" w:tplc="84D44D32">
      <w:start w:val="1"/>
      <w:numFmt w:val="lowerLetter"/>
      <w:pStyle w:val="ListNumber3Level2"/>
      <w:lvlText w:val="(%2)"/>
      <w:lvlJc w:val="left"/>
      <w:pPr>
        <w:tabs>
          <w:tab w:val="num" w:pos="907"/>
        </w:tabs>
        <w:ind w:left="907" w:hanging="453"/>
      </w:pPr>
    </w:lvl>
    <w:lvl w:ilvl="2" w:tplc="CF70BA9A">
      <w:start w:val="1"/>
      <w:numFmt w:val="bullet"/>
      <w:pStyle w:val="ListNumber3Level3"/>
      <w:lvlText w:val="–"/>
      <w:lvlJc w:val="left"/>
      <w:pPr>
        <w:tabs>
          <w:tab w:val="num" w:pos="1361"/>
        </w:tabs>
        <w:ind w:left="1361" w:hanging="454"/>
      </w:pPr>
      <w:rPr>
        <w:rFonts w:ascii="Times New Roman" w:hAnsi="Times New Roman"/>
      </w:rPr>
    </w:lvl>
    <w:lvl w:ilvl="3" w:tplc="518CC19A">
      <w:start w:val="1"/>
      <w:numFmt w:val="bullet"/>
      <w:pStyle w:val="ListNumber3Level4"/>
      <w:lvlText w:val=""/>
      <w:lvlJc w:val="left"/>
      <w:pPr>
        <w:tabs>
          <w:tab w:val="num" w:pos="1814"/>
        </w:tabs>
        <w:ind w:left="1814" w:hanging="453"/>
      </w:pPr>
      <w:rPr>
        <w:rFonts w:ascii="Symbol" w:hAnsi="Symbol"/>
      </w:rPr>
    </w:lvl>
    <w:lvl w:ilvl="4" w:tplc="BAC6EFD2">
      <w:start w:val="1"/>
      <w:numFmt w:val="lowerLetter"/>
      <w:lvlText w:val="(%5)"/>
      <w:lvlJc w:val="left"/>
      <w:pPr>
        <w:tabs>
          <w:tab w:val="num" w:pos="1800"/>
        </w:tabs>
        <w:ind w:left="1800" w:hanging="360"/>
      </w:pPr>
    </w:lvl>
    <w:lvl w:ilvl="5" w:tplc="E7E60E7E">
      <w:start w:val="1"/>
      <w:numFmt w:val="lowerRoman"/>
      <w:lvlText w:val="(%6)"/>
      <w:lvlJc w:val="left"/>
      <w:pPr>
        <w:tabs>
          <w:tab w:val="num" w:pos="2160"/>
        </w:tabs>
        <w:ind w:left="2160" w:hanging="360"/>
      </w:pPr>
    </w:lvl>
    <w:lvl w:ilvl="6" w:tplc="750CD5E6">
      <w:start w:val="1"/>
      <w:numFmt w:val="decimal"/>
      <w:lvlText w:val="%7."/>
      <w:lvlJc w:val="left"/>
      <w:pPr>
        <w:tabs>
          <w:tab w:val="num" w:pos="2520"/>
        </w:tabs>
        <w:ind w:left="2520" w:hanging="360"/>
      </w:pPr>
    </w:lvl>
    <w:lvl w:ilvl="7" w:tplc="906051DC">
      <w:start w:val="1"/>
      <w:numFmt w:val="lowerLetter"/>
      <w:lvlText w:val="%8."/>
      <w:lvlJc w:val="left"/>
      <w:pPr>
        <w:tabs>
          <w:tab w:val="num" w:pos="2880"/>
        </w:tabs>
        <w:ind w:left="2880" w:hanging="360"/>
      </w:pPr>
    </w:lvl>
    <w:lvl w:ilvl="8" w:tplc="B42476E8">
      <w:start w:val="1"/>
      <w:numFmt w:val="lowerRoman"/>
      <w:lvlText w:val="%9."/>
      <w:lvlJc w:val="left"/>
      <w:pPr>
        <w:tabs>
          <w:tab w:val="num" w:pos="3240"/>
        </w:tabs>
        <w:ind w:left="3240" w:hanging="360"/>
      </w:pPr>
    </w:lvl>
  </w:abstractNum>
  <w:abstractNum w:abstractNumId="5" w15:restartNumberingAfterBreak="0">
    <w:nsid w:val="11D26BDF"/>
    <w:multiLevelType w:val="hybridMultilevel"/>
    <w:tmpl w:val="1682C4A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20B7201"/>
    <w:multiLevelType w:val="hybridMultilevel"/>
    <w:tmpl w:val="714CF256"/>
    <w:lvl w:ilvl="0" w:tplc="15F6D288">
      <w:start w:val="1"/>
      <w:numFmt w:val="decimal"/>
      <w:pStyle w:val="Otevilenseznam"/>
      <w:lvlText w:val="(%1)"/>
      <w:lvlJc w:val="left"/>
      <w:pPr>
        <w:tabs>
          <w:tab w:val="num" w:pos="454"/>
        </w:tabs>
        <w:ind w:left="454" w:hanging="454"/>
      </w:pPr>
    </w:lvl>
    <w:lvl w:ilvl="1" w:tplc="5268C176">
      <w:start w:val="1"/>
      <w:numFmt w:val="lowerLetter"/>
      <w:pStyle w:val="ListNumberLevel2"/>
      <w:lvlText w:val="(%2)"/>
      <w:lvlJc w:val="left"/>
      <w:pPr>
        <w:tabs>
          <w:tab w:val="num" w:pos="907"/>
        </w:tabs>
        <w:ind w:left="907" w:hanging="453"/>
      </w:pPr>
    </w:lvl>
    <w:lvl w:ilvl="2" w:tplc="76E49F42">
      <w:start w:val="1"/>
      <w:numFmt w:val="bullet"/>
      <w:pStyle w:val="ListNumberLevel3"/>
      <w:lvlText w:val="–"/>
      <w:lvlJc w:val="left"/>
      <w:pPr>
        <w:tabs>
          <w:tab w:val="num" w:pos="1361"/>
        </w:tabs>
        <w:ind w:left="1361" w:hanging="454"/>
      </w:pPr>
      <w:rPr>
        <w:rFonts w:ascii="Times New Roman" w:hAnsi="Times New Roman"/>
      </w:rPr>
    </w:lvl>
    <w:lvl w:ilvl="3" w:tplc="392234EA">
      <w:start w:val="1"/>
      <w:numFmt w:val="bullet"/>
      <w:pStyle w:val="ListNumberLevel4"/>
      <w:lvlText w:val=""/>
      <w:lvlJc w:val="left"/>
      <w:pPr>
        <w:tabs>
          <w:tab w:val="num" w:pos="1814"/>
        </w:tabs>
        <w:ind w:left="1814" w:hanging="453"/>
      </w:pPr>
      <w:rPr>
        <w:rFonts w:ascii="Symbol" w:hAnsi="Symbol"/>
      </w:rPr>
    </w:lvl>
    <w:lvl w:ilvl="4" w:tplc="6C1C041C">
      <w:start w:val="1"/>
      <w:numFmt w:val="lowerLetter"/>
      <w:lvlText w:val="(%5)"/>
      <w:lvlJc w:val="left"/>
      <w:pPr>
        <w:tabs>
          <w:tab w:val="num" w:pos="1800"/>
        </w:tabs>
        <w:ind w:left="1800" w:hanging="360"/>
      </w:pPr>
    </w:lvl>
    <w:lvl w:ilvl="5" w:tplc="10200E18">
      <w:start w:val="1"/>
      <w:numFmt w:val="lowerRoman"/>
      <w:lvlText w:val="(%6)"/>
      <w:lvlJc w:val="left"/>
      <w:pPr>
        <w:tabs>
          <w:tab w:val="num" w:pos="2160"/>
        </w:tabs>
        <w:ind w:left="2160" w:hanging="360"/>
      </w:pPr>
    </w:lvl>
    <w:lvl w:ilvl="6" w:tplc="EA7C4E5E">
      <w:start w:val="1"/>
      <w:numFmt w:val="decimal"/>
      <w:lvlText w:val="%7."/>
      <w:lvlJc w:val="left"/>
      <w:pPr>
        <w:tabs>
          <w:tab w:val="num" w:pos="2520"/>
        </w:tabs>
        <w:ind w:left="2520" w:hanging="360"/>
      </w:pPr>
    </w:lvl>
    <w:lvl w:ilvl="7" w:tplc="D232434C">
      <w:start w:val="1"/>
      <w:numFmt w:val="lowerLetter"/>
      <w:lvlText w:val="%8."/>
      <w:lvlJc w:val="left"/>
      <w:pPr>
        <w:tabs>
          <w:tab w:val="num" w:pos="2880"/>
        </w:tabs>
        <w:ind w:left="2880" w:hanging="360"/>
      </w:pPr>
    </w:lvl>
    <w:lvl w:ilvl="8" w:tplc="4724AB22">
      <w:start w:val="1"/>
      <w:numFmt w:val="lowerRoman"/>
      <w:lvlText w:val="%9."/>
      <w:lvlJc w:val="left"/>
      <w:pPr>
        <w:tabs>
          <w:tab w:val="num" w:pos="3240"/>
        </w:tabs>
        <w:ind w:left="3240" w:hanging="360"/>
      </w:pPr>
    </w:lvl>
  </w:abstractNum>
  <w:abstractNum w:abstractNumId="7" w15:restartNumberingAfterBreak="0">
    <w:nsid w:val="1262685D"/>
    <w:multiLevelType w:val="hybridMultilevel"/>
    <w:tmpl w:val="978A2CCC"/>
    <w:lvl w:ilvl="0" w:tplc="EC62EFE4">
      <w:start w:val="1"/>
      <w:numFmt w:val="bullet"/>
      <w:lvlRestart w:val="0"/>
      <w:pStyle w:val="Oznaenseznam4"/>
      <w:lvlText w:val=""/>
      <w:lvlJc w:val="left"/>
      <w:pPr>
        <w:tabs>
          <w:tab w:val="num" w:pos="283"/>
        </w:tabs>
        <w:ind w:left="283" w:hanging="283"/>
      </w:pPr>
      <w:rPr>
        <w:rFonts w:ascii="Symbol" w:hAnsi="Symbol" w:hint="default"/>
      </w:rPr>
    </w:lvl>
    <w:lvl w:ilvl="1" w:tplc="B38EC654">
      <w:numFmt w:val="decimal"/>
      <w:lvlText w:val=""/>
      <w:lvlJc w:val="left"/>
    </w:lvl>
    <w:lvl w:ilvl="2" w:tplc="1C94E3FA">
      <w:numFmt w:val="decimal"/>
      <w:lvlText w:val=""/>
      <w:lvlJc w:val="left"/>
    </w:lvl>
    <w:lvl w:ilvl="3" w:tplc="9DEE3A50">
      <w:numFmt w:val="decimal"/>
      <w:lvlText w:val=""/>
      <w:lvlJc w:val="left"/>
    </w:lvl>
    <w:lvl w:ilvl="4" w:tplc="82B869C8">
      <w:numFmt w:val="decimal"/>
      <w:lvlText w:val=""/>
      <w:lvlJc w:val="left"/>
    </w:lvl>
    <w:lvl w:ilvl="5" w:tplc="91B2C4F0">
      <w:numFmt w:val="decimal"/>
      <w:lvlText w:val=""/>
      <w:lvlJc w:val="left"/>
    </w:lvl>
    <w:lvl w:ilvl="6" w:tplc="B5BC76F2">
      <w:numFmt w:val="decimal"/>
      <w:lvlText w:val=""/>
      <w:lvlJc w:val="left"/>
    </w:lvl>
    <w:lvl w:ilvl="7" w:tplc="84204852">
      <w:numFmt w:val="decimal"/>
      <w:lvlText w:val=""/>
      <w:lvlJc w:val="left"/>
    </w:lvl>
    <w:lvl w:ilvl="8" w:tplc="DA8A7632">
      <w:numFmt w:val="decimal"/>
      <w:lvlText w:val=""/>
      <w:lvlJc w:val="left"/>
    </w:lvl>
  </w:abstractNum>
  <w:abstractNum w:abstractNumId="8" w15:restartNumberingAfterBreak="0">
    <w:nsid w:val="13EA30F8"/>
    <w:multiLevelType w:val="hybridMultilevel"/>
    <w:tmpl w:val="C3B815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3D0A16"/>
    <w:multiLevelType w:val="hybridMultilevel"/>
    <w:tmpl w:val="733AE0FC"/>
    <w:lvl w:ilvl="0" w:tplc="98D835A0">
      <w:start w:val="1"/>
      <w:numFmt w:val="bullet"/>
      <w:lvlRestart w:val="0"/>
      <w:pStyle w:val="Oznaenseznam3"/>
      <w:lvlText w:val=""/>
      <w:lvlJc w:val="left"/>
      <w:pPr>
        <w:tabs>
          <w:tab w:val="num" w:pos="283"/>
        </w:tabs>
        <w:ind w:left="283" w:hanging="283"/>
      </w:pPr>
      <w:rPr>
        <w:rFonts w:ascii="Symbol" w:hAnsi="Symbol" w:hint="default"/>
      </w:rPr>
    </w:lvl>
    <w:lvl w:ilvl="1" w:tplc="B0E031FC">
      <w:numFmt w:val="decimal"/>
      <w:lvlText w:val=""/>
      <w:lvlJc w:val="left"/>
    </w:lvl>
    <w:lvl w:ilvl="2" w:tplc="20A4AD40">
      <w:numFmt w:val="decimal"/>
      <w:lvlText w:val=""/>
      <w:lvlJc w:val="left"/>
    </w:lvl>
    <w:lvl w:ilvl="3" w:tplc="FAF094FE">
      <w:numFmt w:val="decimal"/>
      <w:lvlText w:val=""/>
      <w:lvlJc w:val="left"/>
    </w:lvl>
    <w:lvl w:ilvl="4" w:tplc="754EA5A0">
      <w:numFmt w:val="decimal"/>
      <w:lvlText w:val=""/>
      <w:lvlJc w:val="left"/>
    </w:lvl>
    <w:lvl w:ilvl="5" w:tplc="9586A166">
      <w:numFmt w:val="decimal"/>
      <w:lvlText w:val=""/>
      <w:lvlJc w:val="left"/>
    </w:lvl>
    <w:lvl w:ilvl="6" w:tplc="4822B1BC">
      <w:numFmt w:val="decimal"/>
      <w:lvlText w:val=""/>
      <w:lvlJc w:val="left"/>
    </w:lvl>
    <w:lvl w:ilvl="7" w:tplc="208A9E54">
      <w:numFmt w:val="decimal"/>
      <w:lvlText w:val=""/>
      <w:lvlJc w:val="left"/>
    </w:lvl>
    <w:lvl w:ilvl="8" w:tplc="9EE8BE8A">
      <w:numFmt w:val="decimal"/>
      <w:lvlText w:val=""/>
      <w:lvlJc w:val="left"/>
    </w:lvl>
  </w:abstractNum>
  <w:abstractNum w:abstractNumId="10" w15:restartNumberingAfterBreak="0">
    <w:nsid w:val="14663596"/>
    <w:multiLevelType w:val="hybridMultilevel"/>
    <w:tmpl w:val="D870BC9E"/>
    <w:name w:val="ListDash 122"/>
    <w:lvl w:ilvl="0" w:tplc="44E69E64">
      <w:start w:val="1"/>
      <w:numFmt w:val="decimal"/>
      <w:lvlText w:val="%1."/>
      <w:lvlJc w:val="left"/>
      <w:pPr>
        <w:ind w:left="926" w:hanging="360"/>
      </w:pPr>
      <w:rPr>
        <w:rFont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14CD41A9"/>
    <w:multiLevelType w:val="hybridMultilevel"/>
    <w:tmpl w:val="5AA25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F0AC5"/>
    <w:multiLevelType w:val="hybridMultilevel"/>
    <w:tmpl w:val="FAC02762"/>
    <w:lvl w:ilvl="0" w:tplc="12FA5DEA">
      <w:start w:val="1"/>
      <w:numFmt w:val="decimal"/>
      <w:pStyle w:val="Otevilenseznam2"/>
      <w:lvlText w:val="(%1)"/>
      <w:lvlJc w:val="left"/>
      <w:pPr>
        <w:tabs>
          <w:tab w:val="num" w:pos="454"/>
        </w:tabs>
        <w:ind w:left="454" w:hanging="454"/>
      </w:pPr>
    </w:lvl>
    <w:lvl w:ilvl="1" w:tplc="72964714">
      <w:start w:val="1"/>
      <w:numFmt w:val="lowerLetter"/>
      <w:pStyle w:val="ListNumber2Level2"/>
      <w:lvlText w:val="(%2)"/>
      <w:lvlJc w:val="left"/>
      <w:pPr>
        <w:tabs>
          <w:tab w:val="num" w:pos="907"/>
        </w:tabs>
        <w:ind w:left="907" w:hanging="453"/>
      </w:pPr>
    </w:lvl>
    <w:lvl w:ilvl="2" w:tplc="5BBE13A8">
      <w:start w:val="1"/>
      <w:numFmt w:val="bullet"/>
      <w:pStyle w:val="ListNumber2Level3"/>
      <w:lvlText w:val="–"/>
      <w:lvlJc w:val="left"/>
      <w:pPr>
        <w:tabs>
          <w:tab w:val="num" w:pos="1361"/>
        </w:tabs>
        <w:ind w:left="1361" w:hanging="454"/>
      </w:pPr>
      <w:rPr>
        <w:rFonts w:ascii="Times New Roman" w:hAnsi="Times New Roman"/>
      </w:rPr>
    </w:lvl>
    <w:lvl w:ilvl="3" w:tplc="92D2FDE2">
      <w:start w:val="1"/>
      <w:numFmt w:val="bullet"/>
      <w:pStyle w:val="ListNumber2Level4"/>
      <w:lvlText w:val=""/>
      <w:lvlJc w:val="left"/>
      <w:pPr>
        <w:tabs>
          <w:tab w:val="num" w:pos="1814"/>
        </w:tabs>
        <w:ind w:left="1814" w:hanging="453"/>
      </w:pPr>
      <w:rPr>
        <w:rFonts w:ascii="Symbol" w:hAnsi="Symbol"/>
      </w:rPr>
    </w:lvl>
    <w:lvl w:ilvl="4" w:tplc="7AF2136E">
      <w:start w:val="1"/>
      <w:numFmt w:val="lowerLetter"/>
      <w:lvlText w:val="(%5)"/>
      <w:lvlJc w:val="left"/>
      <w:pPr>
        <w:tabs>
          <w:tab w:val="num" w:pos="1800"/>
        </w:tabs>
        <w:ind w:left="1800" w:hanging="360"/>
      </w:pPr>
    </w:lvl>
    <w:lvl w:ilvl="5" w:tplc="A1A60DE2">
      <w:start w:val="1"/>
      <w:numFmt w:val="lowerRoman"/>
      <w:lvlText w:val="(%6)"/>
      <w:lvlJc w:val="left"/>
      <w:pPr>
        <w:tabs>
          <w:tab w:val="num" w:pos="2160"/>
        </w:tabs>
        <w:ind w:left="2160" w:hanging="360"/>
      </w:pPr>
    </w:lvl>
    <w:lvl w:ilvl="6" w:tplc="D5EEA086">
      <w:start w:val="1"/>
      <w:numFmt w:val="decimal"/>
      <w:lvlText w:val="%7."/>
      <w:lvlJc w:val="left"/>
      <w:pPr>
        <w:tabs>
          <w:tab w:val="num" w:pos="2520"/>
        </w:tabs>
        <w:ind w:left="2520" w:hanging="360"/>
      </w:pPr>
    </w:lvl>
    <w:lvl w:ilvl="7" w:tplc="D750D076">
      <w:start w:val="1"/>
      <w:numFmt w:val="lowerLetter"/>
      <w:lvlText w:val="%8."/>
      <w:lvlJc w:val="left"/>
      <w:pPr>
        <w:tabs>
          <w:tab w:val="num" w:pos="2880"/>
        </w:tabs>
        <w:ind w:left="2880" w:hanging="360"/>
      </w:pPr>
    </w:lvl>
    <w:lvl w:ilvl="8" w:tplc="F3E8C652">
      <w:start w:val="1"/>
      <w:numFmt w:val="lowerRoman"/>
      <w:lvlText w:val="%9."/>
      <w:lvlJc w:val="left"/>
      <w:pPr>
        <w:tabs>
          <w:tab w:val="num" w:pos="3240"/>
        </w:tabs>
        <w:ind w:left="3240" w:hanging="360"/>
      </w:pPr>
    </w:lvl>
  </w:abstractNum>
  <w:abstractNum w:abstractNumId="13" w15:restartNumberingAfterBreak="0">
    <w:nsid w:val="1C7B624F"/>
    <w:multiLevelType w:val="hybridMultilevel"/>
    <w:tmpl w:val="55144760"/>
    <w:name w:val="ListDash 1222"/>
    <w:lvl w:ilvl="0" w:tplc="B0F07940">
      <w:start w:val="1"/>
      <w:numFmt w:val="bullet"/>
      <w:lvlRestart w:val="0"/>
      <w:pStyle w:val="ListDash2"/>
      <w:lvlText w:val="-"/>
      <w:lvlJc w:val="left"/>
      <w:pPr>
        <w:tabs>
          <w:tab w:val="num" w:pos="283"/>
        </w:tabs>
        <w:ind w:left="283" w:hanging="283"/>
      </w:pPr>
      <w:rPr>
        <w:rFonts w:ascii="Symbol" w:hAnsi="Symbol" w:cs="Times New Roman" w:hint="default"/>
      </w:rPr>
    </w:lvl>
    <w:lvl w:ilvl="1" w:tplc="08E232B2">
      <w:numFmt w:val="decimal"/>
      <w:lvlText w:val=""/>
      <w:lvlJc w:val="left"/>
    </w:lvl>
    <w:lvl w:ilvl="2" w:tplc="3AE4B6A8">
      <w:numFmt w:val="decimal"/>
      <w:lvlText w:val=""/>
      <w:lvlJc w:val="left"/>
    </w:lvl>
    <w:lvl w:ilvl="3" w:tplc="D2AC9350">
      <w:numFmt w:val="decimal"/>
      <w:lvlText w:val=""/>
      <w:lvlJc w:val="left"/>
    </w:lvl>
    <w:lvl w:ilvl="4" w:tplc="CDD8600E">
      <w:numFmt w:val="decimal"/>
      <w:lvlText w:val=""/>
      <w:lvlJc w:val="left"/>
    </w:lvl>
    <w:lvl w:ilvl="5" w:tplc="7F9AC2FC">
      <w:numFmt w:val="decimal"/>
      <w:lvlText w:val=""/>
      <w:lvlJc w:val="left"/>
    </w:lvl>
    <w:lvl w:ilvl="6" w:tplc="E7787784">
      <w:numFmt w:val="decimal"/>
      <w:lvlText w:val=""/>
      <w:lvlJc w:val="left"/>
    </w:lvl>
    <w:lvl w:ilvl="7" w:tplc="811A526C">
      <w:numFmt w:val="decimal"/>
      <w:lvlText w:val=""/>
      <w:lvlJc w:val="left"/>
    </w:lvl>
    <w:lvl w:ilvl="8" w:tplc="52CCBF78">
      <w:numFmt w:val="decimal"/>
      <w:lvlText w:val=""/>
      <w:lvlJc w:val="left"/>
    </w:lvl>
  </w:abstractNum>
  <w:abstractNum w:abstractNumId="14" w15:restartNumberingAfterBreak="0">
    <w:nsid w:val="21556A85"/>
    <w:multiLevelType w:val="hybridMultilevel"/>
    <w:tmpl w:val="F294BBF2"/>
    <w:name w:val="ListDash 123"/>
    <w:lvl w:ilvl="0" w:tplc="0BDC39E8">
      <w:start w:val="1"/>
      <w:numFmt w:val="decimal"/>
      <w:lvlText w:val="%1."/>
      <w:lvlJc w:val="left"/>
      <w:pPr>
        <w:ind w:left="92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D5AD3"/>
    <w:multiLevelType w:val="hybridMultilevel"/>
    <w:tmpl w:val="4650FA8E"/>
    <w:lvl w:ilvl="0" w:tplc="70525662">
      <w:start w:val="1"/>
      <w:numFmt w:val="bullet"/>
      <w:lvlRestart w:val="0"/>
      <w:pStyle w:val="Oznaenseznam2"/>
      <w:lvlText w:val=""/>
      <w:lvlJc w:val="left"/>
      <w:pPr>
        <w:tabs>
          <w:tab w:val="num" w:pos="283"/>
        </w:tabs>
        <w:ind w:left="283" w:hanging="283"/>
      </w:pPr>
      <w:rPr>
        <w:rFonts w:ascii="Symbol" w:hAnsi="Symbol" w:hint="default"/>
      </w:rPr>
    </w:lvl>
    <w:lvl w:ilvl="1" w:tplc="5F56E2B8">
      <w:numFmt w:val="decimal"/>
      <w:lvlText w:val=""/>
      <w:lvlJc w:val="left"/>
    </w:lvl>
    <w:lvl w:ilvl="2" w:tplc="43687396">
      <w:numFmt w:val="decimal"/>
      <w:lvlText w:val=""/>
      <w:lvlJc w:val="left"/>
    </w:lvl>
    <w:lvl w:ilvl="3" w:tplc="E58E2A02">
      <w:numFmt w:val="decimal"/>
      <w:lvlText w:val=""/>
      <w:lvlJc w:val="left"/>
    </w:lvl>
    <w:lvl w:ilvl="4" w:tplc="17A6A456">
      <w:numFmt w:val="decimal"/>
      <w:lvlText w:val=""/>
      <w:lvlJc w:val="left"/>
    </w:lvl>
    <w:lvl w:ilvl="5" w:tplc="1BE0A8BA">
      <w:numFmt w:val="decimal"/>
      <w:lvlText w:val=""/>
      <w:lvlJc w:val="left"/>
    </w:lvl>
    <w:lvl w:ilvl="6" w:tplc="5C9E944A">
      <w:numFmt w:val="decimal"/>
      <w:lvlText w:val=""/>
      <w:lvlJc w:val="left"/>
    </w:lvl>
    <w:lvl w:ilvl="7" w:tplc="81D67630">
      <w:numFmt w:val="decimal"/>
      <w:lvlText w:val=""/>
      <w:lvlJc w:val="left"/>
    </w:lvl>
    <w:lvl w:ilvl="8" w:tplc="A7C6FD64">
      <w:numFmt w:val="decimal"/>
      <w:lvlText w:val=""/>
      <w:lvlJc w:val="left"/>
    </w:lvl>
  </w:abstractNum>
  <w:abstractNum w:abstractNumId="16" w15:restartNumberingAfterBreak="0">
    <w:nsid w:val="36324F1E"/>
    <w:multiLevelType w:val="hybridMultilevel"/>
    <w:tmpl w:val="E7764108"/>
    <w:name w:val="List Dash 1222"/>
    <w:lvl w:ilvl="0" w:tplc="EE48D3CC">
      <w:start w:val="1"/>
      <w:numFmt w:val="bullet"/>
      <w:lvlRestart w:val="0"/>
      <w:pStyle w:val="ListDash3"/>
      <w:lvlText w:val="-"/>
      <w:lvlJc w:val="left"/>
      <w:pPr>
        <w:tabs>
          <w:tab w:val="num" w:pos="283"/>
        </w:tabs>
        <w:ind w:left="283" w:hanging="283"/>
      </w:pPr>
      <w:rPr>
        <w:rFonts w:ascii="Symbol" w:hAnsi="Symbol" w:cs="Times New Roman" w:hint="default"/>
      </w:rPr>
    </w:lvl>
    <w:lvl w:ilvl="1" w:tplc="C99024D4">
      <w:numFmt w:val="decimal"/>
      <w:lvlText w:val=""/>
      <w:lvlJc w:val="left"/>
    </w:lvl>
    <w:lvl w:ilvl="2" w:tplc="39BC61FC">
      <w:numFmt w:val="decimal"/>
      <w:lvlText w:val=""/>
      <w:lvlJc w:val="left"/>
    </w:lvl>
    <w:lvl w:ilvl="3" w:tplc="A08CC632">
      <w:numFmt w:val="decimal"/>
      <w:lvlText w:val=""/>
      <w:lvlJc w:val="left"/>
    </w:lvl>
    <w:lvl w:ilvl="4" w:tplc="1DB4EC4C">
      <w:numFmt w:val="decimal"/>
      <w:lvlText w:val=""/>
      <w:lvlJc w:val="left"/>
    </w:lvl>
    <w:lvl w:ilvl="5" w:tplc="A03C8C64">
      <w:numFmt w:val="decimal"/>
      <w:lvlText w:val=""/>
      <w:lvlJc w:val="left"/>
    </w:lvl>
    <w:lvl w:ilvl="6" w:tplc="60BEBC4E">
      <w:numFmt w:val="decimal"/>
      <w:lvlText w:val=""/>
      <w:lvlJc w:val="left"/>
    </w:lvl>
    <w:lvl w:ilvl="7" w:tplc="AFD8A324">
      <w:numFmt w:val="decimal"/>
      <w:lvlText w:val=""/>
      <w:lvlJc w:val="left"/>
    </w:lvl>
    <w:lvl w:ilvl="8" w:tplc="214A84B0">
      <w:numFmt w:val="decimal"/>
      <w:lvlText w:val=""/>
      <w:lvlJc w:val="left"/>
    </w:lvl>
  </w:abstractNum>
  <w:abstractNum w:abstractNumId="17" w15:restartNumberingAfterBreak="0">
    <w:nsid w:val="3765635E"/>
    <w:multiLevelType w:val="hybridMultilevel"/>
    <w:tmpl w:val="D5BA00F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79D4103"/>
    <w:multiLevelType w:val="hybridMultilevel"/>
    <w:tmpl w:val="76343E04"/>
    <w:lvl w:ilvl="0" w:tplc="EACE6CAC">
      <w:start w:val="1"/>
      <w:numFmt w:val="decimal"/>
      <w:pStyle w:val="ChapterBodyCopy-Step"/>
      <w:lvlText w:val="%1."/>
      <w:lvlJc w:val="left"/>
      <w:pPr>
        <w:ind w:left="720" w:hanging="360"/>
      </w:pPr>
    </w:lvl>
    <w:lvl w:ilvl="1" w:tplc="416C30F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B1E1C"/>
    <w:multiLevelType w:val="hybridMultilevel"/>
    <w:tmpl w:val="628C12D0"/>
    <w:lvl w:ilvl="0" w:tplc="17268652">
      <w:start w:val="1"/>
      <w:numFmt w:val="bullet"/>
      <w:lvlRestart w:val="0"/>
      <w:pStyle w:val="ListDash1"/>
      <w:lvlText w:val="-"/>
      <w:lvlJc w:val="left"/>
      <w:pPr>
        <w:tabs>
          <w:tab w:val="num" w:pos="283"/>
        </w:tabs>
        <w:ind w:left="283" w:hanging="283"/>
      </w:pPr>
      <w:rPr>
        <w:rFonts w:ascii="Symbol" w:hAnsi="Symbol" w:cs="Times New Roman" w:hint="default"/>
      </w:rPr>
    </w:lvl>
    <w:lvl w:ilvl="1" w:tplc="70284EC6">
      <w:numFmt w:val="decimal"/>
      <w:lvlText w:val=""/>
      <w:lvlJc w:val="left"/>
    </w:lvl>
    <w:lvl w:ilvl="2" w:tplc="51909A74">
      <w:numFmt w:val="decimal"/>
      <w:lvlText w:val=""/>
      <w:lvlJc w:val="left"/>
    </w:lvl>
    <w:lvl w:ilvl="3" w:tplc="039E3902">
      <w:numFmt w:val="decimal"/>
      <w:lvlText w:val=""/>
      <w:lvlJc w:val="left"/>
    </w:lvl>
    <w:lvl w:ilvl="4" w:tplc="6930D490">
      <w:numFmt w:val="decimal"/>
      <w:lvlText w:val=""/>
      <w:lvlJc w:val="left"/>
    </w:lvl>
    <w:lvl w:ilvl="5" w:tplc="410832C8">
      <w:numFmt w:val="decimal"/>
      <w:lvlText w:val=""/>
      <w:lvlJc w:val="left"/>
    </w:lvl>
    <w:lvl w:ilvl="6" w:tplc="8AE03A82">
      <w:numFmt w:val="decimal"/>
      <w:lvlText w:val=""/>
      <w:lvlJc w:val="left"/>
    </w:lvl>
    <w:lvl w:ilvl="7" w:tplc="E266DD76">
      <w:numFmt w:val="decimal"/>
      <w:lvlText w:val=""/>
      <w:lvlJc w:val="left"/>
    </w:lvl>
    <w:lvl w:ilvl="8" w:tplc="9ABCCA7C">
      <w:numFmt w:val="decimal"/>
      <w:lvlText w:val=""/>
      <w:lvlJc w:val="left"/>
    </w:lvl>
  </w:abstractNum>
  <w:abstractNum w:abstractNumId="20" w15:restartNumberingAfterBreak="0">
    <w:nsid w:val="3A7730C4"/>
    <w:multiLevelType w:val="hybridMultilevel"/>
    <w:tmpl w:val="39001130"/>
    <w:lvl w:ilvl="0" w:tplc="81528D42">
      <w:start w:val="1"/>
      <w:numFmt w:val="bullet"/>
      <w:lvlRestart w:val="0"/>
      <w:pStyle w:val="ListBullet1"/>
      <w:lvlText w:val=""/>
      <w:lvlJc w:val="left"/>
      <w:pPr>
        <w:tabs>
          <w:tab w:val="num" w:pos="283"/>
        </w:tabs>
        <w:ind w:left="283" w:hanging="283"/>
      </w:pPr>
      <w:rPr>
        <w:rFonts w:ascii="Symbol" w:hAnsi="Symbol" w:hint="default"/>
      </w:rPr>
    </w:lvl>
    <w:lvl w:ilvl="1" w:tplc="AF2486C4">
      <w:numFmt w:val="decimal"/>
      <w:lvlText w:val=""/>
      <w:lvlJc w:val="left"/>
    </w:lvl>
    <w:lvl w:ilvl="2" w:tplc="AC1C3FE4">
      <w:numFmt w:val="decimal"/>
      <w:lvlText w:val=""/>
      <w:lvlJc w:val="left"/>
    </w:lvl>
    <w:lvl w:ilvl="3" w:tplc="8CC855B4">
      <w:numFmt w:val="decimal"/>
      <w:lvlText w:val=""/>
      <w:lvlJc w:val="left"/>
    </w:lvl>
    <w:lvl w:ilvl="4" w:tplc="2ED64746">
      <w:numFmt w:val="decimal"/>
      <w:lvlText w:val=""/>
      <w:lvlJc w:val="left"/>
    </w:lvl>
    <w:lvl w:ilvl="5" w:tplc="9718DE00">
      <w:numFmt w:val="decimal"/>
      <w:lvlText w:val=""/>
      <w:lvlJc w:val="left"/>
    </w:lvl>
    <w:lvl w:ilvl="6" w:tplc="6504AF5C">
      <w:numFmt w:val="decimal"/>
      <w:lvlText w:val=""/>
      <w:lvlJc w:val="left"/>
    </w:lvl>
    <w:lvl w:ilvl="7" w:tplc="E8409B52">
      <w:numFmt w:val="decimal"/>
      <w:lvlText w:val=""/>
      <w:lvlJc w:val="left"/>
    </w:lvl>
    <w:lvl w:ilvl="8" w:tplc="38907834">
      <w:numFmt w:val="decimal"/>
      <w:lvlText w:val=""/>
      <w:lvlJc w:val="left"/>
    </w:lvl>
  </w:abstractNum>
  <w:abstractNum w:abstractNumId="21" w15:restartNumberingAfterBreak="0">
    <w:nsid w:val="3EAF0B26"/>
    <w:multiLevelType w:val="hybridMultilevel"/>
    <w:tmpl w:val="43DA604A"/>
    <w:name w:val="ListDash 12"/>
    <w:lvl w:ilvl="0" w:tplc="624436F4">
      <w:start w:val="1"/>
      <w:numFmt w:val="decimal"/>
      <w:lvlText w:val="%1."/>
      <w:lvlJc w:val="left"/>
      <w:pPr>
        <w:ind w:left="926" w:hanging="360"/>
      </w:pPr>
      <w:rPr>
        <w:rFonts w:hint="default"/>
      </w:rPr>
    </w:lvl>
    <w:lvl w:ilvl="1" w:tplc="7BF28666" w:tentative="1">
      <w:start w:val="1"/>
      <w:numFmt w:val="lowerLetter"/>
      <w:lvlText w:val="%2."/>
      <w:lvlJc w:val="left"/>
      <w:pPr>
        <w:ind w:left="2853" w:hanging="360"/>
      </w:pPr>
    </w:lvl>
    <w:lvl w:ilvl="2" w:tplc="7494CF86" w:tentative="1">
      <w:start w:val="1"/>
      <w:numFmt w:val="lowerRoman"/>
      <w:lvlText w:val="%3."/>
      <w:lvlJc w:val="right"/>
      <w:pPr>
        <w:ind w:left="3573" w:hanging="180"/>
      </w:pPr>
    </w:lvl>
    <w:lvl w:ilvl="3" w:tplc="E38E40F8" w:tentative="1">
      <w:start w:val="1"/>
      <w:numFmt w:val="decimal"/>
      <w:lvlText w:val="%4."/>
      <w:lvlJc w:val="left"/>
      <w:pPr>
        <w:ind w:left="4293" w:hanging="360"/>
      </w:pPr>
    </w:lvl>
    <w:lvl w:ilvl="4" w:tplc="C51432EE" w:tentative="1">
      <w:start w:val="1"/>
      <w:numFmt w:val="lowerLetter"/>
      <w:lvlText w:val="%5."/>
      <w:lvlJc w:val="left"/>
      <w:pPr>
        <w:ind w:left="5013" w:hanging="360"/>
      </w:pPr>
    </w:lvl>
    <w:lvl w:ilvl="5" w:tplc="30ACA240" w:tentative="1">
      <w:start w:val="1"/>
      <w:numFmt w:val="lowerRoman"/>
      <w:lvlText w:val="%6."/>
      <w:lvlJc w:val="right"/>
      <w:pPr>
        <w:ind w:left="5733" w:hanging="180"/>
      </w:pPr>
    </w:lvl>
    <w:lvl w:ilvl="6" w:tplc="1A766CF4" w:tentative="1">
      <w:start w:val="1"/>
      <w:numFmt w:val="decimal"/>
      <w:lvlText w:val="%7."/>
      <w:lvlJc w:val="left"/>
      <w:pPr>
        <w:ind w:left="6453" w:hanging="360"/>
      </w:pPr>
    </w:lvl>
    <w:lvl w:ilvl="7" w:tplc="2D30ED32" w:tentative="1">
      <w:start w:val="1"/>
      <w:numFmt w:val="lowerLetter"/>
      <w:lvlText w:val="%8."/>
      <w:lvlJc w:val="left"/>
      <w:pPr>
        <w:ind w:left="7173" w:hanging="360"/>
      </w:pPr>
    </w:lvl>
    <w:lvl w:ilvl="8" w:tplc="2F227466" w:tentative="1">
      <w:start w:val="1"/>
      <w:numFmt w:val="lowerRoman"/>
      <w:lvlText w:val="%9."/>
      <w:lvlJc w:val="right"/>
      <w:pPr>
        <w:ind w:left="7893" w:hanging="180"/>
      </w:pPr>
    </w:lvl>
  </w:abstractNum>
  <w:abstractNum w:abstractNumId="22" w15:restartNumberingAfterBreak="0">
    <w:nsid w:val="41F05E8F"/>
    <w:multiLevelType w:val="hybridMultilevel"/>
    <w:tmpl w:val="C6D6A4B0"/>
    <w:name w:val="ListBullet"/>
    <w:lvl w:ilvl="0" w:tplc="6982293E">
      <w:start w:val="1"/>
      <w:numFmt w:val="bullet"/>
      <w:lvlRestart w:val="0"/>
      <w:pStyle w:val="Oznaenseznam"/>
      <w:lvlText w:val=""/>
      <w:lvlJc w:val="left"/>
      <w:pPr>
        <w:tabs>
          <w:tab w:val="num" w:pos="283"/>
        </w:tabs>
        <w:ind w:left="283" w:hanging="283"/>
      </w:pPr>
      <w:rPr>
        <w:rFonts w:ascii="Symbol" w:hAnsi="Symbol" w:hint="default"/>
      </w:rPr>
    </w:lvl>
    <w:lvl w:ilvl="1" w:tplc="752457AC">
      <w:numFmt w:val="decimal"/>
      <w:lvlText w:val=""/>
      <w:lvlJc w:val="left"/>
    </w:lvl>
    <w:lvl w:ilvl="2" w:tplc="C3868EB8">
      <w:numFmt w:val="decimal"/>
      <w:lvlText w:val=""/>
      <w:lvlJc w:val="left"/>
    </w:lvl>
    <w:lvl w:ilvl="3" w:tplc="AEB04234">
      <w:numFmt w:val="decimal"/>
      <w:lvlText w:val=""/>
      <w:lvlJc w:val="left"/>
    </w:lvl>
    <w:lvl w:ilvl="4" w:tplc="15800C4E">
      <w:numFmt w:val="decimal"/>
      <w:lvlText w:val=""/>
      <w:lvlJc w:val="left"/>
    </w:lvl>
    <w:lvl w:ilvl="5" w:tplc="6B787356">
      <w:numFmt w:val="decimal"/>
      <w:lvlText w:val=""/>
      <w:lvlJc w:val="left"/>
    </w:lvl>
    <w:lvl w:ilvl="6" w:tplc="0DB8A290">
      <w:numFmt w:val="decimal"/>
      <w:lvlText w:val=""/>
      <w:lvlJc w:val="left"/>
    </w:lvl>
    <w:lvl w:ilvl="7" w:tplc="FE6AD61C">
      <w:numFmt w:val="decimal"/>
      <w:lvlText w:val=""/>
      <w:lvlJc w:val="left"/>
    </w:lvl>
    <w:lvl w:ilvl="8" w:tplc="7966A776">
      <w:numFmt w:val="decimal"/>
      <w:lvlText w:val=""/>
      <w:lvlJc w:val="left"/>
    </w:lvl>
  </w:abstractNum>
  <w:abstractNum w:abstractNumId="23" w15:restartNumberingAfterBreak="0">
    <w:nsid w:val="429E662A"/>
    <w:multiLevelType w:val="hybridMultilevel"/>
    <w:tmpl w:val="1DCA4396"/>
    <w:lvl w:ilvl="0" w:tplc="E5CA382E">
      <w:start w:val="1"/>
      <w:numFmt w:val="decimal"/>
      <w:pStyle w:val="ListNumber1"/>
      <w:lvlText w:val="(%1)"/>
      <w:lvlJc w:val="left"/>
      <w:pPr>
        <w:tabs>
          <w:tab w:val="num" w:pos="454"/>
        </w:tabs>
        <w:ind w:left="454" w:hanging="454"/>
      </w:pPr>
    </w:lvl>
    <w:lvl w:ilvl="1" w:tplc="AF2A72F6">
      <w:start w:val="1"/>
      <w:numFmt w:val="lowerLetter"/>
      <w:pStyle w:val="ListNumber1Level2"/>
      <w:lvlText w:val="(%2)"/>
      <w:lvlJc w:val="left"/>
      <w:pPr>
        <w:tabs>
          <w:tab w:val="num" w:pos="907"/>
        </w:tabs>
        <w:ind w:left="907" w:hanging="453"/>
      </w:pPr>
    </w:lvl>
    <w:lvl w:ilvl="2" w:tplc="D74ABF6E">
      <w:start w:val="1"/>
      <w:numFmt w:val="bullet"/>
      <w:pStyle w:val="ListNumber1Level3"/>
      <w:lvlText w:val="–"/>
      <w:lvlJc w:val="left"/>
      <w:pPr>
        <w:tabs>
          <w:tab w:val="num" w:pos="1361"/>
        </w:tabs>
        <w:ind w:left="1361" w:hanging="454"/>
      </w:pPr>
      <w:rPr>
        <w:rFonts w:ascii="Times New Roman" w:hAnsi="Times New Roman"/>
      </w:rPr>
    </w:lvl>
    <w:lvl w:ilvl="3" w:tplc="91EA498A">
      <w:start w:val="1"/>
      <w:numFmt w:val="bullet"/>
      <w:pStyle w:val="ListNumber1Level4"/>
      <w:lvlText w:val=""/>
      <w:lvlJc w:val="left"/>
      <w:pPr>
        <w:tabs>
          <w:tab w:val="num" w:pos="1814"/>
        </w:tabs>
        <w:ind w:left="1814" w:hanging="453"/>
      </w:pPr>
      <w:rPr>
        <w:rFonts w:ascii="Symbol" w:hAnsi="Symbol"/>
      </w:rPr>
    </w:lvl>
    <w:lvl w:ilvl="4" w:tplc="BA8ACE74">
      <w:start w:val="1"/>
      <w:numFmt w:val="lowerLetter"/>
      <w:lvlText w:val="(%5)"/>
      <w:lvlJc w:val="left"/>
      <w:pPr>
        <w:tabs>
          <w:tab w:val="num" w:pos="1800"/>
        </w:tabs>
        <w:ind w:left="1800" w:hanging="360"/>
      </w:pPr>
    </w:lvl>
    <w:lvl w:ilvl="5" w:tplc="DD1868C2">
      <w:start w:val="1"/>
      <w:numFmt w:val="lowerRoman"/>
      <w:lvlText w:val="(%6)"/>
      <w:lvlJc w:val="left"/>
      <w:pPr>
        <w:tabs>
          <w:tab w:val="num" w:pos="2160"/>
        </w:tabs>
        <w:ind w:left="2160" w:hanging="360"/>
      </w:pPr>
    </w:lvl>
    <w:lvl w:ilvl="6" w:tplc="420654C6">
      <w:start w:val="1"/>
      <w:numFmt w:val="decimal"/>
      <w:lvlText w:val="%7."/>
      <w:lvlJc w:val="left"/>
      <w:pPr>
        <w:tabs>
          <w:tab w:val="num" w:pos="2520"/>
        </w:tabs>
        <w:ind w:left="2520" w:hanging="360"/>
      </w:pPr>
    </w:lvl>
    <w:lvl w:ilvl="7" w:tplc="A9BE5F28">
      <w:start w:val="1"/>
      <w:numFmt w:val="lowerLetter"/>
      <w:lvlText w:val="%8."/>
      <w:lvlJc w:val="left"/>
      <w:pPr>
        <w:tabs>
          <w:tab w:val="num" w:pos="2880"/>
        </w:tabs>
        <w:ind w:left="2880" w:hanging="360"/>
      </w:pPr>
    </w:lvl>
    <w:lvl w:ilvl="8" w:tplc="025254A4">
      <w:start w:val="1"/>
      <w:numFmt w:val="lowerRoman"/>
      <w:lvlText w:val="%9."/>
      <w:lvlJc w:val="left"/>
      <w:pPr>
        <w:tabs>
          <w:tab w:val="num" w:pos="3240"/>
        </w:tabs>
        <w:ind w:left="3240" w:hanging="360"/>
      </w:pPr>
    </w:lvl>
  </w:abstractNum>
  <w:abstractNum w:abstractNumId="24" w15:restartNumberingAfterBreak="0">
    <w:nsid w:val="42C8318D"/>
    <w:multiLevelType w:val="hybridMultilevel"/>
    <w:tmpl w:val="0409000F"/>
    <w:name w:val="List Bullet"/>
    <w:lvl w:ilvl="0" w:tplc="503213AE">
      <w:start w:val="1"/>
      <w:numFmt w:val="decimal"/>
      <w:lvlText w:val="%1."/>
      <w:lvlJc w:val="left"/>
      <w:pPr>
        <w:ind w:left="720" w:hanging="360"/>
      </w:pPr>
    </w:lvl>
    <w:lvl w:ilvl="1" w:tplc="41FCC482">
      <w:numFmt w:val="decimal"/>
      <w:lvlText w:val=""/>
      <w:lvlJc w:val="left"/>
    </w:lvl>
    <w:lvl w:ilvl="2" w:tplc="625A9FDE">
      <w:numFmt w:val="decimal"/>
      <w:lvlText w:val=""/>
      <w:lvlJc w:val="left"/>
    </w:lvl>
    <w:lvl w:ilvl="3" w:tplc="6EEE0662">
      <w:numFmt w:val="decimal"/>
      <w:lvlText w:val=""/>
      <w:lvlJc w:val="left"/>
    </w:lvl>
    <w:lvl w:ilvl="4" w:tplc="1EF2A668">
      <w:numFmt w:val="decimal"/>
      <w:lvlText w:val=""/>
      <w:lvlJc w:val="left"/>
    </w:lvl>
    <w:lvl w:ilvl="5" w:tplc="58F2CD66">
      <w:numFmt w:val="decimal"/>
      <w:lvlText w:val=""/>
      <w:lvlJc w:val="left"/>
    </w:lvl>
    <w:lvl w:ilvl="6" w:tplc="540EFF8C">
      <w:numFmt w:val="decimal"/>
      <w:lvlText w:val=""/>
      <w:lvlJc w:val="left"/>
    </w:lvl>
    <w:lvl w:ilvl="7" w:tplc="3C10A6CA">
      <w:numFmt w:val="decimal"/>
      <w:lvlText w:val=""/>
      <w:lvlJc w:val="left"/>
    </w:lvl>
    <w:lvl w:ilvl="8" w:tplc="FE186AAA">
      <w:numFmt w:val="decimal"/>
      <w:lvlText w:val=""/>
      <w:lvlJc w:val="left"/>
    </w:lvl>
  </w:abstractNum>
  <w:abstractNum w:abstractNumId="25" w15:restartNumberingAfterBreak="0">
    <w:nsid w:val="431125AD"/>
    <w:multiLevelType w:val="hybridMultilevel"/>
    <w:tmpl w:val="0409000F"/>
    <w:name w:val="ListDash 2"/>
    <w:lvl w:ilvl="0" w:tplc="0770A078">
      <w:start w:val="1"/>
      <w:numFmt w:val="decimal"/>
      <w:lvlText w:val="%1."/>
      <w:lvlJc w:val="left"/>
      <w:pPr>
        <w:ind w:left="720" w:hanging="360"/>
      </w:pPr>
    </w:lvl>
    <w:lvl w:ilvl="1" w:tplc="AB381266">
      <w:numFmt w:val="decimal"/>
      <w:lvlText w:val=""/>
      <w:lvlJc w:val="left"/>
    </w:lvl>
    <w:lvl w:ilvl="2" w:tplc="3D6E31B0">
      <w:numFmt w:val="decimal"/>
      <w:lvlText w:val=""/>
      <w:lvlJc w:val="left"/>
    </w:lvl>
    <w:lvl w:ilvl="3" w:tplc="B202A982">
      <w:numFmt w:val="decimal"/>
      <w:lvlText w:val=""/>
      <w:lvlJc w:val="left"/>
    </w:lvl>
    <w:lvl w:ilvl="4" w:tplc="72300C02">
      <w:numFmt w:val="decimal"/>
      <w:lvlText w:val=""/>
      <w:lvlJc w:val="left"/>
    </w:lvl>
    <w:lvl w:ilvl="5" w:tplc="089CA136">
      <w:numFmt w:val="decimal"/>
      <w:lvlText w:val=""/>
      <w:lvlJc w:val="left"/>
    </w:lvl>
    <w:lvl w:ilvl="6" w:tplc="3B1E5F3A">
      <w:numFmt w:val="decimal"/>
      <w:lvlText w:val=""/>
      <w:lvlJc w:val="left"/>
    </w:lvl>
    <w:lvl w:ilvl="7" w:tplc="87C62A84">
      <w:numFmt w:val="decimal"/>
      <w:lvlText w:val=""/>
      <w:lvlJc w:val="left"/>
    </w:lvl>
    <w:lvl w:ilvl="8" w:tplc="4E20AB34">
      <w:numFmt w:val="decimal"/>
      <w:lvlText w:val=""/>
      <w:lvlJc w:val="left"/>
    </w:lvl>
  </w:abstractNum>
  <w:abstractNum w:abstractNumId="26" w15:restartNumberingAfterBreak="0">
    <w:nsid w:val="43E915DE"/>
    <w:multiLevelType w:val="hybridMultilevel"/>
    <w:tmpl w:val="BDACF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5255A"/>
    <w:multiLevelType w:val="hybridMultilevel"/>
    <w:tmpl w:val="60C871BA"/>
    <w:lvl w:ilvl="0" w:tplc="4F56137A">
      <w:start w:val="1"/>
      <w:numFmt w:val="decimal"/>
      <w:lvlText w:val="%1."/>
      <w:lvlJc w:val="left"/>
      <w:pPr>
        <w:ind w:left="720" w:hanging="360"/>
      </w:pPr>
      <w:rPr>
        <w:rFonts w:hint="default"/>
        <w:sz w:val="22"/>
        <w:szCs w:val="22"/>
      </w:rPr>
    </w:lvl>
    <w:lvl w:ilvl="1" w:tplc="74DA65EE">
      <w:start w:val="1"/>
      <w:numFmt w:val="bullet"/>
      <w:pStyle w:val="CEFBullet2"/>
      <w:lvlText w:val="o"/>
      <w:lvlJc w:val="left"/>
      <w:pPr>
        <w:ind w:left="1440" w:hanging="360"/>
      </w:pPr>
      <w:rPr>
        <w:rFonts w:ascii="Courier New" w:hAnsi="Courier New" w:cs="Courier New" w:hint="default"/>
      </w:rPr>
    </w:lvl>
    <w:lvl w:ilvl="2" w:tplc="254E755E">
      <w:start w:val="1"/>
      <w:numFmt w:val="bullet"/>
      <w:pStyle w:val="CEFBullet3"/>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85323DDE">
      <w:start w:val="1"/>
      <w:numFmt w:val="lowerLetter"/>
      <w:lvlText w:val="%5."/>
      <w:lvlJc w:val="left"/>
      <w:pPr>
        <w:ind w:left="3960" w:hanging="72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F92440"/>
    <w:multiLevelType w:val="hybridMultilevel"/>
    <w:tmpl w:val="0592169A"/>
    <w:lvl w:ilvl="0" w:tplc="FFFFFFFF">
      <w:numFmt w:val="bullet"/>
      <w:lvlText w:val="-"/>
      <w:lvlJc w:val="left"/>
      <w:pPr>
        <w:ind w:left="720" w:hanging="360"/>
      </w:pPr>
      <w:rPr>
        <w:rFonts w:ascii="Calibri" w:hAnsi="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4D601AD6"/>
    <w:multiLevelType w:val="hybridMultilevel"/>
    <w:tmpl w:val="E982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477E7"/>
    <w:multiLevelType w:val="hybridMultilevel"/>
    <w:tmpl w:val="FFFFFFFF"/>
    <w:lvl w:ilvl="0" w:tplc="AA82BF0E">
      <w:start w:val="1"/>
      <w:numFmt w:val="decimal"/>
      <w:lvlText w:val="%1."/>
      <w:lvlJc w:val="left"/>
      <w:pPr>
        <w:ind w:left="720" w:hanging="360"/>
      </w:pPr>
    </w:lvl>
    <w:lvl w:ilvl="1" w:tplc="EED877F0">
      <w:start w:val="1"/>
      <w:numFmt w:val="bullet"/>
      <w:lvlText w:val="o"/>
      <w:lvlJc w:val="left"/>
      <w:pPr>
        <w:ind w:left="1440" w:hanging="360"/>
      </w:pPr>
      <w:rPr>
        <w:rFonts w:ascii="&quot;Courier New&quot;" w:hAnsi="&quot;Courier New&quot;" w:hint="default"/>
      </w:rPr>
    </w:lvl>
    <w:lvl w:ilvl="2" w:tplc="D3AE3C2C">
      <w:start w:val="1"/>
      <w:numFmt w:val="lowerRoman"/>
      <w:lvlText w:val="%3."/>
      <w:lvlJc w:val="right"/>
      <w:pPr>
        <w:ind w:left="2160" w:hanging="180"/>
      </w:pPr>
    </w:lvl>
    <w:lvl w:ilvl="3" w:tplc="DD2EEEF6">
      <w:start w:val="1"/>
      <w:numFmt w:val="decimal"/>
      <w:lvlText w:val="%4."/>
      <w:lvlJc w:val="left"/>
      <w:pPr>
        <w:ind w:left="2880" w:hanging="360"/>
      </w:pPr>
    </w:lvl>
    <w:lvl w:ilvl="4" w:tplc="1A1036C4">
      <w:start w:val="1"/>
      <w:numFmt w:val="lowerLetter"/>
      <w:lvlText w:val="%5."/>
      <w:lvlJc w:val="left"/>
      <w:pPr>
        <w:ind w:left="3600" w:hanging="360"/>
      </w:pPr>
    </w:lvl>
    <w:lvl w:ilvl="5" w:tplc="7DEEA5F8">
      <w:start w:val="1"/>
      <w:numFmt w:val="lowerRoman"/>
      <w:lvlText w:val="%6."/>
      <w:lvlJc w:val="right"/>
      <w:pPr>
        <w:ind w:left="4320" w:hanging="180"/>
      </w:pPr>
    </w:lvl>
    <w:lvl w:ilvl="6" w:tplc="9A3697C2">
      <w:start w:val="1"/>
      <w:numFmt w:val="decimal"/>
      <w:lvlText w:val="%7."/>
      <w:lvlJc w:val="left"/>
      <w:pPr>
        <w:ind w:left="5040" w:hanging="360"/>
      </w:pPr>
    </w:lvl>
    <w:lvl w:ilvl="7" w:tplc="8B8865C2">
      <w:start w:val="1"/>
      <w:numFmt w:val="lowerLetter"/>
      <w:lvlText w:val="%8."/>
      <w:lvlJc w:val="left"/>
      <w:pPr>
        <w:ind w:left="5760" w:hanging="360"/>
      </w:pPr>
    </w:lvl>
    <w:lvl w:ilvl="8" w:tplc="62049136">
      <w:start w:val="1"/>
      <w:numFmt w:val="lowerRoman"/>
      <w:lvlText w:val="%9."/>
      <w:lvlJc w:val="right"/>
      <w:pPr>
        <w:ind w:left="6480" w:hanging="180"/>
      </w:pPr>
    </w:lvl>
  </w:abstractNum>
  <w:abstractNum w:abstractNumId="31" w15:restartNumberingAfterBreak="0">
    <w:nsid w:val="50273B7D"/>
    <w:multiLevelType w:val="hybridMultilevel"/>
    <w:tmpl w:val="D75A46A4"/>
    <w:lvl w:ilvl="0" w:tplc="8FC8731A">
      <w:start w:val="1"/>
      <w:numFmt w:val="bullet"/>
      <w:pStyle w:val="EMSWe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2619B"/>
    <w:multiLevelType w:val="hybridMultilevel"/>
    <w:tmpl w:val="54CC9184"/>
    <w:name w:val="List Dash2"/>
    <w:lvl w:ilvl="0" w:tplc="798EC1BA">
      <w:start w:val="1"/>
      <w:numFmt w:val="bullet"/>
      <w:lvlRestart w:val="0"/>
      <w:pStyle w:val="ListDash"/>
      <w:lvlText w:val="-"/>
      <w:lvlJc w:val="left"/>
      <w:pPr>
        <w:tabs>
          <w:tab w:val="num" w:pos="283"/>
        </w:tabs>
        <w:ind w:left="283" w:hanging="283"/>
      </w:pPr>
      <w:rPr>
        <w:rFonts w:ascii="Symbol" w:hAnsi="Symbol" w:cs="Times New Roman" w:hint="default"/>
      </w:rPr>
    </w:lvl>
    <w:lvl w:ilvl="1" w:tplc="A86812C4">
      <w:numFmt w:val="decimal"/>
      <w:lvlText w:val=""/>
      <w:lvlJc w:val="left"/>
    </w:lvl>
    <w:lvl w:ilvl="2" w:tplc="5E80E332">
      <w:numFmt w:val="decimal"/>
      <w:lvlText w:val=""/>
      <w:lvlJc w:val="left"/>
    </w:lvl>
    <w:lvl w:ilvl="3" w:tplc="84ECD914">
      <w:numFmt w:val="decimal"/>
      <w:lvlText w:val=""/>
      <w:lvlJc w:val="left"/>
    </w:lvl>
    <w:lvl w:ilvl="4" w:tplc="61AA3B64">
      <w:numFmt w:val="decimal"/>
      <w:lvlText w:val=""/>
      <w:lvlJc w:val="left"/>
    </w:lvl>
    <w:lvl w:ilvl="5" w:tplc="FD7E676E">
      <w:numFmt w:val="decimal"/>
      <w:lvlText w:val=""/>
      <w:lvlJc w:val="left"/>
    </w:lvl>
    <w:lvl w:ilvl="6" w:tplc="80F01E82">
      <w:numFmt w:val="decimal"/>
      <w:lvlText w:val=""/>
      <w:lvlJc w:val="left"/>
    </w:lvl>
    <w:lvl w:ilvl="7" w:tplc="CC64CE8A">
      <w:numFmt w:val="decimal"/>
      <w:lvlText w:val=""/>
      <w:lvlJc w:val="left"/>
    </w:lvl>
    <w:lvl w:ilvl="8" w:tplc="1BB8CB9E">
      <w:numFmt w:val="decimal"/>
      <w:lvlText w:val=""/>
      <w:lvlJc w:val="left"/>
    </w:lvl>
  </w:abstractNum>
  <w:abstractNum w:abstractNumId="33" w15:restartNumberingAfterBreak="0">
    <w:nsid w:val="51CB1BF6"/>
    <w:multiLevelType w:val="hybridMultilevel"/>
    <w:tmpl w:val="402AE910"/>
    <w:lvl w:ilvl="0" w:tplc="D960EC9E">
      <w:start w:val="1"/>
      <w:numFmt w:val="decimal"/>
      <w:pStyle w:val="CEFNumbered11"/>
      <w:lvlText w:val="%1."/>
      <w:lvlJc w:val="left"/>
      <w:pPr>
        <w:ind w:left="720" w:hanging="360"/>
      </w:pPr>
      <w:rPr>
        <w:sz w:val="22"/>
        <w:szCs w:val="22"/>
      </w:rPr>
    </w:lvl>
    <w:lvl w:ilvl="1" w:tplc="BD4460EA">
      <w:start w:val="1"/>
      <w:numFmt w:val="lowerLetter"/>
      <w:pStyle w:val="CEFNumbered2a"/>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A808EF"/>
    <w:multiLevelType w:val="hybridMultilevel"/>
    <w:tmpl w:val="E90894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AB91378"/>
    <w:multiLevelType w:val="hybridMultilevel"/>
    <w:tmpl w:val="FFFFFFFF"/>
    <w:lvl w:ilvl="0" w:tplc="71A67052">
      <w:start w:val="1"/>
      <w:numFmt w:val="decimal"/>
      <w:lvlText w:val="%1."/>
      <w:lvlJc w:val="left"/>
      <w:pPr>
        <w:ind w:left="720" w:hanging="360"/>
      </w:pPr>
    </w:lvl>
    <w:lvl w:ilvl="1" w:tplc="912CC7D6">
      <w:start w:val="1"/>
      <w:numFmt w:val="lowerLetter"/>
      <w:lvlText w:val="%2."/>
      <w:lvlJc w:val="left"/>
      <w:pPr>
        <w:ind w:left="1440" w:hanging="360"/>
      </w:pPr>
    </w:lvl>
    <w:lvl w:ilvl="2" w:tplc="FF96D8F8">
      <w:start w:val="1"/>
      <w:numFmt w:val="lowerRoman"/>
      <w:lvlText w:val="%3."/>
      <w:lvlJc w:val="right"/>
      <w:pPr>
        <w:ind w:left="2160" w:hanging="180"/>
      </w:pPr>
    </w:lvl>
    <w:lvl w:ilvl="3" w:tplc="1A127C54">
      <w:start w:val="1"/>
      <w:numFmt w:val="decimal"/>
      <w:lvlText w:val="%4."/>
      <w:lvlJc w:val="left"/>
      <w:pPr>
        <w:ind w:left="2880" w:hanging="360"/>
      </w:pPr>
    </w:lvl>
    <w:lvl w:ilvl="4" w:tplc="397EEEC2">
      <w:start w:val="1"/>
      <w:numFmt w:val="lowerLetter"/>
      <w:lvlText w:val="%5."/>
      <w:lvlJc w:val="left"/>
      <w:pPr>
        <w:ind w:left="3600" w:hanging="360"/>
      </w:pPr>
    </w:lvl>
    <w:lvl w:ilvl="5" w:tplc="3BE88834">
      <w:start w:val="1"/>
      <w:numFmt w:val="lowerRoman"/>
      <w:lvlText w:val="%6."/>
      <w:lvlJc w:val="right"/>
      <w:pPr>
        <w:ind w:left="4320" w:hanging="180"/>
      </w:pPr>
    </w:lvl>
    <w:lvl w:ilvl="6" w:tplc="D2ACA16A">
      <w:start w:val="1"/>
      <w:numFmt w:val="decimal"/>
      <w:lvlText w:val="%7."/>
      <w:lvlJc w:val="left"/>
      <w:pPr>
        <w:ind w:left="5040" w:hanging="360"/>
      </w:pPr>
    </w:lvl>
    <w:lvl w:ilvl="7" w:tplc="C7EE69A6">
      <w:start w:val="1"/>
      <w:numFmt w:val="lowerLetter"/>
      <w:lvlText w:val="%8."/>
      <w:lvlJc w:val="left"/>
      <w:pPr>
        <w:ind w:left="5760" w:hanging="360"/>
      </w:pPr>
    </w:lvl>
    <w:lvl w:ilvl="8" w:tplc="5E567FF4">
      <w:start w:val="1"/>
      <w:numFmt w:val="lowerRoman"/>
      <w:lvlText w:val="%9."/>
      <w:lvlJc w:val="right"/>
      <w:pPr>
        <w:ind w:left="6480" w:hanging="180"/>
      </w:pPr>
    </w:lvl>
  </w:abstractNum>
  <w:abstractNum w:abstractNumId="36" w15:restartNumberingAfterBreak="0">
    <w:nsid w:val="60B314DE"/>
    <w:multiLevelType w:val="hybridMultilevel"/>
    <w:tmpl w:val="FFFFFFFF"/>
    <w:lvl w:ilvl="0" w:tplc="C2E09676">
      <w:start w:val="1"/>
      <w:numFmt w:val="decimal"/>
      <w:lvlText w:val="%1."/>
      <w:lvlJc w:val="left"/>
      <w:pPr>
        <w:ind w:left="720" w:hanging="360"/>
      </w:pPr>
    </w:lvl>
    <w:lvl w:ilvl="1" w:tplc="93C80038">
      <w:start w:val="1"/>
      <w:numFmt w:val="bullet"/>
      <w:lvlText w:val="o"/>
      <w:lvlJc w:val="left"/>
      <w:pPr>
        <w:ind w:left="1440" w:hanging="360"/>
      </w:pPr>
      <w:rPr>
        <w:rFonts w:ascii="&quot;Courier New&quot;" w:hAnsi="&quot;Courier New&quot;" w:hint="default"/>
      </w:rPr>
    </w:lvl>
    <w:lvl w:ilvl="2" w:tplc="A022D5C2">
      <w:start w:val="1"/>
      <w:numFmt w:val="lowerRoman"/>
      <w:lvlText w:val="%3."/>
      <w:lvlJc w:val="right"/>
      <w:pPr>
        <w:ind w:left="2160" w:hanging="180"/>
      </w:pPr>
    </w:lvl>
    <w:lvl w:ilvl="3" w:tplc="142AD392">
      <w:start w:val="1"/>
      <w:numFmt w:val="decimal"/>
      <w:lvlText w:val="%4."/>
      <w:lvlJc w:val="left"/>
      <w:pPr>
        <w:ind w:left="2880" w:hanging="360"/>
      </w:pPr>
    </w:lvl>
    <w:lvl w:ilvl="4" w:tplc="0442D6F4">
      <w:start w:val="1"/>
      <w:numFmt w:val="lowerLetter"/>
      <w:lvlText w:val="%5."/>
      <w:lvlJc w:val="left"/>
      <w:pPr>
        <w:ind w:left="3600" w:hanging="360"/>
      </w:pPr>
    </w:lvl>
    <w:lvl w:ilvl="5" w:tplc="E7BCC46E">
      <w:start w:val="1"/>
      <w:numFmt w:val="lowerRoman"/>
      <w:lvlText w:val="%6."/>
      <w:lvlJc w:val="right"/>
      <w:pPr>
        <w:ind w:left="4320" w:hanging="180"/>
      </w:pPr>
    </w:lvl>
    <w:lvl w:ilvl="6" w:tplc="247C013C">
      <w:start w:val="1"/>
      <w:numFmt w:val="decimal"/>
      <w:lvlText w:val="%7."/>
      <w:lvlJc w:val="left"/>
      <w:pPr>
        <w:ind w:left="5040" w:hanging="360"/>
      </w:pPr>
    </w:lvl>
    <w:lvl w:ilvl="7" w:tplc="9BE66DA4">
      <w:start w:val="1"/>
      <w:numFmt w:val="lowerLetter"/>
      <w:lvlText w:val="%8."/>
      <w:lvlJc w:val="left"/>
      <w:pPr>
        <w:ind w:left="5760" w:hanging="360"/>
      </w:pPr>
    </w:lvl>
    <w:lvl w:ilvl="8" w:tplc="923A20A4">
      <w:start w:val="1"/>
      <w:numFmt w:val="lowerRoman"/>
      <w:lvlText w:val="%9."/>
      <w:lvlJc w:val="right"/>
      <w:pPr>
        <w:ind w:left="6480" w:hanging="180"/>
      </w:pPr>
    </w:lvl>
  </w:abstractNum>
  <w:abstractNum w:abstractNumId="37" w15:restartNumberingAfterBreak="0">
    <w:nsid w:val="61EF6258"/>
    <w:multiLevelType w:val="hybridMultilevel"/>
    <w:tmpl w:val="0409000F"/>
    <w:name w:val="List Dash 1"/>
    <w:lvl w:ilvl="0" w:tplc="8A24F708">
      <w:start w:val="1"/>
      <w:numFmt w:val="decimal"/>
      <w:lvlText w:val="%1."/>
      <w:lvlJc w:val="left"/>
      <w:pPr>
        <w:ind w:left="720" w:hanging="360"/>
      </w:pPr>
    </w:lvl>
    <w:lvl w:ilvl="1" w:tplc="9DA0ACCE">
      <w:numFmt w:val="decimal"/>
      <w:lvlText w:val=""/>
      <w:lvlJc w:val="left"/>
    </w:lvl>
    <w:lvl w:ilvl="2" w:tplc="EC88C106">
      <w:numFmt w:val="decimal"/>
      <w:lvlText w:val=""/>
      <w:lvlJc w:val="left"/>
    </w:lvl>
    <w:lvl w:ilvl="3" w:tplc="A8E856BE">
      <w:numFmt w:val="decimal"/>
      <w:lvlText w:val=""/>
      <w:lvlJc w:val="left"/>
    </w:lvl>
    <w:lvl w:ilvl="4" w:tplc="48BA5ACE">
      <w:numFmt w:val="decimal"/>
      <w:lvlText w:val=""/>
      <w:lvlJc w:val="left"/>
    </w:lvl>
    <w:lvl w:ilvl="5" w:tplc="0CEE707A">
      <w:numFmt w:val="decimal"/>
      <w:lvlText w:val=""/>
      <w:lvlJc w:val="left"/>
    </w:lvl>
    <w:lvl w:ilvl="6" w:tplc="8E8ABA6C">
      <w:numFmt w:val="decimal"/>
      <w:lvlText w:val=""/>
      <w:lvlJc w:val="left"/>
    </w:lvl>
    <w:lvl w:ilvl="7" w:tplc="43F0A9A8">
      <w:numFmt w:val="decimal"/>
      <w:lvlText w:val=""/>
      <w:lvlJc w:val="left"/>
    </w:lvl>
    <w:lvl w:ilvl="8" w:tplc="0C44FDD6">
      <w:numFmt w:val="decimal"/>
      <w:lvlText w:val=""/>
      <w:lvlJc w:val="left"/>
    </w:lvl>
  </w:abstractNum>
  <w:abstractNum w:abstractNumId="38" w15:restartNumberingAfterBreak="0">
    <w:nsid w:val="65182AC4"/>
    <w:multiLevelType w:val="hybridMultilevel"/>
    <w:tmpl w:val="FFFFFFFF"/>
    <w:lvl w:ilvl="0" w:tplc="56FEDFA8">
      <w:start w:val="1"/>
      <w:numFmt w:val="decimal"/>
      <w:lvlText w:val="%1."/>
      <w:lvlJc w:val="left"/>
      <w:pPr>
        <w:ind w:left="720" w:hanging="360"/>
      </w:pPr>
    </w:lvl>
    <w:lvl w:ilvl="1" w:tplc="C07495BE">
      <w:start w:val="1"/>
      <w:numFmt w:val="lowerLetter"/>
      <w:lvlText w:val="%2."/>
      <w:lvlJc w:val="left"/>
      <w:pPr>
        <w:ind w:left="1440" w:hanging="360"/>
      </w:pPr>
    </w:lvl>
    <w:lvl w:ilvl="2" w:tplc="396A0404">
      <w:start w:val="1"/>
      <w:numFmt w:val="lowerRoman"/>
      <w:lvlText w:val="%3."/>
      <w:lvlJc w:val="right"/>
      <w:pPr>
        <w:ind w:left="2160" w:hanging="180"/>
      </w:pPr>
    </w:lvl>
    <w:lvl w:ilvl="3" w:tplc="58A885D8">
      <w:start w:val="1"/>
      <w:numFmt w:val="decimal"/>
      <w:lvlText w:val="%4."/>
      <w:lvlJc w:val="left"/>
      <w:pPr>
        <w:ind w:left="2880" w:hanging="360"/>
      </w:pPr>
    </w:lvl>
    <w:lvl w:ilvl="4" w:tplc="14A68A86">
      <w:start w:val="1"/>
      <w:numFmt w:val="lowerLetter"/>
      <w:lvlText w:val="%5."/>
      <w:lvlJc w:val="left"/>
      <w:pPr>
        <w:ind w:left="3600" w:hanging="360"/>
      </w:pPr>
    </w:lvl>
    <w:lvl w:ilvl="5" w:tplc="B45254EA">
      <w:start w:val="1"/>
      <w:numFmt w:val="lowerRoman"/>
      <w:lvlText w:val="%6."/>
      <w:lvlJc w:val="right"/>
      <w:pPr>
        <w:ind w:left="4320" w:hanging="180"/>
      </w:pPr>
    </w:lvl>
    <w:lvl w:ilvl="6" w:tplc="21E475D2">
      <w:start w:val="1"/>
      <w:numFmt w:val="decimal"/>
      <w:lvlText w:val="%7."/>
      <w:lvlJc w:val="left"/>
      <w:pPr>
        <w:ind w:left="5040" w:hanging="360"/>
      </w:pPr>
    </w:lvl>
    <w:lvl w:ilvl="7" w:tplc="5366F952">
      <w:start w:val="1"/>
      <w:numFmt w:val="lowerLetter"/>
      <w:lvlText w:val="%8."/>
      <w:lvlJc w:val="left"/>
      <w:pPr>
        <w:ind w:left="5760" w:hanging="360"/>
      </w:pPr>
    </w:lvl>
    <w:lvl w:ilvl="8" w:tplc="4B8C9B8E">
      <w:start w:val="1"/>
      <w:numFmt w:val="lowerRoman"/>
      <w:lvlText w:val="%9."/>
      <w:lvlJc w:val="right"/>
      <w:pPr>
        <w:ind w:left="6480" w:hanging="180"/>
      </w:pPr>
    </w:lvl>
  </w:abstractNum>
  <w:abstractNum w:abstractNumId="39" w15:restartNumberingAfterBreak="0">
    <w:nsid w:val="6977472E"/>
    <w:multiLevelType w:val="hybridMultilevel"/>
    <w:tmpl w:val="764CBF3A"/>
    <w:lvl w:ilvl="0" w:tplc="878202BA">
      <w:start w:val="1"/>
      <w:numFmt w:val="decimal"/>
      <w:pStyle w:val="Otevilenseznam4"/>
      <w:lvlText w:val="(%1)"/>
      <w:lvlJc w:val="left"/>
      <w:pPr>
        <w:tabs>
          <w:tab w:val="num" w:pos="454"/>
        </w:tabs>
        <w:ind w:left="454" w:hanging="454"/>
      </w:pPr>
    </w:lvl>
    <w:lvl w:ilvl="1" w:tplc="FAE48EBC">
      <w:start w:val="1"/>
      <w:numFmt w:val="lowerLetter"/>
      <w:pStyle w:val="ListNumber4Level2"/>
      <w:lvlText w:val="(%2)"/>
      <w:lvlJc w:val="left"/>
      <w:pPr>
        <w:tabs>
          <w:tab w:val="num" w:pos="907"/>
        </w:tabs>
        <w:ind w:left="907" w:hanging="453"/>
      </w:pPr>
    </w:lvl>
    <w:lvl w:ilvl="2" w:tplc="68E6D234">
      <w:start w:val="1"/>
      <w:numFmt w:val="bullet"/>
      <w:pStyle w:val="ListNumber4Level3"/>
      <w:lvlText w:val="–"/>
      <w:lvlJc w:val="left"/>
      <w:pPr>
        <w:tabs>
          <w:tab w:val="num" w:pos="1361"/>
        </w:tabs>
        <w:ind w:left="1361" w:hanging="454"/>
      </w:pPr>
      <w:rPr>
        <w:rFonts w:ascii="Times New Roman" w:hAnsi="Times New Roman"/>
      </w:rPr>
    </w:lvl>
    <w:lvl w:ilvl="3" w:tplc="CD46AC60">
      <w:start w:val="1"/>
      <w:numFmt w:val="bullet"/>
      <w:pStyle w:val="ListNumber4Level4"/>
      <w:lvlText w:val=""/>
      <w:lvlJc w:val="left"/>
      <w:pPr>
        <w:tabs>
          <w:tab w:val="num" w:pos="1814"/>
        </w:tabs>
        <w:ind w:left="1814" w:hanging="453"/>
      </w:pPr>
      <w:rPr>
        <w:rFonts w:ascii="Symbol" w:hAnsi="Symbol"/>
      </w:rPr>
    </w:lvl>
    <w:lvl w:ilvl="4" w:tplc="77DCBB92">
      <w:start w:val="1"/>
      <w:numFmt w:val="lowerLetter"/>
      <w:lvlText w:val="(%5)"/>
      <w:lvlJc w:val="left"/>
      <w:pPr>
        <w:tabs>
          <w:tab w:val="num" w:pos="1800"/>
        </w:tabs>
        <w:ind w:left="1800" w:hanging="360"/>
      </w:pPr>
    </w:lvl>
    <w:lvl w:ilvl="5" w:tplc="460E04CE">
      <w:start w:val="1"/>
      <w:numFmt w:val="lowerRoman"/>
      <w:lvlText w:val="(%6)"/>
      <w:lvlJc w:val="left"/>
      <w:pPr>
        <w:tabs>
          <w:tab w:val="num" w:pos="2160"/>
        </w:tabs>
        <w:ind w:left="2160" w:hanging="360"/>
      </w:pPr>
    </w:lvl>
    <w:lvl w:ilvl="6" w:tplc="A666238A">
      <w:start w:val="1"/>
      <w:numFmt w:val="decimal"/>
      <w:lvlText w:val="%7."/>
      <w:lvlJc w:val="left"/>
      <w:pPr>
        <w:tabs>
          <w:tab w:val="num" w:pos="2520"/>
        </w:tabs>
        <w:ind w:left="2520" w:hanging="360"/>
      </w:pPr>
    </w:lvl>
    <w:lvl w:ilvl="7" w:tplc="BD14638E">
      <w:start w:val="1"/>
      <w:numFmt w:val="lowerLetter"/>
      <w:lvlText w:val="%8."/>
      <w:lvlJc w:val="left"/>
      <w:pPr>
        <w:tabs>
          <w:tab w:val="num" w:pos="2880"/>
        </w:tabs>
        <w:ind w:left="2880" w:hanging="360"/>
      </w:pPr>
    </w:lvl>
    <w:lvl w:ilvl="8" w:tplc="9982944C">
      <w:start w:val="1"/>
      <w:numFmt w:val="lowerRoman"/>
      <w:lvlText w:val="%9."/>
      <w:lvlJc w:val="left"/>
      <w:pPr>
        <w:tabs>
          <w:tab w:val="num" w:pos="3240"/>
        </w:tabs>
        <w:ind w:left="3240" w:hanging="360"/>
      </w:pPr>
    </w:lvl>
  </w:abstractNum>
  <w:abstractNum w:abstractNumId="40" w15:restartNumberingAfterBreak="0">
    <w:nsid w:val="6A035224"/>
    <w:multiLevelType w:val="hybridMultilevel"/>
    <w:tmpl w:val="E4C29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964EDA"/>
    <w:multiLevelType w:val="hybridMultilevel"/>
    <w:tmpl w:val="48623548"/>
    <w:name w:val="List Bullet2"/>
    <w:lvl w:ilvl="0" w:tplc="92927050">
      <w:start w:val="1"/>
      <w:numFmt w:val="decimal"/>
      <w:lvlRestart w:val="0"/>
      <w:lvlText w:val="%1."/>
      <w:lvlJc w:val="left"/>
      <w:pPr>
        <w:tabs>
          <w:tab w:val="num" w:pos="283"/>
        </w:tabs>
        <w:ind w:left="283" w:hanging="283"/>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8581F"/>
    <w:multiLevelType w:val="hybridMultilevel"/>
    <w:tmpl w:val="F626CD7A"/>
    <w:name w:val="List Dash 12"/>
    <w:lvl w:ilvl="0" w:tplc="1F2E6B2C">
      <w:start w:val="1"/>
      <w:numFmt w:val="decimal"/>
      <w:lvlText w:val="%1."/>
      <w:lvlJc w:val="left"/>
      <w:pPr>
        <w:ind w:left="92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3" w15:restartNumberingAfterBreak="0">
    <w:nsid w:val="73CC2CA5"/>
    <w:multiLevelType w:val="hybridMultilevel"/>
    <w:tmpl w:val="C010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59D4C"/>
    <w:multiLevelType w:val="hybridMultilevel"/>
    <w:tmpl w:val="FFFFFFFF"/>
    <w:lvl w:ilvl="0" w:tplc="2278B69C">
      <w:start w:val="1"/>
      <w:numFmt w:val="decimal"/>
      <w:lvlText w:val="%1."/>
      <w:lvlJc w:val="left"/>
      <w:pPr>
        <w:ind w:left="720" w:hanging="360"/>
      </w:pPr>
    </w:lvl>
    <w:lvl w:ilvl="1" w:tplc="14186562">
      <w:start w:val="1"/>
      <w:numFmt w:val="lowerLetter"/>
      <w:lvlText w:val="%2."/>
      <w:lvlJc w:val="left"/>
      <w:pPr>
        <w:ind w:left="1440" w:hanging="360"/>
      </w:pPr>
    </w:lvl>
    <w:lvl w:ilvl="2" w:tplc="E44E446A">
      <w:start w:val="1"/>
      <w:numFmt w:val="lowerRoman"/>
      <w:lvlText w:val="%3."/>
      <w:lvlJc w:val="right"/>
      <w:pPr>
        <w:ind w:left="2160" w:hanging="180"/>
      </w:pPr>
    </w:lvl>
    <w:lvl w:ilvl="3" w:tplc="1EE243C6">
      <w:start w:val="1"/>
      <w:numFmt w:val="decimal"/>
      <w:lvlText w:val="%4."/>
      <w:lvlJc w:val="left"/>
      <w:pPr>
        <w:ind w:left="2880" w:hanging="360"/>
      </w:pPr>
    </w:lvl>
    <w:lvl w:ilvl="4" w:tplc="85D4B0CA">
      <w:start w:val="1"/>
      <w:numFmt w:val="lowerLetter"/>
      <w:lvlText w:val="%5."/>
      <w:lvlJc w:val="left"/>
      <w:pPr>
        <w:ind w:left="3600" w:hanging="360"/>
      </w:pPr>
    </w:lvl>
    <w:lvl w:ilvl="5" w:tplc="BD1ECF36">
      <w:start w:val="1"/>
      <w:numFmt w:val="lowerRoman"/>
      <w:lvlText w:val="%6."/>
      <w:lvlJc w:val="right"/>
      <w:pPr>
        <w:ind w:left="4320" w:hanging="180"/>
      </w:pPr>
    </w:lvl>
    <w:lvl w:ilvl="6" w:tplc="D8408824">
      <w:start w:val="1"/>
      <w:numFmt w:val="decimal"/>
      <w:lvlText w:val="%7."/>
      <w:lvlJc w:val="left"/>
      <w:pPr>
        <w:ind w:left="5040" w:hanging="360"/>
      </w:pPr>
    </w:lvl>
    <w:lvl w:ilvl="7" w:tplc="413AD556">
      <w:start w:val="1"/>
      <w:numFmt w:val="lowerLetter"/>
      <w:lvlText w:val="%8."/>
      <w:lvlJc w:val="left"/>
      <w:pPr>
        <w:ind w:left="5760" w:hanging="360"/>
      </w:pPr>
    </w:lvl>
    <w:lvl w:ilvl="8" w:tplc="E834DAD4">
      <w:start w:val="1"/>
      <w:numFmt w:val="lowerRoman"/>
      <w:lvlText w:val="%9."/>
      <w:lvlJc w:val="right"/>
      <w:pPr>
        <w:ind w:left="6480" w:hanging="180"/>
      </w:pPr>
    </w:lvl>
  </w:abstractNum>
  <w:abstractNum w:abstractNumId="45" w15:restartNumberingAfterBreak="0">
    <w:nsid w:val="7C65145E"/>
    <w:multiLevelType w:val="multilevel"/>
    <w:tmpl w:val="66625EF0"/>
    <w:lvl w:ilvl="0">
      <w:start w:val="1"/>
      <w:numFmt w:val="decimal"/>
      <w:pStyle w:val="Naslov1"/>
      <w:suff w:val="space"/>
      <w:lvlText w:val="%1."/>
      <w:lvlJc w:val="left"/>
      <w:pPr>
        <w:ind w:left="710" w:firstLine="0"/>
      </w:pPr>
    </w:lvl>
    <w:lvl w:ilvl="1">
      <w:start w:val="1"/>
      <w:numFmt w:val="decimal"/>
      <w:pStyle w:val="Naslov2"/>
      <w:suff w:val="space"/>
      <w:lvlText w:val="%1.%2."/>
      <w:lvlJc w:val="left"/>
      <w:pPr>
        <w:ind w:left="0" w:firstLine="0"/>
      </w:pPr>
    </w:lvl>
    <w:lvl w:ilvl="2">
      <w:start w:val="1"/>
      <w:numFmt w:val="decimal"/>
      <w:pStyle w:val="Naslov3"/>
      <w:suff w:val="space"/>
      <w:lvlText w:val="%1.%2.%3."/>
      <w:lvlJc w:val="left"/>
      <w:pPr>
        <w:ind w:left="4679" w:firstLine="0"/>
      </w:pPr>
      <w:rPr>
        <w:u w:val="none"/>
      </w:rPr>
    </w:lvl>
    <w:lvl w:ilvl="3">
      <w:start w:val="1"/>
      <w:numFmt w:val="decimal"/>
      <w:pStyle w:val="Naslov4"/>
      <w:suff w:val="space"/>
      <w:lvlText w:val="%1.%2.%3.%4."/>
      <w:lvlJc w:val="left"/>
      <w:pPr>
        <w:ind w:left="426" w:firstLine="0"/>
      </w:pPr>
    </w:lvl>
    <w:lvl w:ilvl="4">
      <w:start w:val="1"/>
      <w:numFmt w:val="decimal"/>
      <w:pStyle w:val="Naslov5"/>
      <w:suff w:val="space"/>
      <w:lvlText w:val="%1.%2.%3.%4.%5."/>
      <w:lvlJc w:val="left"/>
      <w:pPr>
        <w:ind w:left="0" w:firstLine="0"/>
      </w:pPr>
    </w:lvl>
    <w:lvl w:ilvl="5">
      <w:start w:val="1"/>
      <w:numFmt w:val="decimal"/>
      <w:pStyle w:val="Naslov6"/>
      <w:suff w:val="space"/>
      <w:lvlText w:val="%1.%2.%3.%4.%5.%6."/>
      <w:lvlJc w:val="left"/>
      <w:pPr>
        <w:ind w:left="0" w:firstLine="0"/>
      </w:pPr>
    </w:lvl>
    <w:lvl w:ilvl="6">
      <w:start w:val="1"/>
      <w:numFmt w:val="decimal"/>
      <w:pStyle w:val="Naslov7"/>
      <w:suff w:val="space"/>
      <w:lvlText w:val="%1.%2.%3.%4.%5.%6.%7."/>
      <w:lvlJc w:val="left"/>
      <w:pPr>
        <w:ind w:left="0" w:firstLine="0"/>
      </w:pPr>
    </w:lvl>
    <w:lvl w:ilvl="7">
      <w:start w:val="1"/>
      <w:numFmt w:val="decimal"/>
      <w:pStyle w:val="Naslov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46" w15:restartNumberingAfterBreak="0">
    <w:nsid w:val="7C813BBD"/>
    <w:multiLevelType w:val="multilevel"/>
    <w:tmpl w:val="F796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9E02DC"/>
    <w:multiLevelType w:val="singleLevel"/>
    <w:tmpl w:val="0409000F"/>
    <w:name w:val="ListDash 1"/>
    <w:lvl w:ilvl="0">
      <w:start w:val="1"/>
      <w:numFmt w:val="decimal"/>
      <w:lvlText w:val="%1."/>
      <w:lvlJc w:val="left"/>
      <w:pPr>
        <w:ind w:left="720" w:hanging="360"/>
      </w:pPr>
    </w:lvl>
  </w:abstractNum>
  <w:abstractNum w:abstractNumId="48" w15:restartNumberingAfterBreak="0">
    <w:nsid w:val="7E6BDE77"/>
    <w:multiLevelType w:val="hybridMultilevel"/>
    <w:tmpl w:val="FFFFFFFF"/>
    <w:lvl w:ilvl="0" w:tplc="91E69AD4">
      <w:start w:val="1"/>
      <w:numFmt w:val="decimal"/>
      <w:lvlText w:val="%1."/>
      <w:lvlJc w:val="left"/>
      <w:pPr>
        <w:ind w:left="720" w:hanging="360"/>
      </w:pPr>
    </w:lvl>
    <w:lvl w:ilvl="1" w:tplc="51E2CF7C">
      <w:start w:val="1"/>
      <w:numFmt w:val="lowerLetter"/>
      <w:lvlText w:val="%2."/>
      <w:lvlJc w:val="left"/>
      <w:pPr>
        <w:ind w:left="1440" w:hanging="360"/>
      </w:pPr>
    </w:lvl>
    <w:lvl w:ilvl="2" w:tplc="78108BEC">
      <w:start w:val="1"/>
      <w:numFmt w:val="lowerRoman"/>
      <w:lvlText w:val="%3."/>
      <w:lvlJc w:val="right"/>
      <w:pPr>
        <w:ind w:left="2160" w:hanging="180"/>
      </w:pPr>
    </w:lvl>
    <w:lvl w:ilvl="3" w:tplc="5420E9FA">
      <w:start w:val="1"/>
      <w:numFmt w:val="decimal"/>
      <w:lvlText w:val="%4."/>
      <w:lvlJc w:val="left"/>
      <w:pPr>
        <w:ind w:left="2880" w:hanging="360"/>
      </w:pPr>
    </w:lvl>
    <w:lvl w:ilvl="4" w:tplc="B8B233E6">
      <w:start w:val="1"/>
      <w:numFmt w:val="lowerLetter"/>
      <w:lvlText w:val="%5."/>
      <w:lvlJc w:val="left"/>
      <w:pPr>
        <w:ind w:left="3600" w:hanging="360"/>
      </w:pPr>
    </w:lvl>
    <w:lvl w:ilvl="5" w:tplc="4B403654">
      <w:start w:val="1"/>
      <w:numFmt w:val="lowerRoman"/>
      <w:lvlText w:val="%6."/>
      <w:lvlJc w:val="right"/>
      <w:pPr>
        <w:ind w:left="4320" w:hanging="180"/>
      </w:pPr>
    </w:lvl>
    <w:lvl w:ilvl="6" w:tplc="A17816BA">
      <w:start w:val="1"/>
      <w:numFmt w:val="decimal"/>
      <w:lvlText w:val="%7."/>
      <w:lvlJc w:val="left"/>
      <w:pPr>
        <w:ind w:left="5040" w:hanging="360"/>
      </w:pPr>
    </w:lvl>
    <w:lvl w:ilvl="7" w:tplc="3500C48A">
      <w:start w:val="1"/>
      <w:numFmt w:val="lowerLetter"/>
      <w:lvlText w:val="%8."/>
      <w:lvlJc w:val="left"/>
      <w:pPr>
        <w:ind w:left="5760" w:hanging="360"/>
      </w:pPr>
    </w:lvl>
    <w:lvl w:ilvl="8" w:tplc="5D42428C">
      <w:start w:val="1"/>
      <w:numFmt w:val="lowerRoman"/>
      <w:lvlText w:val="%9."/>
      <w:lvlJc w:val="right"/>
      <w:pPr>
        <w:ind w:left="6480" w:hanging="180"/>
      </w:pPr>
    </w:lvl>
  </w:abstractNum>
  <w:num w:numId="1" w16cid:durableId="1062288947">
    <w:abstractNumId w:val="1"/>
  </w:num>
  <w:num w:numId="2" w16cid:durableId="2081168681">
    <w:abstractNumId w:val="36"/>
  </w:num>
  <w:num w:numId="3" w16cid:durableId="1597520122">
    <w:abstractNumId w:val="35"/>
  </w:num>
  <w:num w:numId="4" w16cid:durableId="453671598">
    <w:abstractNumId w:val="38"/>
  </w:num>
  <w:num w:numId="5" w16cid:durableId="805660907">
    <w:abstractNumId w:val="48"/>
  </w:num>
  <w:num w:numId="6" w16cid:durableId="1403672286">
    <w:abstractNumId w:val="44"/>
  </w:num>
  <w:num w:numId="7" w16cid:durableId="1164323113">
    <w:abstractNumId w:val="30"/>
  </w:num>
  <w:num w:numId="8" w16cid:durableId="1331179899">
    <w:abstractNumId w:val="9"/>
  </w:num>
  <w:num w:numId="9" w16cid:durableId="92434615">
    <w:abstractNumId w:val="7"/>
  </w:num>
  <w:num w:numId="10" w16cid:durableId="2054767270">
    <w:abstractNumId w:val="20"/>
  </w:num>
  <w:num w:numId="11" w16cid:durableId="646864961">
    <w:abstractNumId w:val="15"/>
  </w:num>
  <w:num w:numId="12" w16cid:durableId="1954170673">
    <w:abstractNumId w:val="45"/>
  </w:num>
  <w:num w:numId="13" w16cid:durableId="1714184732">
    <w:abstractNumId w:val="6"/>
  </w:num>
  <w:num w:numId="14" w16cid:durableId="164244569">
    <w:abstractNumId w:val="23"/>
  </w:num>
  <w:num w:numId="15" w16cid:durableId="472254241">
    <w:abstractNumId w:val="12"/>
  </w:num>
  <w:num w:numId="16" w16cid:durableId="631596586">
    <w:abstractNumId w:val="4"/>
  </w:num>
  <w:num w:numId="17" w16cid:durableId="623536689">
    <w:abstractNumId w:val="39"/>
  </w:num>
  <w:num w:numId="18" w16cid:durableId="610824304">
    <w:abstractNumId w:val="22"/>
  </w:num>
  <w:num w:numId="19" w16cid:durableId="1382635064">
    <w:abstractNumId w:val="32"/>
  </w:num>
  <w:num w:numId="20" w16cid:durableId="1904364996">
    <w:abstractNumId w:val="13"/>
  </w:num>
  <w:num w:numId="21" w16cid:durableId="637344157">
    <w:abstractNumId w:val="19"/>
  </w:num>
  <w:num w:numId="22" w16cid:durableId="1266304338">
    <w:abstractNumId w:val="16"/>
  </w:num>
  <w:num w:numId="23" w16cid:durableId="373237917">
    <w:abstractNumId w:val="0"/>
  </w:num>
  <w:num w:numId="24" w16cid:durableId="1108623638">
    <w:abstractNumId w:val="33"/>
  </w:num>
  <w:num w:numId="25" w16cid:durableId="412359414">
    <w:abstractNumId w:val="27"/>
  </w:num>
  <w:num w:numId="26" w16cid:durableId="42800525">
    <w:abstractNumId w:val="31"/>
  </w:num>
  <w:num w:numId="27" w16cid:durableId="1890804700">
    <w:abstractNumId w:val="18"/>
  </w:num>
  <w:num w:numId="28" w16cid:durableId="1092975393">
    <w:abstractNumId w:val="43"/>
  </w:num>
  <w:num w:numId="29" w16cid:durableId="17485275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0479596">
    <w:abstractNumId w:val="40"/>
  </w:num>
  <w:num w:numId="31" w16cid:durableId="1659797078">
    <w:abstractNumId w:val="8"/>
  </w:num>
  <w:num w:numId="32" w16cid:durableId="1964651727">
    <w:abstractNumId w:val="34"/>
  </w:num>
  <w:num w:numId="33" w16cid:durableId="951476871">
    <w:abstractNumId w:val="45"/>
  </w:num>
  <w:num w:numId="34" w16cid:durableId="785270286">
    <w:abstractNumId w:val="3"/>
  </w:num>
  <w:num w:numId="35" w16cid:durableId="1368525040">
    <w:abstractNumId w:val="45"/>
  </w:num>
  <w:num w:numId="36" w16cid:durableId="494615911">
    <w:abstractNumId w:val="11"/>
  </w:num>
  <w:num w:numId="37" w16cid:durableId="1515614516">
    <w:abstractNumId w:val="46"/>
  </w:num>
  <w:num w:numId="38" w16cid:durableId="449590637">
    <w:abstractNumId w:val="26"/>
  </w:num>
  <w:num w:numId="39" w16cid:durableId="1496528764">
    <w:abstractNumId w:val="10"/>
  </w:num>
  <w:num w:numId="40" w16cid:durableId="1504779665">
    <w:abstractNumId w:val="29"/>
  </w:num>
  <w:num w:numId="41" w16cid:durableId="2104915103">
    <w:abstractNumId w:val="18"/>
    <w:lvlOverride w:ilvl="0">
      <w:startOverride w:val="1"/>
    </w:lvlOverride>
  </w:num>
  <w:num w:numId="42" w16cid:durableId="1538665788">
    <w:abstractNumId w:val="45"/>
  </w:num>
  <w:num w:numId="43" w16cid:durableId="625618679">
    <w:abstractNumId w:val="28"/>
  </w:num>
  <w:num w:numId="44" w16cid:durableId="1785424864">
    <w:abstractNumId w:val="45"/>
  </w:num>
  <w:num w:numId="45" w16cid:durableId="869027315">
    <w:abstractNumId w:val="45"/>
  </w:num>
  <w:num w:numId="46" w16cid:durableId="561791145">
    <w:abstractNumId w:val="17"/>
  </w:num>
  <w:num w:numId="47" w16cid:durableId="1358240914">
    <w:abstractNumId w:val="45"/>
  </w:num>
  <w:num w:numId="48" w16cid:durableId="111440162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GridTable4-Accent1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xMTOzMLQ0NjY1sjRS0lEKTi0uzszPAykwM6gFAJJWAhMtAAAA"/>
    <w:docVar w:name="LW_DocType" w:val="EUROLOOK"/>
  </w:docVars>
  <w:rsids>
    <w:rsidRoot w:val="00A12BF4"/>
    <w:rsid w:val="000003DF"/>
    <w:rsid w:val="000004EB"/>
    <w:rsid w:val="0000052A"/>
    <w:rsid w:val="00000688"/>
    <w:rsid w:val="00000754"/>
    <w:rsid w:val="00000A3B"/>
    <w:rsid w:val="00000A6C"/>
    <w:rsid w:val="0000174F"/>
    <w:rsid w:val="00001ACC"/>
    <w:rsid w:val="00001B63"/>
    <w:rsid w:val="00001CA1"/>
    <w:rsid w:val="00001CEA"/>
    <w:rsid w:val="00002072"/>
    <w:rsid w:val="00002165"/>
    <w:rsid w:val="00002238"/>
    <w:rsid w:val="000022B1"/>
    <w:rsid w:val="00002A12"/>
    <w:rsid w:val="00002D5C"/>
    <w:rsid w:val="00002DB4"/>
    <w:rsid w:val="00002E01"/>
    <w:rsid w:val="00003032"/>
    <w:rsid w:val="000035AC"/>
    <w:rsid w:val="00003A03"/>
    <w:rsid w:val="00003B51"/>
    <w:rsid w:val="00003E16"/>
    <w:rsid w:val="00003EA5"/>
    <w:rsid w:val="00004209"/>
    <w:rsid w:val="0000420E"/>
    <w:rsid w:val="000044F7"/>
    <w:rsid w:val="000049B1"/>
    <w:rsid w:val="00004C46"/>
    <w:rsid w:val="00004C81"/>
    <w:rsid w:val="0000507A"/>
    <w:rsid w:val="000052D1"/>
    <w:rsid w:val="00005328"/>
    <w:rsid w:val="000053D4"/>
    <w:rsid w:val="00005409"/>
    <w:rsid w:val="00005A14"/>
    <w:rsid w:val="00005C31"/>
    <w:rsid w:val="00005F35"/>
    <w:rsid w:val="000060D6"/>
    <w:rsid w:val="000062C0"/>
    <w:rsid w:val="0000654B"/>
    <w:rsid w:val="0000667D"/>
    <w:rsid w:val="0000670F"/>
    <w:rsid w:val="00006761"/>
    <w:rsid w:val="000067A6"/>
    <w:rsid w:val="00006BF1"/>
    <w:rsid w:val="00006C0D"/>
    <w:rsid w:val="00006EE9"/>
    <w:rsid w:val="00007166"/>
    <w:rsid w:val="0000740F"/>
    <w:rsid w:val="0000749A"/>
    <w:rsid w:val="00007656"/>
    <w:rsid w:val="0000766D"/>
    <w:rsid w:val="00007741"/>
    <w:rsid w:val="00007A00"/>
    <w:rsid w:val="00007CBF"/>
    <w:rsid w:val="00007F39"/>
    <w:rsid w:val="00007FCC"/>
    <w:rsid w:val="00010541"/>
    <w:rsid w:val="000107BC"/>
    <w:rsid w:val="00010CFA"/>
    <w:rsid w:val="00010EAD"/>
    <w:rsid w:val="0001152B"/>
    <w:rsid w:val="000117B9"/>
    <w:rsid w:val="00011982"/>
    <w:rsid w:val="00011A5E"/>
    <w:rsid w:val="00011C07"/>
    <w:rsid w:val="00012005"/>
    <w:rsid w:val="000126AE"/>
    <w:rsid w:val="000126BC"/>
    <w:rsid w:val="0001279F"/>
    <w:rsid w:val="00012977"/>
    <w:rsid w:val="000129F5"/>
    <w:rsid w:val="00012CF5"/>
    <w:rsid w:val="00012EBA"/>
    <w:rsid w:val="00013366"/>
    <w:rsid w:val="00013963"/>
    <w:rsid w:val="00013E36"/>
    <w:rsid w:val="0001435B"/>
    <w:rsid w:val="0001476C"/>
    <w:rsid w:val="00014C1F"/>
    <w:rsid w:val="00014DCA"/>
    <w:rsid w:val="00015011"/>
    <w:rsid w:val="000160B1"/>
    <w:rsid w:val="00016125"/>
    <w:rsid w:val="00016440"/>
    <w:rsid w:val="000164B5"/>
    <w:rsid w:val="00016610"/>
    <w:rsid w:val="00016766"/>
    <w:rsid w:val="00016937"/>
    <w:rsid w:val="0001693B"/>
    <w:rsid w:val="00016EF8"/>
    <w:rsid w:val="00016F6D"/>
    <w:rsid w:val="00017379"/>
    <w:rsid w:val="00017495"/>
    <w:rsid w:val="00017BA2"/>
    <w:rsid w:val="00017EA5"/>
    <w:rsid w:val="000201A6"/>
    <w:rsid w:val="000204C3"/>
    <w:rsid w:val="00020A66"/>
    <w:rsid w:val="00020AA4"/>
    <w:rsid w:val="00020ADA"/>
    <w:rsid w:val="00020C36"/>
    <w:rsid w:val="00020CE0"/>
    <w:rsid w:val="000210BF"/>
    <w:rsid w:val="0002112D"/>
    <w:rsid w:val="0002141D"/>
    <w:rsid w:val="0002180B"/>
    <w:rsid w:val="000219BF"/>
    <w:rsid w:val="00021C3A"/>
    <w:rsid w:val="00022043"/>
    <w:rsid w:val="00022103"/>
    <w:rsid w:val="000221BB"/>
    <w:rsid w:val="00022552"/>
    <w:rsid w:val="000228F2"/>
    <w:rsid w:val="00022C93"/>
    <w:rsid w:val="00022D66"/>
    <w:rsid w:val="00022E67"/>
    <w:rsid w:val="0002355D"/>
    <w:rsid w:val="00023695"/>
    <w:rsid w:val="00023D45"/>
    <w:rsid w:val="00023E72"/>
    <w:rsid w:val="000240B5"/>
    <w:rsid w:val="00024131"/>
    <w:rsid w:val="00024158"/>
    <w:rsid w:val="000244C7"/>
    <w:rsid w:val="00024763"/>
    <w:rsid w:val="00025194"/>
    <w:rsid w:val="0002557B"/>
    <w:rsid w:val="00025959"/>
    <w:rsid w:val="00025D8F"/>
    <w:rsid w:val="00025F2A"/>
    <w:rsid w:val="00025F80"/>
    <w:rsid w:val="00026680"/>
    <w:rsid w:val="00026AE2"/>
    <w:rsid w:val="000272B5"/>
    <w:rsid w:val="000273FE"/>
    <w:rsid w:val="0002746F"/>
    <w:rsid w:val="00027475"/>
    <w:rsid w:val="00027736"/>
    <w:rsid w:val="000278FC"/>
    <w:rsid w:val="00027E2A"/>
    <w:rsid w:val="0003024A"/>
    <w:rsid w:val="000304FE"/>
    <w:rsid w:val="00030611"/>
    <w:rsid w:val="000307F9"/>
    <w:rsid w:val="00030CDC"/>
    <w:rsid w:val="00030E6C"/>
    <w:rsid w:val="00030FD7"/>
    <w:rsid w:val="000311A0"/>
    <w:rsid w:val="000314E5"/>
    <w:rsid w:val="00031F45"/>
    <w:rsid w:val="00031FD8"/>
    <w:rsid w:val="0003201F"/>
    <w:rsid w:val="0003206A"/>
    <w:rsid w:val="000320FD"/>
    <w:rsid w:val="000323DA"/>
    <w:rsid w:val="000324CD"/>
    <w:rsid w:val="000329F4"/>
    <w:rsid w:val="00032AEC"/>
    <w:rsid w:val="00032DA7"/>
    <w:rsid w:val="000330B1"/>
    <w:rsid w:val="00033765"/>
    <w:rsid w:val="00033975"/>
    <w:rsid w:val="00033A24"/>
    <w:rsid w:val="00033A99"/>
    <w:rsid w:val="00033AE3"/>
    <w:rsid w:val="00033D3E"/>
    <w:rsid w:val="00034003"/>
    <w:rsid w:val="0003418E"/>
    <w:rsid w:val="00034416"/>
    <w:rsid w:val="00034BB7"/>
    <w:rsid w:val="00034D67"/>
    <w:rsid w:val="00034D82"/>
    <w:rsid w:val="000350FD"/>
    <w:rsid w:val="00035203"/>
    <w:rsid w:val="000353D6"/>
    <w:rsid w:val="0003545A"/>
    <w:rsid w:val="000357F9"/>
    <w:rsid w:val="00035802"/>
    <w:rsid w:val="000359EE"/>
    <w:rsid w:val="00035E41"/>
    <w:rsid w:val="00035EF6"/>
    <w:rsid w:val="0003632A"/>
    <w:rsid w:val="00036344"/>
    <w:rsid w:val="0003653C"/>
    <w:rsid w:val="000367F7"/>
    <w:rsid w:val="00037069"/>
    <w:rsid w:val="000370C1"/>
    <w:rsid w:val="000371F0"/>
    <w:rsid w:val="0003730C"/>
    <w:rsid w:val="00037507"/>
    <w:rsid w:val="000377D8"/>
    <w:rsid w:val="000378B2"/>
    <w:rsid w:val="00040355"/>
    <w:rsid w:val="000404D9"/>
    <w:rsid w:val="000408A8"/>
    <w:rsid w:val="00040B00"/>
    <w:rsid w:val="00040D1E"/>
    <w:rsid w:val="00040FBD"/>
    <w:rsid w:val="00040FED"/>
    <w:rsid w:val="0004110D"/>
    <w:rsid w:val="0004115D"/>
    <w:rsid w:val="0004135F"/>
    <w:rsid w:val="000413D7"/>
    <w:rsid w:val="000414A5"/>
    <w:rsid w:val="00041D81"/>
    <w:rsid w:val="000420CC"/>
    <w:rsid w:val="00042332"/>
    <w:rsid w:val="000423A2"/>
    <w:rsid w:val="00042514"/>
    <w:rsid w:val="00042704"/>
    <w:rsid w:val="00042BF0"/>
    <w:rsid w:val="00042C59"/>
    <w:rsid w:val="00042E82"/>
    <w:rsid w:val="00042ED5"/>
    <w:rsid w:val="00042F25"/>
    <w:rsid w:val="00043150"/>
    <w:rsid w:val="00043535"/>
    <w:rsid w:val="00043989"/>
    <w:rsid w:val="00043A48"/>
    <w:rsid w:val="0004427B"/>
    <w:rsid w:val="00044410"/>
    <w:rsid w:val="00044633"/>
    <w:rsid w:val="000448F6"/>
    <w:rsid w:val="00044B0D"/>
    <w:rsid w:val="00044ECD"/>
    <w:rsid w:val="00044FBA"/>
    <w:rsid w:val="000450CC"/>
    <w:rsid w:val="00045417"/>
    <w:rsid w:val="00045541"/>
    <w:rsid w:val="0004592F"/>
    <w:rsid w:val="00045948"/>
    <w:rsid w:val="00045BDC"/>
    <w:rsid w:val="00045F78"/>
    <w:rsid w:val="00045FF1"/>
    <w:rsid w:val="000460C2"/>
    <w:rsid w:val="00046239"/>
    <w:rsid w:val="00046255"/>
    <w:rsid w:val="00046A01"/>
    <w:rsid w:val="00046C99"/>
    <w:rsid w:val="00046DC3"/>
    <w:rsid w:val="000472E3"/>
    <w:rsid w:val="0004731D"/>
    <w:rsid w:val="000477A0"/>
    <w:rsid w:val="000478CB"/>
    <w:rsid w:val="00047A0F"/>
    <w:rsid w:val="00047A64"/>
    <w:rsid w:val="000500B2"/>
    <w:rsid w:val="000503BD"/>
    <w:rsid w:val="00050717"/>
    <w:rsid w:val="00050EC9"/>
    <w:rsid w:val="0005183D"/>
    <w:rsid w:val="00051894"/>
    <w:rsid w:val="00051919"/>
    <w:rsid w:val="00051C62"/>
    <w:rsid w:val="0005207E"/>
    <w:rsid w:val="0005272C"/>
    <w:rsid w:val="00052753"/>
    <w:rsid w:val="00052771"/>
    <w:rsid w:val="00052960"/>
    <w:rsid w:val="00052A0B"/>
    <w:rsid w:val="00052D3A"/>
    <w:rsid w:val="00052E8D"/>
    <w:rsid w:val="0005321B"/>
    <w:rsid w:val="00053451"/>
    <w:rsid w:val="00053562"/>
    <w:rsid w:val="0005369B"/>
    <w:rsid w:val="00053AE4"/>
    <w:rsid w:val="00053BD5"/>
    <w:rsid w:val="00053D3A"/>
    <w:rsid w:val="00054166"/>
    <w:rsid w:val="000543FF"/>
    <w:rsid w:val="00054424"/>
    <w:rsid w:val="00054504"/>
    <w:rsid w:val="00054750"/>
    <w:rsid w:val="0005503A"/>
    <w:rsid w:val="000552A9"/>
    <w:rsid w:val="000552F5"/>
    <w:rsid w:val="00055868"/>
    <w:rsid w:val="000558A2"/>
    <w:rsid w:val="00055DE5"/>
    <w:rsid w:val="00055E60"/>
    <w:rsid w:val="00056212"/>
    <w:rsid w:val="00056388"/>
    <w:rsid w:val="000564C9"/>
    <w:rsid w:val="0005669D"/>
    <w:rsid w:val="000568A7"/>
    <w:rsid w:val="00056C15"/>
    <w:rsid w:val="00056C86"/>
    <w:rsid w:val="00056D99"/>
    <w:rsid w:val="00056EE6"/>
    <w:rsid w:val="00056F6D"/>
    <w:rsid w:val="000571FB"/>
    <w:rsid w:val="00057242"/>
    <w:rsid w:val="000572B4"/>
    <w:rsid w:val="00057791"/>
    <w:rsid w:val="0005784E"/>
    <w:rsid w:val="00057F5C"/>
    <w:rsid w:val="00060209"/>
    <w:rsid w:val="00060235"/>
    <w:rsid w:val="00060478"/>
    <w:rsid w:val="00060627"/>
    <w:rsid w:val="000606FF"/>
    <w:rsid w:val="00060870"/>
    <w:rsid w:val="000609EF"/>
    <w:rsid w:val="00060A5C"/>
    <w:rsid w:val="00060D75"/>
    <w:rsid w:val="00060DD4"/>
    <w:rsid w:val="00060F3E"/>
    <w:rsid w:val="00060F45"/>
    <w:rsid w:val="0006103E"/>
    <w:rsid w:val="00061C83"/>
    <w:rsid w:val="00061F9D"/>
    <w:rsid w:val="000620FE"/>
    <w:rsid w:val="000624B5"/>
    <w:rsid w:val="000625D5"/>
    <w:rsid w:val="00062EAD"/>
    <w:rsid w:val="00062F81"/>
    <w:rsid w:val="00063244"/>
    <w:rsid w:val="000635D8"/>
    <w:rsid w:val="00063694"/>
    <w:rsid w:val="00063877"/>
    <w:rsid w:val="000638ED"/>
    <w:rsid w:val="00064736"/>
    <w:rsid w:val="00064911"/>
    <w:rsid w:val="000649FD"/>
    <w:rsid w:val="00064A05"/>
    <w:rsid w:val="00064C0F"/>
    <w:rsid w:val="00064DE7"/>
    <w:rsid w:val="00064E24"/>
    <w:rsid w:val="00065308"/>
    <w:rsid w:val="00065A56"/>
    <w:rsid w:val="00066087"/>
    <w:rsid w:val="00066160"/>
    <w:rsid w:val="000663DA"/>
    <w:rsid w:val="000665F3"/>
    <w:rsid w:val="000666FC"/>
    <w:rsid w:val="00066791"/>
    <w:rsid w:val="00066B72"/>
    <w:rsid w:val="00066DC2"/>
    <w:rsid w:val="00066E87"/>
    <w:rsid w:val="000674EB"/>
    <w:rsid w:val="00067B03"/>
    <w:rsid w:val="00067CC9"/>
    <w:rsid w:val="00067D04"/>
    <w:rsid w:val="00067FD2"/>
    <w:rsid w:val="000700E6"/>
    <w:rsid w:val="000702F9"/>
    <w:rsid w:val="000703BD"/>
    <w:rsid w:val="00070536"/>
    <w:rsid w:val="000709E8"/>
    <w:rsid w:val="00070AED"/>
    <w:rsid w:val="00070B83"/>
    <w:rsid w:val="000712DF"/>
    <w:rsid w:val="0007134C"/>
    <w:rsid w:val="000713E8"/>
    <w:rsid w:val="00071501"/>
    <w:rsid w:val="00071544"/>
    <w:rsid w:val="000715BD"/>
    <w:rsid w:val="000719BD"/>
    <w:rsid w:val="00071A39"/>
    <w:rsid w:val="00071CCE"/>
    <w:rsid w:val="00072397"/>
    <w:rsid w:val="000724F9"/>
    <w:rsid w:val="00072896"/>
    <w:rsid w:val="00072F48"/>
    <w:rsid w:val="0007310B"/>
    <w:rsid w:val="0007351C"/>
    <w:rsid w:val="000735D4"/>
    <w:rsid w:val="00074257"/>
    <w:rsid w:val="0007447A"/>
    <w:rsid w:val="0007465E"/>
    <w:rsid w:val="0007474D"/>
    <w:rsid w:val="00074759"/>
    <w:rsid w:val="0007477B"/>
    <w:rsid w:val="00074820"/>
    <w:rsid w:val="00074952"/>
    <w:rsid w:val="00074D19"/>
    <w:rsid w:val="00074D6E"/>
    <w:rsid w:val="00074EAF"/>
    <w:rsid w:val="000756A2"/>
    <w:rsid w:val="00075B8A"/>
    <w:rsid w:val="00076015"/>
    <w:rsid w:val="0007611E"/>
    <w:rsid w:val="000763D1"/>
    <w:rsid w:val="000764B3"/>
    <w:rsid w:val="0007650F"/>
    <w:rsid w:val="00076608"/>
    <w:rsid w:val="00076D38"/>
    <w:rsid w:val="000776BE"/>
    <w:rsid w:val="00077957"/>
    <w:rsid w:val="00077A1C"/>
    <w:rsid w:val="00077B85"/>
    <w:rsid w:val="00077E27"/>
    <w:rsid w:val="00080128"/>
    <w:rsid w:val="0008039D"/>
    <w:rsid w:val="000805D2"/>
    <w:rsid w:val="00080920"/>
    <w:rsid w:val="00080A2B"/>
    <w:rsid w:val="00080A60"/>
    <w:rsid w:val="00080A7B"/>
    <w:rsid w:val="00080AEA"/>
    <w:rsid w:val="00080BE2"/>
    <w:rsid w:val="000815F5"/>
    <w:rsid w:val="0008181C"/>
    <w:rsid w:val="00081863"/>
    <w:rsid w:val="0008194E"/>
    <w:rsid w:val="00081A64"/>
    <w:rsid w:val="00081E59"/>
    <w:rsid w:val="00081EE7"/>
    <w:rsid w:val="000825DB"/>
    <w:rsid w:val="000825DE"/>
    <w:rsid w:val="000825EC"/>
    <w:rsid w:val="00082A70"/>
    <w:rsid w:val="00082E55"/>
    <w:rsid w:val="00082F92"/>
    <w:rsid w:val="00083017"/>
    <w:rsid w:val="00083178"/>
    <w:rsid w:val="000832DB"/>
    <w:rsid w:val="0008352D"/>
    <w:rsid w:val="0008359A"/>
    <w:rsid w:val="00083630"/>
    <w:rsid w:val="00083AC4"/>
    <w:rsid w:val="00083AC5"/>
    <w:rsid w:val="00083B28"/>
    <w:rsid w:val="00083E80"/>
    <w:rsid w:val="000840BE"/>
    <w:rsid w:val="00084307"/>
    <w:rsid w:val="000849D0"/>
    <w:rsid w:val="00084AF6"/>
    <w:rsid w:val="00084BE9"/>
    <w:rsid w:val="00084DF6"/>
    <w:rsid w:val="00084E7C"/>
    <w:rsid w:val="000850B7"/>
    <w:rsid w:val="00085404"/>
    <w:rsid w:val="00085457"/>
    <w:rsid w:val="0008578A"/>
    <w:rsid w:val="000857E1"/>
    <w:rsid w:val="00085807"/>
    <w:rsid w:val="0008589C"/>
    <w:rsid w:val="00085A7C"/>
    <w:rsid w:val="00085BF7"/>
    <w:rsid w:val="000860E4"/>
    <w:rsid w:val="00086171"/>
    <w:rsid w:val="000861DA"/>
    <w:rsid w:val="000864B7"/>
    <w:rsid w:val="00086A15"/>
    <w:rsid w:val="00086DE8"/>
    <w:rsid w:val="0008771D"/>
    <w:rsid w:val="00087940"/>
    <w:rsid w:val="000879C6"/>
    <w:rsid w:val="00087B58"/>
    <w:rsid w:val="00087BCE"/>
    <w:rsid w:val="00087BEA"/>
    <w:rsid w:val="000900DF"/>
    <w:rsid w:val="0009016E"/>
    <w:rsid w:val="0009045C"/>
    <w:rsid w:val="000907E3"/>
    <w:rsid w:val="00090807"/>
    <w:rsid w:val="000908BB"/>
    <w:rsid w:val="00090A8D"/>
    <w:rsid w:val="00090F04"/>
    <w:rsid w:val="000913A8"/>
    <w:rsid w:val="00091509"/>
    <w:rsid w:val="0009163D"/>
    <w:rsid w:val="000918DE"/>
    <w:rsid w:val="00091B58"/>
    <w:rsid w:val="00091DBA"/>
    <w:rsid w:val="00091E67"/>
    <w:rsid w:val="00091FE9"/>
    <w:rsid w:val="000921A8"/>
    <w:rsid w:val="00092539"/>
    <w:rsid w:val="00092892"/>
    <w:rsid w:val="00092948"/>
    <w:rsid w:val="00092EA7"/>
    <w:rsid w:val="0009306F"/>
    <w:rsid w:val="00093091"/>
    <w:rsid w:val="00093387"/>
    <w:rsid w:val="000935BF"/>
    <w:rsid w:val="0009398D"/>
    <w:rsid w:val="00093F64"/>
    <w:rsid w:val="00093FB5"/>
    <w:rsid w:val="00093FC4"/>
    <w:rsid w:val="00093FEE"/>
    <w:rsid w:val="000940F4"/>
    <w:rsid w:val="000941EA"/>
    <w:rsid w:val="00094384"/>
    <w:rsid w:val="000945BA"/>
    <w:rsid w:val="00094D61"/>
    <w:rsid w:val="00094E2B"/>
    <w:rsid w:val="000952A7"/>
    <w:rsid w:val="000952FD"/>
    <w:rsid w:val="00095301"/>
    <w:rsid w:val="00095577"/>
    <w:rsid w:val="000956DC"/>
    <w:rsid w:val="00095C98"/>
    <w:rsid w:val="00095E48"/>
    <w:rsid w:val="00096037"/>
    <w:rsid w:val="0009603F"/>
    <w:rsid w:val="00096072"/>
    <w:rsid w:val="000960EA"/>
    <w:rsid w:val="0009616E"/>
    <w:rsid w:val="00096A47"/>
    <w:rsid w:val="00096A64"/>
    <w:rsid w:val="0009714D"/>
    <w:rsid w:val="00097209"/>
    <w:rsid w:val="000973B5"/>
    <w:rsid w:val="00097491"/>
    <w:rsid w:val="000975D9"/>
    <w:rsid w:val="0009775E"/>
    <w:rsid w:val="00097B04"/>
    <w:rsid w:val="000A012B"/>
    <w:rsid w:val="000A042E"/>
    <w:rsid w:val="000A0982"/>
    <w:rsid w:val="000A0984"/>
    <w:rsid w:val="000A0B19"/>
    <w:rsid w:val="000A0DA3"/>
    <w:rsid w:val="000A0DD8"/>
    <w:rsid w:val="000A0EBC"/>
    <w:rsid w:val="000A0F43"/>
    <w:rsid w:val="000A0F51"/>
    <w:rsid w:val="000A1003"/>
    <w:rsid w:val="000A12CB"/>
    <w:rsid w:val="000A12D3"/>
    <w:rsid w:val="000A12F0"/>
    <w:rsid w:val="000A13CC"/>
    <w:rsid w:val="000A1A49"/>
    <w:rsid w:val="000A1D65"/>
    <w:rsid w:val="000A1DDF"/>
    <w:rsid w:val="000A2095"/>
    <w:rsid w:val="000A2147"/>
    <w:rsid w:val="000A2247"/>
    <w:rsid w:val="000A2394"/>
    <w:rsid w:val="000A263C"/>
    <w:rsid w:val="000A26F4"/>
    <w:rsid w:val="000A29B2"/>
    <w:rsid w:val="000A35C6"/>
    <w:rsid w:val="000A3750"/>
    <w:rsid w:val="000A3A0A"/>
    <w:rsid w:val="000A3B63"/>
    <w:rsid w:val="000A3FE7"/>
    <w:rsid w:val="000A4386"/>
    <w:rsid w:val="000A46B2"/>
    <w:rsid w:val="000A474B"/>
    <w:rsid w:val="000A47D5"/>
    <w:rsid w:val="000A514F"/>
    <w:rsid w:val="000A5E3C"/>
    <w:rsid w:val="000A5FC5"/>
    <w:rsid w:val="000A680C"/>
    <w:rsid w:val="000A6C6B"/>
    <w:rsid w:val="000A6D42"/>
    <w:rsid w:val="000A7274"/>
    <w:rsid w:val="000A7608"/>
    <w:rsid w:val="000A76A7"/>
    <w:rsid w:val="000A7788"/>
    <w:rsid w:val="000A79C3"/>
    <w:rsid w:val="000A7CB4"/>
    <w:rsid w:val="000A7D45"/>
    <w:rsid w:val="000B06CA"/>
    <w:rsid w:val="000B0863"/>
    <w:rsid w:val="000B0D0E"/>
    <w:rsid w:val="000B0D48"/>
    <w:rsid w:val="000B0E1B"/>
    <w:rsid w:val="000B1077"/>
    <w:rsid w:val="000B1489"/>
    <w:rsid w:val="000B15EC"/>
    <w:rsid w:val="000B1662"/>
    <w:rsid w:val="000B17FF"/>
    <w:rsid w:val="000B1F2C"/>
    <w:rsid w:val="000B219C"/>
    <w:rsid w:val="000B23F0"/>
    <w:rsid w:val="000B27F5"/>
    <w:rsid w:val="000B2DCF"/>
    <w:rsid w:val="000B3679"/>
    <w:rsid w:val="000B3A28"/>
    <w:rsid w:val="000B3A4A"/>
    <w:rsid w:val="000B3C6B"/>
    <w:rsid w:val="000B3D87"/>
    <w:rsid w:val="000B4109"/>
    <w:rsid w:val="000B424D"/>
    <w:rsid w:val="000B48AB"/>
    <w:rsid w:val="000B4E0F"/>
    <w:rsid w:val="000B4F1B"/>
    <w:rsid w:val="000B509A"/>
    <w:rsid w:val="000B5574"/>
    <w:rsid w:val="000B5779"/>
    <w:rsid w:val="000B589E"/>
    <w:rsid w:val="000B594F"/>
    <w:rsid w:val="000B5DCF"/>
    <w:rsid w:val="000B5F1E"/>
    <w:rsid w:val="000B68A3"/>
    <w:rsid w:val="000B68F6"/>
    <w:rsid w:val="000B6BBD"/>
    <w:rsid w:val="000B7220"/>
    <w:rsid w:val="000B75B9"/>
    <w:rsid w:val="000B7B8E"/>
    <w:rsid w:val="000B7D50"/>
    <w:rsid w:val="000C0088"/>
    <w:rsid w:val="000C0571"/>
    <w:rsid w:val="000C05F3"/>
    <w:rsid w:val="000C08AA"/>
    <w:rsid w:val="000C0A15"/>
    <w:rsid w:val="000C13BC"/>
    <w:rsid w:val="000C1741"/>
    <w:rsid w:val="000C1BE6"/>
    <w:rsid w:val="000C1EC1"/>
    <w:rsid w:val="000C2589"/>
    <w:rsid w:val="000C284F"/>
    <w:rsid w:val="000C299C"/>
    <w:rsid w:val="000C2C3B"/>
    <w:rsid w:val="000C2EF7"/>
    <w:rsid w:val="000C33F4"/>
    <w:rsid w:val="000C34DD"/>
    <w:rsid w:val="000C3505"/>
    <w:rsid w:val="000C37DF"/>
    <w:rsid w:val="000C3888"/>
    <w:rsid w:val="000C39E5"/>
    <w:rsid w:val="000C3B3C"/>
    <w:rsid w:val="000C3D6B"/>
    <w:rsid w:val="000C3D8C"/>
    <w:rsid w:val="000C3EF1"/>
    <w:rsid w:val="000C4151"/>
    <w:rsid w:val="000C47DF"/>
    <w:rsid w:val="000C4848"/>
    <w:rsid w:val="000C4E34"/>
    <w:rsid w:val="000C4E59"/>
    <w:rsid w:val="000C4F0E"/>
    <w:rsid w:val="000C5000"/>
    <w:rsid w:val="000C5158"/>
    <w:rsid w:val="000C515F"/>
    <w:rsid w:val="000C53C2"/>
    <w:rsid w:val="000C565C"/>
    <w:rsid w:val="000C5A71"/>
    <w:rsid w:val="000C5DE4"/>
    <w:rsid w:val="000C608B"/>
    <w:rsid w:val="000C61B0"/>
    <w:rsid w:val="000C628F"/>
    <w:rsid w:val="000C63CC"/>
    <w:rsid w:val="000C6A78"/>
    <w:rsid w:val="000C7DDC"/>
    <w:rsid w:val="000C7EC7"/>
    <w:rsid w:val="000D0373"/>
    <w:rsid w:val="000D0965"/>
    <w:rsid w:val="000D0A20"/>
    <w:rsid w:val="000D0BE3"/>
    <w:rsid w:val="000D0E44"/>
    <w:rsid w:val="000D17DA"/>
    <w:rsid w:val="000D19D0"/>
    <w:rsid w:val="000D1AA1"/>
    <w:rsid w:val="000D1C2E"/>
    <w:rsid w:val="000D1D3B"/>
    <w:rsid w:val="000D1E61"/>
    <w:rsid w:val="000D1E9D"/>
    <w:rsid w:val="000D1F71"/>
    <w:rsid w:val="000D20F3"/>
    <w:rsid w:val="000D258A"/>
    <w:rsid w:val="000D2767"/>
    <w:rsid w:val="000D2B32"/>
    <w:rsid w:val="000D2C1A"/>
    <w:rsid w:val="000D2D61"/>
    <w:rsid w:val="000D302F"/>
    <w:rsid w:val="000D3521"/>
    <w:rsid w:val="000D36BA"/>
    <w:rsid w:val="000D3935"/>
    <w:rsid w:val="000D3E75"/>
    <w:rsid w:val="000D40A1"/>
    <w:rsid w:val="000D43E2"/>
    <w:rsid w:val="000D449D"/>
    <w:rsid w:val="000D4B40"/>
    <w:rsid w:val="000D4B79"/>
    <w:rsid w:val="000D4D18"/>
    <w:rsid w:val="000D51B1"/>
    <w:rsid w:val="000D5C5A"/>
    <w:rsid w:val="000D5C96"/>
    <w:rsid w:val="000D6139"/>
    <w:rsid w:val="000D61A6"/>
    <w:rsid w:val="000D62BF"/>
    <w:rsid w:val="000D63D8"/>
    <w:rsid w:val="000D6614"/>
    <w:rsid w:val="000D692F"/>
    <w:rsid w:val="000D6A9B"/>
    <w:rsid w:val="000D6B71"/>
    <w:rsid w:val="000D6D0D"/>
    <w:rsid w:val="000D6DD6"/>
    <w:rsid w:val="000D70CE"/>
    <w:rsid w:val="000D73A5"/>
    <w:rsid w:val="000D76FC"/>
    <w:rsid w:val="000D775B"/>
    <w:rsid w:val="000D781F"/>
    <w:rsid w:val="000D7CA5"/>
    <w:rsid w:val="000D7D89"/>
    <w:rsid w:val="000D7F6E"/>
    <w:rsid w:val="000E047E"/>
    <w:rsid w:val="000E04A9"/>
    <w:rsid w:val="000E050F"/>
    <w:rsid w:val="000E0873"/>
    <w:rsid w:val="000E0DEB"/>
    <w:rsid w:val="000E0F0B"/>
    <w:rsid w:val="000E0F4D"/>
    <w:rsid w:val="000E1024"/>
    <w:rsid w:val="000E106C"/>
    <w:rsid w:val="000E1634"/>
    <w:rsid w:val="000E1947"/>
    <w:rsid w:val="000E1AED"/>
    <w:rsid w:val="000E1E0D"/>
    <w:rsid w:val="000E201B"/>
    <w:rsid w:val="000E2BB9"/>
    <w:rsid w:val="000E2BD8"/>
    <w:rsid w:val="000E2C62"/>
    <w:rsid w:val="000E2D70"/>
    <w:rsid w:val="000E2DC4"/>
    <w:rsid w:val="000E2F9D"/>
    <w:rsid w:val="000E2FA8"/>
    <w:rsid w:val="000E30F9"/>
    <w:rsid w:val="000E3503"/>
    <w:rsid w:val="000E350D"/>
    <w:rsid w:val="000E36ED"/>
    <w:rsid w:val="000E383E"/>
    <w:rsid w:val="000E3B98"/>
    <w:rsid w:val="000E3C73"/>
    <w:rsid w:val="000E3CF3"/>
    <w:rsid w:val="000E3D80"/>
    <w:rsid w:val="000E3E3C"/>
    <w:rsid w:val="000E3E84"/>
    <w:rsid w:val="000E3F2E"/>
    <w:rsid w:val="000E3FD0"/>
    <w:rsid w:val="000E4057"/>
    <w:rsid w:val="000E40A4"/>
    <w:rsid w:val="000E4378"/>
    <w:rsid w:val="000E4585"/>
    <w:rsid w:val="000E493C"/>
    <w:rsid w:val="000E4984"/>
    <w:rsid w:val="000E4B45"/>
    <w:rsid w:val="000E4D20"/>
    <w:rsid w:val="000E5444"/>
    <w:rsid w:val="000E5490"/>
    <w:rsid w:val="000E55FC"/>
    <w:rsid w:val="000E5E00"/>
    <w:rsid w:val="000E6115"/>
    <w:rsid w:val="000E6326"/>
    <w:rsid w:val="000E636E"/>
    <w:rsid w:val="000E6572"/>
    <w:rsid w:val="000E6717"/>
    <w:rsid w:val="000E6BDB"/>
    <w:rsid w:val="000E6C73"/>
    <w:rsid w:val="000E6D3B"/>
    <w:rsid w:val="000E6E14"/>
    <w:rsid w:val="000E6FF2"/>
    <w:rsid w:val="000E72EB"/>
    <w:rsid w:val="000E744D"/>
    <w:rsid w:val="000E7A86"/>
    <w:rsid w:val="000E7CD9"/>
    <w:rsid w:val="000E7DAE"/>
    <w:rsid w:val="000F00A6"/>
    <w:rsid w:val="000F05A8"/>
    <w:rsid w:val="000F078E"/>
    <w:rsid w:val="000F0826"/>
    <w:rsid w:val="000F0B92"/>
    <w:rsid w:val="000F0E5D"/>
    <w:rsid w:val="000F187F"/>
    <w:rsid w:val="000F19E7"/>
    <w:rsid w:val="000F23B8"/>
    <w:rsid w:val="000F24B7"/>
    <w:rsid w:val="000F2567"/>
    <w:rsid w:val="000F28A6"/>
    <w:rsid w:val="000F29E5"/>
    <w:rsid w:val="000F330C"/>
    <w:rsid w:val="000F33A6"/>
    <w:rsid w:val="000F3817"/>
    <w:rsid w:val="000F3B27"/>
    <w:rsid w:val="000F3DB9"/>
    <w:rsid w:val="000F3DE3"/>
    <w:rsid w:val="000F4185"/>
    <w:rsid w:val="000F4372"/>
    <w:rsid w:val="000F4572"/>
    <w:rsid w:val="000F45A0"/>
    <w:rsid w:val="000F4746"/>
    <w:rsid w:val="000F47FA"/>
    <w:rsid w:val="000F4A00"/>
    <w:rsid w:val="000F4B90"/>
    <w:rsid w:val="000F4E3E"/>
    <w:rsid w:val="000F51FC"/>
    <w:rsid w:val="000F5569"/>
    <w:rsid w:val="000F55E6"/>
    <w:rsid w:val="000F57C0"/>
    <w:rsid w:val="000F57C8"/>
    <w:rsid w:val="000F5B35"/>
    <w:rsid w:val="000F5BAB"/>
    <w:rsid w:val="000F5DB1"/>
    <w:rsid w:val="000F6066"/>
    <w:rsid w:val="000F6084"/>
    <w:rsid w:val="000F62A3"/>
    <w:rsid w:val="000F62BB"/>
    <w:rsid w:val="000F6DDB"/>
    <w:rsid w:val="000F7073"/>
    <w:rsid w:val="000F7634"/>
    <w:rsid w:val="000F76BD"/>
    <w:rsid w:val="000F7A04"/>
    <w:rsid w:val="000F7A32"/>
    <w:rsid w:val="000F7B10"/>
    <w:rsid w:val="00100089"/>
    <w:rsid w:val="001001A4"/>
    <w:rsid w:val="001001AD"/>
    <w:rsid w:val="0010020F"/>
    <w:rsid w:val="001003B2"/>
    <w:rsid w:val="0010043B"/>
    <w:rsid w:val="001004AB"/>
    <w:rsid w:val="00100876"/>
    <w:rsid w:val="00100A9A"/>
    <w:rsid w:val="00100BBF"/>
    <w:rsid w:val="00100D92"/>
    <w:rsid w:val="00101115"/>
    <w:rsid w:val="001013C7"/>
    <w:rsid w:val="0010160D"/>
    <w:rsid w:val="0010182E"/>
    <w:rsid w:val="00101902"/>
    <w:rsid w:val="00101DF9"/>
    <w:rsid w:val="00101F38"/>
    <w:rsid w:val="001021C4"/>
    <w:rsid w:val="00102249"/>
    <w:rsid w:val="0010233C"/>
    <w:rsid w:val="001023D2"/>
    <w:rsid w:val="001024E8"/>
    <w:rsid w:val="001026F0"/>
    <w:rsid w:val="00102F5F"/>
    <w:rsid w:val="00103123"/>
    <w:rsid w:val="0010394C"/>
    <w:rsid w:val="00103F14"/>
    <w:rsid w:val="00103F4A"/>
    <w:rsid w:val="001040CD"/>
    <w:rsid w:val="001045EF"/>
    <w:rsid w:val="0010461D"/>
    <w:rsid w:val="001047BD"/>
    <w:rsid w:val="00104D38"/>
    <w:rsid w:val="0010503D"/>
    <w:rsid w:val="001054C2"/>
    <w:rsid w:val="0010571A"/>
    <w:rsid w:val="00105741"/>
    <w:rsid w:val="001058B0"/>
    <w:rsid w:val="001058E2"/>
    <w:rsid w:val="00105CFC"/>
    <w:rsid w:val="00105D0D"/>
    <w:rsid w:val="001060BE"/>
    <w:rsid w:val="00106993"/>
    <w:rsid w:val="0010710B"/>
    <w:rsid w:val="001074F3"/>
    <w:rsid w:val="00107628"/>
    <w:rsid w:val="00107897"/>
    <w:rsid w:val="0010792C"/>
    <w:rsid w:val="00107DC0"/>
    <w:rsid w:val="001102CC"/>
    <w:rsid w:val="00110757"/>
    <w:rsid w:val="0011081C"/>
    <w:rsid w:val="001108EF"/>
    <w:rsid w:val="00110A53"/>
    <w:rsid w:val="00110ADE"/>
    <w:rsid w:val="00110C4A"/>
    <w:rsid w:val="00111695"/>
    <w:rsid w:val="001118C9"/>
    <w:rsid w:val="00111B0B"/>
    <w:rsid w:val="00111B70"/>
    <w:rsid w:val="00111F95"/>
    <w:rsid w:val="0011250B"/>
    <w:rsid w:val="0011267B"/>
    <w:rsid w:val="00112745"/>
    <w:rsid w:val="00112AC1"/>
    <w:rsid w:val="00112F1B"/>
    <w:rsid w:val="00113139"/>
    <w:rsid w:val="001132E5"/>
    <w:rsid w:val="001134D6"/>
    <w:rsid w:val="001136B0"/>
    <w:rsid w:val="001137A2"/>
    <w:rsid w:val="00113CE0"/>
    <w:rsid w:val="00113EE9"/>
    <w:rsid w:val="00113F96"/>
    <w:rsid w:val="00113FB4"/>
    <w:rsid w:val="00113FE1"/>
    <w:rsid w:val="00114368"/>
    <w:rsid w:val="001146C9"/>
    <w:rsid w:val="00114C19"/>
    <w:rsid w:val="00114E2C"/>
    <w:rsid w:val="00114EF1"/>
    <w:rsid w:val="00114EF6"/>
    <w:rsid w:val="001152CE"/>
    <w:rsid w:val="001153C1"/>
    <w:rsid w:val="00115648"/>
    <w:rsid w:val="001156E2"/>
    <w:rsid w:val="00115A26"/>
    <w:rsid w:val="00115F55"/>
    <w:rsid w:val="00115FE8"/>
    <w:rsid w:val="0011647C"/>
    <w:rsid w:val="001165BF"/>
    <w:rsid w:val="001165E8"/>
    <w:rsid w:val="00116680"/>
    <w:rsid w:val="00116A39"/>
    <w:rsid w:val="00116CC2"/>
    <w:rsid w:val="00116DB7"/>
    <w:rsid w:val="0011706C"/>
    <w:rsid w:val="00117327"/>
    <w:rsid w:val="0011735F"/>
    <w:rsid w:val="0011762A"/>
    <w:rsid w:val="0011763C"/>
    <w:rsid w:val="00117D55"/>
    <w:rsid w:val="0012008E"/>
    <w:rsid w:val="00120274"/>
    <w:rsid w:val="001207C3"/>
    <w:rsid w:val="0012084A"/>
    <w:rsid w:val="001208E8"/>
    <w:rsid w:val="00120A7E"/>
    <w:rsid w:val="00120B16"/>
    <w:rsid w:val="00120B67"/>
    <w:rsid w:val="0012143E"/>
    <w:rsid w:val="00121734"/>
    <w:rsid w:val="0012183A"/>
    <w:rsid w:val="001218B9"/>
    <w:rsid w:val="00121B32"/>
    <w:rsid w:val="00121C78"/>
    <w:rsid w:val="0012214B"/>
    <w:rsid w:val="0012228B"/>
    <w:rsid w:val="0012240D"/>
    <w:rsid w:val="001224D5"/>
    <w:rsid w:val="00122A40"/>
    <w:rsid w:val="00122ABA"/>
    <w:rsid w:val="00123160"/>
    <w:rsid w:val="0012328A"/>
    <w:rsid w:val="0012329E"/>
    <w:rsid w:val="001233DB"/>
    <w:rsid w:val="001234D7"/>
    <w:rsid w:val="00123634"/>
    <w:rsid w:val="00123711"/>
    <w:rsid w:val="00123E50"/>
    <w:rsid w:val="00124332"/>
    <w:rsid w:val="001245A4"/>
    <w:rsid w:val="001247F2"/>
    <w:rsid w:val="001248D8"/>
    <w:rsid w:val="00124D22"/>
    <w:rsid w:val="0012524B"/>
    <w:rsid w:val="00125A8F"/>
    <w:rsid w:val="00125BA8"/>
    <w:rsid w:val="00125D0E"/>
    <w:rsid w:val="00125F92"/>
    <w:rsid w:val="001262A4"/>
    <w:rsid w:val="001262EE"/>
    <w:rsid w:val="001268CA"/>
    <w:rsid w:val="00126A50"/>
    <w:rsid w:val="0012700A"/>
    <w:rsid w:val="00127C8E"/>
    <w:rsid w:val="00127ECB"/>
    <w:rsid w:val="00130115"/>
    <w:rsid w:val="001301B2"/>
    <w:rsid w:val="001302AC"/>
    <w:rsid w:val="0013033B"/>
    <w:rsid w:val="00130458"/>
    <w:rsid w:val="00130496"/>
    <w:rsid w:val="00130B79"/>
    <w:rsid w:val="00130BB9"/>
    <w:rsid w:val="00130C50"/>
    <w:rsid w:val="00130D5E"/>
    <w:rsid w:val="00130D8D"/>
    <w:rsid w:val="00130E49"/>
    <w:rsid w:val="00130E93"/>
    <w:rsid w:val="00131039"/>
    <w:rsid w:val="0013113C"/>
    <w:rsid w:val="00131398"/>
    <w:rsid w:val="001315CD"/>
    <w:rsid w:val="001315FE"/>
    <w:rsid w:val="00131A56"/>
    <w:rsid w:val="00131CD8"/>
    <w:rsid w:val="00131DAC"/>
    <w:rsid w:val="00132B00"/>
    <w:rsid w:val="00132DD2"/>
    <w:rsid w:val="00132EAB"/>
    <w:rsid w:val="001333A7"/>
    <w:rsid w:val="0013343D"/>
    <w:rsid w:val="001334EC"/>
    <w:rsid w:val="001336BA"/>
    <w:rsid w:val="0013397B"/>
    <w:rsid w:val="00133B44"/>
    <w:rsid w:val="00133E39"/>
    <w:rsid w:val="00133E97"/>
    <w:rsid w:val="0013430A"/>
    <w:rsid w:val="00134638"/>
    <w:rsid w:val="00134932"/>
    <w:rsid w:val="00134A3E"/>
    <w:rsid w:val="00134C91"/>
    <w:rsid w:val="00135331"/>
    <w:rsid w:val="00135386"/>
    <w:rsid w:val="0013558D"/>
    <w:rsid w:val="001357F7"/>
    <w:rsid w:val="00135890"/>
    <w:rsid w:val="001358A8"/>
    <w:rsid w:val="00135A9B"/>
    <w:rsid w:val="00136298"/>
    <w:rsid w:val="00136394"/>
    <w:rsid w:val="001363E5"/>
    <w:rsid w:val="00136533"/>
    <w:rsid w:val="0013674E"/>
    <w:rsid w:val="00136790"/>
    <w:rsid w:val="00136D15"/>
    <w:rsid w:val="00136E12"/>
    <w:rsid w:val="00137117"/>
    <w:rsid w:val="001372DA"/>
    <w:rsid w:val="00137634"/>
    <w:rsid w:val="00137652"/>
    <w:rsid w:val="0013768B"/>
    <w:rsid w:val="00137983"/>
    <w:rsid w:val="00137A40"/>
    <w:rsid w:val="00137E49"/>
    <w:rsid w:val="00140765"/>
    <w:rsid w:val="00140E21"/>
    <w:rsid w:val="00141451"/>
    <w:rsid w:val="001414C3"/>
    <w:rsid w:val="00141CD8"/>
    <w:rsid w:val="00141E60"/>
    <w:rsid w:val="00141F36"/>
    <w:rsid w:val="00142337"/>
    <w:rsid w:val="001424F0"/>
    <w:rsid w:val="00142835"/>
    <w:rsid w:val="00142943"/>
    <w:rsid w:val="00142D74"/>
    <w:rsid w:val="00142DBF"/>
    <w:rsid w:val="00142DE9"/>
    <w:rsid w:val="00142EDE"/>
    <w:rsid w:val="00143167"/>
    <w:rsid w:val="00143397"/>
    <w:rsid w:val="00143557"/>
    <w:rsid w:val="00143905"/>
    <w:rsid w:val="00143A40"/>
    <w:rsid w:val="00143DE1"/>
    <w:rsid w:val="001440BC"/>
    <w:rsid w:val="0014455F"/>
    <w:rsid w:val="0014458E"/>
    <w:rsid w:val="001446FB"/>
    <w:rsid w:val="001448A9"/>
    <w:rsid w:val="00144ABC"/>
    <w:rsid w:val="00144D08"/>
    <w:rsid w:val="0014573B"/>
    <w:rsid w:val="001457ED"/>
    <w:rsid w:val="00145FEA"/>
    <w:rsid w:val="0014618B"/>
    <w:rsid w:val="001462FD"/>
    <w:rsid w:val="00146399"/>
    <w:rsid w:val="00146501"/>
    <w:rsid w:val="001468E1"/>
    <w:rsid w:val="00146F90"/>
    <w:rsid w:val="00146FDC"/>
    <w:rsid w:val="001471E7"/>
    <w:rsid w:val="001472FE"/>
    <w:rsid w:val="001474FE"/>
    <w:rsid w:val="00147807"/>
    <w:rsid w:val="00147A93"/>
    <w:rsid w:val="001501AF"/>
    <w:rsid w:val="00150367"/>
    <w:rsid w:val="0015039D"/>
    <w:rsid w:val="001505BB"/>
    <w:rsid w:val="001507AC"/>
    <w:rsid w:val="001509E0"/>
    <w:rsid w:val="00150C43"/>
    <w:rsid w:val="00150E63"/>
    <w:rsid w:val="001511A6"/>
    <w:rsid w:val="00151229"/>
    <w:rsid w:val="00151275"/>
    <w:rsid w:val="00151B82"/>
    <w:rsid w:val="00151FF9"/>
    <w:rsid w:val="00152389"/>
    <w:rsid w:val="0015255A"/>
    <w:rsid w:val="00152BC5"/>
    <w:rsid w:val="00152C25"/>
    <w:rsid w:val="00152DA1"/>
    <w:rsid w:val="001532FC"/>
    <w:rsid w:val="00153447"/>
    <w:rsid w:val="00153624"/>
    <w:rsid w:val="00153EE3"/>
    <w:rsid w:val="00153EE8"/>
    <w:rsid w:val="0015402F"/>
    <w:rsid w:val="00154234"/>
    <w:rsid w:val="0015430F"/>
    <w:rsid w:val="00154573"/>
    <w:rsid w:val="0015468E"/>
    <w:rsid w:val="001548FA"/>
    <w:rsid w:val="00154A2F"/>
    <w:rsid w:val="00154A30"/>
    <w:rsid w:val="00154E9D"/>
    <w:rsid w:val="00154FD6"/>
    <w:rsid w:val="00155025"/>
    <w:rsid w:val="00155293"/>
    <w:rsid w:val="001555F4"/>
    <w:rsid w:val="00155708"/>
    <w:rsid w:val="0015576A"/>
    <w:rsid w:val="00156052"/>
    <w:rsid w:val="00156362"/>
    <w:rsid w:val="0015695F"/>
    <w:rsid w:val="00156EE0"/>
    <w:rsid w:val="00157068"/>
    <w:rsid w:val="001570C3"/>
    <w:rsid w:val="0015772B"/>
    <w:rsid w:val="0015774D"/>
    <w:rsid w:val="00157750"/>
    <w:rsid w:val="00157C23"/>
    <w:rsid w:val="00157C53"/>
    <w:rsid w:val="00160640"/>
    <w:rsid w:val="00160743"/>
    <w:rsid w:val="001607A0"/>
    <w:rsid w:val="001607B2"/>
    <w:rsid w:val="00160A6E"/>
    <w:rsid w:val="0016123C"/>
    <w:rsid w:val="00161528"/>
    <w:rsid w:val="0016180D"/>
    <w:rsid w:val="00161A35"/>
    <w:rsid w:val="00161F89"/>
    <w:rsid w:val="00161FE0"/>
    <w:rsid w:val="001621AD"/>
    <w:rsid w:val="00162217"/>
    <w:rsid w:val="00162293"/>
    <w:rsid w:val="001622C2"/>
    <w:rsid w:val="00162799"/>
    <w:rsid w:val="00162C34"/>
    <w:rsid w:val="001630FE"/>
    <w:rsid w:val="001638EE"/>
    <w:rsid w:val="00164178"/>
    <w:rsid w:val="001647EA"/>
    <w:rsid w:val="00164AF8"/>
    <w:rsid w:val="00164B0C"/>
    <w:rsid w:val="00164E75"/>
    <w:rsid w:val="00164E82"/>
    <w:rsid w:val="0016573A"/>
    <w:rsid w:val="00165C3A"/>
    <w:rsid w:val="001663AB"/>
    <w:rsid w:val="00166474"/>
    <w:rsid w:val="0016656C"/>
    <w:rsid w:val="00166680"/>
    <w:rsid w:val="001666A1"/>
    <w:rsid w:val="00166735"/>
    <w:rsid w:val="00166875"/>
    <w:rsid w:val="00166C94"/>
    <w:rsid w:val="00166D5D"/>
    <w:rsid w:val="00166E13"/>
    <w:rsid w:val="001673A5"/>
    <w:rsid w:val="001676DC"/>
    <w:rsid w:val="0016771B"/>
    <w:rsid w:val="001678F0"/>
    <w:rsid w:val="00167B2A"/>
    <w:rsid w:val="001700DA"/>
    <w:rsid w:val="001704EE"/>
    <w:rsid w:val="00170781"/>
    <w:rsid w:val="001708A1"/>
    <w:rsid w:val="00170971"/>
    <w:rsid w:val="00170985"/>
    <w:rsid w:val="00170AA2"/>
    <w:rsid w:val="00170C0C"/>
    <w:rsid w:val="00170D51"/>
    <w:rsid w:val="00170F08"/>
    <w:rsid w:val="0017125F"/>
    <w:rsid w:val="00171269"/>
    <w:rsid w:val="00171547"/>
    <w:rsid w:val="001715F7"/>
    <w:rsid w:val="001716CE"/>
    <w:rsid w:val="00171D59"/>
    <w:rsid w:val="00172004"/>
    <w:rsid w:val="00172272"/>
    <w:rsid w:val="001722BF"/>
    <w:rsid w:val="00172304"/>
    <w:rsid w:val="0017238D"/>
    <w:rsid w:val="001725F9"/>
    <w:rsid w:val="001727CF"/>
    <w:rsid w:val="001729EB"/>
    <w:rsid w:val="00172A18"/>
    <w:rsid w:val="00172C1D"/>
    <w:rsid w:val="0017306E"/>
    <w:rsid w:val="00173222"/>
    <w:rsid w:val="00173719"/>
    <w:rsid w:val="00173B40"/>
    <w:rsid w:val="00173DE0"/>
    <w:rsid w:val="00173F54"/>
    <w:rsid w:val="0017424F"/>
    <w:rsid w:val="00174621"/>
    <w:rsid w:val="001746AE"/>
    <w:rsid w:val="00174759"/>
    <w:rsid w:val="00174945"/>
    <w:rsid w:val="00174D72"/>
    <w:rsid w:val="00174E65"/>
    <w:rsid w:val="0017500B"/>
    <w:rsid w:val="00175285"/>
    <w:rsid w:val="001755A1"/>
    <w:rsid w:val="00175644"/>
    <w:rsid w:val="0017576D"/>
    <w:rsid w:val="001757F3"/>
    <w:rsid w:val="00175D92"/>
    <w:rsid w:val="00175F0B"/>
    <w:rsid w:val="00175F81"/>
    <w:rsid w:val="00176184"/>
    <w:rsid w:val="001763D0"/>
    <w:rsid w:val="001765EB"/>
    <w:rsid w:val="00176769"/>
    <w:rsid w:val="00176A50"/>
    <w:rsid w:val="00176D3F"/>
    <w:rsid w:val="00176DBF"/>
    <w:rsid w:val="00176E78"/>
    <w:rsid w:val="0017702E"/>
    <w:rsid w:val="0017726E"/>
    <w:rsid w:val="0017752D"/>
    <w:rsid w:val="001778FC"/>
    <w:rsid w:val="00177BA3"/>
    <w:rsid w:val="00177C6A"/>
    <w:rsid w:val="00177FE7"/>
    <w:rsid w:val="0018008E"/>
    <w:rsid w:val="0018018D"/>
    <w:rsid w:val="00180427"/>
    <w:rsid w:val="0018045F"/>
    <w:rsid w:val="00180489"/>
    <w:rsid w:val="00180A52"/>
    <w:rsid w:val="00180CC7"/>
    <w:rsid w:val="00180FB7"/>
    <w:rsid w:val="001812D0"/>
    <w:rsid w:val="00181B00"/>
    <w:rsid w:val="00181E1A"/>
    <w:rsid w:val="00182863"/>
    <w:rsid w:val="00182C43"/>
    <w:rsid w:val="001831EB"/>
    <w:rsid w:val="001833D0"/>
    <w:rsid w:val="00183DE7"/>
    <w:rsid w:val="00183EB3"/>
    <w:rsid w:val="00184675"/>
    <w:rsid w:val="001849B7"/>
    <w:rsid w:val="00184C61"/>
    <w:rsid w:val="00184F7F"/>
    <w:rsid w:val="001850B3"/>
    <w:rsid w:val="001856CC"/>
    <w:rsid w:val="00185DE1"/>
    <w:rsid w:val="00186D7F"/>
    <w:rsid w:val="00186DC4"/>
    <w:rsid w:val="00186EFA"/>
    <w:rsid w:val="001870E3"/>
    <w:rsid w:val="001872A3"/>
    <w:rsid w:val="00187522"/>
    <w:rsid w:val="001875D2"/>
    <w:rsid w:val="001876C1"/>
    <w:rsid w:val="00187AD7"/>
    <w:rsid w:val="00190054"/>
    <w:rsid w:val="00190410"/>
    <w:rsid w:val="001904D9"/>
    <w:rsid w:val="0019050B"/>
    <w:rsid w:val="0019059E"/>
    <w:rsid w:val="00190745"/>
    <w:rsid w:val="00190A7D"/>
    <w:rsid w:val="00190BCF"/>
    <w:rsid w:val="00190D71"/>
    <w:rsid w:val="0019127E"/>
    <w:rsid w:val="00191290"/>
    <w:rsid w:val="00191321"/>
    <w:rsid w:val="00191469"/>
    <w:rsid w:val="0019156F"/>
    <w:rsid w:val="001915E3"/>
    <w:rsid w:val="00191810"/>
    <w:rsid w:val="00191FFB"/>
    <w:rsid w:val="001921D8"/>
    <w:rsid w:val="001922C2"/>
    <w:rsid w:val="00192422"/>
    <w:rsid w:val="001929A7"/>
    <w:rsid w:val="00192AB8"/>
    <w:rsid w:val="00192C2B"/>
    <w:rsid w:val="00192C96"/>
    <w:rsid w:val="00192D41"/>
    <w:rsid w:val="00193077"/>
    <w:rsid w:val="001930D3"/>
    <w:rsid w:val="001934C6"/>
    <w:rsid w:val="00193519"/>
    <w:rsid w:val="001938D1"/>
    <w:rsid w:val="00193A9A"/>
    <w:rsid w:val="00193CAA"/>
    <w:rsid w:val="00193E0D"/>
    <w:rsid w:val="00193E86"/>
    <w:rsid w:val="001945DC"/>
    <w:rsid w:val="001946BB"/>
    <w:rsid w:val="00194D44"/>
    <w:rsid w:val="00194E3E"/>
    <w:rsid w:val="00194FA1"/>
    <w:rsid w:val="00195143"/>
    <w:rsid w:val="001956E6"/>
    <w:rsid w:val="00195AB9"/>
    <w:rsid w:val="00196472"/>
    <w:rsid w:val="00196699"/>
    <w:rsid w:val="00196D0F"/>
    <w:rsid w:val="00197364"/>
    <w:rsid w:val="00197B56"/>
    <w:rsid w:val="00197D79"/>
    <w:rsid w:val="001A007C"/>
    <w:rsid w:val="001A00CF"/>
    <w:rsid w:val="001A0129"/>
    <w:rsid w:val="001A05D5"/>
    <w:rsid w:val="001A05E8"/>
    <w:rsid w:val="001A0663"/>
    <w:rsid w:val="001A076E"/>
    <w:rsid w:val="001A0983"/>
    <w:rsid w:val="001A09C8"/>
    <w:rsid w:val="001A0ECC"/>
    <w:rsid w:val="001A1495"/>
    <w:rsid w:val="001A18D2"/>
    <w:rsid w:val="001A19C5"/>
    <w:rsid w:val="001A1F44"/>
    <w:rsid w:val="001A2146"/>
    <w:rsid w:val="001A2252"/>
    <w:rsid w:val="001A227D"/>
    <w:rsid w:val="001A2310"/>
    <w:rsid w:val="001A264A"/>
    <w:rsid w:val="001A2652"/>
    <w:rsid w:val="001A272D"/>
    <w:rsid w:val="001A2F3B"/>
    <w:rsid w:val="001A31E4"/>
    <w:rsid w:val="001A3308"/>
    <w:rsid w:val="001A3361"/>
    <w:rsid w:val="001A350E"/>
    <w:rsid w:val="001A3701"/>
    <w:rsid w:val="001A37B0"/>
    <w:rsid w:val="001A41C1"/>
    <w:rsid w:val="001A47D6"/>
    <w:rsid w:val="001A494D"/>
    <w:rsid w:val="001A4A60"/>
    <w:rsid w:val="001A4BF7"/>
    <w:rsid w:val="001A4CE8"/>
    <w:rsid w:val="001A55BF"/>
    <w:rsid w:val="001A5696"/>
    <w:rsid w:val="001A59C9"/>
    <w:rsid w:val="001A5A22"/>
    <w:rsid w:val="001A5CC8"/>
    <w:rsid w:val="001A5D88"/>
    <w:rsid w:val="001A5D9B"/>
    <w:rsid w:val="001A5DDB"/>
    <w:rsid w:val="001A5FC2"/>
    <w:rsid w:val="001A65F2"/>
    <w:rsid w:val="001A6A41"/>
    <w:rsid w:val="001A6D0E"/>
    <w:rsid w:val="001A6D12"/>
    <w:rsid w:val="001A6F0A"/>
    <w:rsid w:val="001A7176"/>
    <w:rsid w:val="001A7305"/>
    <w:rsid w:val="001A7465"/>
    <w:rsid w:val="001A74AA"/>
    <w:rsid w:val="001A74DF"/>
    <w:rsid w:val="001A793D"/>
    <w:rsid w:val="001A7B61"/>
    <w:rsid w:val="001A7CE8"/>
    <w:rsid w:val="001B015C"/>
    <w:rsid w:val="001B0210"/>
    <w:rsid w:val="001B02A5"/>
    <w:rsid w:val="001B037E"/>
    <w:rsid w:val="001B0494"/>
    <w:rsid w:val="001B0706"/>
    <w:rsid w:val="001B0738"/>
    <w:rsid w:val="001B0747"/>
    <w:rsid w:val="001B08D8"/>
    <w:rsid w:val="001B0CE6"/>
    <w:rsid w:val="001B0CF2"/>
    <w:rsid w:val="001B0E74"/>
    <w:rsid w:val="001B0E99"/>
    <w:rsid w:val="001B1421"/>
    <w:rsid w:val="001B1536"/>
    <w:rsid w:val="001B15A4"/>
    <w:rsid w:val="001B1777"/>
    <w:rsid w:val="001B1782"/>
    <w:rsid w:val="001B18C7"/>
    <w:rsid w:val="001B1C64"/>
    <w:rsid w:val="001B1D01"/>
    <w:rsid w:val="001B23F8"/>
    <w:rsid w:val="001B25F0"/>
    <w:rsid w:val="001B2647"/>
    <w:rsid w:val="001B290B"/>
    <w:rsid w:val="001B29B8"/>
    <w:rsid w:val="001B2C75"/>
    <w:rsid w:val="001B31E8"/>
    <w:rsid w:val="001B3393"/>
    <w:rsid w:val="001B382A"/>
    <w:rsid w:val="001B3ACB"/>
    <w:rsid w:val="001B3CAA"/>
    <w:rsid w:val="001B3FC8"/>
    <w:rsid w:val="001B4051"/>
    <w:rsid w:val="001B4A8F"/>
    <w:rsid w:val="001B4C6D"/>
    <w:rsid w:val="001B523C"/>
    <w:rsid w:val="001B556F"/>
    <w:rsid w:val="001B5859"/>
    <w:rsid w:val="001B5C1E"/>
    <w:rsid w:val="001B5CDC"/>
    <w:rsid w:val="001B5E01"/>
    <w:rsid w:val="001B5EF9"/>
    <w:rsid w:val="001B6150"/>
    <w:rsid w:val="001B634E"/>
    <w:rsid w:val="001B66B1"/>
    <w:rsid w:val="001B681A"/>
    <w:rsid w:val="001B6A74"/>
    <w:rsid w:val="001B6D4E"/>
    <w:rsid w:val="001B75F5"/>
    <w:rsid w:val="001B7624"/>
    <w:rsid w:val="001B7713"/>
    <w:rsid w:val="001B7903"/>
    <w:rsid w:val="001B7A75"/>
    <w:rsid w:val="001C0001"/>
    <w:rsid w:val="001C06E4"/>
    <w:rsid w:val="001C0B2C"/>
    <w:rsid w:val="001C0B65"/>
    <w:rsid w:val="001C0CA4"/>
    <w:rsid w:val="001C0E54"/>
    <w:rsid w:val="001C102A"/>
    <w:rsid w:val="001C12F1"/>
    <w:rsid w:val="001C132B"/>
    <w:rsid w:val="001C138C"/>
    <w:rsid w:val="001C198B"/>
    <w:rsid w:val="001C1D64"/>
    <w:rsid w:val="001C1F75"/>
    <w:rsid w:val="001C203C"/>
    <w:rsid w:val="001C2123"/>
    <w:rsid w:val="001C2372"/>
    <w:rsid w:val="001C26F4"/>
    <w:rsid w:val="001C26FD"/>
    <w:rsid w:val="001C288C"/>
    <w:rsid w:val="001C2A04"/>
    <w:rsid w:val="001C30F5"/>
    <w:rsid w:val="001C3147"/>
    <w:rsid w:val="001C3186"/>
    <w:rsid w:val="001C3479"/>
    <w:rsid w:val="001C35A6"/>
    <w:rsid w:val="001C3C54"/>
    <w:rsid w:val="001C3CFF"/>
    <w:rsid w:val="001C3E41"/>
    <w:rsid w:val="001C40AC"/>
    <w:rsid w:val="001C4505"/>
    <w:rsid w:val="001C4544"/>
    <w:rsid w:val="001C46A2"/>
    <w:rsid w:val="001C4734"/>
    <w:rsid w:val="001C47B2"/>
    <w:rsid w:val="001C4A36"/>
    <w:rsid w:val="001C4CBC"/>
    <w:rsid w:val="001C4CF9"/>
    <w:rsid w:val="001C5117"/>
    <w:rsid w:val="001C543D"/>
    <w:rsid w:val="001C5B8A"/>
    <w:rsid w:val="001C5BD5"/>
    <w:rsid w:val="001C6124"/>
    <w:rsid w:val="001C6542"/>
    <w:rsid w:val="001C69CE"/>
    <w:rsid w:val="001C6DD0"/>
    <w:rsid w:val="001C6E32"/>
    <w:rsid w:val="001C715C"/>
    <w:rsid w:val="001C71D0"/>
    <w:rsid w:val="001C7674"/>
    <w:rsid w:val="001C7741"/>
    <w:rsid w:val="001C7780"/>
    <w:rsid w:val="001C793A"/>
    <w:rsid w:val="001C7D29"/>
    <w:rsid w:val="001D02CC"/>
    <w:rsid w:val="001D0AF8"/>
    <w:rsid w:val="001D0B2F"/>
    <w:rsid w:val="001D0C20"/>
    <w:rsid w:val="001D0C85"/>
    <w:rsid w:val="001D0EC4"/>
    <w:rsid w:val="001D1062"/>
    <w:rsid w:val="001D12BA"/>
    <w:rsid w:val="001D12E3"/>
    <w:rsid w:val="001D17E4"/>
    <w:rsid w:val="001D1AB3"/>
    <w:rsid w:val="001D20A5"/>
    <w:rsid w:val="001D23EC"/>
    <w:rsid w:val="001D280F"/>
    <w:rsid w:val="001D2D2A"/>
    <w:rsid w:val="001D322C"/>
    <w:rsid w:val="001D32AC"/>
    <w:rsid w:val="001D34DE"/>
    <w:rsid w:val="001D36E0"/>
    <w:rsid w:val="001D3E26"/>
    <w:rsid w:val="001D43CE"/>
    <w:rsid w:val="001D44CC"/>
    <w:rsid w:val="001D4A9A"/>
    <w:rsid w:val="001D4C31"/>
    <w:rsid w:val="001D4D2D"/>
    <w:rsid w:val="001D5289"/>
    <w:rsid w:val="001D5301"/>
    <w:rsid w:val="001D542D"/>
    <w:rsid w:val="001D5680"/>
    <w:rsid w:val="001D58EE"/>
    <w:rsid w:val="001D6236"/>
    <w:rsid w:val="001D62B7"/>
    <w:rsid w:val="001D6C04"/>
    <w:rsid w:val="001D6DAA"/>
    <w:rsid w:val="001D6DBF"/>
    <w:rsid w:val="001D6F22"/>
    <w:rsid w:val="001D733F"/>
    <w:rsid w:val="001D7438"/>
    <w:rsid w:val="001D7B97"/>
    <w:rsid w:val="001D7BB5"/>
    <w:rsid w:val="001E0442"/>
    <w:rsid w:val="001E04AC"/>
    <w:rsid w:val="001E0569"/>
    <w:rsid w:val="001E0A73"/>
    <w:rsid w:val="001E0C2A"/>
    <w:rsid w:val="001E0E26"/>
    <w:rsid w:val="001E12D7"/>
    <w:rsid w:val="001E14DA"/>
    <w:rsid w:val="001E1781"/>
    <w:rsid w:val="001E1900"/>
    <w:rsid w:val="001E1DB7"/>
    <w:rsid w:val="001E2021"/>
    <w:rsid w:val="001E219B"/>
    <w:rsid w:val="001E2768"/>
    <w:rsid w:val="001E2897"/>
    <w:rsid w:val="001E2BAA"/>
    <w:rsid w:val="001E2CE0"/>
    <w:rsid w:val="001E301F"/>
    <w:rsid w:val="001E3447"/>
    <w:rsid w:val="001E3639"/>
    <w:rsid w:val="001E3DE0"/>
    <w:rsid w:val="001E3DE9"/>
    <w:rsid w:val="001E411B"/>
    <w:rsid w:val="001E4278"/>
    <w:rsid w:val="001E440E"/>
    <w:rsid w:val="001E49F9"/>
    <w:rsid w:val="001E4F1F"/>
    <w:rsid w:val="001E50DA"/>
    <w:rsid w:val="001E510B"/>
    <w:rsid w:val="001E528C"/>
    <w:rsid w:val="001E5CD7"/>
    <w:rsid w:val="001E642B"/>
    <w:rsid w:val="001E6772"/>
    <w:rsid w:val="001E6996"/>
    <w:rsid w:val="001E6C90"/>
    <w:rsid w:val="001E6D3D"/>
    <w:rsid w:val="001E6D68"/>
    <w:rsid w:val="001E6F49"/>
    <w:rsid w:val="001E712B"/>
    <w:rsid w:val="001E731D"/>
    <w:rsid w:val="001E75A7"/>
    <w:rsid w:val="001E7C5D"/>
    <w:rsid w:val="001F01A2"/>
    <w:rsid w:val="001F0596"/>
    <w:rsid w:val="001F05E7"/>
    <w:rsid w:val="001F0824"/>
    <w:rsid w:val="001F0C7C"/>
    <w:rsid w:val="001F0D16"/>
    <w:rsid w:val="001F0D96"/>
    <w:rsid w:val="001F1474"/>
    <w:rsid w:val="001F172C"/>
    <w:rsid w:val="001F1739"/>
    <w:rsid w:val="001F1E86"/>
    <w:rsid w:val="001F2301"/>
    <w:rsid w:val="001F244A"/>
    <w:rsid w:val="001F245F"/>
    <w:rsid w:val="001F267A"/>
    <w:rsid w:val="001F26AE"/>
    <w:rsid w:val="001F26CF"/>
    <w:rsid w:val="001F2841"/>
    <w:rsid w:val="001F288C"/>
    <w:rsid w:val="001F2C40"/>
    <w:rsid w:val="001F3258"/>
    <w:rsid w:val="001F3291"/>
    <w:rsid w:val="001F3322"/>
    <w:rsid w:val="001F37BD"/>
    <w:rsid w:val="001F3932"/>
    <w:rsid w:val="001F3BDA"/>
    <w:rsid w:val="001F3F6D"/>
    <w:rsid w:val="001F41D5"/>
    <w:rsid w:val="001F4442"/>
    <w:rsid w:val="001F4AE8"/>
    <w:rsid w:val="001F5643"/>
    <w:rsid w:val="001F5CE0"/>
    <w:rsid w:val="001F5D72"/>
    <w:rsid w:val="001F5FBB"/>
    <w:rsid w:val="001F6052"/>
    <w:rsid w:val="001F65D1"/>
    <w:rsid w:val="001F685A"/>
    <w:rsid w:val="001F6CA8"/>
    <w:rsid w:val="001F6E1D"/>
    <w:rsid w:val="001F6E28"/>
    <w:rsid w:val="001F6E4C"/>
    <w:rsid w:val="001F6EBA"/>
    <w:rsid w:val="001F7334"/>
    <w:rsid w:val="001F73B9"/>
    <w:rsid w:val="001F765E"/>
    <w:rsid w:val="001F7668"/>
    <w:rsid w:val="001F7902"/>
    <w:rsid w:val="002002C6"/>
    <w:rsid w:val="002004B2"/>
    <w:rsid w:val="002004FC"/>
    <w:rsid w:val="0020093F"/>
    <w:rsid w:val="002009C4"/>
    <w:rsid w:val="00200BD0"/>
    <w:rsid w:val="00200CE8"/>
    <w:rsid w:val="00200ECF"/>
    <w:rsid w:val="00201459"/>
    <w:rsid w:val="00201923"/>
    <w:rsid w:val="00201A95"/>
    <w:rsid w:val="00201D11"/>
    <w:rsid w:val="00201FCB"/>
    <w:rsid w:val="00202076"/>
    <w:rsid w:val="002022EE"/>
    <w:rsid w:val="00202819"/>
    <w:rsid w:val="00202AB9"/>
    <w:rsid w:val="00202C1B"/>
    <w:rsid w:val="00202D7F"/>
    <w:rsid w:val="00202F4E"/>
    <w:rsid w:val="00203019"/>
    <w:rsid w:val="00203B9E"/>
    <w:rsid w:val="00203C67"/>
    <w:rsid w:val="00203CAA"/>
    <w:rsid w:val="00203DAC"/>
    <w:rsid w:val="002044D1"/>
    <w:rsid w:val="00204BC4"/>
    <w:rsid w:val="00204BF8"/>
    <w:rsid w:val="00205282"/>
    <w:rsid w:val="002052B6"/>
    <w:rsid w:val="002052F5"/>
    <w:rsid w:val="00205456"/>
    <w:rsid w:val="00205507"/>
    <w:rsid w:val="00205B80"/>
    <w:rsid w:val="002061C8"/>
    <w:rsid w:val="00206262"/>
    <w:rsid w:val="002063E9"/>
    <w:rsid w:val="00206711"/>
    <w:rsid w:val="0020689B"/>
    <w:rsid w:val="0020748B"/>
    <w:rsid w:val="002075F9"/>
    <w:rsid w:val="00207B36"/>
    <w:rsid w:val="00207F07"/>
    <w:rsid w:val="0021031B"/>
    <w:rsid w:val="00210523"/>
    <w:rsid w:val="00210596"/>
    <w:rsid w:val="00210746"/>
    <w:rsid w:val="00210838"/>
    <w:rsid w:val="00210C23"/>
    <w:rsid w:val="00210C47"/>
    <w:rsid w:val="00210DBA"/>
    <w:rsid w:val="00211415"/>
    <w:rsid w:val="002116AA"/>
    <w:rsid w:val="00211889"/>
    <w:rsid w:val="002118F3"/>
    <w:rsid w:val="00211D05"/>
    <w:rsid w:val="00211E3C"/>
    <w:rsid w:val="00211E48"/>
    <w:rsid w:val="00211F40"/>
    <w:rsid w:val="00212054"/>
    <w:rsid w:val="002122C0"/>
    <w:rsid w:val="0021249A"/>
    <w:rsid w:val="0021252C"/>
    <w:rsid w:val="00212789"/>
    <w:rsid w:val="00212BDE"/>
    <w:rsid w:val="00212C50"/>
    <w:rsid w:val="00212CF5"/>
    <w:rsid w:val="00212DF2"/>
    <w:rsid w:val="002138E9"/>
    <w:rsid w:val="00213ED3"/>
    <w:rsid w:val="002141AE"/>
    <w:rsid w:val="00214384"/>
    <w:rsid w:val="00214946"/>
    <w:rsid w:val="00215105"/>
    <w:rsid w:val="002152A3"/>
    <w:rsid w:val="002155EB"/>
    <w:rsid w:val="002157E4"/>
    <w:rsid w:val="00215A38"/>
    <w:rsid w:val="00215BCA"/>
    <w:rsid w:val="00215E58"/>
    <w:rsid w:val="00215EB7"/>
    <w:rsid w:val="002161B3"/>
    <w:rsid w:val="0021639A"/>
    <w:rsid w:val="0021671B"/>
    <w:rsid w:val="002168BD"/>
    <w:rsid w:val="00216933"/>
    <w:rsid w:val="00216ACD"/>
    <w:rsid w:val="00216BF0"/>
    <w:rsid w:val="00216C33"/>
    <w:rsid w:val="00216E38"/>
    <w:rsid w:val="00216EE7"/>
    <w:rsid w:val="00217004"/>
    <w:rsid w:val="002170AA"/>
    <w:rsid w:val="002179E1"/>
    <w:rsid w:val="00217A32"/>
    <w:rsid w:val="00217A5C"/>
    <w:rsid w:val="00217AE1"/>
    <w:rsid w:val="00220156"/>
    <w:rsid w:val="002202A3"/>
    <w:rsid w:val="00220518"/>
    <w:rsid w:val="00220E37"/>
    <w:rsid w:val="0022102A"/>
    <w:rsid w:val="00221748"/>
    <w:rsid w:val="002217B3"/>
    <w:rsid w:val="00221867"/>
    <w:rsid w:val="002218CF"/>
    <w:rsid w:val="00221AFA"/>
    <w:rsid w:val="002223EC"/>
    <w:rsid w:val="0022249A"/>
    <w:rsid w:val="0022264D"/>
    <w:rsid w:val="0022281E"/>
    <w:rsid w:val="002228B8"/>
    <w:rsid w:val="00222FA2"/>
    <w:rsid w:val="0022316F"/>
    <w:rsid w:val="00223238"/>
    <w:rsid w:val="002236EC"/>
    <w:rsid w:val="002236FA"/>
    <w:rsid w:val="002237A7"/>
    <w:rsid w:val="00223935"/>
    <w:rsid w:val="00223AE7"/>
    <w:rsid w:val="0022425C"/>
    <w:rsid w:val="002243C2"/>
    <w:rsid w:val="0022471C"/>
    <w:rsid w:val="00224B86"/>
    <w:rsid w:val="00224C96"/>
    <w:rsid w:val="00224CC3"/>
    <w:rsid w:val="00224E84"/>
    <w:rsid w:val="00224E8D"/>
    <w:rsid w:val="00224E96"/>
    <w:rsid w:val="00224F01"/>
    <w:rsid w:val="0022549F"/>
    <w:rsid w:val="00225731"/>
    <w:rsid w:val="0022578B"/>
    <w:rsid w:val="00225A01"/>
    <w:rsid w:val="00225BCC"/>
    <w:rsid w:val="002263A3"/>
    <w:rsid w:val="00226762"/>
    <w:rsid w:val="002267B4"/>
    <w:rsid w:val="00226853"/>
    <w:rsid w:val="00227132"/>
    <w:rsid w:val="00227424"/>
    <w:rsid w:val="00227441"/>
    <w:rsid w:val="002275F3"/>
    <w:rsid w:val="002279D5"/>
    <w:rsid w:val="002300EB"/>
    <w:rsid w:val="00230544"/>
    <w:rsid w:val="00230646"/>
    <w:rsid w:val="0023074D"/>
    <w:rsid w:val="00230C04"/>
    <w:rsid w:val="00230C6A"/>
    <w:rsid w:val="00230D5F"/>
    <w:rsid w:val="00230D9C"/>
    <w:rsid w:val="002311FA"/>
    <w:rsid w:val="00231357"/>
    <w:rsid w:val="0023172C"/>
    <w:rsid w:val="00231768"/>
    <w:rsid w:val="00231831"/>
    <w:rsid w:val="002318A4"/>
    <w:rsid w:val="00231927"/>
    <w:rsid w:val="00231EAF"/>
    <w:rsid w:val="002321B6"/>
    <w:rsid w:val="00232C08"/>
    <w:rsid w:val="00232F1F"/>
    <w:rsid w:val="00232F90"/>
    <w:rsid w:val="00233246"/>
    <w:rsid w:val="00233422"/>
    <w:rsid w:val="00233888"/>
    <w:rsid w:val="00233BFD"/>
    <w:rsid w:val="00233C1F"/>
    <w:rsid w:val="00234122"/>
    <w:rsid w:val="0023429E"/>
    <w:rsid w:val="00234758"/>
    <w:rsid w:val="00234E95"/>
    <w:rsid w:val="002350D3"/>
    <w:rsid w:val="002352EE"/>
    <w:rsid w:val="002353D2"/>
    <w:rsid w:val="0023566A"/>
    <w:rsid w:val="0023568D"/>
    <w:rsid w:val="002356AC"/>
    <w:rsid w:val="00235A8F"/>
    <w:rsid w:val="00235AC2"/>
    <w:rsid w:val="00235D96"/>
    <w:rsid w:val="00235E4E"/>
    <w:rsid w:val="002360A3"/>
    <w:rsid w:val="002360F7"/>
    <w:rsid w:val="002361A5"/>
    <w:rsid w:val="002363CB"/>
    <w:rsid w:val="0023661D"/>
    <w:rsid w:val="002369D0"/>
    <w:rsid w:val="00236ACB"/>
    <w:rsid w:val="00236C94"/>
    <w:rsid w:val="00236D59"/>
    <w:rsid w:val="00236D96"/>
    <w:rsid w:val="00236F28"/>
    <w:rsid w:val="002408A8"/>
    <w:rsid w:val="00240A25"/>
    <w:rsid w:val="00240A62"/>
    <w:rsid w:val="00240B56"/>
    <w:rsid w:val="00241831"/>
    <w:rsid w:val="00241BDE"/>
    <w:rsid w:val="00241D21"/>
    <w:rsid w:val="00242206"/>
    <w:rsid w:val="0024221F"/>
    <w:rsid w:val="00242B12"/>
    <w:rsid w:val="00242F89"/>
    <w:rsid w:val="0024304A"/>
    <w:rsid w:val="0024335D"/>
    <w:rsid w:val="002433FF"/>
    <w:rsid w:val="00243506"/>
    <w:rsid w:val="00243582"/>
    <w:rsid w:val="00243AC4"/>
    <w:rsid w:val="00244200"/>
    <w:rsid w:val="0024436A"/>
    <w:rsid w:val="002444D7"/>
    <w:rsid w:val="0024452E"/>
    <w:rsid w:val="00244C6B"/>
    <w:rsid w:val="002453D6"/>
    <w:rsid w:val="00245450"/>
    <w:rsid w:val="0024566F"/>
    <w:rsid w:val="002458FA"/>
    <w:rsid w:val="00245942"/>
    <w:rsid w:val="00245A57"/>
    <w:rsid w:val="00245DA0"/>
    <w:rsid w:val="00245F7B"/>
    <w:rsid w:val="0024616D"/>
    <w:rsid w:val="00246205"/>
    <w:rsid w:val="002463A0"/>
    <w:rsid w:val="002463C0"/>
    <w:rsid w:val="00246570"/>
    <w:rsid w:val="00246935"/>
    <w:rsid w:val="00246C30"/>
    <w:rsid w:val="00246E0E"/>
    <w:rsid w:val="00246FF7"/>
    <w:rsid w:val="002470B8"/>
    <w:rsid w:val="0024744D"/>
    <w:rsid w:val="0024767D"/>
    <w:rsid w:val="00247680"/>
    <w:rsid w:val="00247AFE"/>
    <w:rsid w:val="0025056B"/>
    <w:rsid w:val="002505E3"/>
    <w:rsid w:val="00250620"/>
    <w:rsid w:val="002512A1"/>
    <w:rsid w:val="0025132D"/>
    <w:rsid w:val="00251565"/>
    <w:rsid w:val="002516DF"/>
    <w:rsid w:val="00251A41"/>
    <w:rsid w:val="00251A7B"/>
    <w:rsid w:val="00251BCD"/>
    <w:rsid w:val="00251CC2"/>
    <w:rsid w:val="00252216"/>
    <w:rsid w:val="0025232B"/>
    <w:rsid w:val="00252E67"/>
    <w:rsid w:val="00252E86"/>
    <w:rsid w:val="0025307E"/>
    <w:rsid w:val="00253162"/>
    <w:rsid w:val="00253332"/>
    <w:rsid w:val="002533BD"/>
    <w:rsid w:val="00253906"/>
    <w:rsid w:val="00253933"/>
    <w:rsid w:val="002539D6"/>
    <w:rsid w:val="00253A3D"/>
    <w:rsid w:val="00253BD1"/>
    <w:rsid w:val="00253CE1"/>
    <w:rsid w:val="0025423D"/>
    <w:rsid w:val="002542C9"/>
    <w:rsid w:val="00254363"/>
    <w:rsid w:val="00254601"/>
    <w:rsid w:val="00254CB0"/>
    <w:rsid w:val="00254D98"/>
    <w:rsid w:val="00254FCC"/>
    <w:rsid w:val="00255019"/>
    <w:rsid w:val="002550E6"/>
    <w:rsid w:val="00255399"/>
    <w:rsid w:val="00255579"/>
    <w:rsid w:val="002558BE"/>
    <w:rsid w:val="00255971"/>
    <w:rsid w:val="00255D1E"/>
    <w:rsid w:val="00255FA2"/>
    <w:rsid w:val="0025611A"/>
    <w:rsid w:val="0025614C"/>
    <w:rsid w:val="00256504"/>
    <w:rsid w:val="00256962"/>
    <w:rsid w:val="00256D5D"/>
    <w:rsid w:val="00256F92"/>
    <w:rsid w:val="00257017"/>
    <w:rsid w:val="0025720F"/>
    <w:rsid w:val="00257353"/>
    <w:rsid w:val="002575B6"/>
    <w:rsid w:val="0025763D"/>
    <w:rsid w:val="00257956"/>
    <w:rsid w:val="00257A36"/>
    <w:rsid w:val="00257E51"/>
    <w:rsid w:val="00257F61"/>
    <w:rsid w:val="00257FA7"/>
    <w:rsid w:val="00260181"/>
    <w:rsid w:val="002602A4"/>
    <w:rsid w:val="00260AF1"/>
    <w:rsid w:val="00260C13"/>
    <w:rsid w:val="00260D3C"/>
    <w:rsid w:val="00260D57"/>
    <w:rsid w:val="00260EDD"/>
    <w:rsid w:val="00261285"/>
    <w:rsid w:val="00261448"/>
    <w:rsid w:val="00261897"/>
    <w:rsid w:val="0026199D"/>
    <w:rsid w:val="00261ED7"/>
    <w:rsid w:val="002622D4"/>
    <w:rsid w:val="00262325"/>
    <w:rsid w:val="0026240A"/>
    <w:rsid w:val="00262A3F"/>
    <w:rsid w:val="00262B4B"/>
    <w:rsid w:val="00262F4B"/>
    <w:rsid w:val="00262FD1"/>
    <w:rsid w:val="00263140"/>
    <w:rsid w:val="002636A1"/>
    <w:rsid w:val="002639E1"/>
    <w:rsid w:val="00263C89"/>
    <w:rsid w:val="002642E3"/>
    <w:rsid w:val="002644B1"/>
    <w:rsid w:val="002644F4"/>
    <w:rsid w:val="0026450A"/>
    <w:rsid w:val="00264518"/>
    <w:rsid w:val="00264DCF"/>
    <w:rsid w:val="00264DEA"/>
    <w:rsid w:val="00264FFF"/>
    <w:rsid w:val="00265854"/>
    <w:rsid w:val="00265D3C"/>
    <w:rsid w:val="00266624"/>
    <w:rsid w:val="00266833"/>
    <w:rsid w:val="0026696C"/>
    <w:rsid w:val="00266997"/>
    <w:rsid w:val="002669CF"/>
    <w:rsid w:val="00266D53"/>
    <w:rsid w:val="00266DAD"/>
    <w:rsid w:val="0026737E"/>
    <w:rsid w:val="002679C5"/>
    <w:rsid w:val="00267B52"/>
    <w:rsid w:val="00267D2A"/>
    <w:rsid w:val="00267DC1"/>
    <w:rsid w:val="00270126"/>
    <w:rsid w:val="002702C3"/>
    <w:rsid w:val="0027063B"/>
    <w:rsid w:val="00270934"/>
    <w:rsid w:val="00270EAA"/>
    <w:rsid w:val="00270FD7"/>
    <w:rsid w:val="00271094"/>
    <w:rsid w:val="00271128"/>
    <w:rsid w:val="002712A2"/>
    <w:rsid w:val="00271573"/>
    <w:rsid w:val="0027160E"/>
    <w:rsid w:val="00271923"/>
    <w:rsid w:val="00271BC7"/>
    <w:rsid w:val="002721C6"/>
    <w:rsid w:val="0027270C"/>
    <w:rsid w:val="00272757"/>
    <w:rsid w:val="002727D8"/>
    <w:rsid w:val="00272ABC"/>
    <w:rsid w:val="00272AC4"/>
    <w:rsid w:val="00272E58"/>
    <w:rsid w:val="00272FED"/>
    <w:rsid w:val="002730A0"/>
    <w:rsid w:val="002730CA"/>
    <w:rsid w:val="00273541"/>
    <w:rsid w:val="00273CEC"/>
    <w:rsid w:val="0027433A"/>
    <w:rsid w:val="002745FA"/>
    <w:rsid w:val="002747A2"/>
    <w:rsid w:val="00274856"/>
    <w:rsid w:val="00274AE2"/>
    <w:rsid w:val="00274D62"/>
    <w:rsid w:val="00274E52"/>
    <w:rsid w:val="00274F9C"/>
    <w:rsid w:val="002758BF"/>
    <w:rsid w:val="00275BC7"/>
    <w:rsid w:val="00275C7F"/>
    <w:rsid w:val="00275E16"/>
    <w:rsid w:val="00275EAF"/>
    <w:rsid w:val="00276244"/>
    <w:rsid w:val="0027628F"/>
    <w:rsid w:val="0027629D"/>
    <w:rsid w:val="00276305"/>
    <w:rsid w:val="00276B6A"/>
    <w:rsid w:val="00276C1E"/>
    <w:rsid w:val="00276C86"/>
    <w:rsid w:val="00277052"/>
    <w:rsid w:val="0027726A"/>
    <w:rsid w:val="002773BF"/>
    <w:rsid w:val="0027741C"/>
    <w:rsid w:val="00277535"/>
    <w:rsid w:val="00277564"/>
    <w:rsid w:val="00277D5D"/>
    <w:rsid w:val="00280066"/>
    <w:rsid w:val="002800B5"/>
    <w:rsid w:val="002800BE"/>
    <w:rsid w:val="00280605"/>
    <w:rsid w:val="00280D4F"/>
    <w:rsid w:val="002813DA"/>
    <w:rsid w:val="002815FF"/>
    <w:rsid w:val="00281C75"/>
    <w:rsid w:val="00282071"/>
    <w:rsid w:val="002821E2"/>
    <w:rsid w:val="002823C8"/>
    <w:rsid w:val="002823E2"/>
    <w:rsid w:val="00282797"/>
    <w:rsid w:val="00282861"/>
    <w:rsid w:val="00282B59"/>
    <w:rsid w:val="00282C05"/>
    <w:rsid w:val="00282D77"/>
    <w:rsid w:val="00282F0F"/>
    <w:rsid w:val="00282F39"/>
    <w:rsid w:val="00283724"/>
    <w:rsid w:val="00283888"/>
    <w:rsid w:val="00283896"/>
    <w:rsid w:val="002838E4"/>
    <w:rsid w:val="00284208"/>
    <w:rsid w:val="00284297"/>
    <w:rsid w:val="00284389"/>
    <w:rsid w:val="00284DB9"/>
    <w:rsid w:val="00284DF8"/>
    <w:rsid w:val="00285A13"/>
    <w:rsid w:val="00285A4F"/>
    <w:rsid w:val="00285ADE"/>
    <w:rsid w:val="0028627B"/>
    <w:rsid w:val="002863E9"/>
    <w:rsid w:val="002864C3"/>
    <w:rsid w:val="002866A5"/>
    <w:rsid w:val="002867A9"/>
    <w:rsid w:val="0028689A"/>
    <w:rsid w:val="00286CC7"/>
    <w:rsid w:val="00287035"/>
    <w:rsid w:val="0028726A"/>
    <w:rsid w:val="0028730E"/>
    <w:rsid w:val="00287364"/>
    <w:rsid w:val="00287515"/>
    <w:rsid w:val="002876F5"/>
    <w:rsid w:val="002877D9"/>
    <w:rsid w:val="00287D72"/>
    <w:rsid w:val="00287DDB"/>
    <w:rsid w:val="00287DF3"/>
    <w:rsid w:val="00287EC0"/>
    <w:rsid w:val="0029002D"/>
    <w:rsid w:val="0029034D"/>
    <w:rsid w:val="002905EE"/>
    <w:rsid w:val="00290990"/>
    <w:rsid w:val="00290C7B"/>
    <w:rsid w:val="00291421"/>
    <w:rsid w:val="002916F3"/>
    <w:rsid w:val="00291A0B"/>
    <w:rsid w:val="00291E44"/>
    <w:rsid w:val="00292077"/>
    <w:rsid w:val="00292207"/>
    <w:rsid w:val="00292241"/>
    <w:rsid w:val="0029244C"/>
    <w:rsid w:val="00292DF2"/>
    <w:rsid w:val="00292F52"/>
    <w:rsid w:val="002930C5"/>
    <w:rsid w:val="00293156"/>
    <w:rsid w:val="0029315C"/>
    <w:rsid w:val="002932E1"/>
    <w:rsid w:val="00294A11"/>
    <w:rsid w:val="00294DEA"/>
    <w:rsid w:val="002950EA"/>
    <w:rsid w:val="002954D0"/>
    <w:rsid w:val="0029554C"/>
    <w:rsid w:val="0029596C"/>
    <w:rsid w:val="00295F26"/>
    <w:rsid w:val="00296266"/>
    <w:rsid w:val="002962AC"/>
    <w:rsid w:val="00296346"/>
    <w:rsid w:val="002965BB"/>
    <w:rsid w:val="002969DE"/>
    <w:rsid w:val="0029701E"/>
    <w:rsid w:val="0029716B"/>
    <w:rsid w:val="002971B7"/>
    <w:rsid w:val="002977A0"/>
    <w:rsid w:val="0029789B"/>
    <w:rsid w:val="002978DA"/>
    <w:rsid w:val="0029790C"/>
    <w:rsid w:val="00297A4C"/>
    <w:rsid w:val="00297B3C"/>
    <w:rsid w:val="002A053F"/>
    <w:rsid w:val="002A0640"/>
    <w:rsid w:val="002A07D7"/>
    <w:rsid w:val="002A0987"/>
    <w:rsid w:val="002A09DF"/>
    <w:rsid w:val="002A0DCE"/>
    <w:rsid w:val="002A100B"/>
    <w:rsid w:val="002A1351"/>
    <w:rsid w:val="002A153D"/>
    <w:rsid w:val="002A156C"/>
    <w:rsid w:val="002A1D23"/>
    <w:rsid w:val="002A21A5"/>
    <w:rsid w:val="002A232A"/>
    <w:rsid w:val="002A24BF"/>
    <w:rsid w:val="002A2768"/>
    <w:rsid w:val="002A28E0"/>
    <w:rsid w:val="002A2A77"/>
    <w:rsid w:val="002A2E35"/>
    <w:rsid w:val="002A30BB"/>
    <w:rsid w:val="002A3513"/>
    <w:rsid w:val="002A372F"/>
    <w:rsid w:val="002A38E5"/>
    <w:rsid w:val="002A3A0E"/>
    <w:rsid w:val="002A3A5B"/>
    <w:rsid w:val="002A3EE8"/>
    <w:rsid w:val="002A43E1"/>
    <w:rsid w:val="002A4827"/>
    <w:rsid w:val="002A4A73"/>
    <w:rsid w:val="002A4D65"/>
    <w:rsid w:val="002A4E04"/>
    <w:rsid w:val="002A6292"/>
    <w:rsid w:val="002A6839"/>
    <w:rsid w:val="002A6ACB"/>
    <w:rsid w:val="002A6B1F"/>
    <w:rsid w:val="002A6F94"/>
    <w:rsid w:val="002A7205"/>
    <w:rsid w:val="002A73AB"/>
    <w:rsid w:val="002A7BA5"/>
    <w:rsid w:val="002A7DAB"/>
    <w:rsid w:val="002B015B"/>
    <w:rsid w:val="002B01D0"/>
    <w:rsid w:val="002B0200"/>
    <w:rsid w:val="002B082C"/>
    <w:rsid w:val="002B1125"/>
    <w:rsid w:val="002B1220"/>
    <w:rsid w:val="002B13F2"/>
    <w:rsid w:val="002B14BC"/>
    <w:rsid w:val="002B177B"/>
    <w:rsid w:val="002B1C95"/>
    <w:rsid w:val="002B1F78"/>
    <w:rsid w:val="002B1F99"/>
    <w:rsid w:val="002B2254"/>
    <w:rsid w:val="002B2769"/>
    <w:rsid w:val="002B2A59"/>
    <w:rsid w:val="002B2B80"/>
    <w:rsid w:val="002B3231"/>
    <w:rsid w:val="002B3269"/>
    <w:rsid w:val="002B3641"/>
    <w:rsid w:val="002B3F29"/>
    <w:rsid w:val="002B3FF5"/>
    <w:rsid w:val="002B430E"/>
    <w:rsid w:val="002B4AF7"/>
    <w:rsid w:val="002B4C5D"/>
    <w:rsid w:val="002B4C88"/>
    <w:rsid w:val="002B4D3A"/>
    <w:rsid w:val="002B4D82"/>
    <w:rsid w:val="002B5082"/>
    <w:rsid w:val="002B53CD"/>
    <w:rsid w:val="002B5B99"/>
    <w:rsid w:val="002B5BBF"/>
    <w:rsid w:val="002B5E0C"/>
    <w:rsid w:val="002B6042"/>
    <w:rsid w:val="002B67E0"/>
    <w:rsid w:val="002B69FB"/>
    <w:rsid w:val="002B6C1B"/>
    <w:rsid w:val="002B6DCE"/>
    <w:rsid w:val="002B724D"/>
    <w:rsid w:val="002B72D9"/>
    <w:rsid w:val="002B73DA"/>
    <w:rsid w:val="002B752D"/>
    <w:rsid w:val="002B7562"/>
    <w:rsid w:val="002B781D"/>
    <w:rsid w:val="002B7F8B"/>
    <w:rsid w:val="002C0878"/>
    <w:rsid w:val="002C0982"/>
    <w:rsid w:val="002C0C06"/>
    <w:rsid w:val="002C0E49"/>
    <w:rsid w:val="002C0FC7"/>
    <w:rsid w:val="002C1263"/>
    <w:rsid w:val="002C15E6"/>
    <w:rsid w:val="002C15EE"/>
    <w:rsid w:val="002C16D4"/>
    <w:rsid w:val="002C1AF6"/>
    <w:rsid w:val="002C1AFD"/>
    <w:rsid w:val="002C1CD7"/>
    <w:rsid w:val="002C1D00"/>
    <w:rsid w:val="002C1DE9"/>
    <w:rsid w:val="002C1F70"/>
    <w:rsid w:val="002C2075"/>
    <w:rsid w:val="002C215F"/>
    <w:rsid w:val="002C224D"/>
    <w:rsid w:val="002C2290"/>
    <w:rsid w:val="002C2569"/>
    <w:rsid w:val="002C27A5"/>
    <w:rsid w:val="002C2952"/>
    <w:rsid w:val="002C2A0D"/>
    <w:rsid w:val="002C328B"/>
    <w:rsid w:val="002C39DE"/>
    <w:rsid w:val="002C3A4E"/>
    <w:rsid w:val="002C3E58"/>
    <w:rsid w:val="002C460B"/>
    <w:rsid w:val="002C4BEE"/>
    <w:rsid w:val="002C4CF8"/>
    <w:rsid w:val="002C4E3D"/>
    <w:rsid w:val="002C4E4B"/>
    <w:rsid w:val="002C4F7A"/>
    <w:rsid w:val="002C51FD"/>
    <w:rsid w:val="002C53DB"/>
    <w:rsid w:val="002C5943"/>
    <w:rsid w:val="002C599A"/>
    <w:rsid w:val="002C5BA8"/>
    <w:rsid w:val="002C5D45"/>
    <w:rsid w:val="002C5D85"/>
    <w:rsid w:val="002C5D9D"/>
    <w:rsid w:val="002C5EA1"/>
    <w:rsid w:val="002C6195"/>
    <w:rsid w:val="002C648E"/>
    <w:rsid w:val="002C6627"/>
    <w:rsid w:val="002C6967"/>
    <w:rsid w:val="002C69C0"/>
    <w:rsid w:val="002C6DAE"/>
    <w:rsid w:val="002C74EC"/>
    <w:rsid w:val="002C7833"/>
    <w:rsid w:val="002C7B73"/>
    <w:rsid w:val="002C7C15"/>
    <w:rsid w:val="002D0184"/>
    <w:rsid w:val="002D01B0"/>
    <w:rsid w:val="002D0658"/>
    <w:rsid w:val="002D066F"/>
    <w:rsid w:val="002D09A3"/>
    <w:rsid w:val="002D0AAB"/>
    <w:rsid w:val="002D0B0C"/>
    <w:rsid w:val="002D11EF"/>
    <w:rsid w:val="002D14FB"/>
    <w:rsid w:val="002D16C7"/>
    <w:rsid w:val="002D1CC2"/>
    <w:rsid w:val="002D224C"/>
    <w:rsid w:val="002D229B"/>
    <w:rsid w:val="002D25ED"/>
    <w:rsid w:val="002D289C"/>
    <w:rsid w:val="002D299B"/>
    <w:rsid w:val="002D2A07"/>
    <w:rsid w:val="002D2A17"/>
    <w:rsid w:val="002D2A64"/>
    <w:rsid w:val="002D2D5E"/>
    <w:rsid w:val="002D30C7"/>
    <w:rsid w:val="002D3305"/>
    <w:rsid w:val="002D33D4"/>
    <w:rsid w:val="002D35E3"/>
    <w:rsid w:val="002D3835"/>
    <w:rsid w:val="002D39B1"/>
    <w:rsid w:val="002D3B6C"/>
    <w:rsid w:val="002D3D78"/>
    <w:rsid w:val="002D4544"/>
    <w:rsid w:val="002D45D0"/>
    <w:rsid w:val="002D49BF"/>
    <w:rsid w:val="002D4D2F"/>
    <w:rsid w:val="002D4EAA"/>
    <w:rsid w:val="002D50F3"/>
    <w:rsid w:val="002D5127"/>
    <w:rsid w:val="002D515F"/>
    <w:rsid w:val="002D5506"/>
    <w:rsid w:val="002D554D"/>
    <w:rsid w:val="002D5786"/>
    <w:rsid w:val="002D61B6"/>
    <w:rsid w:val="002D6317"/>
    <w:rsid w:val="002D673C"/>
    <w:rsid w:val="002D6851"/>
    <w:rsid w:val="002D6A20"/>
    <w:rsid w:val="002D6A97"/>
    <w:rsid w:val="002D70D7"/>
    <w:rsid w:val="002D758E"/>
    <w:rsid w:val="002D770A"/>
    <w:rsid w:val="002D7B9E"/>
    <w:rsid w:val="002D7C22"/>
    <w:rsid w:val="002D7E80"/>
    <w:rsid w:val="002E04E9"/>
    <w:rsid w:val="002E0BFD"/>
    <w:rsid w:val="002E0F7E"/>
    <w:rsid w:val="002E12EB"/>
    <w:rsid w:val="002E1395"/>
    <w:rsid w:val="002E139B"/>
    <w:rsid w:val="002E169C"/>
    <w:rsid w:val="002E1D51"/>
    <w:rsid w:val="002E2116"/>
    <w:rsid w:val="002E2129"/>
    <w:rsid w:val="002E217C"/>
    <w:rsid w:val="002E278B"/>
    <w:rsid w:val="002E288C"/>
    <w:rsid w:val="002E2897"/>
    <w:rsid w:val="002E289E"/>
    <w:rsid w:val="002E2D86"/>
    <w:rsid w:val="002E335E"/>
    <w:rsid w:val="002E35F2"/>
    <w:rsid w:val="002E3749"/>
    <w:rsid w:val="002E388E"/>
    <w:rsid w:val="002E3BCA"/>
    <w:rsid w:val="002E3CA9"/>
    <w:rsid w:val="002E3E76"/>
    <w:rsid w:val="002E41EB"/>
    <w:rsid w:val="002E42C9"/>
    <w:rsid w:val="002E44C7"/>
    <w:rsid w:val="002E461E"/>
    <w:rsid w:val="002E4D5F"/>
    <w:rsid w:val="002E4D74"/>
    <w:rsid w:val="002E4D92"/>
    <w:rsid w:val="002E4EEF"/>
    <w:rsid w:val="002E4F47"/>
    <w:rsid w:val="002E51EF"/>
    <w:rsid w:val="002E5252"/>
    <w:rsid w:val="002E552A"/>
    <w:rsid w:val="002E56C3"/>
    <w:rsid w:val="002E56D6"/>
    <w:rsid w:val="002E5B1F"/>
    <w:rsid w:val="002E5C65"/>
    <w:rsid w:val="002E5E5D"/>
    <w:rsid w:val="002E62C8"/>
    <w:rsid w:val="002E658D"/>
    <w:rsid w:val="002E66D4"/>
    <w:rsid w:val="002E6D24"/>
    <w:rsid w:val="002E6E13"/>
    <w:rsid w:val="002E6F4B"/>
    <w:rsid w:val="002E6FCB"/>
    <w:rsid w:val="002E7B0B"/>
    <w:rsid w:val="002E7CA6"/>
    <w:rsid w:val="002E7CB9"/>
    <w:rsid w:val="002F029F"/>
    <w:rsid w:val="002F058B"/>
    <w:rsid w:val="002F05D4"/>
    <w:rsid w:val="002F11A5"/>
    <w:rsid w:val="002F12B2"/>
    <w:rsid w:val="002F16E9"/>
    <w:rsid w:val="002F1A3D"/>
    <w:rsid w:val="002F1EBB"/>
    <w:rsid w:val="002F201F"/>
    <w:rsid w:val="002F2158"/>
    <w:rsid w:val="002F24DD"/>
    <w:rsid w:val="002F2732"/>
    <w:rsid w:val="002F2EA8"/>
    <w:rsid w:val="002F30A5"/>
    <w:rsid w:val="002F32A3"/>
    <w:rsid w:val="002F33E3"/>
    <w:rsid w:val="002F3516"/>
    <w:rsid w:val="002F3563"/>
    <w:rsid w:val="002F3725"/>
    <w:rsid w:val="002F37AE"/>
    <w:rsid w:val="002F3BA6"/>
    <w:rsid w:val="002F4084"/>
    <w:rsid w:val="002F4367"/>
    <w:rsid w:val="002F438E"/>
    <w:rsid w:val="002F4458"/>
    <w:rsid w:val="002F4C38"/>
    <w:rsid w:val="002F4ED3"/>
    <w:rsid w:val="002F4F49"/>
    <w:rsid w:val="002F50F2"/>
    <w:rsid w:val="002F5458"/>
    <w:rsid w:val="002F54D8"/>
    <w:rsid w:val="002F5500"/>
    <w:rsid w:val="002F5616"/>
    <w:rsid w:val="002F59CA"/>
    <w:rsid w:val="002F5B2B"/>
    <w:rsid w:val="002F5EC9"/>
    <w:rsid w:val="002F6828"/>
    <w:rsid w:val="002F6A96"/>
    <w:rsid w:val="002F6D00"/>
    <w:rsid w:val="002F76C3"/>
    <w:rsid w:val="002F7BCA"/>
    <w:rsid w:val="002F7C6F"/>
    <w:rsid w:val="002F7DAD"/>
    <w:rsid w:val="002F7F1E"/>
    <w:rsid w:val="00300564"/>
    <w:rsid w:val="003005B8"/>
    <w:rsid w:val="00300862"/>
    <w:rsid w:val="00300935"/>
    <w:rsid w:val="00300F8C"/>
    <w:rsid w:val="00300F96"/>
    <w:rsid w:val="00301AE0"/>
    <w:rsid w:val="00301CAB"/>
    <w:rsid w:val="00301F4E"/>
    <w:rsid w:val="003020E2"/>
    <w:rsid w:val="003022B5"/>
    <w:rsid w:val="003024BE"/>
    <w:rsid w:val="0030255F"/>
    <w:rsid w:val="003027AC"/>
    <w:rsid w:val="00302A8F"/>
    <w:rsid w:val="00302C58"/>
    <w:rsid w:val="00302D24"/>
    <w:rsid w:val="00302D28"/>
    <w:rsid w:val="00303307"/>
    <w:rsid w:val="00303CED"/>
    <w:rsid w:val="00303EAB"/>
    <w:rsid w:val="00303FD8"/>
    <w:rsid w:val="003041F5"/>
    <w:rsid w:val="00304CEE"/>
    <w:rsid w:val="00305239"/>
    <w:rsid w:val="003053C7"/>
    <w:rsid w:val="003054F6"/>
    <w:rsid w:val="0030567E"/>
    <w:rsid w:val="00305B7B"/>
    <w:rsid w:val="00305C26"/>
    <w:rsid w:val="00305E1C"/>
    <w:rsid w:val="00305F50"/>
    <w:rsid w:val="00306265"/>
    <w:rsid w:val="00306696"/>
    <w:rsid w:val="003070DB"/>
    <w:rsid w:val="0030721D"/>
    <w:rsid w:val="003072BE"/>
    <w:rsid w:val="003076FA"/>
    <w:rsid w:val="00310252"/>
    <w:rsid w:val="00310619"/>
    <w:rsid w:val="003106AB"/>
    <w:rsid w:val="00310B90"/>
    <w:rsid w:val="00311272"/>
    <w:rsid w:val="00311626"/>
    <w:rsid w:val="003116A5"/>
    <w:rsid w:val="003116CB"/>
    <w:rsid w:val="0031187D"/>
    <w:rsid w:val="00311998"/>
    <w:rsid w:val="00312032"/>
    <w:rsid w:val="003121C4"/>
    <w:rsid w:val="003125F1"/>
    <w:rsid w:val="0031282D"/>
    <w:rsid w:val="0031299F"/>
    <w:rsid w:val="003129EE"/>
    <w:rsid w:val="00312A9A"/>
    <w:rsid w:val="00312E9A"/>
    <w:rsid w:val="00313143"/>
    <w:rsid w:val="003138F2"/>
    <w:rsid w:val="00314239"/>
    <w:rsid w:val="003144F9"/>
    <w:rsid w:val="00314682"/>
    <w:rsid w:val="0031473A"/>
    <w:rsid w:val="0031473D"/>
    <w:rsid w:val="003148C4"/>
    <w:rsid w:val="003149AC"/>
    <w:rsid w:val="00314BBE"/>
    <w:rsid w:val="00314EFD"/>
    <w:rsid w:val="00314F7B"/>
    <w:rsid w:val="00314F9C"/>
    <w:rsid w:val="003152D2"/>
    <w:rsid w:val="003153F7"/>
    <w:rsid w:val="003157C2"/>
    <w:rsid w:val="003158D2"/>
    <w:rsid w:val="00315932"/>
    <w:rsid w:val="00315955"/>
    <w:rsid w:val="00315B09"/>
    <w:rsid w:val="00315E27"/>
    <w:rsid w:val="003165CE"/>
    <w:rsid w:val="003166D0"/>
    <w:rsid w:val="00316A8C"/>
    <w:rsid w:val="00316C8F"/>
    <w:rsid w:val="00316DBF"/>
    <w:rsid w:val="00316EBE"/>
    <w:rsid w:val="00316F1E"/>
    <w:rsid w:val="0031700A"/>
    <w:rsid w:val="003179DA"/>
    <w:rsid w:val="00317A50"/>
    <w:rsid w:val="00317D5B"/>
    <w:rsid w:val="00317F12"/>
    <w:rsid w:val="0032065C"/>
    <w:rsid w:val="0032069E"/>
    <w:rsid w:val="00320862"/>
    <w:rsid w:val="00320D3E"/>
    <w:rsid w:val="0032104A"/>
    <w:rsid w:val="003210EC"/>
    <w:rsid w:val="003213B3"/>
    <w:rsid w:val="00321A5B"/>
    <w:rsid w:val="00321C5B"/>
    <w:rsid w:val="00322185"/>
    <w:rsid w:val="003221F0"/>
    <w:rsid w:val="003226B1"/>
    <w:rsid w:val="00323109"/>
    <w:rsid w:val="00323147"/>
    <w:rsid w:val="0032321D"/>
    <w:rsid w:val="0032350B"/>
    <w:rsid w:val="003236F3"/>
    <w:rsid w:val="00323792"/>
    <w:rsid w:val="003237B2"/>
    <w:rsid w:val="00323A8A"/>
    <w:rsid w:val="00323A9A"/>
    <w:rsid w:val="00323E35"/>
    <w:rsid w:val="003240C0"/>
    <w:rsid w:val="00324336"/>
    <w:rsid w:val="003245EF"/>
    <w:rsid w:val="00324A92"/>
    <w:rsid w:val="00324B91"/>
    <w:rsid w:val="00324CE9"/>
    <w:rsid w:val="00324EFF"/>
    <w:rsid w:val="00325279"/>
    <w:rsid w:val="003252C6"/>
    <w:rsid w:val="0032552C"/>
    <w:rsid w:val="0032598B"/>
    <w:rsid w:val="0032616D"/>
    <w:rsid w:val="003261D5"/>
    <w:rsid w:val="00326404"/>
    <w:rsid w:val="00326626"/>
    <w:rsid w:val="00326742"/>
    <w:rsid w:val="00326849"/>
    <w:rsid w:val="0032694A"/>
    <w:rsid w:val="00326EEA"/>
    <w:rsid w:val="00326EFB"/>
    <w:rsid w:val="003270E1"/>
    <w:rsid w:val="003271AC"/>
    <w:rsid w:val="00327AA6"/>
    <w:rsid w:val="00327C3E"/>
    <w:rsid w:val="00327EB6"/>
    <w:rsid w:val="0033052B"/>
    <w:rsid w:val="0033059F"/>
    <w:rsid w:val="003305CC"/>
    <w:rsid w:val="003309BB"/>
    <w:rsid w:val="00331062"/>
    <w:rsid w:val="00331352"/>
    <w:rsid w:val="00331380"/>
    <w:rsid w:val="003314D2"/>
    <w:rsid w:val="00331B2D"/>
    <w:rsid w:val="00331CB4"/>
    <w:rsid w:val="00331CD0"/>
    <w:rsid w:val="00331F9C"/>
    <w:rsid w:val="00332059"/>
    <w:rsid w:val="00332696"/>
    <w:rsid w:val="0033282C"/>
    <w:rsid w:val="00332BD2"/>
    <w:rsid w:val="00332E6F"/>
    <w:rsid w:val="003330ED"/>
    <w:rsid w:val="003331F7"/>
    <w:rsid w:val="003332FE"/>
    <w:rsid w:val="00333452"/>
    <w:rsid w:val="0033361C"/>
    <w:rsid w:val="003337A0"/>
    <w:rsid w:val="00333905"/>
    <w:rsid w:val="00333931"/>
    <w:rsid w:val="0033411A"/>
    <w:rsid w:val="00334185"/>
    <w:rsid w:val="003344E8"/>
    <w:rsid w:val="00334750"/>
    <w:rsid w:val="00334759"/>
    <w:rsid w:val="00334819"/>
    <w:rsid w:val="0033493E"/>
    <w:rsid w:val="00334EE9"/>
    <w:rsid w:val="00335261"/>
    <w:rsid w:val="00335293"/>
    <w:rsid w:val="00335584"/>
    <w:rsid w:val="003355A1"/>
    <w:rsid w:val="003359D0"/>
    <w:rsid w:val="00335B05"/>
    <w:rsid w:val="00336082"/>
    <w:rsid w:val="00336502"/>
    <w:rsid w:val="003365CB"/>
    <w:rsid w:val="00336CE4"/>
    <w:rsid w:val="003371BD"/>
    <w:rsid w:val="0033722D"/>
    <w:rsid w:val="00337328"/>
    <w:rsid w:val="0033736F"/>
    <w:rsid w:val="00337C14"/>
    <w:rsid w:val="00337FD1"/>
    <w:rsid w:val="0034027B"/>
    <w:rsid w:val="003402D8"/>
    <w:rsid w:val="003406CF"/>
    <w:rsid w:val="00340DDE"/>
    <w:rsid w:val="00340F25"/>
    <w:rsid w:val="00340F69"/>
    <w:rsid w:val="0034140E"/>
    <w:rsid w:val="00341435"/>
    <w:rsid w:val="003414E9"/>
    <w:rsid w:val="00341719"/>
    <w:rsid w:val="00341823"/>
    <w:rsid w:val="003419B6"/>
    <w:rsid w:val="003419E6"/>
    <w:rsid w:val="00341A70"/>
    <w:rsid w:val="00341A89"/>
    <w:rsid w:val="00341B00"/>
    <w:rsid w:val="00341C9C"/>
    <w:rsid w:val="00341D7A"/>
    <w:rsid w:val="00342326"/>
    <w:rsid w:val="00342486"/>
    <w:rsid w:val="0034265A"/>
    <w:rsid w:val="00342774"/>
    <w:rsid w:val="00342F0F"/>
    <w:rsid w:val="00342F49"/>
    <w:rsid w:val="003432AE"/>
    <w:rsid w:val="00343341"/>
    <w:rsid w:val="00343428"/>
    <w:rsid w:val="00343721"/>
    <w:rsid w:val="00343807"/>
    <w:rsid w:val="00343853"/>
    <w:rsid w:val="00343DEE"/>
    <w:rsid w:val="00343E51"/>
    <w:rsid w:val="00343F26"/>
    <w:rsid w:val="0034401A"/>
    <w:rsid w:val="0034411F"/>
    <w:rsid w:val="00344436"/>
    <w:rsid w:val="0034462E"/>
    <w:rsid w:val="00344823"/>
    <w:rsid w:val="00344BCF"/>
    <w:rsid w:val="00344BF6"/>
    <w:rsid w:val="00344C89"/>
    <w:rsid w:val="003450EE"/>
    <w:rsid w:val="003450FE"/>
    <w:rsid w:val="003451A4"/>
    <w:rsid w:val="003451D9"/>
    <w:rsid w:val="00345366"/>
    <w:rsid w:val="003455E4"/>
    <w:rsid w:val="00345894"/>
    <w:rsid w:val="00345D5D"/>
    <w:rsid w:val="00345D90"/>
    <w:rsid w:val="00345F78"/>
    <w:rsid w:val="00345FE7"/>
    <w:rsid w:val="00346004"/>
    <w:rsid w:val="003462A1"/>
    <w:rsid w:val="003463F9"/>
    <w:rsid w:val="003465B0"/>
    <w:rsid w:val="0034679F"/>
    <w:rsid w:val="003467EF"/>
    <w:rsid w:val="00346C3A"/>
    <w:rsid w:val="003472FF"/>
    <w:rsid w:val="00347355"/>
    <w:rsid w:val="003474D2"/>
    <w:rsid w:val="0034751A"/>
    <w:rsid w:val="00347745"/>
    <w:rsid w:val="00347C28"/>
    <w:rsid w:val="00350235"/>
    <w:rsid w:val="003511C5"/>
    <w:rsid w:val="003515B7"/>
    <w:rsid w:val="003515F0"/>
    <w:rsid w:val="0035171A"/>
    <w:rsid w:val="003525B6"/>
    <w:rsid w:val="00352682"/>
    <w:rsid w:val="00352C24"/>
    <w:rsid w:val="00352DB6"/>
    <w:rsid w:val="00352E74"/>
    <w:rsid w:val="00352EBB"/>
    <w:rsid w:val="00352F78"/>
    <w:rsid w:val="003531EF"/>
    <w:rsid w:val="00353399"/>
    <w:rsid w:val="00353473"/>
    <w:rsid w:val="0035394A"/>
    <w:rsid w:val="00353E19"/>
    <w:rsid w:val="0035404E"/>
    <w:rsid w:val="00354103"/>
    <w:rsid w:val="003541C2"/>
    <w:rsid w:val="00354AB3"/>
    <w:rsid w:val="00354FD8"/>
    <w:rsid w:val="003554B0"/>
    <w:rsid w:val="00355619"/>
    <w:rsid w:val="00355BE5"/>
    <w:rsid w:val="00355FD1"/>
    <w:rsid w:val="00356124"/>
    <w:rsid w:val="0035628E"/>
    <w:rsid w:val="003562E3"/>
    <w:rsid w:val="0035649F"/>
    <w:rsid w:val="00356617"/>
    <w:rsid w:val="0035668D"/>
    <w:rsid w:val="00356977"/>
    <w:rsid w:val="00356B74"/>
    <w:rsid w:val="00357025"/>
    <w:rsid w:val="0035761D"/>
    <w:rsid w:val="003578BA"/>
    <w:rsid w:val="003579ED"/>
    <w:rsid w:val="00357BBF"/>
    <w:rsid w:val="00357C5A"/>
    <w:rsid w:val="00357E60"/>
    <w:rsid w:val="00357F71"/>
    <w:rsid w:val="003600B7"/>
    <w:rsid w:val="0036012C"/>
    <w:rsid w:val="0036018C"/>
    <w:rsid w:val="003602AE"/>
    <w:rsid w:val="003602E4"/>
    <w:rsid w:val="00360396"/>
    <w:rsid w:val="003605C1"/>
    <w:rsid w:val="003608ED"/>
    <w:rsid w:val="00361023"/>
    <w:rsid w:val="00361050"/>
    <w:rsid w:val="0036133C"/>
    <w:rsid w:val="003614E8"/>
    <w:rsid w:val="003616B5"/>
    <w:rsid w:val="003619BB"/>
    <w:rsid w:val="00361F8F"/>
    <w:rsid w:val="00362332"/>
    <w:rsid w:val="0036266D"/>
    <w:rsid w:val="003627C1"/>
    <w:rsid w:val="0036284B"/>
    <w:rsid w:val="00362CCA"/>
    <w:rsid w:val="00362CE7"/>
    <w:rsid w:val="00362D46"/>
    <w:rsid w:val="0036301B"/>
    <w:rsid w:val="003631B4"/>
    <w:rsid w:val="00363435"/>
    <w:rsid w:val="00363BAB"/>
    <w:rsid w:val="00363BDC"/>
    <w:rsid w:val="00363CF1"/>
    <w:rsid w:val="00363CFE"/>
    <w:rsid w:val="00364C4D"/>
    <w:rsid w:val="00364F30"/>
    <w:rsid w:val="003652AF"/>
    <w:rsid w:val="0036539F"/>
    <w:rsid w:val="0036543E"/>
    <w:rsid w:val="0036545C"/>
    <w:rsid w:val="00365687"/>
    <w:rsid w:val="00365698"/>
    <w:rsid w:val="00365832"/>
    <w:rsid w:val="003658CD"/>
    <w:rsid w:val="00365AC3"/>
    <w:rsid w:val="00365BFD"/>
    <w:rsid w:val="00365C02"/>
    <w:rsid w:val="00365DAF"/>
    <w:rsid w:val="003661FD"/>
    <w:rsid w:val="00366667"/>
    <w:rsid w:val="00366AC9"/>
    <w:rsid w:val="00367581"/>
    <w:rsid w:val="00367682"/>
    <w:rsid w:val="00367792"/>
    <w:rsid w:val="003677EE"/>
    <w:rsid w:val="00367F24"/>
    <w:rsid w:val="00367FDA"/>
    <w:rsid w:val="00370023"/>
    <w:rsid w:val="003702CA"/>
    <w:rsid w:val="0037056B"/>
    <w:rsid w:val="00370615"/>
    <w:rsid w:val="003709D6"/>
    <w:rsid w:val="003709F2"/>
    <w:rsid w:val="00370A3C"/>
    <w:rsid w:val="00371A0E"/>
    <w:rsid w:val="00371BB6"/>
    <w:rsid w:val="00371D62"/>
    <w:rsid w:val="00371D95"/>
    <w:rsid w:val="00371E1B"/>
    <w:rsid w:val="003721DB"/>
    <w:rsid w:val="00372524"/>
    <w:rsid w:val="00372585"/>
    <w:rsid w:val="003725F5"/>
    <w:rsid w:val="00372608"/>
    <w:rsid w:val="00372C95"/>
    <w:rsid w:val="00372DEF"/>
    <w:rsid w:val="0037311E"/>
    <w:rsid w:val="0037359C"/>
    <w:rsid w:val="00373612"/>
    <w:rsid w:val="00373616"/>
    <w:rsid w:val="003738C0"/>
    <w:rsid w:val="003738D7"/>
    <w:rsid w:val="00373B17"/>
    <w:rsid w:val="00373CF9"/>
    <w:rsid w:val="00373E09"/>
    <w:rsid w:val="003741FD"/>
    <w:rsid w:val="003745FB"/>
    <w:rsid w:val="00374699"/>
    <w:rsid w:val="00374868"/>
    <w:rsid w:val="00374D79"/>
    <w:rsid w:val="00374E02"/>
    <w:rsid w:val="00374E2B"/>
    <w:rsid w:val="00374EE8"/>
    <w:rsid w:val="00375701"/>
    <w:rsid w:val="00375722"/>
    <w:rsid w:val="0037587B"/>
    <w:rsid w:val="003758CC"/>
    <w:rsid w:val="003758E4"/>
    <w:rsid w:val="00375A43"/>
    <w:rsid w:val="00375BE0"/>
    <w:rsid w:val="00375C96"/>
    <w:rsid w:val="00375E60"/>
    <w:rsid w:val="003762CC"/>
    <w:rsid w:val="00376631"/>
    <w:rsid w:val="0037679D"/>
    <w:rsid w:val="003769D7"/>
    <w:rsid w:val="00376BAD"/>
    <w:rsid w:val="00376C31"/>
    <w:rsid w:val="00376FB6"/>
    <w:rsid w:val="003771EB"/>
    <w:rsid w:val="003773C8"/>
    <w:rsid w:val="003777A9"/>
    <w:rsid w:val="003805C3"/>
    <w:rsid w:val="00380A02"/>
    <w:rsid w:val="0038104E"/>
    <w:rsid w:val="0038143B"/>
    <w:rsid w:val="003814BB"/>
    <w:rsid w:val="003814D8"/>
    <w:rsid w:val="00381744"/>
    <w:rsid w:val="0038189D"/>
    <w:rsid w:val="00381B66"/>
    <w:rsid w:val="00382361"/>
    <w:rsid w:val="003823E7"/>
    <w:rsid w:val="00382529"/>
    <w:rsid w:val="0038277C"/>
    <w:rsid w:val="00382FB9"/>
    <w:rsid w:val="00383122"/>
    <w:rsid w:val="00383287"/>
    <w:rsid w:val="00383305"/>
    <w:rsid w:val="003838F6"/>
    <w:rsid w:val="00383949"/>
    <w:rsid w:val="00383FCA"/>
    <w:rsid w:val="003843E2"/>
    <w:rsid w:val="003844FD"/>
    <w:rsid w:val="00384628"/>
    <w:rsid w:val="0038472A"/>
    <w:rsid w:val="003848F5"/>
    <w:rsid w:val="00384912"/>
    <w:rsid w:val="00384C31"/>
    <w:rsid w:val="00384E7E"/>
    <w:rsid w:val="0038514B"/>
    <w:rsid w:val="0038520C"/>
    <w:rsid w:val="003853A9"/>
    <w:rsid w:val="003853D1"/>
    <w:rsid w:val="0038558B"/>
    <w:rsid w:val="003855C1"/>
    <w:rsid w:val="00385624"/>
    <w:rsid w:val="00385EC5"/>
    <w:rsid w:val="003860DB"/>
    <w:rsid w:val="0038642B"/>
    <w:rsid w:val="00386555"/>
    <w:rsid w:val="003865A7"/>
    <w:rsid w:val="00386797"/>
    <w:rsid w:val="00386799"/>
    <w:rsid w:val="0038686E"/>
    <w:rsid w:val="00386A3E"/>
    <w:rsid w:val="00386B64"/>
    <w:rsid w:val="0038760E"/>
    <w:rsid w:val="00387876"/>
    <w:rsid w:val="00387983"/>
    <w:rsid w:val="00387B9D"/>
    <w:rsid w:val="00387BF5"/>
    <w:rsid w:val="00387D1A"/>
    <w:rsid w:val="0039020B"/>
    <w:rsid w:val="00390ABD"/>
    <w:rsid w:val="00390C4F"/>
    <w:rsid w:val="00390C78"/>
    <w:rsid w:val="00390CA4"/>
    <w:rsid w:val="00390DFB"/>
    <w:rsid w:val="00390E2D"/>
    <w:rsid w:val="00390FB2"/>
    <w:rsid w:val="00391124"/>
    <w:rsid w:val="00391208"/>
    <w:rsid w:val="003915E9"/>
    <w:rsid w:val="00391ABB"/>
    <w:rsid w:val="00391B0A"/>
    <w:rsid w:val="00391B10"/>
    <w:rsid w:val="0039206C"/>
    <w:rsid w:val="0039211B"/>
    <w:rsid w:val="003921FF"/>
    <w:rsid w:val="00392426"/>
    <w:rsid w:val="003926B0"/>
    <w:rsid w:val="00392784"/>
    <w:rsid w:val="003927B9"/>
    <w:rsid w:val="00392A7B"/>
    <w:rsid w:val="00392DDF"/>
    <w:rsid w:val="003930F5"/>
    <w:rsid w:val="0039339E"/>
    <w:rsid w:val="00393CFA"/>
    <w:rsid w:val="00393E03"/>
    <w:rsid w:val="00394268"/>
    <w:rsid w:val="003942AB"/>
    <w:rsid w:val="003943F1"/>
    <w:rsid w:val="003946B3"/>
    <w:rsid w:val="003948CB"/>
    <w:rsid w:val="00394AED"/>
    <w:rsid w:val="00394DFE"/>
    <w:rsid w:val="00394E4B"/>
    <w:rsid w:val="00394F80"/>
    <w:rsid w:val="00395336"/>
    <w:rsid w:val="00395544"/>
    <w:rsid w:val="00395715"/>
    <w:rsid w:val="00395966"/>
    <w:rsid w:val="003959D7"/>
    <w:rsid w:val="00395E0A"/>
    <w:rsid w:val="003960BC"/>
    <w:rsid w:val="003961E3"/>
    <w:rsid w:val="00396385"/>
    <w:rsid w:val="003966E8"/>
    <w:rsid w:val="0039678F"/>
    <w:rsid w:val="003968DE"/>
    <w:rsid w:val="00396EFB"/>
    <w:rsid w:val="00396F37"/>
    <w:rsid w:val="0039725A"/>
    <w:rsid w:val="003973F7"/>
    <w:rsid w:val="0039754D"/>
    <w:rsid w:val="0039758D"/>
    <w:rsid w:val="0039761D"/>
    <w:rsid w:val="0039774B"/>
    <w:rsid w:val="0039778A"/>
    <w:rsid w:val="00397C32"/>
    <w:rsid w:val="003A01D6"/>
    <w:rsid w:val="003A040A"/>
    <w:rsid w:val="003A0838"/>
    <w:rsid w:val="003A0991"/>
    <w:rsid w:val="003A0A7C"/>
    <w:rsid w:val="003A0B10"/>
    <w:rsid w:val="003A0D31"/>
    <w:rsid w:val="003A0F2D"/>
    <w:rsid w:val="003A1096"/>
    <w:rsid w:val="003A1216"/>
    <w:rsid w:val="003A1327"/>
    <w:rsid w:val="003A189A"/>
    <w:rsid w:val="003A197F"/>
    <w:rsid w:val="003A19C3"/>
    <w:rsid w:val="003A1B6A"/>
    <w:rsid w:val="003A1E61"/>
    <w:rsid w:val="003A27BD"/>
    <w:rsid w:val="003A2C37"/>
    <w:rsid w:val="003A2D5A"/>
    <w:rsid w:val="003A2FD2"/>
    <w:rsid w:val="003A30AC"/>
    <w:rsid w:val="003A3307"/>
    <w:rsid w:val="003A35C5"/>
    <w:rsid w:val="003A389A"/>
    <w:rsid w:val="003A4063"/>
    <w:rsid w:val="003A40F7"/>
    <w:rsid w:val="003A46F6"/>
    <w:rsid w:val="003A4738"/>
    <w:rsid w:val="003A47F5"/>
    <w:rsid w:val="003A482F"/>
    <w:rsid w:val="003A4BAB"/>
    <w:rsid w:val="003A4F13"/>
    <w:rsid w:val="003A53DF"/>
    <w:rsid w:val="003A58A6"/>
    <w:rsid w:val="003A59B2"/>
    <w:rsid w:val="003A5A30"/>
    <w:rsid w:val="003A5AFE"/>
    <w:rsid w:val="003A5D59"/>
    <w:rsid w:val="003A5EE5"/>
    <w:rsid w:val="003A68E2"/>
    <w:rsid w:val="003A68FA"/>
    <w:rsid w:val="003A6A00"/>
    <w:rsid w:val="003A6DED"/>
    <w:rsid w:val="003A7465"/>
    <w:rsid w:val="003A7638"/>
    <w:rsid w:val="003A79D6"/>
    <w:rsid w:val="003B0169"/>
    <w:rsid w:val="003B0305"/>
    <w:rsid w:val="003B0C13"/>
    <w:rsid w:val="003B1219"/>
    <w:rsid w:val="003B1358"/>
    <w:rsid w:val="003B17E7"/>
    <w:rsid w:val="003B1870"/>
    <w:rsid w:val="003B1B07"/>
    <w:rsid w:val="003B1DD6"/>
    <w:rsid w:val="003B1E00"/>
    <w:rsid w:val="003B200D"/>
    <w:rsid w:val="003B23AA"/>
    <w:rsid w:val="003B2481"/>
    <w:rsid w:val="003B2625"/>
    <w:rsid w:val="003B2799"/>
    <w:rsid w:val="003B279B"/>
    <w:rsid w:val="003B281B"/>
    <w:rsid w:val="003B293C"/>
    <w:rsid w:val="003B2C78"/>
    <w:rsid w:val="003B2C94"/>
    <w:rsid w:val="003B2EB7"/>
    <w:rsid w:val="003B2F0F"/>
    <w:rsid w:val="003B2F80"/>
    <w:rsid w:val="003B394C"/>
    <w:rsid w:val="003B3D32"/>
    <w:rsid w:val="003B40AC"/>
    <w:rsid w:val="003B4313"/>
    <w:rsid w:val="003B44DD"/>
    <w:rsid w:val="003B46B7"/>
    <w:rsid w:val="003B478A"/>
    <w:rsid w:val="003B4939"/>
    <w:rsid w:val="003B4BA8"/>
    <w:rsid w:val="003B4C6C"/>
    <w:rsid w:val="003B5395"/>
    <w:rsid w:val="003B5712"/>
    <w:rsid w:val="003B5B4C"/>
    <w:rsid w:val="003B6084"/>
    <w:rsid w:val="003B6725"/>
    <w:rsid w:val="003B67B5"/>
    <w:rsid w:val="003B67EF"/>
    <w:rsid w:val="003B6CB4"/>
    <w:rsid w:val="003B6DBC"/>
    <w:rsid w:val="003B6FDC"/>
    <w:rsid w:val="003B7134"/>
    <w:rsid w:val="003B718C"/>
    <w:rsid w:val="003B76C6"/>
    <w:rsid w:val="003B7858"/>
    <w:rsid w:val="003B7AA8"/>
    <w:rsid w:val="003B7C01"/>
    <w:rsid w:val="003B7DE5"/>
    <w:rsid w:val="003C038F"/>
    <w:rsid w:val="003C03D1"/>
    <w:rsid w:val="003C0423"/>
    <w:rsid w:val="003C043A"/>
    <w:rsid w:val="003C076C"/>
    <w:rsid w:val="003C077D"/>
    <w:rsid w:val="003C08BA"/>
    <w:rsid w:val="003C11C1"/>
    <w:rsid w:val="003C1327"/>
    <w:rsid w:val="003C16CC"/>
    <w:rsid w:val="003C1807"/>
    <w:rsid w:val="003C194E"/>
    <w:rsid w:val="003C1A5A"/>
    <w:rsid w:val="003C1AE3"/>
    <w:rsid w:val="003C1C0B"/>
    <w:rsid w:val="003C1D93"/>
    <w:rsid w:val="003C1E25"/>
    <w:rsid w:val="003C1E90"/>
    <w:rsid w:val="003C2747"/>
    <w:rsid w:val="003C2756"/>
    <w:rsid w:val="003C29D4"/>
    <w:rsid w:val="003C2C58"/>
    <w:rsid w:val="003C2F80"/>
    <w:rsid w:val="003C314B"/>
    <w:rsid w:val="003C3563"/>
    <w:rsid w:val="003C38BA"/>
    <w:rsid w:val="003C3E73"/>
    <w:rsid w:val="003C3FAD"/>
    <w:rsid w:val="003C43B5"/>
    <w:rsid w:val="003C444F"/>
    <w:rsid w:val="003C4479"/>
    <w:rsid w:val="003C471D"/>
    <w:rsid w:val="003C4831"/>
    <w:rsid w:val="003C486E"/>
    <w:rsid w:val="003C4BE1"/>
    <w:rsid w:val="003C4D6D"/>
    <w:rsid w:val="003C4F18"/>
    <w:rsid w:val="003C501E"/>
    <w:rsid w:val="003C5143"/>
    <w:rsid w:val="003C5300"/>
    <w:rsid w:val="003C5C5B"/>
    <w:rsid w:val="003C5C74"/>
    <w:rsid w:val="003C61F9"/>
    <w:rsid w:val="003C6612"/>
    <w:rsid w:val="003C6700"/>
    <w:rsid w:val="003C67AC"/>
    <w:rsid w:val="003C6B20"/>
    <w:rsid w:val="003C6E0A"/>
    <w:rsid w:val="003C6E5F"/>
    <w:rsid w:val="003C756B"/>
    <w:rsid w:val="003C75F6"/>
    <w:rsid w:val="003C77EF"/>
    <w:rsid w:val="003C78B5"/>
    <w:rsid w:val="003C7A10"/>
    <w:rsid w:val="003C7A3F"/>
    <w:rsid w:val="003C7AF2"/>
    <w:rsid w:val="003D0515"/>
    <w:rsid w:val="003D0B20"/>
    <w:rsid w:val="003D0D44"/>
    <w:rsid w:val="003D1034"/>
    <w:rsid w:val="003D10E4"/>
    <w:rsid w:val="003D113B"/>
    <w:rsid w:val="003D154E"/>
    <w:rsid w:val="003D154F"/>
    <w:rsid w:val="003D1A86"/>
    <w:rsid w:val="003D1D3C"/>
    <w:rsid w:val="003D1D47"/>
    <w:rsid w:val="003D1E2A"/>
    <w:rsid w:val="003D1F88"/>
    <w:rsid w:val="003D215A"/>
    <w:rsid w:val="003D21E9"/>
    <w:rsid w:val="003D2274"/>
    <w:rsid w:val="003D22A0"/>
    <w:rsid w:val="003D2638"/>
    <w:rsid w:val="003D265F"/>
    <w:rsid w:val="003D2856"/>
    <w:rsid w:val="003D2922"/>
    <w:rsid w:val="003D29A4"/>
    <w:rsid w:val="003D2B62"/>
    <w:rsid w:val="003D2D73"/>
    <w:rsid w:val="003D30FE"/>
    <w:rsid w:val="003D324C"/>
    <w:rsid w:val="003D33E8"/>
    <w:rsid w:val="003D3516"/>
    <w:rsid w:val="003D35DF"/>
    <w:rsid w:val="003D3709"/>
    <w:rsid w:val="003D399D"/>
    <w:rsid w:val="003D3FC1"/>
    <w:rsid w:val="003D4237"/>
    <w:rsid w:val="003D49E8"/>
    <w:rsid w:val="003D4F07"/>
    <w:rsid w:val="003D5155"/>
    <w:rsid w:val="003D53CA"/>
    <w:rsid w:val="003D5643"/>
    <w:rsid w:val="003D5C74"/>
    <w:rsid w:val="003D6372"/>
    <w:rsid w:val="003D664D"/>
    <w:rsid w:val="003D6AD0"/>
    <w:rsid w:val="003D74E5"/>
    <w:rsid w:val="003D77D4"/>
    <w:rsid w:val="003D7878"/>
    <w:rsid w:val="003D7C2A"/>
    <w:rsid w:val="003D7DBA"/>
    <w:rsid w:val="003E0017"/>
    <w:rsid w:val="003E0185"/>
    <w:rsid w:val="003E04A4"/>
    <w:rsid w:val="003E08D4"/>
    <w:rsid w:val="003E09CA"/>
    <w:rsid w:val="003E109B"/>
    <w:rsid w:val="003E1144"/>
    <w:rsid w:val="003E11D7"/>
    <w:rsid w:val="003E1310"/>
    <w:rsid w:val="003E143B"/>
    <w:rsid w:val="003E1564"/>
    <w:rsid w:val="003E15FC"/>
    <w:rsid w:val="003E19E0"/>
    <w:rsid w:val="003E1D03"/>
    <w:rsid w:val="003E2969"/>
    <w:rsid w:val="003E2BDA"/>
    <w:rsid w:val="003E2F20"/>
    <w:rsid w:val="003E2FE4"/>
    <w:rsid w:val="003E2FFD"/>
    <w:rsid w:val="003E2FFE"/>
    <w:rsid w:val="003E3117"/>
    <w:rsid w:val="003E355D"/>
    <w:rsid w:val="003E3646"/>
    <w:rsid w:val="003E3A99"/>
    <w:rsid w:val="003E3C3B"/>
    <w:rsid w:val="003E3C71"/>
    <w:rsid w:val="003E3CB4"/>
    <w:rsid w:val="003E3DCE"/>
    <w:rsid w:val="003E409F"/>
    <w:rsid w:val="003E4175"/>
    <w:rsid w:val="003E4859"/>
    <w:rsid w:val="003E4BE8"/>
    <w:rsid w:val="003E5083"/>
    <w:rsid w:val="003E5285"/>
    <w:rsid w:val="003E5421"/>
    <w:rsid w:val="003E5689"/>
    <w:rsid w:val="003E581C"/>
    <w:rsid w:val="003E5E38"/>
    <w:rsid w:val="003E5E3F"/>
    <w:rsid w:val="003E66F4"/>
    <w:rsid w:val="003E6DB0"/>
    <w:rsid w:val="003E6E65"/>
    <w:rsid w:val="003E6F41"/>
    <w:rsid w:val="003E7449"/>
    <w:rsid w:val="003E76E4"/>
    <w:rsid w:val="003E77A9"/>
    <w:rsid w:val="003E7922"/>
    <w:rsid w:val="003E79C1"/>
    <w:rsid w:val="003E7E52"/>
    <w:rsid w:val="003F00C7"/>
    <w:rsid w:val="003F0558"/>
    <w:rsid w:val="003F0612"/>
    <w:rsid w:val="003F0776"/>
    <w:rsid w:val="003F08E5"/>
    <w:rsid w:val="003F0BB7"/>
    <w:rsid w:val="003F111D"/>
    <w:rsid w:val="003F12EE"/>
    <w:rsid w:val="003F146E"/>
    <w:rsid w:val="003F1696"/>
    <w:rsid w:val="003F1904"/>
    <w:rsid w:val="003F1D88"/>
    <w:rsid w:val="003F1F3F"/>
    <w:rsid w:val="003F2262"/>
    <w:rsid w:val="003F27E8"/>
    <w:rsid w:val="003F2872"/>
    <w:rsid w:val="003F2B01"/>
    <w:rsid w:val="003F2BEE"/>
    <w:rsid w:val="003F2E1C"/>
    <w:rsid w:val="003F3062"/>
    <w:rsid w:val="003F326A"/>
    <w:rsid w:val="003F32B2"/>
    <w:rsid w:val="003F32E4"/>
    <w:rsid w:val="003F33B0"/>
    <w:rsid w:val="003F37DA"/>
    <w:rsid w:val="003F3BD0"/>
    <w:rsid w:val="003F4275"/>
    <w:rsid w:val="003F4457"/>
    <w:rsid w:val="003F4768"/>
    <w:rsid w:val="003F47BC"/>
    <w:rsid w:val="003F49DC"/>
    <w:rsid w:val="003F4DA3"/>
    <w:rsid w:val="003F52F4"/>
    <w:rsid w:val="003F55EC"/>
    <w:rsid w:val="003F5624"/>
    <w:rsid w:val="003F573D"/>
    <w:rsid w:val="003F5859"/>
    <w:rsid w:val="003F59C8"/>
    <w:rsid w:val="003F5A99"/>
    <w:rsid w:val="003F6098"/>
    <w:rsid w:val="003F6257"/>
    <w:rsid w:val="003F679F"/>
    <w:rsid w:val="003F6C1A"/>
    <w:rsid w:val="003F6E61"/>
    <w:rsid w:val="003F78D2"/>
    <w:rsid w:val="003F7C59"/>
    <w:rsid w:val="003F7DD1"/>
    <w:rsid w:val="003F7E9A"/>
    <w:rsid w:val="0040039D"/>
    <w:rsid w:val="00400410"/>
    <w:rsid w:val="00400AA0"/>
    <w:rsid w:val="00400D7E"/>
    <w:rsid w:val="00400DF7"/>
    <w:rsid w:val="004011AC"/>
    <w:rsid w:val="00401981"/>
    <w:rsid w:val="004019B7"/>
    <w:rsid w:val="00401A64"/>
    <w:rsid w:val="00401E60"/>
    <w:rsid w:val="00401EB3"/>
    <w:rsid w:val="00402131"/>
    <w:rsid w:val="00402256"/>
    <w:rsid w:val="004022D0"/>
    <w:rsid w:val="00402C94"/>
    <w:rsid w:val="00403015"/>
    <w:rsid w:val="004032CF"/>
    <w:rsid w:val="00403645"/>
    <w:rsid w:val="00403690"/>
    <w:rsid w:val="00403763"/>
    <w:rsid w:val="00403B1B"/>
    <w:rsid w:val="00404076"/>
    <w:rsid w:val="004041DA"/>
    <w:rsid w:val="00404308"/>
    <w:rsid w:val="0040479C"/>
    <w:rsid w:val="0040489A"/>
    <w:rsid w:val="00404B89"/>
    <w:rsid w:val="00404CC0"/>
    <w:rsid w:val="00404FD1"/>
    <w:rsid w:val="00405372"/>
    <w:rsid w:val="0040551F"/>
    <w:rsid w:val="00405600"/>
    <w:rsid w:val="00405613"/>
    <w:rsid w:val="00405801"/>
    <w:rsid w:val="004058A4"/>
    <w:rsid w:val="004058DC"/>
    <w:rsid w:val="00405DFB"/>
    <w:rsid w:val="004060B9"/>
    <w:rsid w:val="004060F0"/>
    <w:rsid w:val="004068FF"/>
    <w:rsid w:val="00406BC1"/>
    <w:rsid w:val="00406E3D"/>
    <w:rsid w:val="004073F8"/>
    <w:rsid w:val="00407635"/>
    <w:rsid w:val="00407834"/>
    <w:rsid w:val="00407992"/>
    <w:rsid w:val="00407BB0"/>
    <w:rsid w:val="00407D4E"/>
    <w:rsid w:val="00407ECE"/>
    <w:rsid w:val="00407F9A"/>
    <w:rsid w:val="00407FFB"/>
    <w:rsid w:val="00410086"/>
    <w:rsid w:val="0041016D"/>
    <w:rsid w:val="00410456"/>
    <w:rsid w:val="00410699"/>
    <w:rsid w:val="004106FB"/>
    <w:rsid w:val="004107B3"/>
    <w:rsid w:val="0041085A"/>
    <w:rsid w:val="00410908"/>
    <w:rsid w:val="00410E19"/>
    <w:rsid w:val="00410F3C"/>
    <w:rsid w:val="0041167B"/>
    <w:rsid w:val="004118EA"/>
    <w:rsid w:val="00411E8E"/>
    <w:rsid w:val="00412AE6"/>
    <w:rsid w:val="00412EA8"/>
    <w:rsid w:val="00413053"/>
    <w:rsid w:val="00413183"/>
    <w:rsid w:val="004132A7"/>
    <w:rsid w:val="004133D4"/>
    <w:rsid w:val="00413816"/>
    <w:rsid w:val="004138F0"/>
    <w:rsid w:val="00413922"/>
    <w:rsid w:val="00413AA9"/>
    <w:rsid w:val="00413B02"/>
    <w:rsid w:val="00413D9F"/>
    <w:rsid w:val="00413DC6"/>
    <w:rsid w:val="00413E50"/>
    <w:rsid w:val="004140EF"/>
    <w:rsid w:val="004142B3"/>
    <w:rsid w:val="004148FC"/>
    <w:rsid w:val="00414926"/>
    <w:rsid w:val="004149E8"/>
    <w:rsid w:val="00414BF5"/>
    <w:rsid w:val="00415176"/>
    <w:rsid w:val="00415264"/>
    <w:rsid w:val="00415319"/>
    <w:rsid w:val="00415D4A"/>
    <w:rsid w:val="004160AF"/>
    <w:rsid w:val="004168F2"/>
    <w:rsid w:val="004169AF"/>
    <w:rsid w:val="00416AD9"/>
    <w:rsid w:val="00416C1C"/>
    <w:rsid w:val="00416D2F"/>
    <w:rsid w:val="00416E24"/>
    <w:rsid w:val="00417343"/>
    <w:rsid w:val="00417407"/>
    <w:rsid w:val="0041747A"/>
    <w:rsid w:val="00417520"/>
    <w:rsid w:val="004177C2"/>
    <w:rsid w:val="004179E2"/>
    <w:rsid w:val="00417E7B"/>
    <w:rsid w:val="00420035"/>
    <w:rsid w:val="0042022A"/>
    <w:rsid w:val="00420ABE"/>
    <w:rsid w:val="00420AC4"/>
    <w:rsid w:val="00420D87"/>
    <w:rsid w:val="00421291"/>
    <w:rsid w:val="004213C4"/>
    <w:rsid w:val="00421583"/>
    <w:rsid w:val="004215B5"/>
    <w:rsid w:val="004216F4"/>
    <w:rsid w:val="004217A6"/>
    <w:rsid w:val="00421931"/>
    <w:rsid w:val="00421A10"/>
    <w:rsid w:val="00421DBB"/>
    <w:rsid w:val="00423080"/>
    <w:rsid w:val="00423200"/>
    <w:rsid w:val="00423203"/>
    <w:rsid w:val="004238BF"/>
    <w:rsid w:val="0042396D"/>
    <w:rsid w:val="00424132"/>
    <w:rsid w:val="00424CFF"/>
    <w:rsid w:val="004252EF"/>
    <w:rsid w:val="004254B8"/>
    <w:rsid w:val="004255A4"/>
    <w:rsid w:val="004256EC"/>
    <w:rsid w:val="0042579D"/>
    <w:rsid w:val="00425ECD"/>
    <w:rsid w:val="00426040"/>
    <w:rsid w:val="00426391"/>
    <w:rsid w:val="00426590"/>
    <w:rsid w:val="004266C9"/>
    <w:rsid w:val="00426969"/>
    <w:rsid w:val="00426CFD"/>
    <w:rsid w:val="00426DFF"/>
    <w:rsid w:val="00426E27"/>
    <w:rsid w:val="004271F3"/>
    <w:rsid w:val="004276C7"/>
    <w:rsid w:val="004276E9"/>
    <w:rsid w:val="0042774B"/>
    <w:rsid w:val="00427775"/>
    <w:rsid w:val="00427E52"/>
    <w:rsid w:val="00427F91"/>
    <w:rsid w:val="00430188"/>
    <w:rsid w:val="00430301"/>
    <w:rsid w:val="004303A2"/>
    <w:rsid w:val="0043049E"/>
    <w:rsid w:val="004305A7"/>
    <w:rsid w:val="004305CC"/>
    <w:rsid w:val="004305D5"/>
    <w:rsid w:val="004307BC"/>
    <w:rsid w:val="00430A46"/>
    <w:rsid w:val="00431081"/>
    <w:rsid w:val="004311F2"/>
    <w:rsid w:val="00431258"/>
    <w:rsid w:val="00431341"/>
    <w:rsid w:val="00431452"/>
    <w:rsid w:val="004315D2"/>
    <w:rsid w:val="0043194F"/>
    <w:rsid w:val="00431CD1"/>
    <w:rsid w:val="00431DBE"/>
    <w:rsid w:val="0043215A"/>
    <w:rsid w:val="0043225B"/>
    <w:rsid w:val="00432A54"/>
    <w:rsid w:val="00432EF8"/>
    <w:rsid w:val="0043318E"/>
    <w:rsid w:val="00433858"/>
    <w:rsid w:val="00433A5B"/>
    <w:rsid w:val="00433B26"/>
    <w:rsid w:val="00433C27"/>
    <w:rsid w:val="00433E8A"/>
    <w:rsid w:val="00433EE7"/>
    <w:rsid w:val="0043416F"/>
    <w:rsid w:val="004341CE"/>
    <w:rsid w:val="0043445A"/>
    <w:rsid w:val="00434483"/>
    <w:rsid w:val="004344FF"/>
    <w:rsid w:val="004349EB"/>
    <w:rsid w:val="00434A1E"/>
    <w:rsid w:val="00434BA2"/>
    <w:rsid w:val="00434E16"/>
    <w:rsid w:val="00435090"/>
    <w:rsid w:val="00435341"/>
    <w:rsid w:val="004353E3"/>
    <w:rsid w:val="00435573"/>
    <w:rsid w:val="00435B40"/>
    <w:rsid w:val="004363A2"/>
    <w:rsid w:val="004363CB"/>
    <w:rsid w:val="00436726"/>
    <w:rsid w:val="0043689B"/>
    <w:rsid w:val="0043695B"/>
    <w:rsid w:val="00436B21"/>
    <w:rsid w:val="00436E6E"/>
    <w:rsid w:val="00436FFE"/>
    <w:rsid w:val="0043714A"/>
    <w:rsid w:val="0043728F"/>
    <w:rsid w:val="0043736B"/>
    <w:rsid w:val="0043752E"/>
    <w:rsid w:val="00437558"/>
    <w:rsid w:val="004377DC"/>
    <w:rsid w:val="004377EC"/>
    <w:rsid w:val="00437B41"/>
    <w:rsid w:val="00437C35"/>
    <w:rsid w:val="00437D9F"/>
    <w:rsid w:val="00437DA9"/>
    <w:rsid w:val="004403CC"/>
    <w:rsid w:val="00440460"/>
    <w:rsid w:val="00440863"/>
    <w:rsid w:val="00440A50"/>
    <w:rsid w:val="00440D71"/>
    <w:rsid w:val="004410D8"/>
    <w:rsid w:val="004410FA"/>
    <w:rsid w:val="0044143E"/>
    <w:rsid w:val="0044154F"/>
    <w:rsid w:val="004418B7"/>
    <w:rsid w:val="0044192D"/>
    <w:rsid w:val="00441AD1"/>
    <w:rsid w:val="00441BE0"/>
    <w:rsid w:val="00441E6E"/>
    <w:rsid w:val="0044200A"/>
    <w:rsid w:val="0044233D"/>
    <w:rsid w:val="004425AB"/>
    <w:rsid w:val="004429F7"/>
    <w:rsid w:val="00442B5B"/>
    <w:rsid w:val="004430D0"/>
    <w:rsid w:val="00443668"/>
    <w:rsid w:val="004437A1"/>
    <w:rsid w:val="00443E64"/>
    <w:rsid w:val="00444268"/>
    <w:rsid w:val="00444502"/>
    <w:rsid w:val="0044475D"/>
    <w:rsid w:val="00444DB9"/>
    <w:rsid w:val="00444E42"/>
    <w:rsid w:val="00444EF3"/>
    <w:rsid w:val="00445086"/>
    <w:rsid w:val="00445195"/>
    <w:rsid w:val="004453C1"/>
    <w:rsid w:val="004454C7"/>
    <w:rsid w:val="00445838"/>
    <w:rsid w:val="00445AAF"/>
    <w:rsid w:val="0044618E"/>
    <w:rsid w:val="004463F6"/>
    <w:rsid w:val="0044643F"/>
    <w:rsid w:val="0044655F"/>
    <w:rsid w:val="0044660C"/>
    <w:rsid w:val="00446A28"/>
    <w:rsid w:val="00446B40"/>
    <w:rsid w:val="00446B7D"/>
    <w:rsid w:val="00446BC8"/>
    <w:rsid w:val="00446E43"/>
    <w:rsid w:val="00446EC3"/>
    <w:rsid w:val="0044700E"/>
    <w:rsid w:val="0044708C"/>
    <w:rsid w:val="004470EB"/>
    <w:rsid w:val="00447461"/>
    <w:rsid w:val="0044772A"/>
    <w:rsid w:val="00447770"/>
    <w:rsid w:val="00447A11"/>
    <w:rsid w:val="00447DBE"/>
    <w:rsid w:val="004506F5"/>
    <w:rsid w:val="00450876"/>
    <w:rsid w:val="004509FD"/>
    <w:rsid w:val="00450A3C"/>
    <w:rsid w:val="00450B1E"/>
    <w:rsid w:val="00450BC2"/>
    <w:rsid w:val="00451279"/>
    <w:rsid w:val="00451B28"/>
    <w:rsid w:val="00451B5A"/>
    <w:rsid w:val="0045209A"/>
    <w:rsid w:val="0045247C"/>
    <w:rsid w:val="0045253B"/>
    <w:rsid w:val="00452B4B"/>
    <w:rsid w:val="00452BB6"/>
    <w:rsid w:val="00453039"/>
    <w:rsid w:val="00453187"/>
    <w:rsid w:val="0045340D"/>
    <w:rsid w:val="0045396B"/>
    <w:rsid w:val="00453C72"/>
    <w:rsid w:val="00453D33"/>
    <w:rsid w:val="00453FCF"/>
    <w:rsid w:val="004544D1"/>
    <w:rsid w:val="00454A2A"/>
    <w:rsid w:val="00454CA9"/>
    <w:rsid w:val="00454D30"/>
    <w:rsid w:val="004550A4"/>
    <w:rsid w:val="004551F5"/>
    <w:rsid w:val="00455796"/>
    <w:rsid w:val="00456215"/>
    <w:rsid w:val="00456683"/>
    <w:rsid w:val="0045676F"/>
    <w:rsid w:val="00456927"/>
    <w:rsid w:val="00456968"/>
    <w:rsid w:val="004569C2"/>
    <w:rsid w:val="004569F1"/>
    <w:rsid w:val="00456C52"/>
    <w:rsid w:val="00456D5F"/>
    <w:rsid w:val="00457000"/>
    <w:rsid w:val="0045706D"/>
    <w:rsid w:val="0045735E"/>
    <w:rsid w:val="0045749F"/>
    <w:rsid w:val="0045753B"/>
    <w:rsid w:val="004575F0"/>
    <w:rsid w:val="0045766C"/>
    <w:rsid w:val="004579B5"/>
    <w:rsid w:val="00457BD1"/>
    <w:rsid w:val="00457BD3"/>
    <w:rsid w:val="00457CA4"/>
    <w:rsid w:val="00457F03"/>
    <w:rsid w:val="00457FC3"/>
    <w:rsid w:val="004604EE"/>
    <w:rsid w:val="00460D46"/>
    <w:rsid w:val="00460F50"/>
    <w:rsid w:val="0046109A"/>
    <w:rsid w:val="004611D4"/>
    <w:rsid w:val="004612F3"/>
    <w:rsid w:val="00461826"/>
    <w:rsid w:val="00461912"/>
    <w:rsid w:val="00461B20"/>
    <w:rsid w:val="00461DA4"/>
    <w:rsid w:val="00461EF2"/>
    <w:rsid w:val="00461F81"/>
    <w:rsid w:val="00463003"/>
    <w:rsid w:val="004632E0"/>
    <w:rsid w:val="00463829"/>
    <w:rsid w:val="004641F9"/>
    <w:rsid w:val="0046423D"/>
    <w:rsid w:val="004647FF"/>
    <w:rsid w:val="00464869"/>
    <w:rsid w:val="00464A4A"/>
    <w:rsid w:val="00464A99"/>
    <w:rsid w:val="00465140"/>
    <w:rsid w:val="0046530B"/>
    <w:rsid w:val="00465467"/>
    <w:rsid w:val="00465553"/>
    <w:rsid w:val="004657DF"/>
    <w:rsid w:val="004658F1"/>
    <w:rsid w:val="00465AFE"/>
    <w:rsid w:val="00466396"/>
    <w:rsid w:val="00466590"/>
    <w:rsid w:val="0046669E"/>
    <w:rsid w:val="004666A1"/>
    <w:rsid w:val="00466750"/>
    <w:rsid w:val="0046699F"/>
    <w:rsid w:val="00466A4F"/>
    <w:rsid w:val="00466BD1"/>
    <w:rsid w:val="00466F06"/>
    <w:rsid w:val="00467027"/>
    <w:rsid w:val="004670AD"/>
    <w:rsid w:val="00467223"/>
    <w:rsid w:val="00467545"/>
    <w:rsid w:val="00467D5C"/>
    <w:rsid w:val="00467D96"/>
    <w:rsid w:val="00467F70"/>
    <w:rsid w:val="00470241"/>
    <w:rsid w:val="00470C75"/>
    <w:rsid w:val="00470DE8"/>
    <w:rsid w:val="00470EC1"/>
    <w:rsid w:val="004712A2"/>
    <w:rsid w:val="004712DA"/>
    <w:rsid w:val="00471679"/>
    <w:rsid w:val="004717BE"/>
    <w:rsid w:val="00471966"/>
    <w:rsid w:val="00471AE7"/>
    <w:rsid w:val="00471BD6"/>
    <w:rsid w:val="00471DD4"/>
    <w:rsid w:val="0047205C"/>
    <w:rsid w:val="004720DB"/>
    <w:rsid w:val="004720F9"/>
    <w:rsid w:val="0047248B"/>
    <w:rsid w:val="00472773"/>
    <w:rsid w:val="0047286C"/>
    <w:rsid w:val="004728EF"/>
    <w:rsid w:val="00472AC2"/>
    <w:rsid w:val="00472FC5"/>
    <w:rsid w:val="00473463"/>
    <w:rsid w:val="004735BA"/>
    <w:rsid w:val="0047378B"/>
    <w:rsid w:val="004739C3"/>
    <w:rsid w:val="00473EF5"/>
    <w:rsid w:val="004742BA"/>
    <w:rsid w:val="00474B76"/>
    <w:rsid w:val="00474B92"/>
    <w:rsid w:val="00474C3F"/>
    <w:rsid w:val="00474C9F"/>
    <w:rsid w:val="00475149"/>
    <w:rsid w:val="0047537E"/>
    <w:rsid w:val="00475840"/>
    <w:rsid w:val="00475927"/>
    <w:rsid w:val="00475DB7"/>
    <w:rsid w:val="00475E8B"/>
    <w:rsid w:val="00475EC7"/>
    <w:rsid w:val="00476015"/>
    <w:rsid w:val="0047622C"/>
    <w:rsid w:val="00476411"/>
    <w:rsid w:val="0047651C"/>
    <w:rsid w:val="00476987"/>
    <w:rsid w:val="00476A3C"/>
    <w:rsid w:val="00476B96"/>
    <w:rsid w:val="00476C23"/>
    <w:rsid w:val="00476FBC"/>
    <w:rsid w:val="0047712B"/>
    <w:rsid w:val="00477180"/>
    <w:rsid w:val="0047742A"/>
    <w:rsid w:val="004777B2"/>
    <w:rsid w:val="00477A27"/>
    <w:rsid w:val="00477BB4"/>
    <w:rsid w:val="00477BF5"/>
    <w:rsid w:val="00477F33"/>
    <w:rsid w:val="0048009A"/>
    <w:rsid w:val="00480200"/>
    <w:rsid w:val="004803A3"/>
    <w:rsid w:val="0048051B"/>
    <w:rsid w:val="00480627"/>
    <w:rsid w:val="00480AA6"/>
    <w:rsid w:val="00480C19"/>
    <w:rsid w:val="0048101D"/>
    <w:rsid w:val="00481247"/>
    <w:rsid w:val="004814CE"/>
    <w:rsid w:val="004815E3"/>
    <w:rsid w:val="00481BF7"/>
    <w:rsid w:val="004820B7"/>
    <w:rsid w:val="00482C15"/>
    <w:rsid w:val="00482D95"/>
    <w:rsid w:val="00482E03"/>
    <w:rsid w:val="00482E29"/>
    <w:rsid w:val="00483A74"/>
    <w:rsid w:val="00483C41"/>
    <w:rsid w:val="00483D19"/>
    <w:rsid w:val="004840AD"/>
    <w:rsid w:val="004840FA"/>
    <w:rsid w:val="004845A0"/>
    <w:rsid w:val="004847FE"/>
    <w:rsid w:val="004849F5"/>
    <w:rsid w:val="00484B10"/>
    <w:rsid w:val="00484C1D"/>
    <w:rsid w:val="00484F10"/>
    <w:rsid w:val="0048547D"/>
    <w:rsid w:val="0048548F"/>
    <w:rsid w:val="00485495"/>
    <w:rsid w:val="004855B9"/>
    <w:rsid w:val="00485731"/>
    <w:rsid w:val="00485784"/>
    <w:rsid w:val="004860C0"/>
    <w:rsid w:val="004863C4"/>
    <w:rsid w:val="004865BA"/>
    <w:rsid w:val="00486DD5"/>
    <w:rsid w:val="0048705F"/>
    <w:rsid w:val="00487296"/>
    <w:rsid w:val="004872D1"/>
    <w:rsid w:val="00487813"/>
    <w:rsid w:val="00487877"/>
    <w:rsid w:val="004879CE"/>
    <w:rsid w:val="00487A99"/>
    <w:rsid w:val="00487AD7"/>
    <w:rsid w:val="00490366"/>
    <w:rsid w:val="004907F9"/>
    <w:rsid w:val="00490CC6"/>
    <w:rsid w:val="0049127C"/>
    <w:rsid w:val="00491705"/>
    <w:rsid w:val="00491710"/>
    <w:rsid w:val="00491F9D"/>
    <w:rsid w:val="00492080"/>
    <w:rsid w:val="00492149"/>
    <w:rsid w:val="0049228B"/>
    <w:rsid w:val="00492378"/>
    <w:rsid w:val="004923A8"/>
    <w:rsid w:val="00492523"/>
    <w:rsid w:val="0049269A"/>
    <w:rsid w:val="00492C1C"/>
    <w:rsid w:val="00492DCF"/>
    <w:rsid w:val="00492F24"/>
    <w:rsid w:val="00492F58"/>
    <w:rsid w:val="00493139"/>
    <w:rsid w:val="0049386C"/>
    <w:rsid w:val="00493C04"/>
    <w:rsid w:val="00493F47"/>
    <w:rsid w:val="0049433B"/>
    <w:rsid w:val="00494467"/>
    <w:rsid w:val="00494912"/>
    <w:rsid w:val="00494BE4"/>
    <w:rsid w:val="00494BEC"/>
    <w:rsid w:val="00494EE6"/>
    <w:rsid w:val="004954DF"/>
    <w:rsid w:val="0049566E"/>
    <w:rsid w:val="00495684"/>
    <w:rsid w:val="00495791"/>
    <w:rsid w:val="00495B74"/>
    <w:rsid w:val="00495BC6"/>
    <w:rsid w:val="00496096"/>
    <w:rsid w:val="0049633B"/>
    <w:rsid w:val="0049667F"/>
    <w:rsid w:val="004968D8"/>
    <w:rsid w:val="00496DD9"/>
    <w:rsid w:val="00497037"/>
    <w:rsid w:val="004971C8"/>
    <w:rsid w:val="004975EE"/>
    <w:rsid w:val="004978FA"/>
    <w:rsid w:val="0049796C"/>
    <w:rsid w:val="00497CB7"/>
    <w:rsid w:val="00497D39"/>
    <w:rsid w:val="00497D42"/>
    <w:rsid w:val="00497F2E"/>
    <w:rsid w:val="00497F96"/>
    <w:rsid w:val="00497F97"/>
    <w:rsid w:val="004A034D"/>
    <w:rsid w:val="004A05A1"/>
    <w:rsid w:val="004A062F"/>
    <w:rsid w:val="004A0772"/>
    <w:rsid w:val="004A0C0C"/>
    <w:rsid w:val="004A11F7"/>
    <w:rsid w:val="004A170F"/>
    <w:rsid w:val="004A1753"/>
    <w:rsid w:val="004A18DD"/>
    <w:rsid w:val="004A193D"/>
    <w:rsid w:val="004A1B04"/>
    <w:rsid w:val="004A1B57"/>
    <w:rsid w:val="004A1B6B"/>
    <w:rsid w:val="004A1E40"/>
    <w:rsid w:val="004A2055"/>
    <w:rsid w:val="004A20A8"/>
    <w:rsid w:val="004A2BAC"/>
    <w:rsid w:val="004A2F95"/>
    <w:rsid w:val="004A2FE9"/>
    <w:rsid w:val="004A3018"/>
    <w:rsid w:val="004A3929"/>
    <w:rsid w:val="004A3B8D"/>
    <w:rsid w:val="004A3BDF"/>
    <w:rsid w:val="004A3C79"/>
    <w:rsid w:val="004A3CB7"/>
    <w:rsid w:val="004A3F81"/>
    <w:rsid w:val="004A4038"/>
    <w:rsid w:val="004A4106"/>
    <w:rsid w:val="004A415A"/>
    <w:rsid w:val="004A44D4"/>
    <w:rsid w:val="004A4858"/>
    <w:rsid w:val="004A4BFC"/>
    <w:rsid w:val="004A4D2E"/>
    <w:rsid w:val="004A4D8D"/>
    <w:rsid w:val="004A51CE"/>
    <w:rsid w:val="004A5584"/>
    <w:rsid w:val="004A582F"/>
    <w:rsid w:val="004A5A78"/>
    <w:rsid w:val="004A5C86"/>
    <w:rsid w:val="004A5DC3"/>
    <w:rsid w:val="004A5DE1"/>
    <w:rsid w:val="004A6181"/>
    <w:rsid w:val="004A6346"/>
    <w:rsid w:val="004A6367"/>
    <w:rsid w:val="004A63AA"/>
    <w:rsid w:val="004A6409"/>
    <w:rsid w:val="004A658C"/>
    <w:rsid w:val="004A65D4"/>
    <w:rsid w:val="004A69E4"/>
    <w:rsid w:val="004A6A87"/>
    <w:rsid w:val="004A6B4E"/>
    <w:rsid w:val="004A6E96"/>
    <w:rsid w:val="004A764F"/>
    <w:rsid w:val="004A774C"/>
    <w:rsid w:val="004A7990"/>
    <w:rsid w:val="004A7B21"/>
    <w:rsid w:val="004A7F9A"/>
    <w:rsid w:val="004B008F"/>
    <w:rsid w:val="004B0224"/>
    <w:rsid w:val="004B0940"/>
    <w:rsid w:val="004B0988"/>
    <w:rsid w:val="004B09D4"/>
    <w:rsid w:val="004B0B34"/>
    <w:rsid w:val="004B0BD8"/>
    <w:rsid w:val="004B1084"/>
    <w:rsid w:val="004B112E"/>
    <w:rsid w:val="004B13F5"/>
    <w:rsid w:val="004B1BC4"/>
    <w:rsid w:val="004B1D2E"/>
    <w:rsid w:val="004B243E"/>
    <w:rsid w:val="004B27FD"/>
    <w:rsid w:val="004B2EC0"/>
    <w:rsid w:val="004B30E9"/>
    <w:rsid w:val="004B3243"/>
    <w:rsid w:val="004B324E"/>
    <w:rsid w:val="004B3514"/>
    <w:rsid w:val="004B361E"/>
    <w:rsid w:val="004B3A1C"/>
    <w:rsid w:val="004B450D"/>
    <w:rsid w:val="004B478D"/>
    <w:rsid w:val="004B4989"/>
    <w:rsid w:val="004B4FF1"/>
    <w:rsid w:val="004B5641"/>
    <w:rsid w:val="004B583A"/>
    <w:rsid w:val="004B5A40"/>
    <w:rsid w:val="004B627B"/>
    <w:rsid w:val="004B63C3"/>
    <w:rsid w:val="004B68C7"/>
    <w:rsid w:val="004B68DA"/>
    <w:rsid w:val="004B6A15"/>
    <w:rsid w:val="004B6F81"/>
    <w:rsid w:val="004B718F"/>
    <w:rsid w:val="004B753C"/>
    <w:rsid w:val="004B76D2"/>
    <w:rsid w:val="004B7FE2"/>
    <w:rsid w:val="004C01C9"/>
    <w:rsid w:val="004C0223"/>
    <w:rsid w:val="004C0377"/>
    <w:rsid w:val="004C07FB"/>
    <w:rsid w:val="004C084C"/>
    <w:rsid w:val="004C0BA1"/>
    <w:rsid w:val="004C0E5C"/>
    <w:rsid w:val="004C0FEC"/>
    <w:rsid w:val="004C14D5"/>
    <w:rsid w:val="004C1D4C"/>
    <w:rsid w:val="004C1F5B"/>
    <w:rsid w:val="004C20A3"/>
    <w:rsid w:val="004C2283"/>
    <w:rsid w:val="004C2489"/>
    <w:rsid w:val="004C265B"/>
    <w:rsid w:val="004C26A6"/>
    <w:rsid w:val="004C2B41"/>
    <w:rsid w:val="004C2D31"/>
    <w:rsid w:val="004C2FEB"/>
    <w:rsid w:val="004C3437"/>
    <w:rsid w:val="004C358A"/>
    <w:rsid w:val="004C369B"/>
    <w:rsid w:val="004C39BD"/>
    <w:rsid w:val="004C3A2E"/>
    <w:rsid w:val="004C3A9E"/>
    <w:rsid w:val="004C3C21"/>
    <w:rsid w:val="004C44EE"/>
    <w:rsid w:val="004C481F"/>
    <w:rsid w:val="004C48AE"/>
    <w:rsid w:val="004C4C52"/>
    <w:rsid w:val="004C4CF7"/>
    <w:rsid w:val="004C503C"/>
    <w:rsid w:val="004C54D2"/>
    <w:rsid w:val="004C55A7"/>
    <w:rsid w:val="004C55CC"/>
    <w:rsid w:val="004C56C7"/>
    <w:rsid w:val="004C57DA"/>
    <w:rsid w:val="004C5887"/>
    <w:rsid w:val="004C5915"/>
    <w:rsid w:val="004C5A77"/>
    <w:rsid w:val="004C5AD5"/>
    <w:rsid w:val="004C5B63"/>
    <w:rsid w:val="004C5BAC"/>
    <w:rsid w:val="004C63AF"/>
    <w:rsid w:val="004C6474"/>
    <w:rsid w:val="004C6512"/>
    <w:rsid w:val="004C6535"/>
    <w:rsid w:val="004C683A"/>
    <w:rsid w:val="004C6861"/>
    <w:rsid w:val="004C6940"/>
    <w:rsid w:val="004C7192"/>
    <w:rsid w:val="004C73B9"/>
    <w:rsid w:val="004C73D7"/>
    <w:rsid w:val="004C7447"/>
    <w:rsid w:val="004C7739"/>
    <w:rsid w:val="004C7D5F"/>
    <w:rsid w:val="004C7D69"/>
    <w:rsid w:val="004D0306"/>
    <w:rsid w:val="004D04CF"/>
    <w:rsid w:val="004D0718"/>
    <w:rsid w:val="004D08BF"/>
    <w:rsid w:val="004D0AF0"/>
    <w:rsid w:val="004D0C2E"/>
    <w:rsid w:val="004D0CC3"/>
    <w:rsid w:val="004D0E36"/>
    <w:rsid w:val="004D11E3"/>
    <w:rsid w:val="004D123A"/>
    <w:rsid w:val="004D1A6F"/>
    <w:rsid w:val="004D1A8E"/>
    <w:rsid w:val="004D1DED"/>
    <w:rsid w:val="004D1E4F"/>
    <w:rsid w:val="004D20BD"/>
    <w:rsid w:val="004D214F"/>
    <w:rsid w:val="004D2168"/>
    <w:rsid w:val="004D22F8"/>
    <w:rsid w:val="004D233A"/>
    <w:rsid w:val="004D254D"/>
    <w:rsid w:val="004D25D4"/>
    <w:rsid w:val="004D2A6C"/>
    <w:rsid w:val="004D309F"/>
    <w:rsid w:val="004D311B"/>
    <w:rsid w:val="004D3372"/>
    <w:rsid w:val="004D339A"/>
    <w:rsid w:val="004D33A9"/>
    <w:rsid w:val="004D3403"/>
    <w:rsid w:val="004D3432"/>
    <w:rsid w:val="004D351D"/>
    <w:rsid w:val="004D3A65"/>
    <w:rsid w:val="004D3ABA"/>
    <w:rsid w:val="004D3C38"/>
    <w:rsid w:val="004D4099"/>
    <w:rsid w:val="004D4587"/>
    <w:rsid w:val="004D490D"/>
    <w:rsid w:val="004D4CCB"/>
    <w:rsid w:val="004D51B7"/>
    <w:rsid w:val="004D51E8"/>
    <w:rsid w:val="004D52D6"/>
    <w:rsid w:val="004D5306"/>
    <w:rsid w:val="004D5422"/>
    <w:rsid w:val="004D5498"/>
    <w:rsid w:val="004D57F6"/>
    <w:rsid w:val="004D5A54"/>
    <w:rsid w:val="004D5B2B"/>
    <w:rsid w:val="004D5DA7"/>
    <w:rsid w:val="004D67BC"/>
    <w:rsid w:val="004D6A48"/>
    <w:rsid w:val="004D7365"/>
    <w:rsid w:val="004D7643"/>
    <w:rsid w:val="004D7F47"/>
    <w:rsid w:val="004E0067"/>
    <w:rsid w:val="004E01E0"/>
    <w:rsid w:val="004E1235"/>
    <w:rsid w:val="004E18DB"/>
    <w:rsid w:val="004E1918"/>
    <w:rsid w:val="004E1BF9"/>
    <w:rsid w:val="004E1C43"/>
    <w:rsid w:val="004E202B"/>
    <w:rsid w:val="004E2341"/>
    <w:rsid w:val="004E275D"/>
    <w:rsid w:val="004E28F2"/>
    <w:rsid w:val="004E2BD1"/>
    <w:rsid w:val="004E30CA"/>
    <w:rsid w:val="004E3486"/>
    <w:rsid w:val="004E373A"/>
    <w:rsid w:val="004E3EC7"/>
    <w:rsid w:val="004E3F1B"/>
    <w:rsid w:val="004E3F60"/>
    <w:rsid w:val="004E4088"/>
    <w:rsid w:val="004E42D0"/>
    <w:rsid w:val="004E4682"/>
    <w:rsid w:val="004E4932"/>
    <w:rsid w:val="004E4ABD"/>
    <w:rsid w:val="004E4C33"/>
    <w:rsid w:val="004E4F66"/>
    <w:rsid w:val="004E53CE"/>
    <w:rsid w:val="004E56BA"/>
    <w:rsid w:val="004E57E8"/>
    <w:rsid w:val="004E5867"/>
    <w:rsid w:val="004E599E"/>
    <w:rsid w:val="004E5DF0"/>
    <w:rsid w:val="004E5FEE"/>
    <w:rsid w:val="004E6097"/>
    <w:rsid w:val="004E6F9D"/>
    <w:rsid w:val="004E7044"/>
    <w:rsid w:val="004E70EA"/>
    <w:rsid w:val="004E72E7"/>
    <w:rsid w:val="004E7520"/>
    <w:rsid w:val="004E7671"/>
    <w:rsid w:val="004E7682"/>
    <w:rsid w:val="004E7766"/>
    <w:rsid w:val="004F0202"/>
    <w:rsid w:val="004F025D"/>
    <w:rsid w:val="004F0E51"/>
    <w:rsid w:val="004F0EA4"/>
    <w:rsid w:val="004F1220"/>
    <w:rsid w:val="004F155F"/>
    <w:rsid w:val="004F15A6"/>
    <w:rsid w:val="004F16C2"/>
    <w:rsid w:val="004F1CB2"/>
    <w:rsid w:val="004F1D2A"/>
    <w:rsid w:val="004F1EE9"/>
    <w:rsid w:val="004F2205"/>
    <w:rsid w:val="004F2359"/>
    <w:rsid w:val="004F23CF"/>
    <w:rsid w:val="004F29AE"/>
    <w:rsid w:val="004F2D51"/>
    <w:rsid w:val="004F3380"/>
    <w:rsid w:val="004F33FB"/>
    <w:rsid w:val="004F34F6"/>
    <w:rsid w:val="004F35DC"/>
    <w:rsid w:val="004F36CE"/>
    <w:rsid w:val="004F3D47"/>
    <w:rsid w:val="004F3D4B"/>
    <w:rsid w:val="004F3E7E"/>
    <w:rsid w:val="004F4400"/>
    <w:rsid w:val="004F4684"/>
    <w:rsid w:val="004F46C6"/>
    <w:rsid w:val="004F4B27"/>
    <w:rsid w:val="004F5412"/>
    <w:rsid w:val="004F5764"/>
    <w:rsid w:val="004F5D67"/>
    <w:rsid w:val="004F5DEC"/>
    <w:rsid w:val="004F5EB6"/>
    <w:rsid w:val="004F629C"/>
    <w:rsid w:val="004F668C"/>
    <w:rsid w:val="004F66D7"/>
    <w:rsid w:val="004F680E"/>
    <w:rsid w:val="004F6869"/>
    <w:rsid w:val="004F6956"/>
    <w:rsid w:val="004F72E2"/>
    <w:rsid w:val="004F7565"/>
    <w:rsid w:val="004F7835"/>
    <w:rsid w:val="004F7E69"/>
    <w:rsid w:val="004F7FDA"/>
    <w:rsid w:val="0050000C"/>
    <w:rsid w:val="005005A1"/>
    <w:rsid w:val="00500715"/>
    <w:rsid w:val="00500CAB"/>
    <w:rsid w:val="00500CB9"/>
    <w:rsid w:val="00500F2B"/>
    <w:rsid w:val="00501247"/>
    <w:rsid w:val="00501422"/>
    <w:rsid w:val="00501776"/>
    <w:rsid w:val="00501832"/>
    <w:rsid w:val="00501E97"/>
    <w:rsid w:val="005020AB"/>
    <w:rsid w:val="00502180"/>
    <w:rsid w:val="005022C6"/>
    <w:rsid w:val="00502C12"/>
    <w:rsid w:val="00502DF2"/>
    <w:rsid w:val="005033B4"/>
    <w:rsid w:val="005033D5"/>
    <w:rsid w:val="005040E3"/>
    <w:rsid w:val="00504113"/>
    <w:rsid w:val="0050454D"/>
    <w:rsid w:val="00504A04"/>
    <w:rsid w:val="00504C67"/>
    <w:rsid w:val="005051CA"/>
    <w:rsid w:val="005051F6"/>
    <w:rsid w:val="0050553A"/>
    <w:rsid w:val="00505BF3"/>
    <w:rsid w:val="00505F36"/>
    <w:rsid w:val="005060AA"/>
    <w:rsid w:val="00506385"/>
    <w:rsid w:val="005066F1"/>
    <w:rsid w:val="005067E4"/>
    <w:rsid w:val="0050685A"/>
    <w:rsid w:val="0050695A"/>
    <w:rsid w:val="00506C95"/>
    <w:rsid w:val="00506DCB"/>
    <w:rsid w:val="00507597"/>
    <w:rsid w:val="005077E4"/>
    <w:rsid w:val="00507905"/>
    <w:rsid w:val="00507B7D"/>
    <w:rsid w:val="00507DA2"/>
    <w:rsid w:val="00507E55"/>
    <w:rsid w:val="00507EE5"/>
    <w:rsid w:val="005100AC"/>
    <w:rsid w:val="005100DF"/>
    <w:rsid w:val="00510121"/>
    <w:rsid w:val="0051018F"/>
    <w:rsid w:val="0051058D"/>
    <w:rsid w:val="0051070E"/>
    <w:rsid w:val="00510864"/>
    <w:rsid w:val="00510A78"/>
    <w:rsid w:val="00510E67"/>
    <w:rsid w:val="00511110"/>
    <w:rsid w:val="0051149E"/>
    <w:rsid w:val="00511779"/>
    <w:rsid w:val="005119E5"/>
    <w:rsid w:val="00511B9B"/>
    <w:rsid w:val="00511BCA"/>
    <w:rsid w:val="00511FE5"/>
    <w:rsid w:val="005120DD"/>
    <w:rsid w:val="00512669"/>
    <w:rsid w:val="0051285C"/>
    <w:rsid w:val="0051286C"/>
    <w:rsid w:val="00512BE6"/>
    <w:rsid w:val="00512C2D"/>
    <w:rsid w:val="0051317C"/>
    <w:rsid w:val="005131BE"/>
    <w:rsid w:val="005135FC"/>
    <w:rsid w:val="00513737"/>
    <w:rsid w:val="005137CF"/>
    <w:rsid w:val="00513887"/>
    <w:rsid w:val="0051391F"/>
    <w:rsid w:val="00513DF9"/>
    <w:rsid w:val="00513E3D"/>
    <w:rsid w:val="00514C45"/>
    <w:rsid w:val="00514E15"/>
    <w:rsid w:val="00514E76"/>
    <w:rsid w:val="00514FBC"/>
    <w:rsid w:val="00515DB6"/>
    <w:rsid w:val="00515FC9"/>
    <w:rsid w:val="0051645A"/>
    <w:rsid w:val="00516649"/>
    <w:rsid w:val="00516723"/>
    <w:rsid w:val="005169EE"/>
    <w:rsid w:val="00516BA3"/>
    <w:rsid w:val="00516D2C"/>
    <w:rsid w:val="00516E29"/>
    <w:rsid w:val="0051758D"/>
    <w:rsid w:val="00517CC6"/>
    <w:rsid w:val="00517CE0"/>
    <w:rsid w:val="00517D6A"/>
    <w:rsid w:val="00517F76"/>
    <w:rsid w:val="005203A1"/>
    <w:rsid w:val="0052072B"/>
    <w:rsid w:val="005207D8"/>
    <w:rsid w:val="00520A46"/>
    <w:rsid w:val="00520DE4"/>
    <w:rsid w:val="0052110A"/>
    <w:rsid w:val="00521117"/>
    <w:rsid w:val="005211E1"/>
    <w:rsid w:val="0052193B"/>
    <w:rsid w:val="005219B1"/>
    <w:rsid w:val="00522224"/>
    <w:rsid w:val="0052236B"/>
    <w:rsid w:val="0052250D"/>
    <w:rsid w:val="0052263C"/>
    <w:rsid w:val="005226FE"/>
    <w:rsid w:val="00522C73"/>
    <w:rsid w:val="00523258"/>
    <w:rsid w:val="005232D8"/>
    <w:rsid w:val="00523301"/>
    <w:rsid w:val="005235C9"/>
    <w:rsid w:val="005235F2"/>
    <w:rsid w:val="005238DD"/>
    <w:rsid w:val="00523994"/>
    <w:rsid w:val="00523CEE"/>
    <w:rsid w:val="00523D6E"/>
    <w:rsid w:val="00523F2F"/>
    <w:rsid w:val="00524045"/>
    <w:rsid w:val="00524133"/>
    <w:rsid w:val="005241FA"/>
    <w:rsid w:val="005243D4"/>
    <w:rsid w:val="005244CB"/>
    <w:rsid w:val="00524BA5"/>
    <w:rsid w:val="00524ECC"/>
    <w:rsid w:val="00525860"/>
    <w:rsid w:val="00525B55"/>
    <w:rsid w:val="00525BE6"/>
    <w:rsid w:val="00525F76"/>
    <w:rsid w:val="0052640D"/>
    <w:rsid w:val="00526629"/>
    <w:rsid w:val="00526661"/>
    <w:rsid w:val="00526B17"/>
    <w:rsid w:val="00526B9D"/>
    <w:rsid w:val="00526D72"/>
    <w:rsid w:val="0052716B"/>
    <w:rsid w:val="00527397"/>
    <w:rsid w:val="005273AE"/>
    <w:rsid w:val="00527A69"/>
    <w:rsid w:val="00527BCA"/>
    <w:rsid w:val="00527E2D"/>
    <w:rsid w:val="00527EF1"/>
    <w:rsid w:val="00527F50"/>
    <w:rsid w:val="00530440"/>
    <w:rsid w:val="0053097A"/>
    <w:rsid w:val="005309A3"/>
    <w:rsid w:val="00530AA9"/>
    <w:rsid w:val="00530F41"/>
    <w:rsid w:val="00530FA7"/>
    <w:rsid w:val="0053103B"/>
    <w:rsid w:val="005316E1"/>
    <w:rsid w:val="005317C4"/>
    <w:rsid w:val="00531BAB"/>
    <w:rsid w:val="00532A87"/>
    <w:rsid w:val="00532E32"/>
    <w:rsid w:val="00532F77"/>
    <w:rsid w:val="0053310C"/>
    <w:rsid w:val="005335F1"/>
    <w:rsid w:val="00533625"/>
    <w:rsid w:val="00534695"/>
    <w:rsid w:val="005346E6"/>
    <w:rsid w:val="00534BAC"/>
    <w:rsid w:val="00534FF5"/>
    <w:rsid w:val="0053514A"/>
    <w:rsid w:val="0053530A"/>
    <w:rsid w:val="00535892"/>
    <w:rsid w:val="00535C75"/>
    <w:rsid w:val="00535D62"/>
    <w:rsid w:val="00535FE6"/>
    <w:rsid w:val="005361AE"/>
    <w:rsid w:val="00536216"/>
    <w:rsid w:val="00536283"/>
    <w:rsid w:val="0053698A"/>
    <w:rsid w:val="00536D39"/>
    <w:rsid w:val="00536DFC"/>
    <w:rsid w:val="00536E62"/>
    <w:rsid w:val="00536F98"/>
    <w:rsid w:val="005370AC"/>
    <w:rsid w:val="005371A4"/>
    <w:rsid w:val="005371F4"/>
    <w:rsid w:val="00537983"/>
    <w:rsid w:val="005379EA"/>
    <w:rsid w:val="00537D05"/>
    <w:rsid w:val="005401D4"/>
    <w:rsid w:val="0054049C"/>
    <w:rsid w:val="005404AC"/>
    <w:rsid w:val="00540673"/>
    <w:rsid w:val="0054090C"/>
    <w:rsid w:val="00540A71"/>
    <w:rsid w:val="00540A8E"/>
    <w:rsid w:val="00540AA1"/>
    <w:rsid w:val="00540B00"/>
    <w:rsid w:val="0054114C"/>
    <w:rsid w:val="005413A3"/>
    <w:rsid w:val="00541612"/>
    <w:rsid w:val="005416E6"/>
    <w:rsid w:val="005417E9"/>
    <w:rsid w:val="00541EB6"/>
    <w:rsid w:val="00541FC1"/>
    <w:rsid w:val="0054203E"/>
    <w:rsid w:val="005420F1"/>
    <w:rsid w:val="0054228E"/>
    <w:rsid w:val="00542314"/>
    <w:rsid w:val="00542699"/>
    <w:rsid w:val="00542966"/>
    <w:rsid w:val="00542B17"/>
    <w:rsid w:val="00542FE7"/>
    <w:rsid w:val="005435AB"/>
    <w:rsid w:val="00543703"/>
    <w:rsid w:val="00543D87"/>
    <w:rsid w:val="00543F7C"/>
    <w:rsid w:val="0054418B"/>
    <w:rsid w:val="00544739"/>
    <w:rsid w:val="00544AD7"/>
    <w:rsid w:val="00544BAA"/>
    <w:rsid w:val="00544C2F"/>
    <w:rsid w:val="00545085"/>
    <w:rsid w:val="00545164"/>
    <w:rsid w:val="0054517D"/>
    <w:rsid w:val="00545E0D"/>
    <w:rsid w:val="00545E76"/>
    <w:rsid w:val="00546136"/>
    <w:rsid w:val="00546A42"/>
    <w:rsid w:val="00546A4A"/>
    <w:rsid w:val="00546A7C"/>
    <w:rsid w:val="00546E3D"/>
    <w:rsid w:val="00547322"/>
    <w:rsid w:val="00547703"/>
    <w:rsid w:val="00547B1E"/>
    <w:rsid w:val="00547C9F"/>
    <w:rsid w:val="00547CCB"/>
    <w:rsid w:val="005501C2"/>
    <w:rsid w:val="00550356"/>
    <w:rsid w:val="005503B3"/>
    <w:rsid w:val="00550830"/>
    <w:rsid w:val="00550BAE"/>
    <w:rsid w:val="00550C78"/>
    <w:rsid w:val="00550CE8"/>
    <w:rsid w:val="00550FD4"/>
    <w:rsid w:val="005510CA"/>
    <w:rsid w:val="005512B6"/>
    <w:rsid w:val="0055166A"/>
    <w:rsid w:val="00551C5D"/>
    <w:rsid w:val="00551DC7"/>
    <w:rsid w:val="00551E26"/>
    <w:rsid w:val="005525D9"/>
    <w:rsid w:val="0055262F"/>
    <w:rsid w:val="00552772"/>
    <w:rsid w:val="005533EF"/>
    <w:rsid w:val="0055347D"/>
    <w:rsid w:val="00553A6C"/>
    <w:rsid w:val="00553A70"/>
    <w:rsid w:val="0055412D"/>
    <w:rsid w:val="0055439D"/>
    <w:rsid w:val="00554437"/>
    <w:rsid w:val="0055455B"/>
    <w:rsid w:val="005545C9"/>
    <w:rsid w:val="00554C7B"/>
    <w:rsid w:val="00554F0C"/>
    <w:rsid w:val="00554FED"/>
    <w:rsid w:val="005551A7"/>
    <w:rsid w:val="005554A9"/>
    <w:rsid w:val="005554E0"/>
    <w:rsid w:val="005555B4"/>
    <w:rsid w:val="00555996"/>
    <w:rsid w:val="005559BC"/>
    <w:rsid w:val="00555CF2"/>
    <w:rsid w:val="00555D90"/>
    <w:rsid w:val="00555F44"/>
    <w:rsid w:val="00555FB6"/>
    <w:rsid w:val="0055641B"/>
    <w:rsid w:val="00556429"/>
    <w:rsid w:val="005564F0"/>
    <w:rsid w:val="005568BE"/>
    <w:rsid w:val="005568C5"/>
    <w:rsid w:val="00556BED"/>
    <w:rsid w:val="0055705C"/>
    <w:rsid w:val="00557199"/>
    <w:rsid w:val="0055724B"/>
    <w:rsid w:val="00557265"/>
    <w:rsid w:val="005572DB"/>
    <w:rsid w:val="005572F4"/>
    <w:rsid w:val="005573ED"/>
    <w:rsid w:val="0055754A"/>
    <w:rsid w:val="0055790E"/>
    <w:rsid w:val="00557A0D"/>
    <w:rsid w:val="00557D3C"/>
    <w:rsid w:val="00557E84"/>
    <w:rsid w:val="005601CB"/>
    <w:rsid w:val="0056028C"/>
    <w:rsid w:val="005603C9"/>
    <w:rsid w:val="0056070D"/>
    <w:rsid w:val="00560B74"/>
    <w:rsid w:val="00560D4F"/>
    <w:rsid w:val="00560F9F"/>
    <w:rsid w:val="0056113B"/>
    <w:rsid w:val="00561863"/>
    <w:rsid w:val="0056187C"/>
    <w:rsid w:val="00561908"/>
    <w:rsid w:val="005619A2"/>
    <w:rsid w:val="00561B48"/>
    <w:rsid w:val="00561D25"/>
    <w:rsid w:val="005625B0"/>
    <w:rsid w:val="0056270B"/>
    <w:rsid w:val="00562789"/>
    <w:rsid w:val="00562B26"/>
    <w:rsid w:val="00562BD4"/>
    <w:rsid w:val="00562EEA"/>
    <w:rsid w:val="00562F8C"/>
    <w:rsid w:val="00562FEB"/>
    <w:rsid w:val="00563239"/>
    <w:rsid w:val="00563310"/>
    <w:rsid w:val="005635EE"/>
    <w:rsid w:val="0056369B"/>
    <w:rsid w:val="005636E7"/>
    <w:rsid w:val="0056394B"/>
    <w:rsid w:val="00563A56"/>
    <w:rsid w:val="00563D28"/>
    <w:rsid w:val="00564196"/>
    <w:rsid w:val="005641EC"/>
    <w:rsid w:val="005648B6"/>
    <w:rsid w:val="00564A08"/>
    <w:rsid w:val="00564B71"/>
    <w:rsid w:val="00564DD0"/>
    <w:rsid w:val="00564FCE"/>
    <w:rsid w:val="00564FE1"/>
    <w:rsid w:val="00565378"/>
    <w:rsid w:val="005657D5"/>
    <w:rsid w:val="005658A5"/>
    <w:rsid w:val="00565AFD"/>
    <w:rsid w:val="00565F4C"/>
    <w:rsid w:val="0056618D"/>
    <w:rsid w:val="005661AD"/>
    <w:rsid w:val="00566322"/>
    <w:rsid w:val="00566493"/>
    <w:rsid w:val="00566A6D"/>
    <w:rsid w:val="00566B90"/>
    <w:rsid w:val="00566BCF"/>
    <w:rsid w:val="00566F1E"/>
    <w:rsid w:val="00567026"/>
    <w:rsid w:val="00567210"/>
    <w:rsid w:val="00567277"/>
    <w:rsid w:val="00567406"/>
    <w:rsid w:val="0056761C"/>
    <w:rsid w:val="0056771B"/>
    <w:rsid w:val="00567A10"/>
    <w:rsid w:val="00570009"/>
    <w:rsid w:val="00570134"/>
    <w:rsid w:val="00570247"/>
    <w:rsid w:val="0057039C"/>
    <w:rsid w:val="005704A5"/>
    <w:rsid w:val="005706ED"/>
    <w:rsid w:val="00570AD4"/>
    <w:rsid w:val="00570CB1"/>
    <w:rsid w:val="00570E75"/>
    <w:rsid w:val="0057100D"/>
    <w:rsid w:val="00571182"/>
    <w:rsid w:val="00571555"/>
    <w:rsid w:val="00571714"/>
    <w:rsid w:val="005717A3"/>
    <w:rsid w:val="00571B4F"/>
    <w:rsid w:val="00572175"/>
    <w:rsid w:val="0057239C"/>
    <w:rsid w:val="00572BAF"/>
    <w:rsid w:val="00572BED"/>
    <w:rsid w:val="00572DA8"/>
    <w:rsid w:val="00572E04"/>
    <w:rsid w:val="00572FF2"/>
    <w:rsid w:val="00573336"/>
    <w:rsid w:val="0057356D"/>
    <w:rsid w:val="00573999"/>
    <w:rsid w:val="00573F6C"/>
    <w:rsid w:val="0057406F"/>
    <w:rsid w:val="005740A9"/>
    <w:rsid w:val="005741AB"/>
    <w:rsid w:val="00574283"/>
    <w:rsid w:val="0057471B"/>
    <w:rsid w:val="00574BCF"/>
    <w:rsid w:val="00574F16"/>
    <w:rsid w:val="00574F83"/>
    <w:rsid w:val="005750A7"/>
    <w:rsid w:val="005757AC"/>
    <w:rsid w:val="00575993"/>
    <w:rsid w:val="00575B28"/>
    <w:rsid w:val="00575EC7"/>
    <w:rsid w:val="00575FBD"/>
    <w:rsid w:val="0057622B"/>
    <w:rsid w:val="005767DB"/>
    <w:rsid w:val="00576EF9"/>
    <w:rsid w:val="00577186"/>
    <w:rsid w:val="00577208"/>
    <w:rsid w:val="005776ED"/>
    <w:rsid w:val="00577A86"/>
    <w:rsid w:val="00577F93"/>
    <w:rsid w:val="00580020"/>
    <w:rsid w:val="005801A2"/>
    <w:rsid w:val="00580777"/>
    <w:rsid w:val="00580829"/>
    <w:rsid w:val="00580DE2"/>
    <w:rsid w:val="005810F5"/>
    <w:rsid w:val="0058110E"/>
    <w:rsid w:val="00581444"/>
    <w:rsid w:val="0058198E"/>
    <w:rsid w:val="005819C6"/>
    <w:rsid w:val="00581EC0"/>
    <w:rsid w:val="005820D2"/>
    <w:rsid w:val="005821C3"/>
    <w:rsid w:val="00582291"/>
    <w:rsid w:val="0058280C"/>
    <w:rsid w:val="00582CFE"/>
    <w:rsid w:val="00582FC2"/>
    <w:rsid w:val="00583322"/>
    <w:rsid w:val="005833E1"/>
    <w:rsid w:val="0058359B"/>
    <w:rsid w:val="00583905"/>
    <w:rsid w:val="005839D0"/>
    <w:rsid w:val="005843A7"/>
    <w:rsid w:val="00584646"/>
    <w:rsid w:val="00584723"/>
    <w:rsid w:val="00584947"/>
    <w:rsid w:val="00584BAF"/>
    <w:rsid w:val="00584CA7"/>
    <w:rsid w:val="00584DD7"/>
    <w:rsid w:val="00585052"/>
    <w:rsid w:val="00585053"/>
    <w:rsid w:val="0058560A"/>
    <w:rsid w:val="005856CA"/>
    <w:rsid w:val="00585795"/>
    <w:rsid w:val="005858E7"/>
    <w:rsid w:val="0058592A"/>
    <w:rsid w:val="005863B0"/>
    <w:rsid w:val="00586505"/>
    <w:rsid w:val="0058692A"/>
    <w:rsid w:val="00586A5F"/>
    <w:rsid w:val="00586BCB"/>
    <w:rsid w:val="00586F7C"/>
    <w:rsid w:val="00586FB1"/>
    <w:rsid w:val="005872DB"/>
    <w:rsid w:val="00587AC3"/>
    <w:rsid w:val="00587AD8"/>
    <w:rsid w:val="00587C81"/>
    <w:rsid w:val="00587CA1"/>
    <w:rsid w:val="00587E90"/>
    <w:rsid w:val="00587F00"/>
    <w:rsid w:val="005901B6"/>
    <w:rsid w:val="005904CB"/>
    <w:rsid w:val="005905F9"/>
    <w:rsid w:val="00590608"/>
    <w:rsid w:val="005907B4"/>
    <w:rsid w:val="00590AB5"/>
    <w:rsid w:val="00590B21"/>
    <w:rsid w:val="00590D8E"/>
    <w:rsid w:val="00590DCA"/>
    <w:rsid w:val="0059101A"/>
    <w:rsid w:val="0059121D"/>
    <w:rsid w:val="0059124B"/>
    <w:rsid w:val="0059134F"/>
    <w:rsid w:val="0059137D"/>
    <w:rsid w:val="005914A1"/>
    <w:rsid w:val="00591727"/>
    <w:rsid w:val="005918D9"/>
    <w:rsid w:val="005919FF"/>
    <w:rsid w:val="00591B5E"/>
    <w:rsid w:val="00592430"/>
    <w:rsid w:val="005927B2"/>
    <w:rsid w:val="0059295D"/>
    <w:rsid w:val="00592E5B"/>
    <w:rsid w:val="00592F1F"/>
    <w:rsid w:val="0059319F"/>
    <w:rsid w:val="005934A0"/>
    <w:rsid w:val="00594037"/>
    <w:rsid w:val="0059435E"/>
    <w:rsid w:val="00594714"/>
    <w:rsid w:val="0059494A"/>
    <w:rsid w:val="00594D49"/>
    <w:rsid w:val="00594D95"/>
    <w:rsid w:val="00595299"/>
    <w:rsid w:val="005955D3"/>
    <w:rsid w:val="00595634"/>
    <w:rsid w:val="00595BF3"/>
    <w:rsid w:val="00595C65"/>
    <w:rsid w:val="00595E68"/>
    <w:rsid w:val="0059676E"/>
    <w:rsid w:val="00596C18"/>
    <w:rsid w:val="00596F89"/>
    <w:rsid w:val="00597225"/>
    <w:rsid w:val="005975C7"/>
    <w:rsid w:val="0059760E"/>
    <w:rsid w:val="0059786F"/>
    <w:rsid w:val="00597B62"/>
    <w:rsid w:val="00597C7E"/>
    <w:rsid w:val="00597DCA"/>
    <w:rsid w:val="005A0018"/>
    <w:rsid w:val="005A0040"/>
    <w:rsid w:val="005A01F7"/>
    <w:rsid w:val="005A05A2"/>
    <w:rsid w:val="005A07AD"/>
    <w:rsid w:val="005A0E43"/>
    <w:rsid w:val="005A10DF"/>
    <w:rsid w:val="005A1369"/>
    <w:rsid w:val="005A1A74"/>
    <w:rsid w:val="005A1A9A"/>
    <w:rsid w:val="005A1EA5"/>
    <w:rsid w:val="005A1F6C"/>
    <w:rsid w:val="005A2504"/>
    <w:rsid w:val="005A2EC5"/>
    <w:rsid w:val="005A2F27"/>
    <w:rsid w:val="005A302E"/>
    <w:rsid w:val="005A30E5"/>
    <w:rsid w:val="005A3576"/>
    <w:rsid w:val="005A3CAE"/>
    <w:rsid w:val="005A3F83"/>
    <w:rsid w:val="005A44C9"/>
    <w:rsid w:val="005A4942"/>
    <w:rsid w:val="005A4B89"/>
    <w:rsid w:val="005A4EEC"/>
    <w:rsid w:val="005A4F05"/>
    <w:rsid w:val="005A4F7D"/>
    <w:rsid w:val="005A4FBB"/>
    <w:rsid w:val="005A533D"/>
    <w:rsid w:val="005A54BA"/>
    <w:rsid w:val="005A5880"/>
    <w:rsid w:val="005A5ACF"/>
    <w:rsid w:val="005A6143"/>
    <w:rsid w:val="005A6757"/>
    <w:rsid w:val="005A68F2"/>
    <w:rsid w:val="005A6F44"/>
    <w:rsid w:val="005A71BD"/>
    <w:rsid w:val="005A7299"/>
    <w:rsid w:val="005A7432"/>
    <w:rsid w:val="005A758D"/>
    <w:rsid w:val="005A7931"/>
    <w:rsid w:val="005A7BC6"/>
    <w:rsid w:val="005A7D40"/>
    <w:rsid w:val="005A7D64"/>
    <w:rsid w:val="005A7E70"/>
    <w:rsid w:val="005A7F63"/>
    <w:rsid w:val="005A7F66"/>
    <w:rsid w:val="005A7F94"/>
    <w:rsid w:val="005A7FB5"/>
    <w:rsid w:val="005B021F"/>
    <w:rsid w:val="005B0254"/>
    <w:rsid w:val="005B04D2"/>
    <w:rsid w:val="005B067D"/>
    <w:rsid w:val="005B099D"/>
    <w:rsid w:val="005B0C52"/>
    <w:rsid w:val="005B0D05"/>
    <w:rsid w:val="005B0E37"/>
    <w:rsid w:val="005B0F2C"/>
    <w:rsid w:val="005B12CE"/>
    <w:rsid w:val="005B13DC"/>
    <w:rsid w:val="005B148B"/>
    <w:rsid w:val="005B14A2"/>
    <w:rsid w:val="005B14D9"/>
    <w:rsid w:val="005B14E6"/>
    <w:rsid w:val="005B189F"/>
    <w:rsid w:val="005B18AA"/>
    <w:rsid w:val="005B1CE3"/>
    <w:rsid w:val="005B1E17"/>
    <w:rsid w:val="005B1E2D"/>
    <w:rsid w:val="005B1E6C"/>
    <w:rsid w:val="005B1ED4"/>
    <w:rsid w:val="005B2162"/>
    <w:rsid w:val="005B26F8"/>
    <w:rsid w:val="005B28A6"/>
    <w:rsid w:val="005B28F5"/>
    <w:rsid w:val="005B2A03"/>
    <w:rsid w:val="005B2BA6"/>
    <w:rsid w:val="005B2C7A"/>
    <w:rsid w:val="005B2E15"/>
    <w:rsid w:val="005B30C1"/>
    <w:rsid w:val="005B339A"/>
    <w:rsid w:val="005B3955"/>
    <w:rsid w:val="005B3DA2"/>
    <w:rsid w:val="005B3F16"/>
    <w:rsid w:val="005B4000"/>
    <w:rsid w:val="005B4374"/>
    <w:rsid w:val="005B4AF1"/>
    <w:rsid w:val="005B4D0B"/>
    <w:rsid w:val="005B5010"/>
    <w:rsid w:val="005B508E"/>
    <w:rsid w:val="005B53C1"/>
    <w:rsid w:val="005B5524"/>
    <w:rsid w:val="005B5741"/>
    <w:rsid w:val="005B5894"/>
    <w:rsid w:val="005B595F"/>
    <w:rsid w:val="005B599A"/>
    <w:rsid w:val="005B5C8D"/>
    <w:rsid w:val="005B5D86"/>
    <w:rsid w:val="005B5F0A"/>
    <w:rsid w:val="005B62CF"/>
    <w:rsid w:val="005B68C2"/>
    <w:rsid w:val="005B6CA0"/>
    <w:rsid w:val="005B71AC"/>
    <w:rsid w:val="005B724F"/>
    <w:rsid w:val="005B77BF"/>
    <w:rsid w:val="005B7B55"/>
    <w:rsid w:val="005B7C95"/>
    <w:rsid w:val="005B7D7F"/>
    <w:rsid w:val="005B7F2F"/>
    <w:rsid w:val="005C0302"/>
    <w:rsid w:val="005C03DE"/>
    <w:rsid w:val="005C04AC"/>
    <w:rsid w:val="005C0677"/>
    <w:rsid w:val="005C0941"/>
    <w:rsid w:val="005C098E"/>
    <w:rsid w:val="005C0CD6"/>
    <w:rsid w:val="005C14B0"/>
    <w:rsid w:val="005C14E4"/>
    <w:rsid w:val="005C156C"/>
    <w:rsid w:val="005C1B19"/>
    <w:rsid w:val="005C202B"/>
    <w:rsid w:val="005C2C0F"/>
    <w:rsid w:val="005C31BF"/>
    <w:rsid w:val="005C3229"/>
    <w:rsid w:val="005C3277"/>
    <w:rsid w:val="005C32DD"/>
    <w:rsid w:val="005C34CB"/>
    <w:rsid w:val="005C355E"/>
    <w:rsid w:val="005C363C"/>
    <w:rsid w:val="005C3883"/>
    <w:rsid w:val="005C3A3F"/>
    <w:rsid w:val="005C3AF2"/>
    <w:rsid w:val="005C3EAD"/>
    <w:rsid w:val="005C3FAE"/>
    <w:rsid w:val="005C42B0"/>
    <w:rsid w:val="005C45F0"/>
    <w:rsid w:val="005C462D"/>
    <w:rsid w:val="005C4E20"/>
    <w:rsid w:val="005C50A7"/>
    <w:rsid w:val="005C5160"/>
    <w:rsid w:val="005C52D2"/>
    <w:rsid w:val="005C59CF"/>
    <w:rsid w:val="005C5F24"/>
    <w:rsid w:val="005C6636"/>
    <w:rsid w:val="005C6C12"/>
    <w:rsid w:val="005C6C51"/>
    <w:rsid w:val="005C74CD"/>
    <w:rsid w:val="005D04DA"/>
    <w:rsid w:val="005D0561"/>
    <w:rsid w:val="005D073F"/>
    <w:rsid w:val="005D0B6F"/>
    <w:rsid w:val="005D0D4E"/>
    <w:rsid w:val="005D0E46"/>
    <w:rsid w:val="005D0F92"/>
    <w:rsid w:val="005D106E"/>
    <w:rsid w:val="005D10FC"/>
    <w:rsid w:val="005D17B3"/>
    <w:rsid w:val="005D1800"/>
    <w:rsid w:val="005D1982"/>
    <w:rsid w:val="005D1CD9"/>
    <w:rsid w:val="005D1D9C"/>
    <w:rsid w:val="005D1E82"/>
    <w:rsid w:val="005D1EAA"/>
    <w:rsid w:val="005D1FB9"/>
    <w:rsid w:val="005D27CE"/>
    <w:rsid w:val="005D2887"/>
    <w:rsid w:val="005D2A0F"/>
    <w:rsid w:val="005D2A29"/>
    <w:rsid w:val="005D2C2F"/>
    <w:rsid w:val="005D2E94"/>
    <w:rsid w:val="005D3454"/>
    <w:rsid w:val="005D3821"/>
    <w:rsid w:val="005D3880"/>
    <w:rsid w:val="005D39E4"/>
    <w:rsid w:val="005D3A6F"/>
    <w:rsid w:val="005D3CBA"/>
    <w:rsid w:val="005D3EB8"/>
    <w:rsid w:val="005D3F91"/>
    <w:rsid w:val="005D42E3"/>
    <w:rsid w:val="005D43C8"/>
    <w:rsid w:val="005D44A1"/>
    <w:rsid w:val="005D44DC"/>
    <w:rsid w:val="005D4654"/>
    <w:rsid w:val="005D479E"/>
    <w:rsid w:val="005D4BB4"/>
    <w:rsid w:val="005D5161"/>
    <w:rsid w:val="005D5972"/>
    <w:rsid w:val="005D5AF9"/>
    <w:rsid w:val="005D5D85"/>
    <w:rsid w:val="005D5EAC"/>
    <w:rsid w:val="005D62DA"/>
    <w:rsid w:val="005D6493"/>
    <w:rsid w:val="005D64C2"/>
    <w:rsid w:val="005D6E03"/>
    <w:rsid w:val="005D6E88"/>
    <w:rsid w:val="005D743F"/>
    <w:rsid w:val="005D76EF"/>
    <w:rsid w:val="005D7A9E"/>
    <w:rsid w:val="005D7CCA"/>
    <w:rsid w:val="005E0156"/>
    <w:rsid w:val="005E0310"/>
    <w:rsid w:val="005E041E"/>
    <w:rsid w:val="005E0495"/>
    <w:rsid w:val="005E0718"/>
    <w:rsid w:val="005E0734"/>
    <w:rsid w:val="005E0C0B"/>
    <w:rsid w:val="005E108C"/>
    <w:rsid w:val="005E11EB"/>
    <w:rsid w:val="005E130D"/>
    <w:rsid w:val="005E1393"/>
    <w:rsid w:val="005E170D"/>
    <w:rsid w:val="005E1E2E"/>
    <w:rsid w:val="005E214E"/>
    <w:rsid w:val="005E29C6"/>
    <w:rsid w:val="005E2A7E"/>
    <w:rsid w:val="005E2ADF"/>
    <w:rsid w:val="005E315D"/>
    <w:rsid w:val="005E319F"/>
    <w:rsid w:val="005E3721"/>
    <w:rsid w:val="005E4234"/>
    <w:rsid w:val="005E4236"/>
    <w:rsid w:val="005E4268"/>
    <w:rsid w:val="005E42B4"/>
    <w:rsid w:val="005E42E8"/>
    <w:rsid w:val="005E44F2"/>
    <w:rsid w:val="005E47E0"/>
    <w:rsid w:val="005E4883"/>
    <w:rsid w:val="005E4AB7"/>
    <w:rsid w:val="005E4BC8"/>
    <w:rsid w:val="005E4EA9"/>
    <w:rsid w:val="005E4F33"/>
    <w:rsid w:val="005E50F2"/>
    <w:rsid w:val="005E5DC6"/>
    <w:rsid w:val="005E5EDD"/>
    <w:rsid w:val="005E608F"/>
    <w:rsid w:val="005E6847"/>
    <w:rsid w:val="005E709A"/>
    <w:rsid w:val="005E7175"/>
    <w:rsid w:val="005E74A9"/>
    <w:rsid w:val="005E76AA"/>
    <w:rsid w:val="005E7A55"/>
    <w:rsid w:val="005E7AD8"/>
    <w:rsid w:val="005E7F62"/>
    <w:rsid w:val="005F03B4"/>
    <w:rsid w:val="005F04C4"/>
    <w:rsid w:val="005F05D1"/>
    <w:rsid w:val="005F0BC0"/>
    <w:rsid w:val="005F1009"/>
    <w:rsid w:val="005F12C6"/>
    <w:rsid w:val="005F1327"/>
    <w:rsid w:val="005F15C3"/>
    <w:rsid w:val="005F1669"/>
    <w:rsid w:val="005F17E4"/>
    <w:rsid w:val="005F1B70"/>
    <w:rsid w:val="005F1BF4"/>
    <w:rsid w:val="005F1C98"/>
    <w:rsid w:val="005F1FE4"/>
    <w:rsid w:val="005F2267"/>
    <w:rsid w:val="005F25D2"/>
    <w:rsid w:val="005F273B"/>
    <w:rsid w:val="005F2F7A"/>
    <w:rsid w:val="005F2FFF"/>
    <w:rsid w:val="005F3B93"/>
    <w:rsid w:val="005F4281"/>
    <w:rsid w:val="005F430F"/>
    <w:rsid w:val="005F434B"/>
    <w:rsid w:val="005F43A9"/>
    <w:rsid w:val="005F465D"/>
    <w:rsid w:val="005F4697"/>
    <w:rsid w:val="005F472F"/>
    <w:rsid w:val="005F4899"/>
    <w:rsid w:val="005F4939"/>
    <w:rsid w:val="005F4969"/>
    <w:rsid w:val="005F4C72"/>
    <w:rsid w:val="005F4D64"/>
    <w:rsid w:val="005F4E5B"/>
    <w:rsid w:val="005F558C"/>
    <w:rsid w:val="005F5927"/>
    <w:rsid w:val="005F5A33"/>
    <w:rsid w:val="005F5E6E"/>
    <w:rsid w:val="005F5EE7"/>
    <w:rsid w:val="005F5FEF"/>
    <w:rsid w:val="005F6015"/>
    <w:rsid w:val="005F605F"/>
    <w:rsid w:val="005F60FD"/>
    <w:rsid w:val="005F6AFB"/>
    <w:rsid w:val="005F6B3E"/>
    <w:rsid w:val="005F6CA1"/>
    <w:rsid w:val="005F6EFF"/>
    <w:rsid w:val="005F6FAF"/>
    <w:rsid w:val="005F70EE"/>
    <w:rsid w:val="005F739B"/>
    <w:rsid w:val="005F7DF6"/>
    <w:rsid w:val="00600408"/>
    <w:rsid w:val="0060081A"/>
    <w:rsid w:val="006008C0"/>
    <w:rsid w:val="00600FA7"/>
    <w:rsid w:val="00600FD6"/>
    <w:rsid w:val="00600FF1"/>
    <w:rsid w:val="0060163D"/>
    <w:rsid w:val="0060185B"/>
    <w:rsid w:val="00601909"/>
    <w:rsid w:val="006019BD"/>
    <w:rsid w:val="00601B2D"/>
    <w:rsid w:val="00601B61"/>
    <w:rsid w:val="00601CFE"/>
    <w:rsid w:val="00601DD7"/>
    <w:rsid w:val="00601FF8"/>
    <w:rsid w:val="006023A5"/>
    <w:rsid w:val="00602606"/>
    <w:rsid w:val="00602C89"/>
    <w:rsid w:val="00602FE5"/>
    <w:rsid w:val="00603281"/>
    <w:rsid w:val="006036AB"/>
    <w:rsid w:val="00603A02"/>
    <w:rsid w:val="00603AE3"/>
    <w:rsid w:val="00603BBB"/>
    <w:rsid w:val="00603C9B"/>
    <w:rsid w:val="00603D7C"/>
    <w:rsid w:val="00603DC8"/>
    <w:rsid w:val="00603F8C"/>
    <w:rsid w:val="0060401F"/>
    <w:rsid w:val="00604052"/>
    <w:rsid w:val="00604101"/>
    <w:rsid w:val="006043C2"/>
    <w:rsid w:val="0060442D"/>
    <w:rsid w:val="00604509"/>
    <w:rsid w:val="00604559"/>
    <w:rsid w:val="00604660"/>
    <w:rsid w:val="00604800"/>
    <w:rsid w:val="006048DA"/>
    <w:rsid w:val="00604BEE"/>
    <w:rsid w:val="00604C14"/>
    <w:rsid w:val="00604F45"/>
    <w:rsid w:val="00604FFE"/>
    <w:rsid w:val="00605433"/>
    <w:rsid w:val="0060589D"/>
    <w:rsid w:val="00605995"/>
    <w:rsid w:val="00605D95"/>
    <w:rsid w:val="00605F8B"/>
    <w:rsid w:val="00606217"/>
    <w:rsid w:val="00606588"/>
    <w:rsid w:val="006065FA"/>
    <w:rsid w:val="00606AE1"/>
    <w:rsid w:val="00606CEC"/>
    <w:rsid w:val="00606D81"/>
    <w:rsid w:val="00606E1A"/>
    <w:rsid w:val="00606E56"/>
    <w:rsid w:val="00607613"/>
    <w:rsid w:val="006076DC"/>
    <w:rsid w:val="00607B1E"/>
    <w:rsid w:val="00607D63"/>
    <w:rsid w:val="00607DAB"/>
    <w:rsid w:val="00607FE3"/>
    <w:rsid w:val="006102A0"/>
    <w:rsid w:val="00610523"/>
    <w:rsid w:val="0061064C"/>
    <w:rsid w:val="0061081A"/>
    <w:rsid w:val="00610A9A"/>
    <w:rsid w:val="006110A2"/>
    <w:rsid w:val="00611458"/>
    <w:rsid w:val="00611688"/>
    <w:rsid w:val="006116D5"/>
    <w:rsid w:val="00611FDC"/>
    <w:rsid w:val="006120E3"/>
    <w:rsid w:val="006121AC"/>
    <w:rsid w:val="00612CF7"/>
    <w:rsid w:val="00612D99"/>
    <w:rsid w:val="00612E24"/>
    <w:rsid w:val="00612EE9"/>
    <w:rsid w:val="00612F17"/>
    <w:rsid w:val="006133A5"/>
    <w:rsid w:val="006135E5"/>
    <w:rsid w:val="00613AE5"/>
    <w:rsid w:val="00613FD7"/>
    <w:rsid w:val="00614034"/>
    <w:rsid w:val="006144F1"/>
    <w:rsid w:val="006145C8"/>
    <w:rsid w:val="0061467A"/>
    <w:rsid w:val="00615BD3"/>
    <w:rsid w:val="00616179"/>
    <w:rsid w:val="00616559"/>
    <w:rsid w:val="006165AF"/>
    <w:rsid w:val="00616643"/>
    <w:rsid w:val="0061675B"/>
    <w:rsid w:val="006167D5"/>
    <w:rsid w:val="0061691D"/>
    <w:rsid w:val="00616F53"/>
    <w:rsid w:val="00617176"/>
    <w:rsid w:val="00617195"/>
    <w:rsid w:val="00617451"/>
    <w:rsid w:val="00617475"/>
    <w:rsid w:val="0061749E"/>
    <w:rsid w:val="006174BC"/>
    <w:rsid w:val="00617810"/>
    <w:rsid w:val="00617E80"/>
    <w:rsid w:val="00617F26"/>
    <w:rsid w:val="00620034"/>
    <w:rsid w:val="00620499"/>
    <w:rsid w:val="00620636"/>
    <w:rsid w:val="0062086D"/>
    <w:rsid w:val="006209BB"/>
    <w:rsid w:val="00620A37"/>
    <w:rsid w:val="00620CE9"/>
    <w:rsid w:val="00621222"/>
    <w:rsid w:val="00621289"/>
    <w:rsid w:val="00621AE9"/>
    <w:rsid w:val="00621DF7"/>
    <w:rsid w:val="00621EDB"/>
    <w:rsid w:val="00621FE2"/>
    <w:rsid w:val="006221AB"/>
    <w:rsid w:val="00622288"/>
    <w:rsid w:val="006222E4"/>
    <w:rsid w:val="00622463"/>
    <w:rsid w:val="006224BB"/>
    <w:rsid w:val="00622809"/>
    <w:rsid w:val="00622D0D"/>
    <w:rsid w:val="00622E69"/>
    <w:rsid w:val="00622EF1"/>
    <w:rsid w:val="006232F4"/>
    <w:rsid w:val="00623553"/>
    <w:rsid w:val="00623DDD"/>
    <w:rsid w:val="00624666"/>
    <w:rsid w:val="0062485E"/>
    <w:rsid w:val="00624A0E"/>
    <w:rsid w:val="00624C04"/>
    <w:rsid w:val="00624E64"/>
    <w:rsid w:val="00625012"/>
    <w:rsid w:val="00625090"/>
    <w:rsid w:val="0062517E"/>
    <w:rsid w:val="00625665"/>
    <w:rsid w:val="006257CF"/>
    <w:rsid w:val="00625C89"/>
    <w:rsid w:val="00625C95"/>
    <w:rsid w:val="006261F7"/>
    <w:rsid w:val="006265A7"/>
    <w:rsid w:val="006266AA"/>
    <w:rsid w:val="00626886"/>
    <w:rsid w:val="00626AC5"/>
    <w:rsid w:val="00626B5A"/>
    <w:rsid w:val="00626C4D"/>
    <w:rsid w:val="00626E61"/>
    <w:rsid w:val="00626F27"/>
    <w:rsid w:val="00627074"/>
    <w:rsid w:val="00627330"/>
    <w:rsid w:val="006273D6"/>
    <w:rsid w:val="00627444"/>
    <w:rsid w:val="00627546"/>
    <w:rsid w:val="00627B1E"/>
    <w:rsid w:val="00627CFC"/>
    <w:rsid w:val="0063069C"/>
    <w:rsid w:val="006307AB"/>
    <w:rsid w:val="006308A7"/>
    <w:rsid w:val="00630AB9"/>
    <w:rsid w:val="00630CBE"/>
    <w:rsid w:val="00630EF1"/>
    <w:rsid w:val="00631261"/>
    <w:rsid w:val="00631278"/>
    <w:rsid w:val="006315D9"/>
    <w:rsid w:val="006317E7"/>
    <w:rsid w:val="006317EF"/>
    <w:rsid w:val="006318E8"/>
    <w:rsid w:val="006319CB"/>
    <w:rsid w:val="00632051"/>
    <w:rsid w:val="00632181"/>
    <w:rsid w:val="006321A2"/>
    <w:rsid w:val="006321C3"/>
    <w:rsid w:val="006323FF"/>
    <w:rsid w:val="00632470"/>
    <w:rsid w:val="006325EB"/>
    <w:rsid w:val="006327A2"/>
    <w:rsid w:val="00632DC2"/>
    <w:rsid w:val="006331C6"/>
    <w:rsid w:val="0063324D"/>
    <w:rsid w:val="00633350"/>
    <w:rsid w:val="00633478"/>
    <w:rsid w:val="006334A4"/>
    <w:rsid w:val="00633BD2"/>
    <w:rsid w:val="00633D34"/>
    <w:rsid w:val="00633E29"/>
    <w:rsid w:val="00634228"/>
    <w:rsid w:val="006342CB"/>
    <w:rsid w:val="00634667"/>
    <w:rsid w:val="006348F5"/>
    <w:rsid w:val="00634A66"/>
    <w:rsid w:val="00634ACB"/>
    <w:rsid w:val="00634BBA"/>
    <w:rsid w:val="00634D6E"/>
    <w:rsid w:val="00634EC5"/>
    <w:rsid w:val="00635437"/>
    <w:rsid w:val="0063562D"/>
    <w:rsid w:val="0063575E"/>
    <w:rsid w:val="00635B1B"/>
    <w:rsid w:val="00635CDB"/>
    <w:rsid w:val="006360A9"/>
    <w:rsid w:val="00636391"/>
    <w:rsid w:val="00636465"/>
    <w:rsid w:val="006368CE"/>
    <w:rsid w:val="0063694E"/>
    <w:rsid w:val="00636A6E"/>
    <w:rsid w:val="00637078"/>
    <w:rsid w:val="00637127"/>
    <w:rsid w:val="00637476"/>
    <w:rsid w:val="006377DC"/>
    <w:rsid w:val="006378A8"/>
    <w:rsid w:val="006379FE"/>
    <w:rsid w:val="006404E9"/>
    <w:rsid w:val="0064078C"/>
    <w:rsid w:val="00640A81"/>
    <w:rsid w:val="00640B0E"/>
    <w:rsid w:val="00640BBC"/>
    <w:rsid w:val="00640F2F"/>
    <w:rsid w:val="0064161F"/>
    <w:rsid w:val="00641B97"/>
    <w:rsid w:val="0064243E"/>
    <w:rsid w:val="00642896"/>
    <w:rsid w:val="00642A19"/>
    <w:rsid w:val="00642BA2"/>
    <w:rsid w:val="00642C8B"/>
    <w:rsid w:val="00642D8B"/>
    <w:rsid w:val="00643023"/>
    <w:rsid w:val="006431EA"/>
    <w:rsid w:val="006434DF"/>
    <w:rsid w:val="00643516"/>
    <w:rsid w:val="00643541"/>
    <w:rsid w:val="006437A8"/>
    <w:rsid w:val="006437E1"/>
    <w:rsid w:val="006437EB"/>
    <w:rsid w:val="00643818"/>
    <w:rsid w:val="00644172"/>
    <w:rsid w:val="006441A3"/>
    <w:rsid w:val="006442B7"/>
    <w:rsid w:val="006446F5"/>
    <w:rsid w:val="00644C95"/>
    <w:rsid w:val="00644D60"/>
    <w:rsid w:val="00644D92"/>
    <w:rsid w:val="00645006"/>
    <w:rsid w:val="00645353"/>
    <w:rsid w:val="006453F3"/>
    <w:rsid w:val="0064541A"/>
    <w:rsid w:val="00645486"/>
    <w:rsid w:val="00645489"/>
    <w:rsid w:val="00645550"/>
    <w:rsid w:val="006455D1"/>
    <w:rsid w:val="006456A5"/>
    <w:rsid w:val="00645767"/>
    <w:rsid w:val="00645882"/>
    <w:rsid w:val="006459A7"/>
    <w:rsid w:val="00645F20"/>
    <w:rsid w:val="00645FEA"/>
    <w:rsid w:val="0064608D"/>
    <w:rsid w:val="006466AC"/>
    <w:rsid w:val="00646D5E"/>
    <w:rsid w:val="00647322"/>
    <w:rsid w:val="006474C1"/>
    <w:rsid w:val="00647B9C"/>
    <w:rsid w:val="00647CBF"/>
    <w:rsid w:val="00647F16"/>
    <w:rsid w:val="00650652"/>
    <w:rsid w:val="00650DF9"/>
    <w:rsid w:val="00651304"/>
    <w:rsid w:val="00651411"/>
    <w:rsid w:val="006516F5"/>
    <w:rsid w:val="006518E8"/>
    <w:rsid w:val="00651A18"/>
    <w:rsid w:val="00651FBF"/>
    <w:rsid w:val="006520FF"/>
    <w:rsid w:val="00652264"/>
    <w:rsid w:val="006522F7"/>
    <w:rsid w:val="00652F26"/>
    <w:rsid w:val="00652FB5"/>
    <w:rsid w:val="006532C7"/>
    <w:rsid w:val="0065331C"/>
    <w:rsid w:val="006534BE"/>
    <w:rsid w:val="00653502"/>
    <w:rsid w:val="00653CD5"/>
    <w:rsid w:val="00653CDB"/>
    <w:rsid w:val="00653F92"/>
    <w:rsid w:val="006541DE"/>
    <w:rsid w:val="0065420F"/>
    <w:rsid w:val="00654305"/>
    <w:rsid w:val="0065468C"/>
    <w:rsid w:val="0065468F"/>
    <w:rsid w:val="0065486F"/>
    <w:rsid w:val="006548BD"/>
    <w:rsid w:val="00654A27"/>
    <w:rsid w:val="00654A77"/>
    <w:rsid w:val="00654AA7"/>
    <w:rsid w:val="00654B38"/>
    <w:rsid w:val="00654B57"/>
    <w:rsid w:val="00654C0F"/>
    <w:rsid w:val="00654F19"/>
    <w:rsid w:val="00654F72"/>
    <w:rsid w:val="006552E1"/>
    <w:rsid w:val="00655432"/>
    <w:rsid w:val="00655956"/>
    <w:rsid w:val="00655C1D"/>
    <w:rsid w:val="00655EC0"/>
    <w:rsid w:val="006560EB"/>
    <w:rsid w:val="00656252"/>
    <w:rsid w:val="0065640F"/>
    <w:rsid w:val="00656596"/>
    <w:rsid w:val="006568AF"/>
    <w:rsid w:val="00656A31"/>
    <w:rsid w:val="00656DAC"/>
    <w:rsid w:val="00656E27"/>
    <w:rsid w:val="00656EF9"/>
    <w:rsid w:val="00657039"/>
    <w:rsid w:val="006570ED"/>
    <w:rsid w:val="00657222"/>
    <w:rsid w:val="00657BCA"/>
    <w:rsid w:val="00657C70"/>
    <w:rsid w:val="0066016D"/>
    <w:rsid w:val="00660173"/>
    <w:rsid w:val="00660368"/>
    <w:rsid w:val="006604FE"/>
    <w:rsid w:val="0066050A"/>
    <w:rsid w:val="006608FA"/>
    <w:rsid w:val="00660ADE"/>
    <w:rsid w:val="00660B32"/>
    <w:rsid w:val="00660CF1"/>
    <w:rsid w:val="006612CC"/>
    <w:rsid w:val="006615B3"/>
    <w:rsid w:val="006615B8"/>
    <w:rsid w:val="00661CCB"/>
    <w:rsid w:val="00662758"/>
    <w:rsid w:val="0066338A"/>
    <w:rsid w:val="00663611"/>
    <w:rsid w:val="00663704"/>
    <w:rsid w:val="006638FB"/>
    <w:rsid w:val="00663AD3"/>
    <w:rsid w:val="00663BE3"/>
    <w:rsid w:val="00663DF9"/>
    <w:rsid w:val="00663F0A"/>
    <w:rsid w:val="006645B2"/>
    <w:rsid w:val="00664636"/>
    <w:rsid w:val="00664808"/>
    <w:rsid w:val="0066484B"/>
    <w:rsid w:val="006649A1"/>
    <w:rsid w:val="006649C9"/>
    <w:rsid w:val="00664C9E"/>
    <w:rsid w:val="00664F1B"/>
    <w:rsid w:val="00664F44"/>
    <w:rsid w:val="0066522A"/>
    <w:rsid w:val="006652D9"/>
    <w:rsid w:val="00665454"/>
    <w:rsid w:val="0066553F"/>
    <w:rsid w:val="006656FC"/>
    <w:rsid w:val="0066573E"/>
    <w:rsid w:val="00665751"/>
    <w:rsid w:val="0066576F"/>
    <w:rsid w:val="00665A64"/>
    <w:rsid w:val="0066661C"/>
    <w:rsid w:val="00666880"/>
    <w:rsid w:val="00666CE3"/>
    <w:rsid w:val="00666D73"/>
    <w:rsid w:val="00666F8A"/>
    <w:rsid w:val="00667075"/>
    <w:rsid w:val="006702BE"/>
    <w:rsid w:val="0067034F"/>
    <w:rsid w:val="0067047A"/>
    <w:rsid w:val="006704A8"/>
    <w:rsid w:val="006707BC"/>
    <w:rsid w:val="006709C0"/>
    <w:rsid w:val="00670B43"/>
    <w:rsid w:val="00670BC2"/>
    <w:rsid w:val="00670CD5"/>
    <w:rsid w:val="00670E26"/>
    <w:rsid w:val="006710C5"/>
    <w:rsid w:val="00671100"/>
    <w:rsid w:val="0067164D"/>
    <w:rsid w:val="006717EE"/>
    <w:rsid w:val="00671B4D"/>
    <w:rsid w:val="00671B99"/>
    <w:rsid w:val="0067214B"/>
    <w:rsid w:val="0067232A"/>
    <w:rsid w:val="00672355"/>
    <w:rsid w:val="0067235A"/>
    <w:rsid w:val="00672598"/>
    <w:rsid w:val="00672624"/>
    <w:rsid w:val="00672776"/>
    <w:rsid w:val="00672841"/>
    <w:rsid w:val="00672843"/>
    <w:rsid w:val="0067291F"/>
    <w:rsid w:val="00672B37"/>
    <w:rsid w:val="00672DDE"/>
    <w:rsid w:val="00672F3B"/>
    <w:rsid w:val="00673079"/>
    <w:rsid w:val="006731C7"/>
    <w:rsid w:val="00673294"/>
    <w:rsid w:val="0067375D"/>
    <w:rsid w:val="00673A1D"/>
    <w:rsid w:val="00673E0A"/>
    <w:rsid w:val="00673F4D"/>
    <w:rsid w:val="006742D7"/>
    <w:rsid w:val="0067430C"/>
    <w:rsid w:val="00674627"/>
    <w:rsid w:val="00674687"/>
    <w:rsid w:val="00674A78"/>
    <w:rsid w:val="00674A82"/>
    <w:rsid w:val="00674A99"/>
    <w:rsid w:val="00674BD7"/>
    <w:rsid w:val="0067521B"/>
    <w:rsid w:val="006752A0"/>
    <w:rsid w:val="006752FF"/>
    <w:rsid w:val="006756F8"/>
    <w:rsid w:val="0067573C"/>
    <w:rsid w:val="006761A9"/>
    <w:rsid w:val="006763B6"/>
    <w:rsid w:val="00676546"/>
    <w:rsid w:val="0067662F"/>
    <w:rsid w:val="00676AE0"/>
    <w:rsid w:val="00676FC6"/>
    <w:rsid w:val="00677146"/>
    <w:rsid w:val="006774A0"/>
    <w:rsid w:val="00677927"/>
    <w:rsid w:val="00677A46"/>
    <w:rsid w:val="00677B34"/>
    <w:rsid w:val="00677B3E"/>
    <w:rsid w:val="00677C75"/>
    <w:rsid w:val="00677EB6"/>
    <w:rsid w:val="0068080D"/>
    <w:rsid w:val="00680971"/>
    <w:rsid w:val="00681047"/>
    <w:rsid w:val="00681149"/>
    <w:rsid w:val="006815AE"/>
    <w:rsid w:val="00681679"/>
    <w:rsid w:val="0068167C"/>
    <w:rsid w:val="006819A1"/>
    <w:rsid w:val="00681BC7"/>
    <w:rsid w:val="00681CF4"/>
    <w:rsid w:val="00681E71"/>
    <w:rsid w:val="00681E8D"/>
    <w:rsid w:val="006821BB"/>
    <w:rsid w:val="006822CD"/>
    <w:rsid w:val="006826CC"/>
    <w:rsid w:val="006827FE"/>
    <w:rsid w:val="00682837"/>
    <w:rsid w:val="006829A4"/>
    <w:rsid w:val="00682A78"/>
    <w:rsid w:val="00682BC6"/>
    <w:rsid w:val="00682D77"/>
    <w:rsid w:val="006830D6"/>
    <w:rsid w:val="0068333A"/>
    <w:rsid w:val="00683DAE"/>
    <w:rsid w:val="00684022"/>
    <w:rsid w:val="0068420F"/>
    <w:rsid w:val="00684293"/>
    <w:rsid w:val="00684513"/>
    <w:rsid w:val="00684617"/>
    <w:rsid w:val="006847C2"/>
    <w:rsid w:val="006848A1"/>
    <w:rsid w:val="00685D65"/>
    <w:rsid w:val="00685E6E"/>
    <w:rsid w:val="00685FA0"/>
    <w:rsid w:val="00686002"/>
    <w:rsid w:val="00686036"/>
    <w:rsid w:val="00686447"/>
    <w:rsid w:val="006864EC"/>
    <w:rsid w:val="006866EE"/>
    <w:rsid w:val="00686878"/>
    <w:rsid w:val="00686CC2"/>
    <w:rsid w:val="00686D4F"/>
    <w:rsid w:val="00686E71"/>
    <w:rsid w:val="006879A4"/>
    <w:rsid w:val="00687C9F"/>
    <w:rsid w:val="00690118"/>
    <w:rsid w:val="006901F0"/>
    <w:rsid w:val="006902D1"/>
    <w:rsid w:val="006905C7"/>
    <w:rsid w:val="00690E3E"/>
    <w:rsid w:val="00691039"/>
    <w:rsid w:val="006917F7"/>
    <w:rsid w:val="0069192A"/>
    <w:rsid w:val="00691F29"/>
    <w:rsid w:val="0069208E"/>
    <w:rsid w:val="0069230C"/>
    <w:rsid w:val="00692E4E"/>
    <w:rsid w:val="00692F2C"/>
    <w:rsid w:val="00693197"/>
    <w:rsid w:val="00693211"/>
    <w:rsid w:val="006933CC"/>
    <w:rsid w:val="00693484"/>
    <w:rsid w:val="00693673"/>
    <w:rsid w:val="00693898"/>
    <w:rsid w:val="00693AB2"/>
    <w:rsid w:val="00693C1C"/>
    <w:rsid w:val="00693F99"/>
    <w:rsid w:val="00694580"/>
    <w:rsid w:val="00694890"/>
    <w:rsid w:val="00694983"/>
    <w:rsid w:val="00694D66"/>
    <w:rsid w:val="00694DBB"/>
    <w:rsid w:val="00694F46"/>
    <w:rsid w:val="00695791"/>
    <w:rsid w:val="006959EA"/>
    <w:rsid w:val="006959F7"/>
    <w:rsid w:val="00695B39"/>
    <w:rsid w:val="00695BA1"/>
    <w:rsid w:val="00695DA0"/>
    <w:rsid w:val="00695E99"/>
    <w:rsid w:val="006960EB"/>
    <w:rsid w:val="00696A65"/>
    <w:rsid w:val="00696FC0"/>
    <w:rsid w:val="00696FF9"/>
    <w:rsid w:val="00697019"/>
    <w:rsid w:val="006971EA"/>
    <w:rsid w:val="006972E0"/>
    <w:rsid w:val="00697392"/>
    <w:rsid w:val="006975F8"/>
    <w:rsid w:val="00697718"/>
    <w:rsid w:val="00697947"/>
    <w:rsid w:val="00697A14"/>
    <w:rsid w:val="00697A4D"/>
    <w:rsid w:val="00697F0D"/>
    <w:rsid w:val="00697F8F"/>
    <w:rsid w:val="00697FCF"/>
    <w:rsid w:val="006A0057"/>
    <w:rsid w:val="006A0282"/>
    <w:rsid w:val="006A02AB"/>
    <w:rsid w:val="006A065F"/>
    <w:rsid w:val="006A06E6"/>
    <w:rsid w:val="006A0712"/>
    <w:rsid w:val="006A0976"/>
    <w:rsid w:val="006A1560"/>
    <w:rsid w:val="006A1B08"/>
    <w:rsid w:val="006A1C4E"/>
    <w:rsid w:val="006A1C52"/>
    <w:rsid w:val="006A1CF7"/>
    <w:rsid w:val="006A1D83"/>
    <w:rsid w:val="006A226F"/>
    <w:rsid w:val="006A22C9"/>
    <w:rsid w:val="006A26C3"/>
    <w:rsid w:val="006A3339"/>
    <w:rsid w:val="006A3734"/>
    <w:rsid w:val="006A373D"/>
    <w:rsid w:val="006A3983"/>
    <w:rsid w:val="006A4149"/>
    <w:rsid w:val="006A4177"/>
    <w:rsid w:val="006A4239"/>
    <w:rsid w:val="006A44D0"/>
    <w:rsid w:val="006A48D9"/>
    <w:rsid w:val="006A4934"/>
    <w:rsid w:val="006A4EF6"/>
    <w:rsid w:val="006A51C7"/>
    <w:rsid w:val="006A53A6"/>
    <w:rsid w:val="006A5ED4"/>
    <w:rsid w:val="006A5F94"/>
    <w:rsid w:val="006A627B"/>
    <w:rsid w:val="006A65EB"/>
    <w:rsid w:val="006A6E58"/>
    <w:rsid w:val="006A6EBC"/>
    <w:rsid w:val="006A7607"/>
    <w:rsid w:val="006A79AA"/>
    <w:rsid w:val="006A7ADB"/>
    <w:rsid w:val="006A7B2A"/>
    <w:rsid w:val="006A7CFA"/>
    <w:rsid w:val="006A7D59"/>
    <w:rsid w:val="006A7FB4"/>
    <w:rsid w:val="006B01A1"/>
    <w:rsid w:val="006B035F"/>
    <w:rsid w:val="006B06D5"/>
    <w:rsid w:val="006B07F6"/>
    <w:rsid w:val="006B0803"/>
    <w:rsid w:val="006B0F0A"/>
    <w:rsid w:val="006B11A1"/>
    <w:rsid w:val="006B135E"/>
    <w:rsid w:val="006B1A03"/>
    <w:rsid w:val="006B1A4B"/>
    <w:rsid w:val="006B1A50"/>
    <w:rsid w:val="006B25B5"/>
    <w:rsid w:val="006B2785"/>
    <w:rsid w:val="006B2A93"/>
    <w:rsid w:val="006B2DB3"/>
    <w:rsid w:val="006B2F97"/>
    <w:rsid w:val="006B36EE"/>
    <w:rsid w:val="006B377C"/>
    <w:rsid w:val="006B38B7"/>
    <w:rsid w:val="006B38E1"/>
    <w:rsid w:val="006B3D33"/>
    <w:rsid w:val="006B3DF5"/>
    <w:rsid w:val="006B4022"/>
    <w:rsid w:val="006B422C"/>
    <w:rsid w:val="006B4A4A"/>
    <w:rsid w:val="006B4B13"/>
    <w:rsid w:val="006B4B35"/>
    <w:rsid w:val="006B4FC1"/>
    <w:rsid w:val="006B5435"/>
    <w:rsid w:val="006B552D"/>
    <w:rsid w:val="006B6085"/>
    <w:rsid w:val="006B60F0"/>
    <w:rsid w:val="006B629C"/>
    <w:rsid w:val="006B6312"/>
    <w:rsid w:val="006B643F"/>
    <w:rsid w:val="006B6C0A"/>
    <w:rsid w:val="006B71ED"/>
    <w:rsid w:val="006B7848"/>
    <w:rsid w:val="006B789E"/>
    <w:rsid w:val="006B7CDA"/>
    <w:rsid w:val="006C079F"/>
    <w:rsid w:val="006C0FF7"/>
    <w:rsid w:val="006C12F7"/>
    <w:rsid w:val="006C1435"/>
    <w:rsid w:val="006C1901"/>
    <w:rsid w:val="006C1943"/>
    <w:rsid w:val="006C1DAC"/>
    <w:rsid w:val="006C1DB7"/>
    <w:rsid w:val="006C1F04"/>
    <w:rsid w:val="006C229B"/>
    <w:rsid w:val="006C23F2"/>
    <w:rsid w:val="006C2408"/>
    <w:rsid w:val="006C2555"/>
    <w:rsid w:val="006C259D"/>
    <w:rsid w:val="006C267A"/>
    <w:rsid w:val="006C28B9"/>
    <w:rsid w:val="006C2A0A"/>
    <w:rsid w:val="006C2A62"/>
    <w:rsid w:val="006C303A"/>
    <w:rsid w:val="006C31D8"/>
    <w:rsid w:val="006C31E7"/>
    <w:rsid w:val="006C3949"/>
    <w:rsid w:val="006C3B41"/>
    <w:rsid w:val="006C3CBA"/>
    <w:rsid w:val="006C3F84"/>
    <w:rsid w:val="006C42CE"/>
    <w:rsid w:val="006C4396"/>
    <w:rsid w:val="006C43EF"/>
    <w:rsid w:val="006C456B"/>
    <w:rsid w:val="006C4E77"/>
    <w:rsid w:val="006C525B"/>
    <w:rsid w:val="006C58FF"/>
    <w:rsid w:val="006C5C8C"/>
    <w:rsid w:val="006C6751"/>
    <w:rsid w:val="006C678A"/>
    <w:rsid w:val="006C6852"/>
    <w:rsid w:val="006C6A3C"/>
    <w:rsid w:val="006C6A97"/>
    <w:rsid w:val="006C6D4F"/>
    <w:rsid w:val="006C7114"/>
    <w:rsid w:val="006C780B"/>
    <w:rsid w:val="006C7E04"/>
    <w:rsid w:val="006C7E17"/>
    <w:rsid w:val="006C7E3B"/>
    <w:rsid w:val="006C7E45"/>
    <w:rsid w:val="006C7EF5"/>
    <w:rsid w:val="006C7F9A"/>
    <w:rsid w:val="006D0139"/>
    <w:rsid w:val="006D0505"/>
    <w:rsid w:val="006D0685"/>
    <w:rsid w:val="006D084F"/>
    <w:rsid w:val="006D0B2D"/>
    <w:rsid w:val="006D0D60"/>
    <w:rsid w:val="006D0F7B"/>
    <w:rsid w:val="006D138F"/>
    <w:rsid w:val="006D159E"/>
    <w:rsid w:val="006D1919"/>
    <w:rsid w:val="006D1C29"/>
    <w:rsid w:val="006D1DF1"/>
    <w:rsid w:val="006D1EA3"/>
    <w:rsid w:val="006D2364"/>
    <w:rsid w:val="006D25C9"/>
    <w:rsid w:val="006D2665"/>
    <w:rsid w:val="006D26AE"/>
    <w:rsid w:val="006D2A30"/>
    <w:rsid w:val="006D2AA6"/>
    <w:rsid w:val="006D2C22"/>
    <w:rsid w:val="006D2D29"/>
    <w:rsid w:val="006D2E7C"/>
    <w:rsid w:val="006D2F35"/>
    <w:rsid w:val="006D2FB9"/>
    <w:rsid w:val="006D31BA"/>
    <w:rsid w:val="006D330A"/>
    <w:rsid w:val="006D338A"/>
    <w:rsid w:val="006D3631"/>
    <w:rsid w:val="006D3688"/>
    <w:rsid w:val="006D3745"/>
    <w:rsid w:val="006D39F3"/>
    <w:rsid w:val="006D3B3D"/>
    <w:rsid w:val="006D3C05"/>
    <w:rsid w:val="006D3F95"/>
    <w:rsid w:val="006D400E"/>
    <w:rsid w:val="006D4354"/>
    <w:rsid w:val="006D47D7"/>
    <w:rsid w:val="006D4954"/>
    <w:rsid w:val="006D51D0"/>
    <w:rsid w:val="006D5F36"/>
    <w:rsid w:val="006D5F5E"/>
    <w:rsid w:val="006D60A3"/>
    <w:rsid w:val="006D6243"/>
    <w:rsid w:val="006D6966"/>
    <w:rsid w:val="006D69F7"/>
    <w:rsid w:val="006D6A77"/>
    <w:rsid w:val="006D71F7"/>
    <w:rsid w:val="006D72F8"/>
    <w:rsid w:val="006D74DD"/>
    <w:rsid w:val="006D753E"/>
    <w:rsid w:val="006D7D42"/>
    <w:rsid w:val="006E0267"/>
    <w:rsid w:val="006E0463"/>
    <w:rsid w:val="006E097B"/>
    <w:rsid w:val="006E0DDF"/>
    <w:rsid w:val="006E0E17"/>
    <w:rsid w:val="006E0F28"/>
    <w:rsid w:val="006E1059"/>
    <w:rsid w:val="006E1174"/>
    <w:rsid w:val="006E1BE3"/>
    <w:rsid w:val="006E1C09"/>
    <w:rsid w:val="006E1DF9"/>
    <w:rsid w:val="006E216D"/>
    <w:rsid w:val="006E22FC"/>
    <w:rsid w:val="006E259D"/>
    <w:rsid w:val="006E2C28"/>
    <w:rsid w:val="006E2E3C"/>
    <w:rsid w:val="006E3354"/>
    <w:rsid w:val="006E36E6"/>
    <w:rsid w:val="006E3967"/>
    <w:rsid w:val="006E39AC"/>
    <w:rsid w:val="006E3A91"/>
    <w:rsid w:val="006E3F13"/>
    <w:rsid w:val="006E3FD0"/>
    <w:rsid w:val="006E420C"/>
    <w:rsid w:val="006E4434"/>
    <w:rsid w:val="006E445E"/>
    <w:rsid w:val="006E48FB"/>
    <w:rsid w:val="006E4987"/>
    <w:rsid w:val="006E4A85"/>
    <w:rsid w:val="006E59EE"/>
    <w:rsid w:val="006E5AB2"/>
    <w:rsid w:val="006E5C89"/>
    <w:rsid w:val="006E5E05"/>
    <w:rsid w:val="006E6390"/>
    <w:rsid w:val="006E6600"/>
    <w:rsid w:val="006E67E4"/>
    <w:rsid w:val="006E6BAC"/>
    <w:rsid w:val="006E6CFE"/>
    <w:rsid w:val="006E6E9E"/>
    <w:rsid w:val="006E6EC6"/>
    <w:rsid w:val="006E6F86"/>
    <w:rsid w:val="006E7080"/>
    <w:rsid w:val="006E72A3"/>
    <w:rsid w:val="006E7524"/>
    <w:rsid w:val="006E754D"/>
    <w:rsid w:val="006E75F5"/>
    <w:rsid w:val="006E7623"/>
    <w:rsid w:val="006E7724"/>
    <w:rsid w:val="006E7A05"/>
    <w:rsid w:val="006E7B48"/>
    <w:rsid w:val="006E7BDC"/>
    <w:rsid w:val="006E7CCE"/>
    <w:rsid w:val="006E7CD4"/>
    <w:rsid w:val="006F01D6"/>
    <w:rsid w:val="006F0C9E"/>
    <w:rsid w:val="006F11E7"/>
    <w:rsid w:val="006F1220"/>
    <w:rsid w:val="006F14F4"/>
    <w:rsid w:val="006F1BC4"/>
    <w:rsid w:val="006F1DE9"/>
    <w:rsid w:val="006F20F1"/>
    <w:rsid w:val="006F212C"/>
    <w:rsid w:val="006F275C"/>
    <w:rsid w:val="006F2844"/>
    <w:rsid w:val="006F28FC"/>
    <w:rsid w:val="006F29AF"/>
    <w:rsid w:val="006F2B50"/>
    <w:rsid w:val="006F2FA0"/>
    <w:rsid w:val="006F30B9"/>
    <w:rsid w:val="006F30CE"/>
    <w:rsid w:val="006F3109"/>
    <w:rsid w:val="006F3261"/>
    <w:rsid w:val="006F3C1E"/>
    <w:rsid w:val="006F3D38"/>
    <w:rsid w:val="006F3DB7"/>
    <w:rsid w:val="006F3F26"/>
    <w:rsid w:val="006F4199"/>
    <w:rsid w:val="006F4303"/>
    <w:rsid w:val="006F43D2"/>
    <w:rsid w:val="006F4680"/>
    <w:rsid w:val="006F468F"/>
    <w:rsid w:val="006F470F"/>
    <w:rsid w:val="006F4910"/>
    <w:rsid w:val="006F4E15"/>
    <w:rsid w:val="006F50AC"/>
    <w:rsid w:val="006F5307"/>
    <w:rsid w:val="006F5375"/>
    <w:rsid w:val="006F5477"/>
    <w:rsid w:val="006F5625"/>
    <w:rsid w:val="006F563A"/>
    <w:rsid w:val="006F56DC"/>
    <w:rsid w:val="006F5711"/>
    <w:rsid w:val="006F57B3"/>
    <w:rsid w:val="006F58B9"/>
    <w:rsid w:val="006F59E6"/>
    <w:rsid w:val="006F5F77"/>
    <w:rsid w:val="006F6056"/>
    <w:rsid w:val="006F6127"/>
    <w:rsid w:val="006F62BC"/>
    <w:rsid w:val="006F6645"/>
    <w:rsid w:val="006F66EB"/>
    <w:rsid w:val="006F6B37"/>
    <w:rsid w:val="006F6C63"/>
    <w:rsid w:val="006F72DD"/>
    <w:rsid w:val="006F74FA"/>
    <w:rsid w:val="006F764A"/>
    <w:rsid w:val="007001A0"/>
    <w:rsid w:val="007001AE"/>
    <w:rsid w:val="0070040C"/>
    <w:rsid w:val="00700629"/>
    <w:rsid w:val="00700633"/>
    <w:rsid w:val="00700AED"/>
    <w:rsid w:val="00700BBC"/>
    <w:rsid w:val="00700F60"/>
    <w:rsid w:val="007014F9"/>
    <w:rsid w:val="0070160E"/>
    <w:rsid w:val="00701A24"/>
    <w:rsid w:val="00702AAB"/>
    <w:rsid w:val="00702B3B"/>
    <w:rsid w:val="00702B5A"/>
    <w:rsid w:val="00702DDD"/>
    <w:rsid w:val="00702DEA"/>
    <w:rsid w:val="00702FB5"/>
    <w:rsid w:val="0070318D"/>
    <w:rsid w:val="00703333"/>
    <w:rsid w:val="00703516"/>
    <w:rsid w:val="007039D3"/>
    <w:rsid w:val="00704023"/>
    <w:rsid w:val="00704052"/>
    <w:rsid w:val="0070415A"/>
    <w:rsid w:val="007041E1"/>
    <w:rsid w:val="00704221"/>
    <w:rsid w:val="007044FB"/>
    <w:rsid w:val="007045B1"/>
    <w:rsid w:val="0070468D"/>
    <w:rsid w:val="007046DB"/>
    <w:rsid w:val="007048F6"/>
    <w:rsid w:val="0070491C"/>
    <w:rsid w:val="00704A07"/>
    <w:rsid w:val="00704BE7"/>
    <w:rsid w:val="00704C90"/>
    <w:rsid w:val="00704F3B"/>
    <w:rsid w:val="007050D2"/>
    <w:rsid w:val="0070541B"/>
    <w:rsid w:val="00705B25"/>
    <w:rsid w:val="00706A12"/>
    <w:rsid w:val="00706BE8"/>
    <w:rsid w:val="00706C34"/>
    <w:rsid w:val="00706F60"/>
    <w:rsid w:val="00707272"/>
    <w:rsid w:val="0070773F"/>
    <w:rsid w:val="00707C49"/>
    <w:rsid w:val="00707D71"/>
    <w:rsid w:val="00707F87"/>
    <w:rsid w:val="00710189"/>
    <w:rsid w:val="007102D1"/>
    <w:rsid w:val="00710681"/>
    <w:rsid w:val="00710740"/>
    <w:rsid w:val="007107A9"/>
    <w:rsid w:val="00710BCA"/>
    <w:rsid w:val="00710CCE"/>
    <w:rsid w:val="00711429"/>
    <w:rsid w:val="007114DE"/>
    <w:rsid w:val="00711643"/>
    <w:rsid w:val="0071165E"/>
    <w:rsid w:val="00711C35"/>
    <w:rsid w:val="00711CA3"/>
    <w:rsid w:val="00711F0A"/>
    <w:rsid w:val="0071214B"/>
    <w:rsid w:val="00712171"/>
    <w:rsid w:val="0071276F"/>
    <w:rsid w:val="007128B3"/>
    <w:rsid w:val="00712ADD"/>
    <w:rsid w:val="00712CFB"/>
    <w:rsid w:val="00713287"/>
    <w:rsid w:val="0071344F"/>
    <w:rsid w:val="00713AFD"/>
    <w:rsid w:val="00713BAE"/>
    <w:rsid w:val="00713C46"/>
    <w:rsid w:val="00713D14"/>
    <w:rsid w:val="00713D9E"/>
    <w:rsid w:val="00713F19"/>
    <w:rsid w:val="00713F27"/>
    <w:rsid w:val="00714199"/>
    <w:rsid w:val="007143F4"/>
    <w:rsid w:val="007144C0"/>
    <w:rsid w:val="00714A2E"/>
    <w:rsid w:val="00714B54"/>
    <w:rsid w:val="00714BF8"/>
    <w:rsid w:val="00714CCA"/>
    <w:rsid w:val="00714D32"/>
    <w:rsid w:val="00714EDD"/>
    <w:rsid w:val="00714FDA"/>
    <w:rsid w:val="007152EA"/>
    <w:rsid w:val="007154F7"/>
    <w:rsid w:val="007157A2"/>
    <w:rsid w:val="007158D1"/>
    <w:rsid w:val="00715C09"/>
    <w:rsid w:val="00715EAE"/>
    <w:rsid w:val="00716033"/>
    <w:rsid w:val="00716463"/>
    <w:rsid w:val="0071685D"/>
    <w:rsid w:val="00716D18"/>
    <w:rsid w:val="00716E24"/>
    <w:rsid w:val="0071708E"/>
    <w:rsid w:val="007171E8"/>
    <w:rsid w:val="00717448"/>
    <w:rsid w:val="007176D5"/>
    <w:rsid w:val="0071771C"/>
    <w:rsid w:val="0071779D"/>
    <w:rsid w:val="00717991"/>
    <w:rsid w:val="00717E11"/>
    <w:rsid w:val="00717F74"/>
    <w:rsid w:val="0072005A"/>
    <w:rsid w:val="007202FC"/>
    <w:rsid w:val="00720ABC"/>
    <w:rsid w:val="00720B4D"/>
    <w:rsid w:val="00720B6D"/>
    <w:rsid w:val="00720BD4"/>
    <w:rsid w:val="00720F3B"/>
    <w:rsid w:val="00721105"/>
    <w:rsid w:val="00721542"/>
    <w:rsid w:val="00721928"/>
    <w:rsid w:val="00721A87"/>
    <w:rsid w:val="00721BF8"/>
    <w:rsid w:val="00721C7F"/>
    <w:rsid w:val="00721CF7"/>
    <w:rsid w:val="00721F31"/>
    <w:rsid w:val="0072204B"/>
    <w:rsid w:val="007226E6"/>
    <w:rsid w:val="00722EE3"/>
    <w:rsid w:val="00723EEB"/>
    <w:rsid w:val="007243E7"/>
    <w:rsid w:val="00724A7C"/>
    <w:rsid w:val="00724B1A"/>
    <w:rsid w:val="00724B59"/>
    <w:rsid w:val="00724B5A"/>
    <w:rsid w:val="00724EFC"/>
    <w:rsid w:val="00724F9D"/>
    <w:rsid w:val="00725085"/>
    <w:rsid w:val="00725C19"/>
    <w:rsid w:val="00725ECB"/>
    <w:rsid w:val="00725F23"/>
    <w:rsid w:val="007264CF"/>
    <w:rsid w:val="007266B0"/>
    <w:rsid w:val="007267DD"/>
    <w:rsid w:val="00726AC2"/>
    <w:rsid w:val="00726CA5"/>
    <w:rsid w:val="00726CB9"/>
    <w:rsid w:val="0072707A"/>
    <w:rsid w:val="007270E5"/>
    <w:rsid w:val="007277B6"/>
    <w:rsid w:val="00727825"/>
    <w:rsid w:val="00727A92"/>
    <w:rsid w:val="00727AF2"/>
    <w:rsid w:val="00727F61"/>
    <w:rsid w:val="00727FA8"/>
    <w:rsid w:val="007305DF"/>
    <w:rsid w:val="0073081A"/>
    <w:rsid w:val="00730C4E"/>
    <w:rsid w:val="0073102B"/>
    <w:rsid w:val="00731086"/>
    <w:rsid w:val="0073176F"/>
    <w:rsid w:val="00731818"/>
    <w:rsid w:val="007319CF"/>
    <w:rsid w:val="00731ED9"/>
    <w:rsid w:val="00731FD9"/>
    <w:rsid w:val="00732222"/>
    <w:rsid w:val="00732489"/>
    <w:rsid w:val="00732779"/>
    <w:rsid w:val="00732A52"/>
    <w:rsid w:val="007332AB"/>
    <w:rsid w:val="007333F5"/>
    <w:rsid w:val="007337D5"/>
    <w:rsid w:val="007337E7"/>
    <w:rsid w:val="007338DE"/>
    <w:rsid w:val="00733B9F"/>
    <w:rsid w:val="00733D30"/>
    <w:rsid w:val="00733D42"/>
    <w:rsid w:val="00733D55"/>
    <w:rsid w:val="007340C5"/>
    <w:rsid w:val="00734ADF"/>
    <w:rsid w:val="00734BD5"/>
    <w:rsid w:val="00734F39"/>
    <w:rsid w:val="00734F60"/>
    <w:rsid w:val="00734FD3"/>
    <w:rsid w:val="00735181"/>
    <w:rsid w:val="007354CA"/>
    <w:rsid w:val="00735A70"/>
    <w:rsid w:val="00735F0D"/>
    <w:rsid w:val="00736518"/>
    <w:rsid w:val="0073659A"/>
    <w:rsid w:val="007366CF"/>
    <w:rsid w:val="00736F66"/>
    <w:rsid w:val="00736F8F"/>
    <w:rsid w:val="0073777C"/>
    <w:rsid w:val="00737B35"/>
    <w:rsid w:val="00737B4F"/>
    <w:rsid w:val="00737C55"/>
    <w:rsid w:val="0074018B"/>
    <w:rsid w:val="00740772"/>
    <w:rsid w:val="007409A5"/>
    <w:rsid w:val="00740AA6"/>
    <w:rsid w:val="00740AB5"/>
    <w:rsid w:val="00740F8C"/>
    <w:rsid w:val="007411A0"/>
    <w:rsid w:val="00741251"/>
    <w:rsid w:val="007412D9"/>
    <w:rsid w:val="0074146B"/>
    <w:rsid w:val="00741520"/>
    <w:rsid w:val="007415C5"/>
    <w:rsid w:val="00741776"/>
    <w:rsid w:val="0074199C"/>
    <w:rsid w:val="007419CD"/>
    <w:rsid w:val="00741A3E"/>
    <w:rsid w:val="00741BEA"/>
    <w:rsid w:val="00741DF9"/>
    <w:rsid w:val="0074220D"/>
    <w:rsid w:val="0074256C"/>
    <w:rsid w:val="00742690"/>
    <w:rsid w:val="007429DD"/>
    <w:rsid w:val="00742E16"/>
    <w:rsid w:val="0074334B"/>
    <w:rsid w:val="00743441"/>
    <w:rsid w:val="00743ADA"/>
    <w:rsid w:val="00743D97"/>
    <w:rsid w:val="0074457D"/>
    <w:rsid w:val="00744A18"/>
    <w:rsid w:val="00745063"/>
    <w:rsid w:val="007454EF"/>
    <w:rsid w:val="007459C4"/>
    <w:rsid w:val="007463BA"/>
    <w:rsid w:val="007465A6"/>
    <w:rsid w:val="007466F7"/>
    <w:rsid w:val="00746715"/>
    <w:rsid w:val="00746728"/>
    <w:rsid w:val="00746ABD"/>
    <w:rsid w:val="00746F19"/>
    <w:rsid w:val="00746FC7"/>
    <w:rsid w:val="00747337"/>
    <w:rsid w:val="0074769F"/>
    <w:rsid w:val="007476F5"/>
    <w:rsid w:val="007477AB"/>
    <w:rsid w:val="0074786A"/>
    <w:rsid w:val="00747A41"/>
    <w:rsid w:val="00747A74"/>
    <w:rsid w:val="00747EEF"/>
    <w:rsid w:val="00747F22"/>
    <w:rsid w:val="007500BB"/>
    <w:rsid w:val="00750125"/>
    <w:rsid w:val="0075041D"/>
    <w:rsid w:val="007504E5"/>
    <w:rsid w:val="00750684"/>
    <w:rsid w:val="007506FD"/>
    <w:rsid w:val="00750AE8"/>
    <w:rsid w:val="00750B9F"/>
    <w:rsid w:val="00750EDD"/>
    <w:rsid w:val="00751080"/>
    <w:rsid w:val="007513C1"/>
    <w:rsid w:val="00752297"/>
    <w:rsid w:val="0075278B"/>
    <w:rsid w:val="007527E4"/>
    <w:rsid w:val="00752A8F"/>
    <w:rsid w:val="00752AF6"/>
    <w:rsid w:val="00752B70"/>
    <w:rsid w:val="00752EB3"/>
    <w:rsid w:val="007532DF"/>
    <w:rsid w:val="007536A6"/>
    <w:rsid w:val="00753757"/>
    <w:rsid w:val="0075375A"/>
    <w:rsid w:val="00753C71"/>
    <w:rsid w:val="00753E80"/>
    <w:rsid w:val="00753F3D"/>
    <w:rsid w:val="00754033"/>
    <w:rsid w:val="0075406C"/>
    <w:rsid w:val="007540EE"/>
    <w:rsid w:val="00754843"/>
    <w:rsid w:val="00754860"/>
    <w:rsid w:val="007548EC"/>
    <w:rsid w:val="00754D35"/>
    <w:rsid w:val="0075514E"/>
    <w:rsid w:val="0075562B"/>
    <w:rsid w:val="007557BE"/>
    <w:rsid w:val="00755852"/>
    <w:rsid w:val="00755BCF"/>
    <w:rsid w:val="0075638C"/>
    <w:rsid w:val="007563DF"/>
    <w:rsid w:val="007566AE"/>
    <w:rsid w:val="00756835"/>
    <w:rsid w:val="00756A02"/>
    <w:rsid w:val="00756FAD"/>
    <w:rsid w:val="00757555"/>
    <w:rsid w:val="00757638"/>
    <w:rsid w:val="0075782F"/>
    <w:rsid w:val="007579AA"/>
    <w:rsid w:val="007579AD"/>
    <w:rsid w:val="007579D1"/>
    <w:rsid w:val="00757B3C"/>
    <w:rsid w:val="00757EA5"/>
    <w:rsid w:val="00757F0D"/>
    <w:rsid w:val="00760045"/>
    <w:rsid w:val="007602BE"/>
    <w:rsid w:val="0076059E"/>
    <w:rsid w:val="007609AC"/>
    <w:rsid w:val="00760CCA"/>
    <w:rsid w:val="00760D9A"/>
    <w:rsid w:val="00760EE2"/>
    <w:rsid w:val="00760EE3"/>
    <w:rsid w:val="00761220"/>
    <w:rsid w:val="00761288"/>
    <w:rsid w:val="007613D0"/>
    <w:rsid w:val="00761531"/>
    <w:rsid w:val="00761575"/>
    <w:rsid w:val="0076163F"/>
    <w:rsid w:val="00761882"/>
    <w:rsid w:val="00761961"/>
    <w:rsid w:val="00761B19"/>
    <w:rsid w:val="00761FF5"/>
    <w:rsid w:val="00762003"/>
    <w:rsid w:val="0076207C"/>
    <w:rsid w:val="007620AB"/>
    <w:rsid w:val="00762113"/>
    <w:rsid w:val="0076215B"/>
    <w:rsid w:val="00762163"/>
    <w:rsid w:val="007622FE"/>
    <w:rsid w:val="00762425"/>
    <w:rsid w:val="00762FB0"/>
    <w:rsid w:val="00763214"/>
    <w:rsid w:val="007634A4"/>
    <w:rsid w:val="007634E8"/>
    <w:rsid w:val="007635F5"/>
    <w:rsid w:val="0076363F"/>
    <w:rsid w:val="007636AC"/>
    <w:rsid w:val="007637F9"/>
    <w:rsid w:val="007638D3"/>
    <w:rsid w:val="007638FF"/>
    <w:rsid w:val="00763D58"/>
    <w:rsid w:val="00764083"/>
    <w:rsid w:val="0076415F"/>
    <w:rsid w:val="00764630"/>
    <w:rsid w:val="007648B0"/>
    <w:rsid w:val="00764995"/>
    <w:rsid w:val="00764BA5"/>
    <w:rsid w:val="00764CB7"/>
    <w:rsid w:val="007651A2"/>
    <w:rsid w:val="007651D1"/>
    <w:rsid w:val="00765402"/>
    <w:rsid w:val="00765751"/>
    <w:rsid w:val="00765C69"/>
    <w:rsid w:val="00765F9C"/>
    <w:rsid w:val="0076681B"/>
    <w:rsid w:val="00766D25"/>
    <w:rsid w:val="00766DCF"/>
    <w:rsid w:val="00766E75"/>
    <w:rsid w:val="00767186"/>
    <w:rsid w:val="00767534"/>
    <w:rsid w:val="007676F3"/>
    <w:rsid w:val="00767CC9"/>
    <w:rsid w:val="00767E7F"/>
    <w:rsid w:val="00767F19"/>
    <w:rsid w:val="0077031E"/>
    <w:rsid w:val="0077045F"/>
    <w:rsid w:val="00770661"/>
    <w:rsid w:val="00770859"/>
    <w:rsid w:val="00770CB5"/>
    <w:rsid w:val="0077148D"/>
    <w:rsid w:val="00771541"/>
    <w:rsid w:val="00771809"/>
    <w:rsid w:val="00771951"/>
    <w:rsid w:val="00771D2E"/>
    <w:rsid w:val="00771F66"/>
    <w:rsid w:val="00772265"/>
    <w:rsid w:val="00772435"/>
    <w:rsid w:val="00772909"/>
    <w:rsid w:val="00772F2F"/>
    <w:rsid w:val="00773351"/>
    <w:rsid w:val="0077338F"/>
    <w:rsid w:val="00773DDF"/>
    <w:rsid w:val="00773EC2"/>
    <w:rsid w:val="00773F4D"/>
    <w:rsid w:val="00774028"/>
    <w:rsid w:val="00774136"/>
    <w:rsid w:val="007741F7"/>
    <w:rsid w:val="0077454A"/>
    <w:rsid w:val="00774942"/>
    <w:rsid w:val="00774F55"/>
    <w:rsid w:val="00774F8A"/>
    <w:rsid w:val="0077500D"/>
    <w:rsid w:val="0077567F"/>
    <w:rsid w:val="007757E8"/>
    <w:rsid w:val="007758E2"/>
    <w:rsid w:val="00775A06"/>
    <w:rsid w:val="00775A11"/>
    <w:rsid w:val="007767EB"/>
    <w:rsid w:val="00776856"/>
    <w:rsid w:val="00776939"/>
    <w:rsid w:val="00776EED"/>
    <w:rsid w:val="00776F94"/>
    <w:rsid w:val="007771C4"/>
    <w:rsid w:val="0077720F"/>
    <w:rsid w:val="007775BA"/>
    <w:rsid w:val="007776D0"/>
    <w:rsid w:val="007778DC"/>
    <w:rsid w:val="007779F5"/>
    <w:rsid w:val="00777A0A"/>
    <w:rsid w:val="0078046E"/>
    <w:rsid w:val="007805EB"/>
    <w:rsid w:val="007807A2"/>
    <w:rsid w:val="00780A34"/>
    <w:rsid w:val="00780A84"/>
    <w:rsid w:val="00780C00"/>
    <w:rsid w:val="007811A5"/>
    <w:rsid w:val="007811C2"/>
    <w:rsid w:val="007811F0"/>
    <w:rsid w:val="00781BCB"/>
    <w:rsid w:val="00781D49"/>
    <w:rsid w:val="00781D83"/>
    <w:rsid w:val="00781E28"/>
    <w:rsid w:val="00781E7E"/>
    <w:rsid w:val="00781E94"/>
    <w:rsid w:val="00781F77"/>
    <w:rsid w:val="00782252"/>
    <w:rsid w:val="007822F0"/>
    <w:rsid w:val="0078234B"/>
    <w:rsid w:val="0078243D"/>
    <w:rsid w:val="007827F3"/>
    <w:rsid w:val="00782E14"/>
    <w:rsid w:val="0078351F"/>
    <w:rsid w:val="00783673"/>
    <w:rsid w:val="0078367B"/>
    <w:rsid w:val="00784293"/>
    <w:rsid w:val="00784419"/>
    <w:rsid w:val="00784486"/>
    <w:rsid w:val="00784646"/>
    <w:rsid w:val="00784677"/>
    <w:rsid w:val="007849F5"/>
    <w:rsid w:val="007853A7"/>
    <w:rsid w:val="00785671"/>
    <w:rsid w:val="007862A7"/>
    <w:rsid w:val="007862DA"/>
    <w:rsid w:val="007862EA"/>
    <w:rsid w:val="0078630C"/>
    <w:rsid w:val="007863A2"/>
    <w:rsid w:val="00786A43"/>
    <w:rsid w:val="00786F4F"/>
    <w:rsid w:val="00787237"/>
    <w:rsid w:val="00787459"/>
    <w:rsid w:val="007875F0"/>
    <w:rsid w:val="00787850"/>
    <w:rsid w:val="00787EB4"/>
    <w:rsid w:val="007901D7"/>
    <w:rsid w:val="00790255"/>
    <w:rsid w:val="007905AE"/>
    <w:rsid w:val="00790BFD"/>
    <w:rsid w:val="00790D32"/>
    <w:rsid w:val="00791113"/>
    <w:rsid w:val="007913D8"/>
    <w:rsid w:val="00791697"/>
    <w:rsid w:val="00791C33"/>
    <w:rsid w:val="00791E1C"/>
    <w:rsid w:val="00792186"/>
    <w:rsid w:val="00792366"/>
    <w:rsid w:val="007923C0"/>
    <w:rsid w:val="0079269F"/>
    <w:rsid w:val="00792782"/>
    <w:rsid w:val="0079294D"/>
    <w:rsid w:val="00792B39"/>
    <w:rsid w:val="007931F3"/>
    <w:rsid w:val="00793623"/>
    <w:rsid w:val="00793874"/>
    <w:rsid w:val="00793A10"/>
    <w:rsid w:val="00793E6E"/>
    <w:rsid w:val="007945A9"/>
    <w:rsid w:val="0079461D"/>
    <w:rsid w:val="0079511A"/>
    <w:rsid w:val="0079556B"/>
    <w:rsid w:val="007957F1"/>
    <w:rsid w:val="007957F8"/>
    <w:rsid w:val="007959AB"/>
    <w:rsid w:val="00795B80"/>
    <w:rsid w:val="00795C55"/>
    <w:rsid w:val="00795D61"/>
    <w:rsid w:val="00796137"/>
    <w:rsid w:val="007961E6"/>
    <w:rsid w:val="00796D55"/>
    <w:rsid w:val="00796DD0"/>
    <w:rsid w:val="00796ECF"/>
    <w:rsid w:val="00796FD1"/>
    <w:rsid w:val="00797139"/>
    <w:rsid w:val="0079727D"/>
    <w:rsid w:val="0079730A"/>
    <w:rsid w:val="007973FA"/>
    <w:rsid w:val="007976BD"/>
    <w:rsid w:val="00797BFF"/>
    <w:rsid w:val="007A00D7"/>
    <w:rsid w:val="007A082E"/>
    <w:rsid w:val="007A088C"/>
    <w:rsid w:val="007A0AA4"/>
    <w:rsid w:val="007A0B96"/>
    <w:rsid w:val="007A0E5C"/>
    <w:rsid w:val="007A1641"/>
    <w:rsid w:val="007A1931"/>
    <w:rsid w:val="007A2327"/>
    <w:rsid w:val="007A2452"/>
    <w:rsid w:val="007A250D"/>
    <w:rsid w:val="007A27AE"/>
    <w:rsid w:val="007A2AD4"/>
    <w:rsid w:val="007A2B40"/>
    <w:rsid w:val="007A2C5D"/>
    <w:rsid w:val="007A2C66"/>
    <w:rsid w:val="007A2C82"/>
    <w:rsid w:val="007A31BC"/>
    <w:rsid w:val="007A3444"/>
    <w:rsid w:val="007A3955"/>
    <w:rsid w:val="007A3CD2"/>
    <w:rsid w:val="007A48C6"/>
    <w:rsid w:val="007A4ECC"/>
    <w:rsid w:val="007A5213"/>
    <w:rsid w:val="007A5261"/>
    <w:rsid w:val="007A52C9"/>
    <w:rsid w:val="007A55BA"/>
    <w:rsid w:val="007A564E"/>
    <w:rsid w:val="007A5A1E"/>
    <w:rsid w:val="007A5A33"/>
    <w:rsid w:val="007A5A40"/>
    <w:rsid w:val="007A5A8C"/>
    <w:rsid w:val="007A5CAC"/>
    <w:rsid w:val="007A5D8A"/>
    <w:rsid w:val="007A630F"/>
    <w:rsid w:val="007A6771"/>
    <w:rsid w:val="007A6A57"/>
    <w:rsid w:val="007A6BED"/>
    <w:rsid w:val="007A6C0B"/>
    <w:rsid w:val="007A6F16"/>
    <w:rsid w:val="007A7491"/>
    <w:rsid w:val="007A7585"/>
    <w:rsid w:val="007A7607"/>
    <w:rsid w:val="007B0134"/>
    <w:rsid w:val="007B015E"/>
    <w:rsid w:val="007B055A"/>
    <w:rsid w:val="007B0A7E"/>
    <w:rsid w:val="007B0B1C"/>
    <w:rsid w:val="007B0B66"/>
    <w:rsid w:val="007B0C2F"/>
    <w:rsid w:val="007B0CB8"/>
    <w:rsid w:val="007B0EE7"/>
    <w:rsid w:val="007B10D0"/>
    <w:rsid w:val="007B1112"/>
    <w:rsid w:val="007B1564"/>
    <w:rsid w:val="007B15FC"/>
    <w:rsid w:val="007B1BB8"/>
    <w:rsid w:val="007B1D21"/>
    <w:rsid w:val="007B1D58"/>
    <w:rsid w:val="007B1D9D"/>
    <w:rsid w:val="007B1E21"/>
    <w:rsid w:val="007B2A89"/>
    <w:rsid w:val="007B2BD9"/>
    <w:rsid w:val="007B2E25"/>
    <w:rsid w:val="007B3487"/>
    <w:rsid w:val="007B36A8"/>
    <w:rsid w:val="007B3F45"/>
    <w:rsid w:val="007B414C"/>
    <w:rsid w:val="007B42F0"/>
    <w:rsid w:val="007B44B2"/>
    <w:rsid w:val="007B47AC"/>
    <w:rsid w:val="007B5547"/>
    <w:rsid w:val="007B55B9"/>
    <w:rsid w:val="007B57A2"/>
    <w:rsid w:val="007B57FD"/>
    <w:rsid w:val="007B5923"/>
    <w:rsid w:val="007B5BE9"/>
    <w:rsid w:val="007B607F"/>
    <w:rsid w:val="007B6334"/>
    <w:rsid w:val="007B6565"/>
    <w:rsid w:val="007B685F"/>
    <w:rsid w:val="007B6951"/>
    <w:rsid w:val="007B735E"/>
    <w:rsid w:val="007B7406"/>
    <w:rsid w:val="007B7767"/>
    <w:rsid w:val="007B7899"/>
    <w:rsid w:val="007B79F3"/>
    <w:rsid w:val="007B7A4C"/>
    <w:rsid w:val="007C01E8"/>
    <w:rsid w:val="007C01F8"/>
    <w:rsid w:val="007C02BD"/>
    <w:rsid w:val="007C072E"/>
    <w:rsid w:val="007C07E5"/>
    <w:rsid w:val="007C088B"/>
    <w:rsid w:val="007C0A75"/>
    <w:rsid w:val="007C0B17"/>
    <w:rsid w:val="007C1063"/>
    <w:rsid w:val="007C111C"/>
    <w:rsid w:val="007C17AA"/>
    <w:rsid w:val="007C1C00"/>
    <w:rsid w:val="007C1DB3"/>
    <w:rsid w:val="007C1F1B"/>
    <w:rsid w:val="007C20D6"/>
    <w:rsid w:val="007C2116"/>
    <w:rsid w:val="007C23E7"/>
    <w:rsid w:val="007C2503"/>
    <w:rsid w:val="007C2612"/>
    <w:rsid w:val="007C282A"/>
    <w:rsid w:val="007C2998"/>
    <w:rsid w:val="007C2BCA"/>
    <w:rsid w:val="007C2CCD"/>
    <w:rsid w:val="007C3156"/>
    <w:rsid w:val="007C3185"/>
    <w:rsid w:val="007C31D6"/>
    <w:rsid w:val="007C361B"/>
    <w:rsid w:val="007C39D2"/>
    <w:rsid w:val="007C3ABD"/>
    <w:rsid w:val="007C3D09"/>
    <w:rsid w:val="007C40BD"/>
    <w:rsid w:val="007C4178"/>
    <w:rsid w:val="007C4228"/>
    <w:rsid w:val="007C422F"/>
    <w:rsid w:val="007C42DB"/>
    <w:rsid w:val="007C4487"/>
    <w:rsid w:val="007C4ACF"/>
    <w:rsid w:val="007C4E73"/>
    <w:rsid w:val="007C4EF9"/>
    <w:rsid w:val="007C4F8B"/>
    <w:rsid w:val="007C526B"/>
    <w:rsid w:val="007C53FE"/>
    <w:rsid w:val="007C552A"/>
    <w:rsid w:val="007C55F3"/>
    <w:rsid w:val="007C5894"/>
    <w:rsid w:val="007C5926"/>
    <w:rsid w:val="007C5C79"/>
    <w:rsid w:val="007C5DB9"/>
    <w:rsid w:val="007C5DDA"/>
    <w:rsid w:val="007C5EF1"/>
    <w:rsid w:val="007C6223"/>
    <w:rsid w:val="007C62A7"/>
    <w:rsid w:val="007C651B"/>
    <w:rsid w:val="007C6BC0"/>
    <w:rsid w:val="007C729C"/>
    <w:rsid w:val="007C74F6"/>
    <w:rsid w:val="007C7DC3"/>
    <w:rsid w:val="007C7DD6"/>
    <w:rsid w:val="007C7F38"/>
    <w:rsid w:val="007C8B11"/>
    <w:rsid w:val="007D0633"/>
    <w:rsid w:val="007D083E"/>
    <w:rsid w:val="007D0BC2"/>
    <w:rsid w:val="007D0D56"/>
    <w:rsid w:val="007D0DD7"/>
    <w:rsid w:val="007D0DD9"/>
    <w:rsid w:val="007D0EFF"/>
    <w:rsid w:val="007D0F9A"/>
    <w:rsid w:val="007D17BB"/>
    <w:rsid w:val="007D1839"/>
    <w:rsid w:val="007D26CA"/>
    <w:rsid w:val="007D27B5"/>
    <w:rsid w:val="007D28D0"/>
    <w:rsid w:val="007D29A5"/>
    <w:rsid w:val="007D2A7C"/>
    <w:rsid w:val="007D2D57"/>
    <w:rsid w:val="007D2DA4"/>
    <w:rsid w:val="007D3096"/>
    <w:rsid w:val="007D310E"/>
    <w:rsid w:val="007D32BE"/>
    <w:rsid w:val="007D35EA"/>
    <w:rsid w:val="007D361E"/>
    <w:rsid w:val="007D3714"/>
    <w:rsid w:val="007D378A"/>
    <w:rsid w:val="007D37CF"/>
    <w:rsid w:val="007D39B1"/>
    <w:rsid w:val="007D39D5"/>
    <w:rsid w:val="007D3EC7"/>
    <w:rsid w:val="007D3FC5"/>
    <w:rsid w:val="007D45ED"/>
    <w:rsid w:val="007D49EF"/>
    <w:rsid w:val="007D4D2B"/>
    <w:rsid w:val="007D518D"/>
    <w:rsid w:val="007D5318"/>
    <w:rsid w:val="007D5792"/>
    <w:rsid w:val="007D599B"/>
    <w:rsid w:val="007D5C34"/>
    <w:rsid w:val="007D5F73"/>
    <w:rsid w:val="007D605D"/>
    <w:rsid w:val="007D60A9"/>
    <w:rsid w:val="007D6307"/>
    <w:rsid w:val="007D648E"/>
    <w:rsid w:val="007D6839"/>
    <w:rsid w:val="007D6A89"/>
    <w:rsid w:val="007D6ABA"/>
    <w:rsid w:val="007D6B4A"/>
    <w:rsid w:val="007D6C4A"/>
    <w:rsid w:val="007D6EE6"/>
    <w:rsid w:val="007D6FE5"/>
    <w:rsid w:val="007D710C"/>
    <w:rsid w:val="007D7376"/>
    <w:rsid w:val="007D7413"/>
    <w:rsid w:val="007D751F"/>
    <w:rsid w:val="007D763A"/>
    <w:rsid w:val="007D7A65"/>
    <w:rsid w:val="007E02F5"/>
    <w:rsid w:val="007E03BA"/>
    <w:rsid w:val="007E0563"/>
    <w:rsid w:val="007E09FD"/>
    <w:rsid w:val="007E0CAA"/>
    <w:rsid w:val="007E10C2"/>
    <w:rsid w:val="007E181A"/>
    <w:rsid w:val="007E1B1F"/>
    <w:rsid w:val="007E1BBF"/>
    <w:rsid w:val="007E2081"/>
    <w:rsid w:val="007E2386"/>
    <w:rsid w:val="007E2404"/>
    <w:rsid w:val="007E25E5"/>
    <w:rsid w:val="007E2A5C"/>
    <w:rsid w:val="007E2B92"/>
    <w:rsid w:val="007E2D21"/>
    <w:rsid w:val="007E2F0F"/>
    <w:rsid w:val="007E3E08"/>
    <w:rsid w:val="007E3E20"/>
    <w:rsid w:val="007E3F0E"/>
    <w:rsid w:val="007E454E"/>
    <w:rsid w:val="007E45F2"/>
    <w:rsid w:val="007E4743"/>
    <w:rsid w:val="007E484B"/>
    <w:rsid w:val="007E4855"/>
    <w:rsid w:val="007E49EA"/>
    <w:rsid w:val="007E4B53"/>
    <w:rsid w:val="007E4BB6"/>
    <w:rsid w:val="007E4EEE"/>
    <w:rsid w:val="007E53A8"/>
    <w:rsid w:val="007E554E"/>
    <w:rsid w:val="007E585E"/>
    <w:rsid w:val="007E589C"/>
    <w:rsid w:val="007E5956"/>
    <w:rsid w:val="007E59C1"/>
    <w:rsid w:val="007E5A2B"/>
    <w:rsid w:val="007E5D1A"/>
    <w:rsid w:val="007E5D9C"/>
    <w:rsid w:val="007E5F04"/>
    <w:rsid w:val="007E5FCE"/>
    <w:rsid w:val="007E6000"/>
    <w:rsid w:val="007E6405"/>
    <w:rsid w:val="007E64D6"/>
    <w:rsid w:val="007E680C"/>
    <w:rsid w:val="007E6E3E"/>
    <w:rsid w:val="007E71FC"/>
    <w:rsid w:val="007E733F"/>
    <w:rsid w:val="007E74C1"/>
    <w:rsid w:val="007E77C2"/>
    <w:rsid w:val="007E799D"/>
    <w:rsid w:val="007E7CD0"/>
    <w:rsid w:val="007E7E98"/>
    <w:rsid w:val="007F006F"/>
    <w:rsid w:val="007F00C4"/>
    <w:rsid w:val="007F0400"/>
    <w:rsid w:val="007F0412"/>
    <w:rsid w:val="007F0855"/>
    <w:rsid w:val="007F0B9C"/>
    <w:rsid w:val="007F0FAB"/>
    <w:rsid w:val="007F1017"/>
    <w:rsid w:val="007F15C9"/>
    <w:rsid w:val="007F15CE"/>
    <w:rsid w:val="007F16F1"/>
    <w:rsid w:val="007F188F"/>
    <w:rsid w:val="007F18E8"/>
    <w:rsid w:val="007F1D8B"/>
    <w:rsid w:val="007F20BA"/>
    <w:rsid w:val="007F2105"/>
    <w:rsid w:val="007F23DD"/>
    <w:rsid w:val="007F2465"/>
    <w:rsid w:val="007F259E"/>
    <w:rsid w:val="007F2642"/>
    <w:rsid w:val="007F266E"/>
    <w:rsid w:val="007F26FA"/>
    <w:rsid w:val="007F2CD2"/>
    <w:rsid w:val="007F2D31"/>
    <w:rsid w:val="007F314C"/>
    <w:rsid w:val="007F3633"/>
    <w:rsid w:val="007F3762"/>
    <w:rsid w:val="007F3D92"/>
    <w:rsid w:val="007F3E88"/>
    <w:rsid w:val="007F4357"/>
    <w:rsid w:val="007F4566"/>
    <w:rsid w:val="007F4658"/>
    <w:rsid w:val="007F480C"/>
    <w:rsid w:val="007F4A80"/>
    <w:rsid w:val="007F4D05"/>
    <w:rsid w:val="007F5656"/>
    <w:rsid w:val="007F5779"/>
    <w:rsid w:val="007F57AE"/>
    <w:rsid w:val="007F5965"/>
    <w:rsid w:val="007F5CE1"/>
    <w:rsid w:val="007F68A1"/>
    <w:rsid w:val="007F68DA"/>
    <w:rsid w:val="007F6B1C"/>
    <w:rsid w:val="007F6B69"/>
    <w:rsid w:val="007F6BD7"/>
    <w:rsid w:val="007F73E2"/>
    <w:rsid w:val="007F74B4"/>
    <w:rsid w:val="007F76C2"/>
    <w:rsid w:val="007F76F9"/>
    <w:rsid w:val="007F781F"/>
    <w:rsid w:val="007F7924"/>
    <w:rsid w:val="007F7973"/>
    <w:rsid w:val="007F7A36"/>
    <w:rsid w:val="007F7A45"/>
    <w:rsid w:val="007F7A73"/>
    <w:rsid w:val="00800024"/>
    <w:rsid w:val="00800027"/>
    <w:rsid w:val="0080005A"/>
    <w:rsid w:val="00800061"/>
    <w:rsid w:val="00800063"/>
    <w:rsid w:val="008005AF"/>
    <w:rsid w:val="008005F9"/>
    <w:rsid w:val="00800A31"/>
    <w:rsid w:val="00800A3D"/>
    <w:rsid w:val="00800C70"/>
    <w:rsid w:val="00800E32"/>
    <w:rsid w:val="00800FAE"/>
    <w:rsid w:val="00801065"/>
    <w:rsid w:val="00801209"/>
    <w:rsid w:val="00801437"/>
    <w:rsid w:val="008015C1"/>
    <w:rsid w:val="0080196B"/>
    <w:rsid w:val="00801BE7"/>
    <w:rsid w:val="00801D82"/>
    <w:rsid w:val="00801E4C"/>
    <w:rsid w:val="0080253E"/>
    <w:rsid w:val="0080264C"/>
    <w:rsid w:val="00802846"/>
    <w:rsid w:val="00802872"/>
    <w:rsid w:val="00802A4A"/>
    <w:rsid w:val="00802CBA"/>
    <w:rsid w:val="00802E4E"/>
    <w:rsid w:val="00803025"/>
    <w:rsid w:val="00803256"/>
    <w:rsid w:val="00803370"/>
    <w:rsid w:val="008033D2"/>
    <w:rsid w:val="008034B5"/>
    <w:rsid w:val="008035CE"/>
    <w:rsid w:val="008038D1"/>
    <w:rsid w:val="00803933"/>
    <w:rsid w:val="00803A07"/>
    <w:rsid w:val="00803AB7"/>
    <w:rsid w:val="00803D33"/>
    <w:rsid w:val="00803DE9"/>
    <w:rsid w:val="008041B3"/>
    <w:rsid w:val="008045B0"/>
    <w:rsid w:val="00804802"/>
    <w:rsid w:val="0080498A"/>
    <w:rsid w:val="008049C6"/>
    <w:rsid w:val="00804C06"/>
    <w:rsid w:val="00804F32"/>
    <w:rsid w:val="00804F6D"/>
    <w:rsid w:val="00805006"/>
    <w:rsid w:val="0080540A"/>
    <w:rsid w:val="00805410"/>
    <w:rsid w:val="00805426"/>
    <w:rsid w:val="008054AD"/>
    <w:rsid w:val="008054BE"/>
    <w:rsid w:val="00805BE2"/>
    <w:rsid w:val="00805BE3"/>
    <w:rsid w:val="00806232"/>
    <w:rsid w:val="008066B0"/>
    <w:rsid w:val="008068D8"/>
    <w:rsid w:val="00806B7A"/>
    <w:rsid w:val="0080705D"/>
    <w:rsid w:val="00807277"/>
    <w:rsid w:val="008073D8"/>
    <w:rsid w:val="00807A43"/>
    <w:rsid w:val="00807E22"/>
    <w:rsid w:val="00807ECB"/>
    <w:rsid w:val="0081016F"/>
    <w:rsid w:val="008103B5"/>
    <w:rsid w:val="008107FD"/>
    <w:rsid w:val="0081096B"/>
    <w:rsid w:val="008110AB"/>
    <w:rsid w:val="0081121F"/>
    <w:rsid w:val="00811273"/>
    <w:rsid w:val="00811363"/>
    <w:rsid w:val="0081160B"/>
    <w:rsid w:val="0081195D"/>
    <w:rsid w:val="00811B9E"/>
    <w:rsid w:val="00811EB9"/>
    <w:rsid w:val="008120F9"/>
    <w:rsid w:val="0081210B"/>
    <w:rsid w:val="00812649"/>
    <w:rsid w:val="00812685"/>
    <w:rsid w:val="00812AED"/>
    <w:rsid w:val="00812E78"/>
    <w:rsid w:val="0081369A"/>
    <w:rsid w:val="00813C00"/>
    <w:rsid w:val="00813C64"/>
    <w:rsid w:val="008144BA"/>
    <w:rsid w:val="00814E6E"/>
    <w:rsid w:val="00814EB5"/>
    <w:rsid w:val="00814ED6"/>
    <w:rsid w:val="0081504D"/>
    <w:rsid w:val="00815247"/>
    <w:rsid w:val="0081533C"/>
    <w:rsid w:val="00815506"/>
    <w:rsid w:val="008158CD"/>
    <w:rsid w:val="00815E94"/>
    <w:rsid w:val="00816172"/>
    <w:rsid w:val="008162EC"/>
    <w:rsid w:val="008166BC"/>
    <w:rsid w:val="00816808"/>
    <w:rsid w:val="00817166"/>
    <w:rsid w:val="00817266"/>
    <w:rsid w:val="00817A58"/>
    <w:rsid w:val="00817C20"/>
    <w:rsid w:val="00817DE6"/>
    <w:rsid w:val="00817FF1"/>
    <w:rsid w:val="0082033E"/>
    <w:rsid w:val="00820385"/>
    <w:rsid w:val="008204C7"/>
    <w:rsid w:val="008205C2"/>
    <w:rsid w:val="00820657"/>
    <w:rsid w:val="00820955"/>
    <w:rsid w:val="00820AA4"/>
    <w:rsid w:val="00820AA9"/>
    <w:rsid w:val="00820ABA"/>
    <w:rsid w:val="00820CCB"/>
    <w:rsid w:val="00820DF1"/>
    <w:rsid w:val="008216AC"/>
    <w:rsid w:val="0082179E"/>
    <w:rsid w:val="0082194B"/>
    <w:rsid w:val="00821963"/>
    <w:rsid w:val="008225D5"/>
    <w:rsid w:val="00822851"/>
    <w:rsid w:val="00822930"/>
    <w:rsid w:val="00822B67"/>
    <w:rsid w:val="00823023"/>
    <w:rsid w:val="008238E4"/>
    <w:rsid w:val="00823F91"/>
    <w:rsid w:val="00824592"/>
    <w:rsid w:val="008245DD"/>
    <w:rsid w:val="00824984"/>
    <w:rsid w:val="0082499C"/>
    <w:rsid w:val="00824CE6"/>
    <w:rsid w:val="00824FB3"/>
    <w:rsid w:val="008252A7"/>
    <w:rsid w:val="008257E7"/>
    <w:rsid w:val="00825B8A"/>
    <w:rsid w:val="00825DC0"/>
    <w:rsid w:val="00825FD9"/>
    <w:rsid w:val="00826863"/>
    <w:rsid w:val="0082688F"/>
    <w:rsid w:val="00826A25"/>
    <w:rsid w:val="00826AE3"/>
    <w:rsid w:val="00826B6A"/>
    <w:rsid w:val="00826BF7"/>
    <w:rsid w:val="00826CE9"/>
    <w:rsid w:val="00826D08"/>
    <w:rsid w:val="00826D57"/>
    <w:rsid w:val="00826DB9"/>
    <w:rsid w:val="0082706D"/>
    <w:rsid w:val="00827283"/>
    <w:rsid w:val="00827752"/>
    <w:rsid w:val="00827EF3"/>
    <w:rsid w:val="00830043"/>
    <w:rsid w:val="00830044"/>
    <w:rsid w:val="008300AB"/>
    <w:rsid w:val="008305B6"/>
    <w:rsid w:val="0083072F"/>
    <w:rsid w:val="00830C4A"/>
    <w:rsid w:val="00830C5A"/>
    <w:rsid w:val="00830EB8"/>
    <w:rsid w:val="00831338"/>
    <w:rsid w:val="00831B79"/>
    <w:rsid w:val="00831DFA"/>
    <w:rsid w:val="0083226B"/>
    <w:rsid w:val="00832748"/>
    <w:rsid w:val="00832D12"/>
    <w:rsid w:val="00832FF5"/>
    <w:rsid w:val="0083321D"/>
    <w:rsid w:val="00833307"/>
    <w:rsid w:val="00833678"/>
    <w:rsid w:val="008337DE"/>
    <w:rsid w:val="00833C40"/>
    <w:rsid w:val="00833D74"/>
    <w:rsid w:val="00833E7F"/>
    <w:rsid w:val="008340E0"/>
    <w:rsid w:val="008343F7"/>
    <w:rsid w:val="00834485"/>
    <w:rsid w:val="008344EE"/>
    <w:rsid w:val="00834AFA"/>
    <w:rsid w:val="00834F1C"/>
    <w:rsid w:val="00835392"/>
    <w:rsid w:val="0083554B"/>
    <w:rsid w:val="00835A7C"/>
    <w:rsid w:val="00835A9B"/>
    <w:rsid w:val="00835C2F"/>
    <w:rsid w:val="00835E9A"/>
    <w:rsid w:val="008363EA"/>
    <w:rsid w:val="0083659D"/>
    <w:rsid w:val="008365CD"/>
    <w:rsid w:val="008366E9"/>
    <w:rsid w:val="00836D44"/>
    <w:rsid w:val="00836DC7"/>
    <w:rsid w:val="00837185"/>
    <w:rsid w:val="008371C3"/>
    <w:rsid w:val="00837286"/>
    <w:rsid w:val="008376B5"/>
    <w:rsid w:val="00837716"/>
    <w:rsid w:val="00837B10"/>
    <w:rsid w:val="00837D5A"/>
    <w:rsid w:val="00837D62"/>
    <w:rsid w:val="00840244"/>
    <w:rsid w:val="008405AE"/>
    <w:rsid w:val="008406EC"/>
    <w:rsid w:val="008407C1"/>
    <w:rsid w:val="008408DE"/>
    <w:rsid w:val="0084090E"/>
    <w:rsid w:val="00840B82"/>
    <w:rsid w:val="00840E35"/>
    <w:rsid w:val="00840F3F"/>
    <w:rsid w:val="008410C7"/>
    <w:rsid w:val="0084124D"/>
    <w:rsid w:val="0084153D"/>
    <w:rsid w:val="0084155F"/>
    <w:rsid w:val="0084161C"/>
    <w:rsid w:val="00841651"/>
    <w:rsid w:val="008416E7"/>
    <w:rsid w:val="008418C4"/>
    <w:rsid w:val="008419CF"/>
    <w:rsid w:val="008419D0"/>
    <w:rsid w:val="00841ABE"/>
    <w:rsid w:val="00841C20"/>
    <w:rsid w:val="00841DDD"/>
    <w:rsid w:val="008420CE"/>
    <w:rsid w:val="00842363"/>
    <w:rsid w:val="00842401"/>
    <w:rsid w:val="008424C7"/>
    <w:rsid w:val="00842536"/>
    <w:rsid w:val="008425D1"/>
    <w:rsid w:val="008428BB"/>
    <w:rsid w:val="00842943"/>
    <w:rsid w:val="00842BC3"/>
    <w:rsid w:val="00842BE3"/>
    <w:rsid w:val="00842FBA"/>
    <w:rsid w:val="00842FF0"/>
    <w:rsid w:val="0084317E"/>
    <w:rsid w:val="008432BA"/>
    <w:rsid w:val="00843490"/>
    <w:rsid w:val="00843538"/>
    <w:rsid w:val="00843AF7"/>
    <w:rsid w:val="00844089"/>
    <w:rsid w:val="00844936"/>
    <w:rsid w:val="00844AC0"/>
    <w:rsid w:val="00844B8F"/>
    <w:rsid w:val="008450A4"/>
    <w:rsid w:val="00845546"/>
    <w:rsid w:val="00845C8D"/>
    <w:rsid w:val="00845E99"/>
    <w:rsid w:val="00845F55"/>
    <w:rsid w:val="0084601E"/>
    <w:rsid w:val="0084629F"/>
    <w:rsid w:val="008466AF"/>
    <w:rsid w:val="00846E44"/>
    <w:rsid w:val="00846F80"/>
    <w:rsid w:val="00847208"/>
    <w:rsid w:val="00847523"/>
    <w:rsid w:val="00847737"/>
    <w:rsid w:val="00847974"/>
    <w:rsid w:val="00847A5A"/>
    <w:rsid w:val="00847DB7"/>
    <w:rsid w:val="00850963"/>
    <w:rsid w:val="008510B7"/>
    <w:rsid w:val="008512FD"/>
    <w:rsid w:val="0085132B"/>
    <w:rsid w:val="008518E9"/>
    <w:rsid w:val="00851B5C"/>
    <w:rsid w:val="00851BD7"/>
    <w:rsid w:val="00851C50"/>
    <w:rsid w:val="00851ECA"/>
    <w:rsid w:val="00852389"/>
    <w:rsid w:val="008523B2"/>
    <w:rsid w:val="00852441"/>
    <w:rsid w:val="00852582"/>
    <w:rsid w:val="00852752"/>
    <w:rsid w:val="00852949"/>
    <w:rsid w:val="008529B4"/>
    <w:rsid w:val="00852CA4"/>
    <w:rsid w:val="00852FE9"/>
    <w:rsid w:val="00853077"/>
    <w:rsid w:val="0085309B"/>
    <w:rsid w:val="0085338D"/>
    <w:rsid w:val="00853630"/>
    <w:rsid w:val="0085376F"/>
    <w:rsid w:val="00853F99"/>
    <w:rsid w:val="00854352"/>
    <w:rsid w:val="00854C73"/>
    <w:rsid w:val="0085514B"/>
    <w:rsid w:val="00855CB7"/>
    <w:rsid w:val="00856069"/>
    <w:rsid w:val="008561B5"/>
    <w:rsid w:val="00856436"/>
    <w:rsid w:val="0085663E"/>
    <w:rsid w:val="00856697"/>
    <w:rsid w:val="00856CDF"/>
    <w:rsid w:val="00856E7A"/>
    <w:rsid w:val="008571A3"/>
    <w:rsid w:val="008572B7"/>
    <w:rsid w:val="00857911"/>
    <w:rsid w:val="00857E4D"/>
    <w:rsid w:val="00857EB4"/>
    <w:rsid w:val="00857EBA"/>
    <w:rsid w:val="00860379"/>
    <w:rsid w:val="008603FE"/>
    <w:rsid w:val="00860830"/>
    <w:rsid w:val="008608B4"/>
    <w:rsid w:val="00861112"/>
    <w:rsid w:val="0086112A"/>
    <w:rsid w:val="008615C1"/>
    <w:rsid w:val="008618A8"/>
    <w:rsid w:val="00861B62"/>
    <w:rsid w:val="00861CF5"/>
    <w:rsid w:val="00861D1E"/>
    <w:rsid w:val="00862045"/>
    <w:rsid w:val="00862572"/>
    <w:rsid w:val="00862AF3"/>
    <w:rsid w:val="00862C15"/>
    <w:rsid w:val="00862E1E"/>
    <w:rsid w:val="008631C2"/>
    <w:rsid w:val="00863411"/>
    <w:rsid w:val="008634EE"/>
    <w:rsid w:val="00863B0E"/>
    <w:rsid w:val="00863B81"/>
    <w:rsid w:val="00863C21"/>
    <w:rsid w:val="00863CF4"/>
    <w:rsid w:val="00863D11"/>
    <w:rsid w:val="00863E0D"/>
    <w:rsid w:val="008641CA"/>
    <w:rsid w:val="0086445C"/>
    <w:rsid w:val="00864531"/>
    <w:rsid w:val="00864A39"/>
    <w:rsid w:val="00864BD7"/>
    <w:rsid w:val="0086504F"/>
    <w:rsid w:val="008654F7"/>
    <w:rsid w:val="00865A12"/>
    <w:rsid w:val="00865B0B"/>
    <w:rsid w:val="00865CFE"/>
    <w:rsid w:val="00865EA0"/>
    <w:rsid w:val="00865F86"/>
    <w:rsid w:val="00865FDE"/>
    <w:rsid w:val="008660A6"/>
    <w:rsid w:val="008662A2"/>
    <w:rsid w:val="008662A7"/>
    <w:rsid w:val="00866674"/>
    <w:rsid w:val="008667C8"/>
    <w:rsid w:val="008667FF"/>
    <w:rsid w:val="008669F3"/>
    <w:rsid w:val="00866BAC"/>
    <w:rsid w:val="00867326"/>
    <w:rsid w:val="00867355"/>
    <w:rsid w:val="00867502"/>
    <w:rsid w:val="0086753A"/>
    <w:rsid w:val="00867789"/>
    <w:rsid w:val="008679BC"/>
    <w:rsid w:val="00867BE4"/>
    <w:rsid w:val="00870468"/>
    <w:rsid w:val="008705E5"/>
    <w:rsid w:val="008708A8"/>
    <w:rsid w:val="00870D63"/>
    <w:rsid w:val="00870E41"/>
    <w:rsid w:val="00870FC5"/>
    <w:rsid w:val="00870FD9"/>
    <w:rsid w:val="0087106B"/>
    <w:rsid w:val="00871235"/>
    <w:rsid w:val="00871669"/>
    <w:rsid w:val="0087181B"/>
    <w:rsid w:val="00871AFC"/>
    <w:rsid w:val="00871F9A"/>
    <w:rsid w:val="00871FCB"/>
    <w:rsid w:val="00872219"/>
    <w:rsid w:val="0087221B"/>
    <w:rsid w:val="00872229"/>
    <w:rsid w:val="00872296"/>
    <w:rsid w:val="00872431"/>
    <w:rsid w:val="008725AE"/>
    <w:rsid w:val="00872758"/>
    <w:rsid w:val="00872907"/>
    <w:rsid w:val="00872FBF"/>
    <w:rsid w:val="00873093"/>
    <w:rsid w:val="0087347A"/>
    <w:rsid w:val="00873660"/>
    <w:rsid w:val="0087386C"/>
    <w:rsid w:val="00873C3C"/>
    <w:rsid w:val="00873D6E"/>
    <w:rsid w:val="00873F87"/>
    <w:rsid w:val="00873F90"/>
    <w:rsid w:val="008745D4"/>
    <w:rsid w:val="00874BAD"/>
    <w:rsid w:val="00874C6B"/>
    <w:rsid w:val="00874FD0"/>
    <w:rsid w:val="008753EF"/>
    <w:rsid w:val="00875E8B"/>
    <w:rsid w:val="0087604A"/>
    <w:rsid w:val="008761C8"/>
    <w:rsid w:val="0087632A"/>
    <w:rsid w:val="00876939"/>
    <w:rsid w:val="008769BC"/>
    <w:rsid w:val="00876A37"/>
    <w:rsid w:val="00876A82"/>
    <w:rsid w:val="00876B54"/>
    <w:rsid w:val="00877083"/>
    <w:rsid w:val="00877711"/>
    <w:rsid w:val="008779E2"/>
    <w:rsid w:val="00877AFA"/>
    <w:rsid w:val="00877B5E"/>
    <w:rsid w:val="00877BE6"/>
    <w:rsid w:val="00877D70"/>
    <w:rsid w:val="00877FCF"/>
    <w:rsid w:val="0088015C"/>
    <w:rsid w:val="008805A4"/>
    <w:rsid w:val="008809D2"/>
    <w:rsid w:val="008816A6"/>
    <w:rsid w:val="00881B49"/>
    <w:rsid w:val="008821A9"/>
    <w:rsid w:val="00882636"/>
    <w:rsid w:val="00882C8B"/>
    <w:rsid w:val="00882D2F"/>
    <w:rsid w:val="00882EC0"/>
    <w:rsid w:val="00882EDE"/>
    <w:rsid w:val="00883453"/>
    <w:rsid w:val="00883611"/>
    <w:rsid w:val="00883B47"/>
    <w:rsid w:val="00883B54"/>
    <w:rsid w:val="00884272"/>
    <w:rsid w:val="00884641"/>
    <w:rsid w:val="0088469F"/>
    <w:rsid w:val="008846D8"/>
    <w:rsid w:val="00884993"/>
    <w:rsid w:val="008849DB"/>
    <w:rsid w:val="00884AEE"/>
    <w:rsid w:val="00884EF0"/>
    <w:rsid w:val="00884F8B"/>
    <w:rsid w:val="0088531B"/>
    <w:rsid w:val="0088540D"/>
    <w:rsid w:val="00885A09"/>
    <w:rsid w:val="00885D0F"/>
    <w:rsid w:val="008860E8"/>
    <w:rsid w:val="00886DAE"/>
    <w:rsid w:val="00886E9E"/>
    <w:rsid w:val="0088769E"/>
    <w:rsid w:val="008879FF"/>
    <w:rsid w:val="00887B2B"/>
    <w:rsid w:val="00887EEC"/>
    <w:rsid w:val="00887F3E"/>
    <w:rsid w:val="008906AC"/>
    <w:rsid w:val="00890A7C"/>
    <w:rsid w:val="0089139D"/>
    <w:rsid w:val="00891D70"/>
    <w:rsid w:val="0089220F"/>
    <w:rsid w:val="008930EF"/>
    <w:rsid w:val="008932B2"/>
    <w:rsid w:val="00893889"/>
    <w:rsid w:val="008939BA"/>
    <w:rsid w:val="00893AA7"/>
    <w:rsid w:val="00893CB9"/>
    <w:rsid w:val="00893D13"/>
    <w:rsid w:val="00893EC4"/>
    <w:rsid w:val="0089415D"/>
    <w:rsid w:val="00894164"/>
    <w:rsid w:val="00894C14"/>
    <w:rsid w:val="00894E2B"/>
    <w:rsid w:val="008952EC"/>
    <w:rsid w:val="00895537"/>
    <w:rsid w:val="00895C77"/>
    <w:rsid w:val="00895D04"/>
    <w:rsid w:val="00895F29"/>
    <w:rsid w:val="00896044"/>
    <w:rsid w:val="00896243"/>
    <w:rsid w:val="008962D6"/>
    <w:rsid w:val="008962F4"/>
    <w:rsid w:val="00896435"/>
    <w:rsid w:val="0089694C"/>
    <w:rsid w:val="00896A7F"/>
    <w:rsid w:val="00896DF5"/>
    <w:rsid w:val="00897009"/>
    <w:rsid w:val="0089705C"/>
    <w:rsid w:val="008970B6"/>
    <w:rsid w:val="00897986"/>
    <w:rsid w:val="008979DD"/>
    <w:rsid w:val="00897B9A"/>
    <w:rsid w:val="00897C44"/>
    <w:rsid w:val="00897DBD"/>
    <w:rsid w:val="00897E56"/>
    <w:rsid w:val="00897EB9"/>
    <w:rsid w:val="00897ED8"/>
    <w:rsid w:val="008A03A2"/>
    <w:rsid w:val="008A0487"/>
    <w:rsid w:val="008A06A6"/>
    <w:rsid w:val="008A0999"/>
    <w:rsid w:val="008A0C00"/>
    <w:rsid w:val="008A0C1F"/>
    <w:rsid w:val="008A0C29"/>
    <w:rsid w:val="008A111F"/>
    <w:rsid w:val="008A129C"/>
    <w:rsid w:val="008A135D"/>
    <w:rsid w:val="008A1541"/>
    <w:rsid w:val="008A1771"/>
    <w:rsid w:val="008A17D2"/>
    <w:rsid w:val="008A1812"/>
    <w:rsid w:val="008A1CE4"/>
    <w:rsid w:val="008A1E95"/>
    <w:rsid w:val="008A1F26"/>
    <w:rsid w:val="008A26D0"/>
    <w:rsid w:val="008A29FA"/>
    <w:rsid w:val="008A2B11"/>
    <w:rsid w:val="008A2C66"/>
    <w:rsid w:val="008A2CB3"/>
    <w:rsid w:val="008A2D83"/>
    <w:rsid w:val="008A2D9B"/>
    <w:rsid w:val="008A2EF0"/>
    <w:rsid w:val="008A3420"/>
    <w:rsid w:val="008A3574"/>
    <w:rsid w:val="008A379B"/>
    <w:rsid w:val="008A3A60"/>
    <w:rsid w:val="008A3A95"/>
    <w:rsid w:val="008A3B57"/>
    <w:rsid w:val="008A3BE0"/>
    <w:rsid w:val="008A3E5E"/>
    <w:rsid w:val="008A3ECA"/>
    <w:rsid w:val="008A4F2C"/>
    <w:rsid w:val="008A503B"/>
    <w:rsid w:val="008A5126"/>
    <w:rsid w:val="008A57A1"/>
    <w:rsid w:val="008A5D5A"/>
    <w:rsid w:val="008A5DED"/>
    <w:rsid w:val="008A6110"/>
    <w:rsid w:val="008A627C"/>
    <w:rsid w:val="008A6AF0"/>
    <w:rsid w:val="008A7171"/>
    <w:rsid w:val="008A72B4"/>
    <w:rsid w:val="008A73DD"/>
    <w:rsid w:val="008A74B9"/>
    <w:rsid w:val="008A7AD4"/>
    <w:rsid w:val="008A7CC5"/>
    <w:rsid w:val="008A7EB7"/>
    <w:rsid w:val="008A7F99"/>
    <w:rsid w:val="008B0039"/>
    <w:rsid w:val="008B02A7"/>
    <w:rsid w:val="008B0833"/>
    <w:rsid w:val="008B0E07"/>
    <w:rsid w:val="008B107B"/>
    <w:rsid w:val="008B118D"/>
    <w:rsid w:val="008B157D"/>
    <w:rsid w:val="008B16FB"/>
    <w:rsid w:val="008B18BD"/>
    <w:rsid w:val="008B19D4"/>
    <w:rsid w:val="008B1BE8"/>
    <w:rsid w:val="008B1D21"/>
    <w:rsid w:val="008B2031"/>
    <w:rsid w:val="008B234F"/>
    <w:rsid w:val="008B26C8"/>
    <w:rsid w:val="008B28DC"/>
    <w:rsid w:val="008B2B4C"/>
    <w:rsid w:val="008B2C86"/>
    <w:rsid w:val="008B3251"/>
    <w:rsid w:val="008B3438"/>
    <w:rsid w:val="008B350D"/>
    <w:rsid w:val="008B368D"/>
    <w:rsid w:val="008B37D8"/>
    <w:rsid w:val="008B38E3"/>
    <w:rsid w:val="008B3B30"/>
    <w:rsid w:val="008B43F2"/>
    <w:rsid w:val="008B444A"/>
    <w:rsid w:val="008B473E"/>
    <w:rsid w:val="008B49AE"/>
    <w:rsid w:val="008B4A3D"/>
    <w:rsid w:val="008B4CC2"/>
    <w:rsid w:val="008B4F14"/>
    <w:rsid w:val="008B51F6"/>
    <w:rsid w:val="008B53A3"/>
    <w:rsid w:val="008B582C"/>
    <w:rsid w:val="008B6442"/>
    <w:rsid w:val="008B65DC"/>
    <w:rsid w:val="008B669A"/>
    <w:rsid w:val="008B6C95"/>
    <w:rsid w:val="008B6D3A"/>
    <w:rsid w:val="008B7221"/>
    <w:rsid w:val="008B7324"/>
    <w:rsid w:val="008B78E7"/>
    <w:rsid w:val="008B78F6"/>
    <w:rsid w:val="008C01CB"/>
    <w:rsid w:val="008C0319"/>
    <w:rsid w:val="008C03D1"/>
    <w:rsid w:val="008C0712"/>
    <w:rsid w:val="008C0855"/>
    <w:rsid w:val="008C104C"/>
    <w:rsid w:val="008C10D7"/>
    <w:rsid w:val="008C123D"/>
    <w:rsid w:val="008C1A28"/>
    <w:rsid w:val="008C1B6E"/>
    <w:rsid w:val="008C1C0A"/>
    <w:rsid w:val="008C1CDF"/>
    <w:rsid w:val="008C2066"/>
    <w:rsid w:val="008C21E1"/>
    <w:rsid w:val="008C229E"/>
    <w:rsid w:val="008C2494"/>
    <w:rsid w:val="008C2943"/>
    <w:rsid w:val="008C2BB7"/>
    <w:rsid w:val="008C319E"/>
    <w:rsid w:val="008C31E6"/>
    <w:rsid w:val="008C3212"/>
    <w:rsid w:val="008C32AA"/>
    <w:rsid w:val="008C3728"/>
    <w:rsid w:val="008C37D5"/>
    <w:rsid w:val="008C3D1B"/>
    <w:rsid w:val="008C403D"/>
    <w:rsid w:val="008C41B6"/>
    <w:rsid w:val="008C4275"/>
    <w:rsid w:val="008C47F8"/>
    <w:rsid w:val="008C4A17"/>
    <w:rsid w:val="008C4AAD"/>
    <w:rsid w:val="008C4D17"/>
    <w:rsid w:val="008C4D69"/>
    <w:rsid w:val="008C51DD"/>
    <w:rsid w:val="008C56D6"/>
    <w:rsid w:val="008C5911"/>
    <w:rsid w:val="008C5A41"/>
    <w:rsid w:val="008C5A9B"/>
    <w:rsid w:val="008C5B22"/>
    <w:rsid w:val="008C5B46"/>
    <w:rsid w:val="008C5FC4"/>
    <w:rsid w:val="008C6190"/>
    <w:rsid w:val="008C681B"/>
    <w:rsid w:val="008C699C"/>
    <w:rsid w:val="008C6B5D"/>
    <w:rsid w:val="008C6C2B"/>
    <w:rsid w:val="008C6FBC"/>
    <w:rsid w:val="008C6FDA"/>
    <w:rsid w:val="008C7845"/>
    <w:rsid w:val="008C7CA4"/>
    <w:rsid w:val="008C7DE4"/>
    <w:rsid w:val="008D045C"/>
    <w:rsid w:val="008D0473"/>
    <w:rsid w:val="008D064A"/>
    <w:rsid w:val="008D07D9"/>
    <w:rsid w:val="008D0C4F"/>
    <w:rsid w:val="008D0C99"/>
    <w:rsid w:val="008D0F0C"/>
    <w:rsid w:val="008D13E0"/>
    <w:rsid w:val="008D18BA"/>
    <w:rsid w:val="008D1A6D"/>
    <w:rsid w:val="008D1AD0"/>
    <w:rsid w:val="008D23C5"/>
    <w:rsid w:val="008D26A0"/>
    <w:rsid w:val="008D3358"/>
    <w:rsid w:val="008D34F8"/>
    <w:rsid w:val="008D373A"/>
    <w:rsid w:val="008D385A"/>
    <w:rsid w:val="008D3959"/>
    <w:rsid w:val="008D39FC"/>
    <w:rsid w:val="008D3A50"/>
    <w:rsid w:val="008D3C1E"/>
    <w:rsid w:val="008D3D67"/>
    <w:rsid w:val="008D3FB8"/>
    <w:rsid w:val="008D470D"/>
    <w:rsid w:val="008D48C0"/>
    <w:rsid w:val="008D4C27"/>
    <w:rsid w:val="008D52BA"/>
    <w:rsid w:val="008D5458"/>
    <w:rsid w:val="008D5DE5"/>
    <w:rsid w:val="008D5E89"/>
    <w:rsid w:val="008D602D"/>
    <w:rsid w:val="008D6152"/>
    <w:rsid w:val="008D6766"/>
    <w:rsid w:val="008D6CE9"/>
    <w:rsid w:val="008D7505"/>
    <w:rsid w:val="008D76E0"/>
    <w:rsid w:val="008D77D1"/>
    <w:rsid w:val="008D7869"/>
    <w:rsid w:val="008D79B5"/>
    <w:rsid w:val="008D79F7"/>
    <w:rsid w:val="008D7ACD"/>
    <w:rsid w:val="008D7BCE"/>
    <w:rsid w:val="008D7D38"/>
    <w:rsid w:val="008D7D90"/>
    <w:rsid w:val="008E00B9"/>
    <w:rsid w:val="008E0169"/>
    <w:rsid w:val="008E02F7"/>
    <w:rsid w:val="008E0A4E"/>
    <w:rsid w:val="008E0CC2"/>
    <w:rsid w:val="008E0EB3"/>
    <w:rsid w:val="008E1659"/>
    <w:rsid w:val="008E1A2F"/>
    <w:rsid w:val="008E20EA"/>
    <w:rsid w:val="008E21AD"/>
    <w:rsid w:val="008E2310"/>
    <w:rsid w:val="008E297D"/>
    <w:rsid w:val="008E3072"/>
    <w:rsid w:val="008E32DE"/>
    <w:rsid w:val="008E3434"/>
    <w:rsid w:val="008E35B6"/>
    <w:rsid w:val="008E37CB"/>
    <w:rsid w:val="008E3FCA"/>
    <w:rsid w:val="008E415C"/>
    <w:rsid w:val="008E43D9"/>
    <w:rsid w:val="008E44AF"/>
    <w:rsid w:val="008E453B"/>
    <w:rsid w:val="008E478B"/>
    <w:rsid w:val="008E4BEB"/>
    <w:rsid w:val="008E4E6C"/>
    <w:rsid w:val="008E4F21"/>
    <w:rsid w:val="008E50EB"/>
    <w:rsid w:val="008E51C1"/>
    <w:rsid w:val="008E51C3"/>
    <w:rsid w:val="008E54F5"/>
    <w:rsid w:val="008E5731"/>
    <w:rsid w:val="008E5846"/>
    <w:rsid w:val="008E59D4"/>
    <w:rsid w:val="008E5E63"/>
    <w:rsid w:val="008E5E98"/>
    <w:rsid w:val="008E6657"/>
    <w:rsid w:val="008E66BF"/>
    <w:rsid w:val="008E6BD5"/>
    <w:rsid w:val="008E6DC0"/>
    <w:rsid w:val="008E6EEC"/>
    <w:rsid w:val="008E7135"/>
    <w:rsid w:val="008E7907"/>
    <w:rsid w:val="008E79A9"/>
    <w:rsid w:val="008E7E5B"/>
    <w:rsid w:val="008F02C7"/>
    <w:rsid w:val="008F0454"/>
    <w:rsid w:val="008F048E"/>
    <w:rsid w:val="008F04AC"/>
    <w:rsid w:val="008F050E"/>
    <w:rsid w:val="008F07FC"/>
    <w:rsid w:val="008F0C2B"/>
    <w:rsid w:val="008F0CB5"/>
    <w:rsid w:val="008F0CC9"/>
    <w:rsid w:val="008F0FE5"/>
    <w:rsid w:val="008F1045"/>
    <w:rsid w:val="008F10E3"/>
    <w:rsid w:val="008F14F7"/>
    <w:rsid w:val="008F151A"/>
    <w:rsid w:val="008F2008"/>
    <w:rsid w:val="008F23B3"/>
    <w:rsid w:val="008F24C9"/>
    <w:rsid w:val="008F270A"/>
    <w:rsid w:val="008F2A31"/>
    <w:rsid w:val="008F2E3D"/>
    <w:rsid w:val="008F3033"/>
    <w:rsid w:val="008F308A"/>
    <w:rsid w:val="008F31B3"/>
    <w:rsid w:val="008F33C8"/>
    <w:rsid w:val="008F374C"/>
    <w:rsid w:val="008F3EC9"/>
    <w:rsid w:val="008F4049"/>
    <w:rsid w:val="008F41FA"/>
    <w:rsid w:val="008F47DD"/>
    <w:rsid w:val="008F47FA"/>
    <w:rsid w:val="008F4805"/>
    <w:rsid w:val="008F4BFB"/>
    <w:rsid w:val="008F4D51"/>
    <w:rsid w:val="008F51C7"/>
    <w:rsid w:val="008F534B"/>
    <w:rsid w:val="008F5A19"/>
    <w:rsid w:val="008F5FBD"/>
    <w:rsid w:val="008F6080"/>
    <w:rsid w:val="008F60C7"/>
    <w:rsid w:val="008F618D"/>
    <w:rsid w:val="008F6196"/>
    <w:rsid w:val="008F66D7"/>
    <w:rsid w:val="008F67B7"/>
    <w:rsid w:val="008F6966"/>
    <w:rsid w:val="008F6DBD"/>
    <w:rsid w:val="008F7092"/>
    <w:rsid w:val="008F7369"/>
    <w:rsid w:val="008F767D"/>
    <w:rsid w:val="008F7847"/>
    <w:rsid w:val="008F7A04"/>
    <w:rsid w:val="008F7C4B"/>
    <w:rsid w:val="009001B7"/>
    <w:rsid w:val="009001E9"/>
    <w:rsid w:val="009003F9"/>
    <w:rsid w:val="009004DB"/>
    <w:rsid w:val="00900612"/>
    <w:rsid w:val="00900B04"/>
    <w:rsid w:val="00900BED"/>
    <w:rsid w:val="009016EE"/>
    <w:rsid w:val="00901AA4"/>
    <w:rsid w:val="00901BA3"/>
    <w:rsid w:val="00901FF3"/>
    <w:rsid w:val="00902217"/>
    <w:rsid w:val="009024E3"/>
    <w:rsid w:val="00902654"/>
    <w:rsid w:val="00902701"/>
    <w:rsid w:val="00902AD7"/>
    <w:rsid w:val="00902C07"/>
    <w:rsid w:val="00903077"/>
    <w:rsid w:val="00903489"/>
    <w:rsid w:val="00903818"/>
    <w:rsid w:val="00903A9F"/>
    <w:rsid w:val="00903B29"/>
    <w:rsid w:val="00903B3F"/>
    <w:rsid w:val="00903EE7"/>
    <w:rsid w:val="009041E7"/>
    <w:rsid w:val="009043EB"/>
    <w:rsid w:val="00904500"/>
    <w:rsid w:val="00904606"/>
    <w:rsid w:val="00904818"/>
    <w:rsid w:val="00904C15"/>
    <w:rsid w:val="0090532D"/>
    <w:rsid w:val="00905B51"/>
    <w:rsid w:val="00905E8A"/>
    <w:rsid w:val="009061DC"/>
    <w:rsid w:val="00906757"/>
    <w:rsid w:val="00906D00"/>
    <w:rsid w:val="00907380"/>
    <w:rsid w:val="009074D0"/>
    <w:rsid w:val="00907D50"/>
    <w:rsid w:val="0091042E"/>
    <w:rsid w:val="009105F8"/>
    <w:rsid w:val="00910B12"/>
    <w:rsid w:val="00910FE6"/>
    <w:rsid w:val="00910FFA"/>
    <w:rsid w:val="009111CA"/>
    <w:rsid w:val="009115E3"/>
    <w:rsid w:val="009118BB"/>
    <w:rsid w:val="009118D1"/>
    <w:rsid w:val="00911AB4"/>
    <w:rsid w:val="00911C3B"/>
    <w:rsid w:val="00911C55"/>
    <w:rsid w:val="009121BC"/>
    <w:rsid w:val="00912358"/>
    <w:rsid w:val="00912416"/>
    <w:rsid w:val="00912439"/>
    <w:rsid w:val="009124A7"/>
    <w:rsid w:val="009126AF"/>
    <w:rsid w:val="0091281C"/>
    <w:rsid w:val="00912835"/>
    <w:rsid w:val="00912E6F"/>
    <w:rsid w:val="00912FC4"/>
    <w:rsid w:val="0091341E"/>
    <w:rsid w:val="00913695"/>
    <w:rsid w:val="0091373E"/>
    <w:rsid w:val="009137C4"/>
    <w:rsid w:val="00913C3B"/>
    <w:rsid w:val="00913D32"/>
    <w:rsid w:val="00913EB9"/>
    <w:rsid w:val="009145D5"/>
    <w:rsid w:val="00914A13"/>
    <w:rsid w:val="00914F0A"/>
    <w:rsid w:val="00915003"/>
    <w:rsid w:val="00915068"/>
    <w:rsid w:val="00915091"/>
    <w:rsid w:val="009152A5"/>
    <w:rsid w:val="009153C2"/>
    <w:rsid w:val="009153F0"/>
    <w:rsid w:val="00915CDA"/>
    <w:rsid w:val="00915F6F"/>
    <w:rsid w:val="009160A3"/>
    <w:rsid w:val="00917415"/>
    <w:rsid w:val="00920401"/>
    <w:rsid w:val="0092053A"/>
    <w:rsid w:val="0092060F"/>
    <w:rsid w:val="0092098B"/>
    <w:rsid w:val="00920BB1"/>
    <w:rsid w:val="00920D10"/>
    <w:rsid w:val="00920D79"/>
    <w:rsid w:val="00920DA7"/>
    <w:rsid w:val="00920F9D"/>
    <w:rsid w:val="00921008"/>
    <w:rsid w:val="0092107E"/>
    <w:rsid w:val="00921547"/>
    <w:rsid w:val="00921BFD"/>
    <w:rsid w:val="00921F7E"/>
    <w:rsid w:val="0092206F"/>
    <w:rsid w:val="009223E9"/>
    <w:rsid w:val="0092273A"/>
    <w:rsid w:val="0092278C"/>
    <w:rsid w:val="00922A0F"/>
    <w:rsid w:val="00922A72"/>
    <w:rsid w:val="00922C49"/>
    <w:rsid w:val="00922ED6"/>
    <w:rsid w:val="00923109"/>
    <w:rsid w:val="009239B9"/>
    <w:rsid w:val="00923CA6"/>
    <w:rsid w:val="00923D56"/>
    <w:rsid w:val="00923F27"/>
    <w:rsid w:val="00923FEF"/>
    <w:rsid w:val="00924180"/>
    <w:rsid w:val="009247C8"/>
    <w:rsid w:val="00924F19"/>
    <w:rsid w:val="00924F2D"/>
    <w:rsid w:val="009250A1"/>
    <w:rsid w:val="00925341"/>
    <w:rsid w:val="00925557"/>
    <w:rsid w:val="009256E2"/>
    <w:rsid w:val="009259AA"/>
    <w:rsid w:val="00925F48"/>
    <w:rsid w:val="009262C7"/>
    <w:rsid w:val="0092650B"/>
    <w:rsid w:val="00926BBE"/>
    <w:rsid w:val="00926E2C"/>
    <w:rsid w:val="00926EAC"/>
    <w:rsid w:val="00926EF4"/>
    <w:rsid w:val="00927068"/>
    <w:rsid w:val="009275FD"/>
    <w:rsid w:val="00927B43"/>
    <w:rsid w:val="00927EA0"/>
    <w:rsid w:val="00930070"/>
    <w:rsid w:val="009301ED"/>
    <w:rsid w:val="00930687"/>
    <w:rsid w:val="00930DD3"/>
    <w:rsid w:val="009312A9"/>
    <w:rsid w:val="009316CF"/>
    <w:rsid w:val="00931843"/>
    <w:rsid w:val="00931937"/>
    <w:rsid w:val="00931C22"/>
    <w:rsid w:val="00931D2E"/>
    <w:rsid w:val="00931D6E"/>
    <w:rsid w:val="00931F06"/>
    <w:rsid w:val="00931F29"/>
    <w:rsid w:val="00932309"/>
    <w:rsid w:val="0093234C"/>
    <w:rsid w:val="00932775"/>
    <w:rsid w:val="00932809"/>
    <w:rsid w:val="00932D3F"/>
    <w:rsid w:val="00933421"/>
    <w:rsid w:val="00933485"/>
    <w:rsid w:val="00933805"/>
    <w:rsid w:val="009338FB"/>
    <w:rsid w:val="00933EAB"/>
    <w:rsid w:val="00933EFA"/>
    <w:rsid w:val="009341D6"/>
    <w:rsid w:val="00934369"/>
    <w:rsid w:val="009343E4"/>
    <w:rsid w:val="0093480E"/>
    <w:rsid w:val="00934956"/>
    <w:rsid w:val="00934D6E"/>
    <w:rsid w:val="00934D9F"/>
    <w:rsid w:val="0093561B"/>
    <w:rsid w:val="009356BF"/>
    <w:rsid w:val="00935E13"/>
    <w:rsid w:val="00935FB0"/>
    <w:rsid w:val="0093618C"/>
    <w:rsid w:val="009363A8"/>
    <w:rsid w:val="0093649F"/>
    <w:rsid w:val="009364F8"/>
    <w:rsid w:val="009365A7"/>
    <w:rsid w:val="009368E4"/>
    <w:rsid w:val="0093699D"/>
    <w:rsid w:val="009369D8"/>
    <w:rsid w:val="00936A61"/>
    <w:rsid w:val="00936C58"/>
    <w:rsid w:val="00936D72"/>
    <w:rsid w:val="009372CA"/>
    <w:rsid w:val="009377AB"/>
    <w:rsid w:val="00937B3D"/>
    <w:rsid w:val="00937CF8"/>
    <w:rsid w:val="00937D04"/>
    <w:rsid w:val="009407BF"/>
    <w:rsid w:val="0094084A"/>
    <w:rsid w:val="00940B17"/>
    <w:rsid w:val="00940B25"/>
    <w:rsid w:val="00940B82"/>
    <w:rsid w:val="00940C94"/>
    <w:rsid w:val="00940F88"/>
    <w:rsid w:val="00941081"/>
    <w:rsid w:val="009419F4"/>
    <w:rsid w:val="00941A2D"/>
    <w:rsid w:val="00941ADB"/>
    <w:rsid w:val="0094229D"/>
    <w:rsid w:val="0094262C"/>
    <w:rsid w:val="00942819"/>
    <w:rsid w:val="00942908"/>
    <w:rsid w:val="0094299C"/>
    <w:rsid w:val="009429A6"/>
    <w:rsid w:val="00942A6B"/>
    <w:rsid w:val="00942AD6"/>
    <w:rsid w:val="00942DC4"/>
    <w:rsid w:val="00943662"/>
    <w:rsid w:val="009436FA"/>
    <w:rsid w:val="00943AAB"/>
    <w:rsid w:val="00943D22"/>
    <w:rsid w:val="00944078"/>
    <w:rsid w:val="009442EA"/>
    <w:rsid w:val="009444B8"/>
    <w:rsid w:val="00944651"/>
    <w:rsid w:val="009447A9"/>
    <w:rsid w:val="0094492B"/>
    <w:rsid w:val="0094499B"/>
    <w:rsid w:val="00944B5E"/>
    <w:rsid w:val="00944B75"/>
    <w:rsid w:val="00944DAC"/>
    <w:rsid w:val="00944DDE"/>
    <w:rsid w:val="00944FED"/>
    <w:rsid w:val="0094501A"/>
    <w:rsid w:val="009451A0"/>
    <w:rsid w:val="0094521C"/>
    <w:rsid w:val="0094530B"/>
    <w:rsid w:val="0094533A"/>
    <w:rsid w:val="0094584A"/>
    <w:rsid w:val="0094590D"/>
    <w:rsid w:val="00945F06"/>
    <w:rsid w:val="00945F4E"/>
    <w:rsid w:val="009460A8"/>
    <w:rsid w:val="0094646E"/>
    <w:rsid w:val="009465A2"/>
    <w:rsid w:val="00946939"/>
    <w:rsid w:val="00946A07"/>
    <w:rsid w:val="00946B1D"/>
    <w:rsid w:val="00946F2E"/>
    <w:rsid w:val="0094709C"/>
    <w:rsid w:val="009474FB"/>
    <w:rsid w:val="00947554"/>
    <w:rsid w:val="0094789C"/>
    <w:rsid w:val="00947AA3"/>
    <w:rsid w:val="00947E74"/>
    <w:rsid w:val="00950086"/>
    <w:rsid w:val="0095072F"/>
    <w:rsid w:val="009509D8"/>
    <w:rsid w:val="0095117E"/>
    <w:rsid w:val="009512C8"/>
    <w:rsid w:val="009512F4"/>
    <w:rsid w:val="00951340"/>
    <w:rsid w:val="00951825"/>
    <w:rsid w:val="00951C57"/>
    <w:rsid w:val="00951D7A"/>
    <w:rsid w:val="00951F3C"/>
    <w:rsid w:val="0095219E"/>
    <w:rsid w:val="0095250D"/>
    <w:rsid w:val="009525E9"/>
    <w:rsid w:val="009530BD"/>
    <w:rsid w:val="009532AC"/>
    <w:rsid w:val="009533B5"/>
    <w:rsid w:val="009533C9"/>
    <w:rsid w:val="009534CD"/>
    <w:rsid w:val="009539B5"/>
    <w:rsid w:val="00953DB3"/>
    <w:rsid w:val="00953DCB"/>
    <w:rsid w:val="00953E0C"/>
    <w:rsid w:val="00954335"/>
    <w:rsid w:val="00954616"/>
    <w:rsid w:val="00954E70"/>
    <w:rsid w:val="009552E1"/>
    <w:rsid w:val="009553A1"/>
    <w:rsid w:val="00955921"/>
    <w:rsid w:val="00955B99"/>
    <w:rsid w:val="00955E58"/>
    <w:rsid w:val="00955ECF"/>
    <w:rsid w:val="009560BF"/>
    <w:rsid w:val="00956280"/>
    <w:rsid w:val="00956B62"/>
    <w:rsid w:val="00956C13"/>
    <w:rsid w:val="009570AB"/>
    <w:rsid w:val="00957D0C"/>
    <w:rsid w:val="009602EC"/>
    <w:rsid w:val="00960B0C"/>
    <w:rsid w:val="00960DE2"/>
    <w:rsid w:val="00960E54"/>
    <w:rsid w:val="0096126E"/>
    <w:rsid w:val="009612ED"/>
    <w:rsid w:val="00961395"/>
    <w:rsid w:val="009613D4"/>
    <w:rsid w:val="009615BF"/>
    <w:rsid w:val="009615CA"/>
    <w:rsid w:val="009619B7"/>
    <w:rsid w:val="00961BDA"/>
    <w:rsid w:val="00961C85"/>
    <w:rsid w:val="00961D75"/>
    <w:rsid w:val="00962082"/>
    <w:rsid w:val="0096218A"/>
    <w:rsid w:val="009622D3"/>
    <w:rsid w:val="0096258C"/>
    <w:rsid w:val="00962813"/>
    <w:rsid w:val="00962933"/>
    <w:rsid w:val="0096293C"/>
    <w:rsid w:val="00962A70"/>
    <w:rsid w:val="00962EC6"/>
    <w:rsid w:val="00963177"/>
    <w:rsid w:val="009638B1"/>
    <w:rsid w:val="00963A6E"/>
    <w:rsid w:val="00963F39"/>
    <w:rsid w:val="0096420D"/>
    <w:rsid w:val="00964220"/>
    <w:rsid w:val="009643E0"/>
    <w:rsid w:val="00964501"/>
    <w:rsid w:val="00964E4D"/>
    <w:rsid w:val="00965B71"/>
    <w:rsid w:val="00965CF9"/>
    <w:rsid w:val="00966165"/>
    <w:rsid w:val="00966A90"/>
    <w:rsid w:val="00966CBE"/>
    <w:rsid w:val="00966EFD"/>
    <w:rsid w:val="00967049"/>
    <w:rsid w:val="0096780B"/>
    <w:rsid w:val="00967A41"/>
    <w:rsid w:val="00967B58"/>
    <w:rsid w:val="00967CAB"/>
    <w:rsid w:val="00967DA4"/>
    <w:rsid w:val="00970310"/>
    <w:rsid w:val="009705D5"/>
    <w:rsid w:val="0097078F"/>
    <w:rsid w:val="00970856"/>
    <w:rsid w:val="009709FB"/>
    <w:rsid w:val="00970B82"/>
    <w:rsid w:val="00970C02"/>
    <w:rsid w:val="00970C15"/>
    <w:rsid w:val="00970D91"/>
    <w:rsid w:val="00970F3A"/>
    <w:rsid w:val="0097107D"/>
    <w:rsid w:val="009710A3"/>
    <w:rsid w:val="00971778"/>
    <w:rsid w:val="00971802"/>
    <w:rsid w:val="009719F8"/>
    <w:rsid w:val="00971A5C"/>
    <w:rsid w:val="00971D2C"/>
    <w:rsid w:val="00972046"/>
    <w:rsid w:val="0097227B"/>
    <w:rsid w:val="0097250C"/>
    <w:rsid w:val="009728C6"/>
    <w:rsid w:val="009729E3"/>
    <w:rsid w:val="00972AB7"/>
    <w:rsid w:val="00972BBB"/>
    <w:rsid w:val="00973081"/>
    <w:rsid w:val="00973109"/>
    <w:rsid w:val="00973AA0"/>
    <w:rsid w:val="00973D4E"/>
    <w:rsid w:val="00973D84"/>
    <w:rsid w:val="009743AF"/>
    <w:rsid w:val="00974477"/>
    <w:rsid w:val="0097458A"/>
    <w:rsid w:val="00974A5E"/>
    <w:rsid w:val="00974AE4"/>
    <w:rsid w:val="00974D7A"/>
    <w:rsid w:val="00974DAF"/>
    <w:rsid w:val="00974F41"/>
    <w:rsid w:val="009753D9"/>
    <w:rsid w:val="0097547E"/>
    <w:rsid w:val="009754C1"/>
    <w:rsid w:val="00975918"/>
    <w:rsid w:val="00975B44"/>
    <w:rsid w:val="00975F9E"/>
    <w:rsid w:val="0097643D"/>
    <w:rsid w:val="00976854"/>
    <w:rsid w:val="00976DF8"/>
    <w:rsid w:val="00976FAB"/>
    <w:rsid w:val="00977176"/>
    <w:rsid w:val="009771FA"/>
    <w:rsid w:val="0097729C"/>
    <w:rsid w:val="009772D4"/>
    <w:rsid w:val="00977647"/>
    <w:rsid w:val="0097769E"/>
    <w:rsid w:val="009778D7"/>
    <w:rsid w:val="00980063"/>
    <w:rsid w:val="009806F1"/>
    <w:rsid w:val="009806F7"/>
    <w:rsid w:val="00980891"/>
    <w:rsid w:val="00980AD0"/>
    <w:rsid w:val="00980D36"/>
    <w:rsid w:val="0098106B"/>
    <w:rsid w:val="00981086"/>
    <w:rsid w:val="0098131A"/>
    <w:rsid w:val="00981CE4"/>
    <w:rsid w:val="00981FAF"/>
    <w:rsid w:val="00982223"/>
    <w:rsid w:val="0098244F"/>
    <w:rsid w:val="0098286F"/>
    <w:rsid w:val="009828F0"/>
    <w:rsid w:val="0098395A"/>
    <w:rsid w:val="00983AB1"/>
    <w:rsid w:val="00983CD7"/>
    <w:rsid w:val="00983E73"/>
    <w:rsid w:val="00983FD0"/>
    <w:rsid w:val="0098410A"/>
    <w:rsid w:val="009844B2"/>
    <w:rsid w:val="00984843"/>
    <w:rsid w:val="009849D8"/>
    <w:rsid w:val="00984A38"/>
    <w:rsid w:val="009850A8"/>
    <w:rsid w:val="009850C2"/>
    <w:rsid w:val="0098514D"/>
    <w:rsid w:val="009853F9"/>
    <w:rsid w:val="00985691"/>
    <w:rsid w:val="00985813"/>
    <w:rsid w:val="0098582F"/>
    <w:rsid w:val="00985BA5"/>
    <w:rsid w:val="00985FE6"/>
    <w:rsid w:val="009861BB"/>
    <w:rsid w:val="009865B4"/>
    <w:rsid w:val="009866CE"/>
    <w:rsid w:val="009867D9"/>
    <w:rsid w:val="00986D62"/>
    <w:rsid w:val="00986E23"/>
    <w:rsid w:val="0098726F"/>
    <w:rsid w:val="00987293"/>
    <w:rsid w:val="009872F8"/>
    <w:rsid w:val="009875A9"/>
    <w:rsid w:val="0098788C"/>
    <w:rsid w:val="00987C37"/>
    <w:rsid w:val="009901F5"/>
    <w:rsid w:val="00990228"/>
    <w:rsid w:val="00990508"/>
    <w:rsid w:val="00990B05"/>
    <w:rsid w:val="009913BA"/>
    <w:rsid w:val="00991463"/>
    <w:rsid w:val="009915E5"/>
    <w:rsid w:val="00991690"/>
    <w:rsid w:val="00991A28"/>
    <w:rsid w:val="00991BB7"/>
    <w:rsid w:val="00991CEE"/>
    <w:rsid w:val="00992392"/>
    <w:rsid w:val="00992466"/>
    <w:rsid w:val="009924BB"/>
    <w:rsid w:val="009925A2"/>
    <w:rsid w:val="00992636"/>
    <w:rsid w:val="00992987"/>
    <w:rsid w:val="00992A0F"/>
    <w:rsid w:val="00992DFB"/>
    <w:rsid w:val="00992FBF"/>
    <w:rsid w:val="0099336A"/>
    <w:rsid w:val="009934DB"/>
    <w:rsid w:val="009938D5"/>
    <w:rsid w:val="0099391D"/>
    <w:rsid w:val="00993B25"/>
    <w:rsid w:val="00993E52"/>
    <w:rsid w:val="00993F7E"/>
    <w:rsid w:val="00993F9D"/>
    <w:rsid w:val="0099415D"/>
    <w:rsid w:val="00994351"/>
    <w:rsid w:val="00994460"/>
    <w:rsid w:val="009949C2"/>
    <w:rsid w:val="00994AEA"/>
    <w:rsid w:val="00994B39"/>
    <w:rsid w:val="00994CF6"/>
    <w:rsid w:val="00994D68"/>
    <w:rsid w:val="00994DCA"/>
    <w:rsid w:val="00994EB1"/>
    <w:rsid w:val="00995446"/>
    <w:rsid w:val="0099552C"/>
    <w:rsid w:val="009959CE"/>
    <w:rsid w:val="00995BA5"/>
    <w:rsid w:val="00995CA2"/>
    <w:rsid w:val="0099623C"/>
    <w:rsid w:val="0099630F"/>
    <w:rsid w:val="00996A43"/>
    <w:rsid w:val="00996BE8"/>
    <w:rsid w:val="00997095"/>
    <w:rsid w:val="009972CF"/>
    <w:rsid w:val="00997556"/>
    <w:rsid w:val="00997623"/>
    <w:rsid w:val="00997BC2"/>
    <w:rsid w:val="00997D4F"/>
    <w:rsid w:val="009A002C"/>
    <w:rsid w:val="009A006D"/>
    <w:rsid w:val="009A012D"/>
    <w:rsid w:val="009A059B"/>
    <w:rsid w:val="009A072F"/>
    <w:rsid w:val="009A0D54"/>
    <w:rsid w:val="009A0F4C"/>
    <w:rsid w:val="009A1B13"/>
    <w:rsid w:val="009A1B2A"/>
    <w:rsid w:val="009A1E5A"/>
    <w:rsid w:val="009A2112"/>
    <w:rsid w:val="009A22E3"/>
    <w:rsid w:val="009A247D"/>
    <w:rsid w:val="009A26F3"/>
    <w:rsid w:val="009A2E24"/>
    <w:rsid w:val="009A34F9"/>
    <w:rsid w:val="009A360B"/>
    <w:rsid w:val="009A38CB"/>
    <w:rsid w:val="009A3A1D"/>
    <w:rsid w:val="009A3EF6"/>
    <w:rsid w:val="009A3FC4"/>
    <w:rsid w:val="009A4633"/>
    <w:rsid w:val="009A4841"/>
    <w:rsid w:val="009A4A17"/>
    <w:rsid w:val="009A4ABD"/>
    <w:rsid w:val="009A4F8E"/>
    <w:rsid w:val="009A54A3"/>
    <w:rsid w:val="009A56B3"/>
    <w:rsid w:val="009A5753"/>
    <w:rsid w:val="009A58A4"/>
    <w:rsid w:val="009A5DA2"/>
    <w:rsid w:val="009A5DE3"/>
    <w:rsid w:val="009A5E20"/>
    <w:rsid w:val="009A5E30"/>
    <w:rsid w:val="009A61BF"/>
    <w:rsid w:val="009A6326"/>
    <w:rsid w:val="009A6404"/>
    <w:rsid w:val="009A6868"/>
    <w:rsid w:val="009A6A77"/>
    <w:rsid w:val="009A6C6F"/>
    <w:rsid w:val="009A6D13"/>
    <w:rsid w:val="009A7151"/>
    <w:rsid w:val="009A750D"/>
    <w:rsid w:val="009A75BF"/>
    <w:rsid w:val="009A78CC"/>
    <w:rsid w:val="009A78ED"/>
    <w:rsid w:val="009A7C3A"/>
    <w:rsid w:val="009A7CB6"/>
    <w:rsid w:val="009B028F"/>
    <w:rsid w:val="009B05D9"/>
    <w:rsid w:val="009B0D06"/>
    <w:rsid w:val="009B1240"/>
    <w:rsid w:val="009B148C"/>
    <w:rsid w:val="009B176E"/>
    <w:rsid w:val="009B1A49"/>
    <w:rsid w:val="009B1EC2"/>
    <w:rsid w:val="009B213B"/>
    <w:rsid w:val="009B2526"/>
    <w:rsid w:val="009B27B1"/>
    <w:rsid w:val="009B2E01"/>
    <w:rsid w:val="009B30C9"/>
    <w:rsid w:val="009B34E6"/>
    <w:rsid w:val="009B378B"/>
    <w:rsid w:val="009B379C"/>
    <w:rsid w:val="009B3AD6"/>
    <w:rsid w:val="009B3F4D"/>
    <w:rsid w:val="009B4143"/>
    <w:rsid w:val="009B43EA"/>
    <w:rsid w:val="009B445B"/>
    <w:rsid w:val="009B4606"/>
    <w:rsid w:val="009B492F"/>
    <w:rsid w:val="009B4991"/>
    <w:rsid w:val="009B4F4F"/>
    <w:rsid w:val="009B5046"/>
    <w:rsid w:val="009B56D5"/>
    <w:rsid w:val="009B58AB"/>
    <w:rsid w:val="009B5939"/>
    <w:rsid w:val="009B5A19"/>
    <w:rsid w:val="009B5A51"/>
    <w:rsid w:val="009B5A79"/>
    <w:rsid w:val="009B630E"/>
    <w:rsid w:val="009B658C"/>
    <w:rsid w:val="009B6787"/>
    <w:rsid w:val="009B67E2"/>
    <w:rsid w:val="009B6846"/>
    <w:rsid w:val="009B721B"/>
    <w:rsid w:val="009B7240"/>
    <w:rsid w:val="009B72C2"/>
    <w:rsid w:val="009B747F"/>
    <w:rsid w:val="009B779C"/>
    <w:rsid w:val="009B7827"/>
    <w:rsid w:val="009B7910"/>
    <w:rsid w:val="009B79CE"/>
    <w:rsid w:val="009C054A"/>
    <w:rsid w:val="009C090B"/>
    <w:rsid w:val="009C09C0"/>
    <w:rsid w:val="009C0D36"/>
    <w:rsid w:val="009C0DFE"/>
    <w:rsid w:val="009C1434"/>
    <w:rsid w:val="009C1663"/>
    <w:rsid w:val="009C1A5A"/>
    <w:rsid w:val="009C1AC2"/>
    <w:rsid w:val="009C1B11"/>
    <w:rsid w:val="009C1C55"/>
    <w:rsid w:val="009C20B2"/>
    <w:rsid w:val="009C2820"/>
    <w:rsid w:val="009C285D"/>
    <w:rsid w:val="009C2AC7"/>
    <w:rsid w:val="009C2B3D"/>
    <w:rsid w:val="009C2C3F"/>
    <w:rsid w:val="009C2DB4"/>
    <w:rsid w:val="009C37EC"/>
    <w:rsid w:val="009C3D4B"/>
    <w:rsid w:val="009C3D96"/>
    <w:rsid w:val="009C4293"/>
    <w:rsid w:val="009C431F"/>
    <w:rsid w:val="009C46A4"/>
    <w:rsid w:val="009C4A29"/>
    <w:rsid w:val="009C4A42"/>
    <w:rsid w:val="009C4C63"/>
    <w:rsid w:val="009C50EA"/>
    <w:rsid w:val="009C53BE"/>
    <w:rsid w:val="009C552F"/>
    <w:rsid w:val="009C568E"/>
    <w:rsid w:val="009C5748"/>
    <w:rsid w:val="009C59B7"/>
    <w:rsid w:val="009C5D9C"/>
    <w:rsid w:val="009C6462"/>
    <w:rsid w:val="009C6D41"/>
    <w:rsid w:val="009C6DB6"/>
    <w:rsid w:val="009C724E"/>
    <w:rsid w:val="009C72CC"/>
    <w:rsid w:val="009C7468"/>
    <w:rsid w:val="009C78B0"/>
    <w:rsid w:val="009C794A"/>
    <w:rsid w:val="009C7A5E"/>
    <w:rsid w:val="009C7E91"/>
    <w:rsid w:val="009D0465"/>
    <w:rsid w:val="009D054A"/>
    <w:rsid w:val="009D0866"/>
    <w:rsid w:val="009D0A74"/>
    <w:rsid w:val="009D0A8F"/>
    <w:rsid w:val="009D0B26"/>
    <w:rsid w:val="009D0D2F"/>
    <w:rsid w:val="009D0D8D"/>
    <w:rsid w:val="009D0FF7"/>
    <w:rsid w:val="009D1187"/>
    <w:rsid w:val="009D1460"/>
    <w:rsid w:val="009D16D3"/>
    <w:rsid w:val="009D1A71"/>
    <w:rsid w:val="009D1B68"/>
    <w:rsid w:val="009D1CB0"/>
    <w:rsid w:val="009D233C"/>
    <w:rsid w:val="009D2372"/>
    <w:rsid w:val="009D2AB5"/>
    <w:rsid w:val="009D2C81"/>
    <w:rsid w:val="009D335B"/>
    <w:rsid w:val="009D33E1"/>
    <w:rsid w:val="009D345B"/>
    <w:rsid w:val="009D3582"/>
    <w:rsid w:val="009D35C4"/>
    <w:rsid w:val="009D384C"/>
    <w:rsid w:val="009D3D38"/>
    <w:rsid w:val="009D3EF7"/>
    <w:rsid w:val="009D3F9F"/>
    <w:rsid w:val="009D3FEC"/>
    <w:rsid w:val="009D4196"/>
    <w:rsid w:val="009D42D0"/>
    <w:rsid w:val="009D441F"/>
    <w:rsid w:val="009D4672"/>
    <w:rsid w:val="009D476E"/>
    <w:rsid w:val="009D4CA9"/>
    <w:rsid w:val="009D5227"/>
    <w:rsid w:val="009D539B"/>
    <w:rsid w:val="009D5609"/>
    <w:rsid w:val="009D61F3"/>
    <w:rsid w:val="009D6648"/>
    <w:rsid w:val="009D6893"/>
    <w:rsid w:val="009D6A0B"/>
    <w:rsid w:val="009D6B96"/>
    <w:rsid w:val="009D6EDD"/>
    <w:rsid w:val="009D7090"/>
    <w:rsid w:val="009D7248"/>
    <w:rsid w:val="009D74DA"/>
    <w:rsid w:val="009D7972"/>
    <w:rsid w:val="009D79FA"/>
    <w:rsid w:val="009D7CFE"/>
    <w:rsid w:val="009E06A9"/>
    <w:rsid w:val="009E07AF"/>
    <w:rsid w:val="009E0C94"/>
    <w:rsid w:val="009E0F12"/>
    <w:rsid w:val="009E0FDB"/>
    <w:rsid w:val="009E1404"/>
    <w:rsid w:val="009E1831"/>
    <w:rsid w:val="009E1C22"/>
    <w:rsid w:val="009E1D35"/>
    <w:rsid w:val="009E1DED"/>
    <w:rsid w:val="009E21C5"/>
    <w:rsid w:val="009E2676"/>
    <w:rsid w:val="009E26D7"/>
    <w:rsid w:val="009E2DCC"/>
    <w:rsid w:val="009E2E62"/>
    <w:rsid w:val="009E2F23"/>
    <w:rsid w:val="009E3050"/>
    <w:rsid w:val="009E3512"/>
    <w:rsid w:val="009E3686"/>
    <w:rsid w:val="009E3693"/>
    <w:rsid w:val="009E3765"/>
    <w:rsid w:val="009E37A7"/>
    <w:rsid w:val="009E387B"/>
    <w:rsid w:val="009E3EB2"/>
    <w:rsid w:val="009E4043"/>
    <w:rsid w:val="009E42B3"/>
    <w:rsid w:val="009E4413"/>
    <w:rsid w:val="009E46F9"/>
    <w:rsid w:val="009E4761"/>
    <w:rsid w:val="009E47E1"/>
    <w:rsid w:val="009E49AC"/>
    <w:rsid w:val="009E4C91"/>
    <w:rsid w:val="009E4D63"/>
    <w:rsid w:val="009E5089"/>
    <w:rsid w:val="009E5116"/>
    <w:rsid w:val="009E55E9"/>
    <w:rsid w:val="009E5731"/>
    <w:rsid w:val="009E5756"/>
    <w:rsid w:val="009E5AEA"/>
    <w:rsid w:val="009E5CF7"/>
    <w:rsid w:val="009E5D2B"/>
    <w:rsid w:val="009E5DC1"/>
    <w:rsid w:val="009E670E"/>
    <w:rsid w:val="009E682F"/>
    <w:rsid w:val="009E6898"/>
    <w:rsid w:val="009E69CE"/>
    <w:rsid w:val="009E6B2C"/>
    <w:rsid w:val="009E6B45"/>
    <w:rsid w:val="009E6D14"/>
    <w:rsid w:val="009E711E"/>
    <w:rsid w:val="009E77AC"/>
    <w:rsid w:val="009E7ADC"/>
    <w:rsid w:val="009F016C"/>
    <w:rsid w:val="009F0175"/>
    <w:rsid w:val="009F01A5"/>
    <w:rsid w:val="009F0245"/>
    <w:rsid w:val="009F03BA"/>
    <w:rsid w:val="009F042B"/>
    <w:rsid w:val="009F0460"/>
    <w:rsid w:val="009F0665"/>
    <w:rsid w:val="009F0832"/>
    <w:rsid w:val="009F0BC4"/>
    <w:rsid w:val="009F0C7A"/>
    <w:rsid w:val="009F0FC4"/>
    <w:rsid w:val="009F13E9"/>
    <w:rsid w:val="009F1444"/>
    <w:rsid w:val="009F1748"/>
    <w:rsid w:val="009F1D39"/>
    <w:rsid w:val="009F206C"/>
    <w:rsid w:val="009F21C8"/>
    <w:rsid w:val="009F23DE"/>
    <w:rsid w:val="009F27C9"/>
    <w:rsid w:val="009F2B66"/>
    <w:rsid w:val="009F30BC"/>
    <w:rsid w:val="009F31BE"/>
    <w:rsid w:val="009F336E"/>
    <w:rsid w:val="009F3449"/>
    <w:rsid w:val="009F389A"/>
    <w:rsid w:val="009F392E"/>
    <w:rsid w:val="009F4642"/>
    <w:rsid w:val="009F475F"/>
    <w:rsid w:val="009F492B"/>
    <w:rsid w:val="009F4D8F"/>
    <w:rsid w:val="009F50E6"/>
    <w:rsid w:val="009F53F7"/>
    <w:rsid w:val="009F541F"/>
    <w:rsid w:val="009F552C"/>
    <w:rsid w:val="009F573C"/>
    <w:rsid w:val="009F5828"/>
    <w:rsid w:val="009F5EB9"/>
    <w:rsid w:val="009F6052"/>
    <w:rsid w:val="009F615B"/>
    <w:rsid w:val="009F61D4"/>
    <w:rsid w:val="009F6214"/>
    <w:rsid w:val="009F65F2"/>
    <w:rsid w:val="009F6818"/>
    <w:rsid w:val="009F6932"/>
    <w:rsid w:val="009F6A33"/>
    <w:rsid w:val="009F6B58"/>
    <w:rsid w:val="009F6F14"/>
    <w:rsid w:val="009F7019"/>
    <w:rsid w:val="009F7340"/>
    <w:rsid w:val="009F7466"/>
    <w:rsid w:val="009F748F"/>
    <w:rsid w:val="009F75E0"/>
    <w:rsid w:val="009F7752"/>
    <w:rsid w:val="009F7929"/>
    <w:rsid w:val="009F7996"/>
    <w:rsid w:val="009F79B1"/>
    <w:rsid w:val="009F7AD9"/>
    <w:rsid w:val="009F7C53"/>
    <w:rsid w:val="009F7F31"/>
    <w:rsid w:val="009F7FC1"/>
    <w:rsid w:val="00A00389"/>
    <w:rsid w:val="00A008D2"/>
    <w:rsid w:val="00A00CCF"/>
    <w:rsid w:val="00A00F4D"/>
    <w:rsid w:val="00A0168E"/>
    <w:rsid w:val="00A01C78"/>
    <w:rsid w:val="00A01E15"/>
    <w:rsid w:val="00A01EAA"/>
    <w:rsid w:val="00A020DD"/>
    <w:rsid w:val="00A0231B"/>
    <w:rsid w:val="00A024CC"/>
    <w:rsid w:val="00A024FC"/>
    <w:rsid w:val="00A02937"/>
    <w:rsid w:val="00A02974"/>
    <w:rsid w:val="00A02FBC"/>
    <w:rsid w:val="00A030ED"/>
    <w:rsid w:val="00A032F7"/>
    <w:rsid w:val="00A03336"/>
    <w:rsid w:val="00A03705"/>
    <w:rsid w:val="00A03976"/>
    <w:rsid w:val="00A03B5A"/>
    <w:rsid w:val="00A03EED"/>
    <w:rsid w:val="00A042BF"/>
    <w:rsid w:val="00A04449"/>
    <w:rsid w:val="00A046CC"/>
    <w:rsid w:val="00A05200"/>
    <w:rsid w:val="00A052F4"/>
    <w:rsid w:val="00A0554F"/>
    <w:rsid w:val="00A055FE"/>
    <w:rsid w:val="00A05612"/>
    <w:rsid w:val="00A05F99"/>
    <w:rsid w:val="00A06043"/>
    <w:rsid w:val="00A06557"/>
    <w:rsid w:val="00A06802"/>
    <w:rsid w:val="00A06961"/>
    <w:rsid w:val="00A06A0C"/>
    <w:rsid w:val="00A06B1D"/>
    <w:rsid w:val="00A06B6C"/>
    <w:rsid w:val="00A06EED"/>
    <w:rsid w:val="00A0700B"/>
    <w:rsid w:val="00A07056"/>
    <w:rsid w:val="00A071B5"/>
    <w:rsid w:val="00A07B82"/>
    <w:rsid w:val="00A07C74"/>
    <w:rsid w:val="00A07C94"/>
    <w:rsid w:val="00A07FCA"/>
    <w:rsid w:val="00A1031D"/>
    <w:rsid w:val="00A1041B"/>
    <w:rsid w:val="00A1042D"/>
    <w:rsid w:val="00A10475"/>
    <w:rsid w:val="00A106EF"/>
    <w:rsid w:val="00A107E4"/>
    <w:rsid w:val="00A10A68"/>
    <w:rsid w:val="00A10B46"/>
    <w:rsid w:val="00A10E2D"/>
    <w:rsid w:val="00A116A4"/>
    <w:rsid w:val="00A1179A"/>
    <w:rsid w:val="00A118CA"/>
    <w:rsid w:val="00A1192B"/>
    <w:rsid w:val="00A11B55"/>
    <w:rsid w:val="00A1215A"/>
    <w:rsid w:val="00A1215D"/>
    <w:rsid w:val="00A122B5"/>
    <w:rsid w:val="00A122DB"/>
    <w:rsid w:val="00A124B0"/>
    <w:rsid w:val="00A12BF4"/>
    <w:rsid w:val="00A12EF4"/>
    <w:rsid w:val="00A1384D"/>
    <w:rsid w:val="00A13A05"/>
    <w:rsid w:val="00A13D7F"/>
    <w:rsid w:val="00A140BF"/>
    <w:rsid w:val="00A1414E"/>
    <w:rsid w:val="00A1455F"/>
    <w:rsid w:val="00A14656"/>
    <w:rsid w:val="00A148FF"/>
    <w:rsid w:val="00A14AA9"/>
    <w:rsid w:val="00A14DC7"/>
    <w:rsid w:val="00A14DD4"/>
    <w:rsid w:val="00A156AC"/>
    <w:rsid w:val="00A158CB"/>
    <w:rsid w:val="00A15CCB"/>
    <w:rsid w:val="00A15E62"/>
    <w:rsid w:val="00A1605E"/>
    <w:rsid w:val="00A162C2"/>
    <w:rsid w:val="00A16987"/>
    <w:rsid w:val="00A16AF7"/>
    <w:rsid w:val="00A16B2B"/>
    <w:rsid w:val="00A17224"/>
    <w:rsid w:val="00A17392"/>
    <w:rsid w:val="00A175BC"/>
    <w:rsid w:val="00A17665"/>
    <w:rsid w:val="00A176D7"/>
    <w:rsid w:val="00A177F5"/>
    <w:rsid w:val="00A178C3"/>
    <w:rsid w:val="00A17B38"/>
    <w:rsid w:val="00A17B62"/>
    <w:rsid w:val="00A17C18"/>
    <w:rsid w:val="00A17E6A"/>
    <w:rsid w:val="00A17EE7"/>
    <w:rsid w:val="00A17FFB"/>
    <w:rsid w:val="00A205B7"/>
    <w:rsid w:val="00A2079B"/>
    <w:rsid w:val="00A219B9"/>
    <w:rsid w:val="00A21B87"/>
    <w:rsid w:val="00A21E2A"/>
    <w:rsid w:val="00A21F02"/>
    <w:rsid w:val="00A2205C"/>
    <w:rsid w:val="00A22118"/>
    <w:rsid w:val="00A221F7"/>
    <w:rsid w:val="00A224EA"/>
    <w:rsid w:val="00A2296E"/>
    <w:rsid w:val="00A2298E"/>
    <w:rsid w:val="00A22B4E"/>
    <w:rsid w:val="00A22CA1"/>
    <w:rsid w:val="00A22CC9"/>
    <w:rsid w:val="00A22E7B"/>
    <w:rsid w:val="00A2306F"/>
    <w:rsid w:val="00A23129"/>
    <w:rsid w:val="00A23912"/>
    <w:rsid w:val="00A24054"/>
    <w:rsid w:val="00A242E0"/>
    <w:rsid w:val="00A24C9E"/>
    <w:rsid w:val="00A24EC7"/>
    <w:rsid w:val="00A25170"/>
    <w:rsid w:val="00A255D5"/>
    <w:rsid w:val="00A25645"/>
    <w:rsid w:val="00A25743"/>
    <w:rsid w:val="00A25A11"/>
    <w:rsid w:val="00A25D6E"/>
    <w:rsid w:val="00A26413"/>
    <w:rsid w:val="00A26454"/>
    <w:rsid w:val="00A26647"/>
    <w:rsid w:val="00A267B6"/>
    <w:rsid w:val="00A26E0E"/>
    <w:rsid w:val="00A271A6"/>
    <w:rsid w:val="00A2757E"/>
    <w:rsid w:val="00A27C5E"/>
    <w:rsid w:val="00A27DEA"/>
    <w:rsid w:val="00A30FDA"/>
    <w:rsid w:val="00A31078"/>
    <w:rsid w:val="00A311CB"/>
    <w:rsid w:val="00A313BC"/>
    <w:rsid w:val="00A32086"/>
    <w:rsid w:val="00A32172"/>
    <w:rsid w:val="00A32184"/>
    <w:rsid w:val="00A32403"/>
    <w:rsid w:val="00A32691"/>
    <w:rsid w:val="00A32739"/>
    <w:rsid w:val="00A327F5"/>
    <w:rsid w:val="00A32A00"/>
    <w:rsid w:val="00A32D90"/>
    <w:rsid w:val="00A32DD9"/>
    <w:rsid w:val="00A330AA"/>
    <w:rsid w:val="00A332C2"/>
    <w:rsid w:val="00A33693"/>
    <w:rsid w:val="00A337C1"/>
    <w:rsid w:val="00A33A4F"/>
    <w:rsid w:val="00A33A82"/>
    <w:rsid w:val="00A33B9F"/>
    <w:rsid w:val="00A33D2B"/>
    <w:rsid w:val="00A34168"/>
    <w:rsid w:val="00A34216"/>
    <w:rsid w:val="00A3483E"/>
    <w:rsid w:val="00A34C4D"/>
    <w:rsid w:val="00A3557F"/>
    <w:rsid w:val="00A3580B"/>
    <w:rsid w:val="00A3594F"/>
    <w:rsid w:val="00A35A2E"/>
    <w:rsid w:val="00A35A75"/>
    <w:rsid w:val="00A35DA0"/>
    <w:rsid w:val="00A35E84"/>
    <w:rsid w:val="00A35F01"/>
    <w:rsid w:val="00A36126"/>
    <w:rsid w:val="00A36263"/>
    <w:rsid w:val="00A36475"/>
    <w:rsid w:val="00A36BC3"/>
    <w:rsid w:val="00A36C5E"/>
    <w:rsid w:val="00A3774C"/>
    <w:rsid w:val="00A37869"/>
    <w:rsid w:val="00A378C6"/>
    <w:rsid w:val="00A37B75"/>
    <w:rsid w:val="00A37C33"/>
    <w:rsid w:val="00A37EA6"/>
    <w:rsid w:val="00A401E2"/>
    <w:rsid w:val="00A40239"/>
    <w:rsid w:val="00A4026E"/>
    <w:rsid w:val="00A40364"/>
    <w:rsid w:val="00A4051C"/>
    <w:rsid w:val="00A4057B"/>
    <w:rsid w:val="00A40782"/>
    <w:rsid w:val="00A40AA2"/>
    <w:rsid w:val="00A40E79"/>
    <w:rsid w:val="00A40F0C"/>
    <w:rsid w:val="00A41048"/>
    <w:rsid w:val="00A4127D"/>
    <w:rsid w:val="00A41384"/>
    <w:rsid w:val="00A41631"/>
    <w:rsid w:val="00A418A3"/>
    <w:rsid w:val="00A418B8"/>
    <w:rsid w:val="00A41968"/>
    <w:rsid w:val="00A41E6E"/>
    <w:rsid w:val="00A4210A"/>
    <w:rsid w:val="00A421B4"/>
    <w:rsid w:val="00A424EB"/>
    <w:rsid w:val="00A42628"/>
    <w:rsid w:val="00A42A80"/>
    <w:rsid w:val="00A42B8E"/>
    <w:rsid w:val="00A42C76"/>
    <w:rsid w:val="00A42EE4"/>
    <w:rsid w:val="00A43157"/>
    <w:rsid w:val="00A43680"/>
    <w:rsid w:val="00A438E2"/>
    <w:rsid w:val="00A438FB"/>
    <w:rsid w:val="00A43972"/>
    <w:rsid w:val="00A439C7"/>
    <w:rsid w:val="00A43B78"/>
    <w:rsid w:val="00A43C91"/>
    <w:rsid w:val="00A43CB9"/>
    <w:rsid w:val="00A43DEC"/>
    <w:rsid w:val="00A43F9A"/>
    <w:rsid w:val="00A44556"/>
    <w:rsid w:val="00A445BF"/>
    <w:rsid w:val="00A448E2"/>
    <w:rsid w:val="00A44997"/>
    <w:rsid w:val="00A44B40"/>
    <w:rsid w:val="00A44BFD"/>
    <w:rsid w:val="00A44C95"/>
    <w:rsid w:val="00A44CDA"/>
    <w:rsid w:val="00A45182"/>
    <w:rsid w:val="00A45213"/>
    <w:rsid w:val="00A45394"/>
    <w:rsid w:val="00A454FC"/>
    <w:rsid w:val="00A45F9A"/>
    <w:rsid w:val="00A45FD0"/>
    <w:rsid w:val="00A461E2"/>
    <w:rsid w:val="00A46749"/>
    <w:rsid w:val="00A4689E"/>
    <w:rsid w:val="00A46A24"/>
    <w:rsid w:val="00A46C58"/>
    <w:rsid w:val="00A46D15"/>
    <w:rsid w:val="00A46D4F"/>
    <w:rsid w:val="00A4733C"/>
    <w:rsid w:val="00A4735D"/>
    <w:rsid w:val="00A474FF"/>
    <w:rsid w:val="00A47500"/>
    <w:rsid w:val="00A47A36"/>
    <w:rsid w:val="00A47C3E"/>
    <w:rsid w:val="00A47DE5"/>
    <w:rsid w:val="00A47E3E"/>
    <w:rsid w:val="00A47E67"/>
    <w:rsid w:val="00A500FE"/>
    <w:rsid w:val="00A50151"/>
    <w:rsid w:val="00A50994"/>
    <w:rsid w:val="00A509F2"/>
    <w:rsid w:val="00A51233"/>
    <w:rsid w:val="00A51508"/>
    <w:rsid w:val="00A51719"/>
    <w:rsid w:val="00A51A48"/>
    <w:rsid w:val="00A51B17"/>
    <w:rsid w:val="00A51C6A"/>
    <w:rsid w:val="00A51CC0"/>
    <w:rsid w:val="00A521B9"/>
    <w:rsid w:val="00A52396"/>
    <w:rsid w:val="00A525ED"/>
    <w:rsid w:val="00A52700"/>
    <w:rsid w:val="00A5293D"/>
    <w:rsid w:val="00A52BE0"/>
    <w:rsid w:val="00A53180"/>
    <w:rsid w:val="00A53D2C"/>
    <w:rsid w:val="00A53F48"/>
    <w:rsid w:val="00A5441A"/>
    <w:rsid w:val="00A54713"/>
    <w:rsid w:val="00A54B2A"/>
    <w:rsid w:val="00A54FBF"/>
    <w:rsid w:val="00A5509E"/>
    <w:rsid w:val="00A552BB"/>
    <w:rsid w:val="00A5537C"/>
    <w:rsid w:val="00A553E7"/>
    <w:rsid w:val="00A55B30"/>
    <w:rsid w:val="00A55B48"/>
    <w:rsid w:val="00A55E5C"/>
    <w:rsid w:val="00A56548"/>
    <w:rsid w:val="00A565E8"/>
    <w:rsid w:val="00A5675B"/>
    <w:rsid w:val="00A56A2F"/>
    <w:rsid w:val="00A56A4D"/>
    <w:rsid w:val="00A56AD1"/>
    <w:rsid w:val="00A56BBD"/>
    <w:rsid w:val="00A56D73"/>
    <w:rsid w:val="00A56E64"/>
    <w:rsid w:val="00A57562"/>
    <w:rsid w:val="00A575D3"/>
    <w:rsid w:val="00A575D5"/>
    <w:rsid w:val="00A57890"/>
    <w:rsid w:val="00A57E16"/>
    <w:rsid w:val="00A57FFA"/>
    <w:rsid w:val="00A600C1"/>
    <w:rsid w:val="00A60495"/>
    <w:rsid w:val="00A608B1"/>
    <w:rsid w:val="00A608E4"/>
    <w:rsid w:val="00A60B68"/>
    <w:rsid w:val="00A6121B"/>
    <w:rsid w:val="00A6130F"/>
    <w:rsid w:val="00A61566"/>
    <w:rsid w:val="00A61BA1"/>
    <w:rsid w:val="00A61BDF"/>
    <w:rsid w:val="00A61FAD"/>
    <w:rsid w:val="00A62088"/>
    <w:rsid w:val="00A62169"/>
    <w:rsid w:val="00A624D9"/>
    <w:rsid w:val="00A62665"/>
    <w:rsid w:val="00A627F3"/>
    <w:rsid w:val="00A62A1B"/>
    <w:rsid w:val="00A62B0A"/>
    <w:rsid w:val="00A62DDB"/>
    <w:rsid w:val="00A62E87"/>
    <w:rsid w:val="00A62EBC"/>
    <w:rsid w:val="00A630EC"/>
    <w:rsid w:val="00A638D2"/>
    <w:rsid w:val="00A63A1C"/>
    <w:rsid w:val="00A63AFA"/>
    <w:rsid w:val="00A63E14"/>
    <w:rsid w:val="00A6410E"/>
    <w:rsid w:val="00A642D1"/>
    <w:rsid w:val="00A64325"/>
    <w:rsid w:val="00A64A8D"/>
    <w:rsid w:val="00A64CD4"/>
    <w:rsid w:val="00A6520F"/>
    <w:rsid w:val="00A654C4"/>
    <w:rsid w:val="00A65B19"/>
    <w:rsid w:val="00A661C2"/>
    <w:rsid w:val="00A66407"/>
    <w:rsid w:val="00A666FD"/>
    <w:rsid w:val="00A6693E"/>
    <w:rsid w:val="00A6697F"/>
    <w:rsid w:val="00A66AAA"/>
    <w:rsid w:val="00A66B1E"/>
    <w:rsid w:val="00A66D8C"/>
    <w:rsid w:val="00A66DF9"/>
    <w:rsid w:val="00A67609"/>
    <w:rsid w:val="00A676DA"/>
    <w:rsid w:val="00A67871"/>
    <w:rsid w:val="00A678B2"/>
    <w:rsid w:val="00A678D1"/>
    <w:rsid w:val="00A700D7"/>
    <w:rsid w:val="00A7051C"/>
    <w:rsid w:val="00A709AD"/>
    <w:rsid w:val="00A7129E"/>
    <w:rsid w:val="00A71389"/>
    <w:rsid w:val="00A71517"/>
    <w:rsid w:val="00A716F0"/>
    <w:rsid w:val="00A71919"/>
    <w:rsid w:val="00A71A33"/>
    <w:rsid w:val="00A722B5"/>
    <w:rsid w:val="00A72580"/>
    <w:rsid w:val="00A726C1"/>
    <w:rsid w:val="00A730E4"/>
    <w:rsid w:val="00A73137"/>
    <w:rsid w:val="00A732BD"/>
    <w:rsid w:val="00A7391A"/>
    <w:rsid w:val="00A73C66"/>
    <w:rsid w:val="00A73E39"/>
    <w:rsid w:val="00A743C6"/>
    <w:rsid w:val="00A74595"/>
    <w:rsid w:val="00A745AC"/>
    <w:rsid w:val="00A749EC"/>
    <w:rsid w:val="00A74B34"/>
    <w:rsid w:val="00A74E2B"/>
    <w:rsid w:val="00A74F63"/>
    <w:rsid w:val="00A74FDB"/>
    <w:rsid w:val="00A75806"/>
    <w:rsid w:val="00A75937"/>
    <w:rsid w:val="00A76252"/>
    <w:rsid w:val="00A76301"/>
    <w:rsid w:val="00A76357"/>
    <w:rsid w:val="00A76961"/>
    <w:rsid w:val="00A76C32"/>
    <w:rsid w:val="00A77601"/>
    <w:rsid w:val="00A77A4E"/>
    <w:rsid w:val="00A77E16"/>
    <w:rsid w:val="00A800F0"/>
    <w:rsid w:val="00A803E0"/>
    <w:rsid w:val="00A80D1E"/>
    <w:rsid w:val="00A81314"/>
    <w:rsid w:val="00A8134D"/>
    <w:rsid w:val="00A81450"/>
    <w:rsid w:val="00A8150E"/>
    <w:rsid w:val="00A81724"/>
    <w:rsid w:val="00A81905"/>
    <w:rsid w:val="00A81911"/>
    <w:rsid w:val="00A81A2D"/>
    <w:rsid w:val="00A81E6B"/>
    <w:rsid w:val="00A81EF6"/>
    <w:rsid w:val="00A821DE"/>
    <w:rsid w:val="00A8238C"/>
    <w:rsid w:val="00A823BE"/>
    <w:rsid w:val="00A82604"/>
    <w:rsid w:val="00A82B4F"/>
    <w:rsid w:val="00A82F56"/>
    <w:rsid w:val="00A830FB"/>
    <w:rsid w:val="00A83432"/>
    <w:rsid w:val="00A83A0A"/>
    <w:rsid w:val="00A83BA3"/>
    <w:rsid w:val="00A83E88"/>
    <w:rsid w:val="00A83F85"/>
    <w:rsid w:val="00A8434C"/>
    <w:rsid w:val="00A8461F"/>
    <w:rsid w:val="00A84668"/>
    <w:rsid w:val="00A85181"/>
    <w:rsid w:val="00A8565F"/>
    <w:rsid w:val="00A8571A"/>
    <w:rsid w:val="00A85736"/>
    <w:rsid w:val="00A8577E"/>
    <w:rsid w:val="00A8586D"/>
    <w:rsid w:val="00A8607E"/>
    <w:rsid w:val="00A86081"/>
    <w:rsid w:val="00A86409"/>
    <w:rsid w:val="00A864C4"/>
    <w:rsid w:val="00A86E05"/>
    <w:rsid w:val="00A86E4E"/>
    <w:rsid w:val="00A871FE"/>
    <w:rsid w:val="00A8740B"/>
    <w:rsid w:val="00A879F8"/>
    <w:rsid w:val="00A87CCE"/>
    <w:rsid w:val="00A902CF"/>
    <w:rsid w:val="00A90423"/>
    <w:rsid w:val="00A9064E"/>
    <w:rsid w:val="00A906C0"/>
    <w:rsid w:val="00A90ACB"/>
    <w:rsid w:val="00A90ADA"/>
    <w:rsid w:val="00A90D86"/>
    <w:rsid w:val="00A90DA3"/>
    <w:rsid w:val="00A90DDC"/>
    <w:rsid w:val="00A90E32"/>
    <w:rsid w:val="00A90EA9"/>
    <w:rsid w:val="00A90F1E"/>
    <w:rsid w:val="00A910DF"/>
    <w:rsid w:val="00A91621"/>
    <w:rsid w:val="00A91939"/>
    <w:rsid w:val="00A919DB"/>
    <w:rsid w:val="00A91B2E"/>
    <w:rsid w:val="00A91F74"/>
    <w:rsid w:val="00A92127"/>
    <w:rsid w:val="00A92311"/>
    <w:rsid w:val="00A92371"/>
    <w:rsid w:val="00A923AE"/>
    <w:rsid w:val="00A924EA"/>
    <w:rsid w:val="00A927A1"/>
    <w:rsid w:val="00A92B99"/>
    <w:rsid w:val="00A92FFC"/>
    <w:rsid w:val="00A93182"/>
    <w:rsid w:val="00A938BF"/>
    <w:rsid w:val="00A93AC7"/>
    <w:rsid w:val="00A93C2A"/>
    <w:rsid w:val="00A93CF0"/>
    <w:rsid w:val="00A93F6F"/>
    <w:rsid w:val="00A942A1"/>
    <w:rsid w:val="00A944D7"/>
    <w:rsid w:val="00A9450D"/>
    <w:rsid w:val="00A94773"/>
    <w:rsid w:val="00A94D72"/>
    <w:rsid w:val="00A94E2D"/>
    <w:rsid w:val="00A9583C"/>
    <w:rsid w:val="00A95847"/>
    <w:rsid w:val="00A9617C"/>
    <w:rsid w:val="00A96787"/>
    <w:rsid w:val="00A967C5"/>
    <w:rsid w:val="00A968BD"/>
    <w:rsid w:val="00A96CFF"/>
    <w:rsid w:val="00A96EFE"/>
    <w:rsid w:val="00A97894"/>
    <w:rsid w:val="00A97CD1"/>
    <w:rsid w:val="00AA0054"/>
    <w:rsid w:val="00AA022F"/>
    <w:rsid w:val="00AA0A10"/>
    <w:rsid w:val="00AA0B7B"/>
    <w:rsid w:val="00AA0CAF"/>
    <w:rsid w:val="00AA1733"/>
    <w:rsid w:val="00AA1920"/>
    <w:rsid w:val="00AA1EA1"/>
    <w:rsid w:val="00AA1FE3"/>
    <w:rsid w:val="00AA237F"/>
    <w:rsid w:val="00AA282F"/>
    <w:rsid w:val="00AA2B25"/>
    <w:rsid w:val="00AA2DDA"/>
    <w:rsid w:val="00AA3492"/>
    <w:rsid w:val="00AA3921"/>
    <w:rsid w:val="00AA3C04"/>
    <w:rsid w:val="00AA3E85"/>
    <w:rsid w:val="00AA4035"/>
    <w:rsid w:val="00AA4C05"/>
    <w:rsid w:val="00AA5400"/>
    <w:rsid w:val="00AA5488"/>
    <w:rsid w:val="00AA58C9"/>
    <w:rsid w:val="00AA5BFD"/>
    <w:rsid w:val="00AA5C49"/>
    <w:rsid w:val="00AA5FBB"/>
    <w:rsid w:val="00AA6096"/>
    <w:rsid w:val="00AA67D8"/>
    <w:rsid w:val="00AA6F1F"/>
    <w:rsid w:val="00AA71AB"/>
    <w:rsid w:val="00AA7898"/>
    <w:rsid w:val="00AA7E2C"/>
    <w:rsid w:val="00AB00C7"/>
    <w:rsid w:val="00AB022A"/>
    <w:rsid w:val="00AB04EC"/>
    <w:rsid w:val="00AB068B"/>
    <w:rsid w:val="00AB0E80"/>
    <w:rsid w:val="00AB1361"/>
    <w:rsid w:val="00AB160E"/>
    <w:rsid w:val="00AB1776"/>
    <w:rsid w:val="00AB18B0"/>
    <w:rsid w:val="00AB1ADF"/>
    <w:rsid w:val="00AB1B16"/>
    <w:rsid w:val="00AB1B18"/>
    <w:rsid w:val="00AB1DBC"/>
    <w:rsid w:val="00AB212C"/>
    <w:rsid w:val="00AB2690"/>
    <w:rsid w:val="00AB26C4"/>
    <w:rsid w:val="00AB2716"/>
    <w:rsid w:val="00AB286D"/>
    <w:rsid w:val="00AB294D"/>
    <w:rsid w:val="00AB296B"/>
    <w:rsid w:val="00AB297B"/>
    <w:rsid w:val="00AB29D9"/>
    <w:rsid w:val="00AB2A4D"/>
    <w:rsid w:val="00AB2A62"/>
    <w:rsid w:val="00AB2B4B"/>
    <w:rsid w:val="00AB2CCE"/>
    <w:rsid w:val="00AB2DC7"/>
    <w:rsid w:val="00AB2F1F"/>
    <w:rsid w:val="00AB3C36"/>
    <w:rsid w:val="00AB4062"/>
    <w:rsid w:val="00AB4563"/>
    <w:rsid w:val="00AB4C1F"/>
    <w:rsid w:val="00AB4DF2"/>
    <w:rsid w:val="00AB4EB7"/>
    <w:rsid w:val="00AB4EBC"/>
    <w:rsid w:val="00AB4F6A"/>
    <w:rsid w:val="00AB4FB6"/>
    <w:rsid w:val="00AB501F"/>
    <w:rsid w:val="00AB587E"/>
    <w:rsid w:val="00AB5C6C"/>
    <w:rsid w:val="00AB5C82"/>
    <w:rsid w:val="00AB5D5E"/>
    <w:rsid w:val="00AB5D71"/>
    <w:rsid w:val="00AB62E2"/>
    <w:rsid w:val="00AB65B8"/>
    <w:rsid w:val="00AB665A"/>
    <w:rsid w:val="00AB6843"/>
    <w:rsid w:val="00AB6864"/>
    <w:rsid w:val="00AB6C26"/>
    <w:rsid w:val="00AB6C82"/>
    <w:rsid w:val="00AB7119"/>
    <w:rsid w:val="00AB72CA"/>
    <w:rsid w:val="00AB7720"/>
    <w:rsid w:val="00AB7751"/>
    <w:rsid w:val="00AB7936"/>
    <w:rsid w:val="00AB7A6C"/>
    <w:rsid w:val="00AB7CB6"/>
    <w:rsid w:val="00AB7E9C"/>
    <w:rsid w:val="00AC016E"/>
    <w:rsid w:val="00AC01B7"/>
    <w:rsid w:val="00AC0399"/>
    <w:rsid w:val="00AC0717"/>
    <w:rsid w:val="00AC0D78"/>
    <w:rsid w:val="00AC0E77"/>
    <w:rsid w:val="00AC1724"/>
    <w:rsid w:val="00AC243E"/>
    <w:rsid w:val="00AC249F"/>
    <w:rsid w:val="00AC24D4"/>
    <w:rsid w:val="00AC2657"/>
    <w:rsid w:val="00AC2692"/>
    <w:rsid w:val="00AC2BF2"/>
    <w:rsid w:val="00AC2D0F"/>
    <w:rsid w:val="00AC2D1A"/>
    <w:rsid w:val="00AC2DBE"/>
    <w:rsid w:val="00AC2DE9"/>
    <w:rsid w:val="00AC2EC1"/>
    <w:rsid w:val="00AC2F90"/>
    <w:rsid w:val="00AC317A"/>
    <w:rsid w:val="00AC3237"/>
    <w:rsid w:val="00AC37B0"/>
    <w:rsid w:val="00AC3E70"/>
    <w:rsid w:val="00AC3F7D"/>
    <w:rsid w:val="00AC43AB"/>
    <w:rsid w:val="00AC4630"/>
    <w:rsid w:val="00AC47C3"/>
    <w:rsid w:val="00AC484B"/>
    <w:rsid w:val="00AC48F7"/>
    <w:rsid w:val="00AC4B83"/>
    <w:rsid w:val="00AC4CBA"/>
    <w:rsid w:val="00AC501B"/>
    <w:rsid w:val="00AC537F"/>
    <w:rsid w:val="00AC5F47"/>
    <w:rsid w:val="00AC6205"/>
    <w:rsid w:val="00AC6523"/>
    <w:rsid w:val="00AC6622"/>
    <w:rsid w:val="00AC6B80"/>
    <w:rsid w:val="00AC6ED3"/>
    <w:rsid w:val="00AC6FA2"/>
    <w:rsid w:val="00AC6FD6"/>
    <w:rsid w:val="00AC7122"/>
    <w:rsid w:val="00AC73C2"/>
    <w:rsid w:val="00AC7F91"/>
    <w:rsid w:val="00AD096E"/>
    <w:rsid w:val="00AD106B"/>
    <w:rsid w:val="00AD1929"/>
    <w:rsid w:val="00AD1BF3"/>
    <w:rsid w:val="00AD1D89"/>
    <w:rsid w:val="00AD1E95"/>
    <w:rsid w:val="00AD210A"/>
    <w:rsid w:val="00AD2315"/>
    <w:rsid w:val="00AD27F0"/>
    <w:rsid w:val="00AD2849"/>
    <w:rsid w:val="00AD2871"/>
    <w:rsid w:val="00AD2AE6"/>
    <w:rsid w:val="00AD2B01"/>
    <w:rsid w:val="00AD2B76"/>
    <w:rsid w:val="00AD2C0A"/>
    <w:rsid w:val="00AD2E1E"/>
    <w:rsid w:val="00AD32D8"/>
    <w:rsid w:val="00AD3655"/>
    <w:rsid w:val="00AD3764"/>
    <w:rsid w:val="00AD391C"/>
    <w:rsid w:val="00AD3A26"/>
    <w:rsid w:val="00AD3BFE"/>
    <w:rsid w:val="00AD400E"/>
    <w:rsid w:val="00AD475C"/>
    <w:rsid w:val="00AD4A9B"/>
    <w:rsid w:val="00AD5103"/>
    <w:rsid w:val="00AD549D"/>
    <w:rsid w:val="00AD5563"/>
    <w:rsid w:val="00AD58E7"/>
    <w:rsid w:val="00AD58FD"/>
    <w:rsid w:val="00AD590A"/>
    <w:rsid w:val="00AD59C1"/>
    <w:rsid w:val="00AD5AAD"/>
    <w:rsid w:val="00AD5B48"/>
    <w:rsid w:val="00AD5B8C"/>
    <w:rsid w:val="00AD5F1D"/>
    <w:rsid w:val="00AD5F75"/>
    <w:rsid w:val="00AD61BE"/>
    <w:rsid w:val="00AD62CB"/>
    <w:rsid w:val="00AD669A"/>
    <w:rsid w:val="00AD689B"/>
    <w:rsid w:val="00AD6977"/>
    <w:rsid w:val="00AD69EE"/>
    <w:rsid w:val="00AD6B7F"/>
    <w:rsid w:val="00AD705C"/>
    <w:rsid w:val="00AD7223"/>
    <w:rsid w:val="00AD784E"/>
    <w:rsid w:val="00AD79C1"/>
    <w:rsid w:val="00AD79CB"/>
    <w:rsid w:val="00AD7D80"/>
    <w:rsid w:val="00AD7FF8"/>
    <w:rsid w:val="00AE022D"/>
    <w:rsid w:val="00AE03BB"/>
    <w:rsid w:val="00AE051D"/>
    <w:rsid w:val="00AE055F"/>
    <w:rsid w:val="00AE078D"/>
    <w:rsid w:val="00AE096C"/>
    <w:rsid w:val="00AE09A0"/>
    <w:rsid w:val="00AE0CB4"/>
    <w:rsid w:val="00AE0EDF"/>
    <w:rsid w:val="00AE1192"/>
    <w:rsid w:val="00AE1215"/>
    <w:rsid w:val="00AE15EC"/>
    <w:rsid w:val="00AE17DB"/>
    <w:rsid w:val="00AE17FA"/>
    <w:rsid w:val="00AE19BD"/>
    <w:rsid w:val="00AE1B27"/>
    <w:rsid w:val="00AE1E89"/>
    <w:rsid w:val="00AE22C0"/>
    <w:rsid w:val="00AE275C"/>
    <w:rsid w:val="00AE2CD8"/>
    <w:rsid w:val="00AE2CDE"/>
    <w:rsid w:val="00AE2DF1"/>
    <w:rsid w:val="00AE311B"/>
    <w:rsid w:val="00AE369C"/>
    <w:rsid w:val="00AE3B4A"/>
    <w:rsid w:val="00AE3CA1"/>
    <w:rsid w:val="00AE3CE8"/>
    <w:rsid w:val="00AE3D7E"/>
    <w:rsid w:val="00AE3D81"/>
    <w:rsid w:val="00AE3EBE"/>
    <w:rsid w:val="00AE4037"/>
    <w:rsid w:val="00AE41F0"/>
    <w:rsid w:val="00AE429B"/>
    <w:rsid w:val="00AE43A3"/>
    <w:rsid w:val="00AE4455"/>
    <w:rsid w:val="00AE46C9"/>
    <w:rsid w:val="00AE4774"/>
    <w:rsid w:val="00AE49A8"/>
    <w:rsid w:val="00AE4B7C"/>
    <w:rsid w:val="00AE4CC1"/>
    <w:rsid w:val="00AE501C"/>
    <w:rsid w:val="00AE5269"/>
    <w:rsid w:val="00AE52C0"/>
    <w:rsid w:val="00AE5511"/>
    <w:rsid w:val="00AE59F4"/>
    <w:rsid w:val="00AE61D9"/>
    <w:rsid w:val="00AE61E7"/>
    <w:rsid w:val="00AE6391"/>
    <w:rsid w:val="00AE692E"/>
    <w:rsid w:val="00AE69CB"/>
    <w:rsid w:val="00AE69DA"/>
    <w:rsid w:val="00AE6D3D"/>
    <w:rsid w:val="00AE6DE7"/>
    <w:rsid w:val="00AE6E58"/>
    <w:rsid w:val="00AE6EAD"/>
    <w:rsid w:val="00AE70B1"/>
    <w:rsid w:val="00AE7107"/>
    <w:rsid w:val="00AE734A"/>
    <w:rsid w:val="00AE7397"/>
    <w:rsid w:val="00AE7450"/>
    <w:rsid w:val="00AE7647"/>
    <w:rsid w:val="00AE7931"/>
    <w:rsid w:val="00AE7AA0"/>
    <w:rsid w:val="00AE7B45"/>
    <w:rsid w:val="00AE7C70"/>
    <w:rsid w:val="00AE7F2B"/>
    <w:rsid w:val="00AF0039"/>
    <w:rsid w:val="00AF04F8"/>
    <w:rsid w:val="00AF0839"/>
    <w:rsid w:val="00AF0934"/>
    <w:rsid w:val="00AF0954"/>
    <w:rsid w:val="00AF09CA"/>
    <w:rsid w:val="00AF0A4A"/>
    <w:rsid w:val="00AF0B1A"/>
    <w:rsid w:val="00AF0CC9"/>
    <w:rsid w:val="00AF0E96"/>
    <w:rsid w:val="00AF112F"/>
    <w:rsid w:val="00AF1247"/>
    <w:rsid w:val="00AF1350"/>
    <w:rsid w:val="00AF144C"/>
    <w:rsid w:val="00AF1487"/>
    <w:rsid w:val="00AF17EC"/>
    <w:rsid w:val="00AF18ED"/>
    <w:rsid w:val="00AF1998"/>
    <w:rsid w:val="00AF19F1"/>
    <w:rsid w:val="00AF1B13"/>
    <w:rsid w:val="00AF1E13"/>
    <w:rsid w:val="00AF203A"/>
    <w:rsid w:val="00AF2DEA"/>
    <w:rsid w:val="00AF323D"/>
    <w:rsid w:val="00AF36A3"/>
    <w:rsid w:val="00AF39B8"/>
    <w:rsid w:val="00AF3D04"/>
    <w:rsid w:val="00AF3E96"/>
    <w:rsid w:val="00AF421F"/>
    <w:rsid w:val="00AF4302"/>
    <w:rsid w:val="00AF44F0"/>
    <w:rsid w:val="00AF45E3"/>
    <w:rsid w:val="00AF48B9"/>
    <w:rsid w:val="00AF4D06"/>
    <w:rsid w:val="00AF4D89"/>
    <w:rsid w:val="00AF4E63"/>
    <w:rsid w:val="00AF4FD9"/>
    <w:rsid w:val="00AF4FEF"/>
    <w:rsid w:val="00AF51D8"/>
    <w:rsid w:val="00AF5344"/>
    <w:rsid w:val="00AF5569"/>
    <w:rsid w:val="00AF5D47"/>
    <w:rsid w:val="00AF5E60"/>
    <w:rsid w:val="00AF5FE2"/>
    <w:rsid w:val="00AF60A0"/>
    <w:rsid w:val="00AF628C"/>
    <w:rsid w:val="00AF62AD"/>
    <w:rsid w:val="00AF63DE"/>
    <w:rsid w:val="00AF6484"/>
    <w:rsid w:val="00AF686C"/>
    <w:rsid w:val="00AF6C04"/>
    <w:rsid w:val="00AF706B"/>
    <w:rsid w:val="00AF73F7"/>
    <w:rsid w:val="00AF76D5"/>
    <w:rsid w:val="00AF785A"/>
    <w:rsid w:val="00AF791F"/>
    <w:rsid w:val="00AF7F46"/>
    <w:rsid w:val="00B00088"/>
    <w:rsid w:val="00B00221"/>
    <w:rsid w:val="00B003C7"/>
    <w:rsid w:val="00B0046B"/>
    <w:rsid w:val="00B008D0"/>
    <w:rsid w:val="00B00A7C"/>
    <w:rsid w:val="00B00B93"/>
    <w:rsid w:val="00B00BC4"/>
    <w:rsid w:val="00B00E2E"/>
    <w:rsid w:val="00B00EA9"/>
    <w:rsid w:val="00B01162"/>
    <w:rsid w:val="00B015DC"/>
    <w:rsid w:val="00B01AB5"/>
    <w:rsid w:val="00B01AFD"/>
    <w:rsid w:val="00B01BD3"/>
    <w:rsid w:val="00B01D77"/>
    <w:rsid w:val="00B0237C"/>
    <w:rsid w:val="00B026D9"/>
    <w:rsid w:val="00B02A39"/>
    <w:rsid w:val="00B02EAC"/>
    <w:rsid w:val="00B02F31"/>
    <w:rsid w:val="00B03062"/>
    <w:rsid w:val="00B032D4"/>
    <w:rsid w:val="00B03383"/>
    <w:rsid w:val="00B03721"/>
    <w:rsid w:val="00B0382E"/>
    <w:rsid w:val="00B04067"/>
    <w:rsid w:val="00B0418D"/>
    <w:rsid w:val="00B0425A"/>
    <w:rsid w:val="00B042CB"/>
    <w:rsid w:val="00B04620"/>
    <w:rsid w:val="00B04622"/>
    <w:rsid w:val="00B0490C"/>
    <w:rsid w:val="00B04EB2"/>
    <w:rsid w:val="00B04EFF"/>
    <w:rsid w:val="00B050ED"/>
    <w:rsid w:val="00B05217"/>
    <w:rsid w:val="00B05381"/>
    <w:rsid w:val="00B05544"/>
    <w:rsid w:val="00B05AD4"/>
    <w:rsid w:val="00B05C65"/>
    <w:rsid w:val="00B05EA2"/>
    <w:rsid w:val="00B0617F"/>
    <w:rsid w:val="00B069C0"/>
    <w:rsid w:val="00B06A33"/>
    <w:rsid w:val="00B06C4E"/>
    <w:rsid w:val="00B06D8B"/>
    <w:rsid w:val="00B06ECB"/>
    <w:rsid w:val="00B070FF"/>
    <w:rsid w:val="00B0735B"/>
    <w:rsid w:val="00B0740E"/>
    <w:rsid w:val="00B0751F"/>
    <w:rsid w:val="00B0767D"/>
    <w:rsid w:val="00B077ED"/>
    <w:rsid w:val="00B07804"/>
    <w:rsid w:val="00B07866"/>
    <w:rsid w:val="00B07CC7"/>
    <w:rsid w:val="00B07CE8"/>
    <w:rsid w:val="00B07E22"/>
    <w:rsid w:val="00B1024B"/>
    <w:rsid w:val="00B10315"/>
    <w:rsid w:val="00B106EB"/>
    <w:rsid w:val="00B108E3"/>
    <w:rsid w:val="00B10969"/>
    <w:rsid w:val="00B109BD"/>
    <w:rsid w:val="00B10A56"/>
    <w:rsid w:val="00B10C80"/>
    <w:rsid w:val="00B10CBB"/>
    <w:rsid w:val="00B1112E"/>
    <w:rsid w:val="00B11505"/>
    <w:rsid w:val="00B118C5"/>
    <w:rsid w:val="00B11B0C"/>
    <w:rsid w:val="00B11B12"/>
    <w:rsid w:val="00B11B2E"/>
    <w:rsid w:val="00B11B7D"/>
    <w:rsid w:val="00B11D40"/>
    <w:rsid w:val="00B11F01"/>
    <w:rsid w:val="00B11F52"/>
    <w:rsid w:val="00B120F3"/>
    <w:rsid w:val="00B1280B"/>
    <w:rsid w:val="00B12879"/>
    <w:rsid w:val="00B1300C"/>
    <w:rsid w:val="00B13A6D"/>
    <w:rsid w:val="00B13B60"/>
    <w:rsid w:val="00B13D4A"/>
    <w:rsid w:val="00B13DC7"/>
    <w:rsid w:val="00B143E3"/>
    <w:rsid w:val="00B143EF"/>
    <w:rsid w:val="00B14550"/>
    <w:rsid w:val="00B145A8"/>
    <w:rsid w:val="00B146AE"/>
    <w:rsid w:val="00B14813"/>
    <w:rsid w:val="00B1490A"/>
    <w:rsid w:val="00B1496F"/>
    <w:rsid w:val="00B14B6A"/>
    <w:rsid w:val="00B15468"/>
    <w:rsid w:val="00B15580"/>
    <w:rsid w:val="00B15627"/>
    <w:rsid w:val="00B1571A"/>
    <w:rsid w:val="00B15BFD"/>
    <w:rsid w:val="00B15FA1"/>
    <w:rsid w:val="00B161AA"/>
    <w:rsid w:val="00B16354"/>
    <w:rsid w:val="00B16648"/>
    <w:rsid w:val="00B16D1E"/>
    <w:rsid w:val="00B16DD6"/>
    <w:rsid w:val="00B171B0"/>
    <w:rsid w:val="00B171BC"/>
    <w:rsid w:val="00B1760F"/>
    <w:rsid w:val="00B17757"/>
    <w:rsid w:val="00B177D5"/>
    <w:rsid w:val="00B178F3"/>
    <w:rsid w:val="00B17CB7"/>
    <w:rsid w:val="00B17CDC"/>
    <w:rsid w:val="00B17FC0"/>
    <w:rsid w:val="00B20080"/>
    <w:rsid w:val="00B20091"/>
    <w:rsid w:val="00B201A9"/>
    <w:rsid w:val="00B201CF"/>
    <w:rsid w:val="00B2020C"/>
    <w:rsid w:val="00B20319"/>
    <w:rsid w:val="00B20362"/>
    <w:rsid w:val="00B2053A"/>
    <w:rsid w:val="00B20620"/>
    <w:rsid w:val="00B208A2"/>
    <w:rsid w:val="00B209C7"/>
    <w:rsid w:val="00B20BE7"/>
    <w:rsid w:val="00B20C31"/>
    <w:rsid w:val="00B20DBC"/>
    <w:rsid w:val="00B20F23"/>
    <w:rsid w:val="00B20F86"/>
    <w:rsid w:val="00B21053"/>
    <w:rsid w:val="00B21258"/>
    <w:rsid w:val="00B21385"/>
    <w:rsid w:val="00B21A4F"/>
    <w:rsid w:val="00B21AE2"/>
    <w:rsid w:val="00B21E5F"/>
    <w:rsid w:val="00B2258E"/>
    <w:rsid w:val="00B22E1C"/>
    <w:rsid w:val="00B22E50"/>
    <w:rsid w:val="00B23171"/>
    <w:rsid w:val="00B2379E"/>
    <w:rsid w:val="00B23922"/>
    <w:rsid w:val="00B23983"/>
    <w:rsid w:val="00B23DA6"/>
    <w:rsid w:val="00B24390"/>
    <w:rsid w:val="00B2452A"/>
    <w:rsid w:val="00B24832"/>
    <w:rsid w:val="00B24D90"/>
    <w:rsid w:val="00B25D03"/>
    <w:rsid w:val="00B25E8C"/>
    <w:rsid w:val="00B261E8"/>
    <w:rsid w:val="00B26B03"/>
    <w:rsid w:val="00B26D48"/>
    <w:rsid w:val="00B27111"/>
    <w:rsid w:val="00B2714F"/>
    <w:rsid w:val="00B272B6"/>
    <w:rsid w:val="00B27357"/>
    <w:rsid w:val="00B27367"/>
    <w:rsid w:val="00B275B1"/>
    <w:rsid w:val="00B275CF"/>
    <w:rsid w:val="00B277ED"/>
    <w:rsid w:val="00B27920"/>
    <w:rsid w:val="00B27BD7"/>
    <w:rsid w:val="00B27C99"/>
    <w:rsid w:val="00B27D80"/>
    <w:rsid w:val="00B30217"/>
    <w:rsid w:val="00B3024C"/>
    <w:rsid w:val="00B3025B"/>
    <w:rsid w:val="00B302EC"/>
    <w:rsid w:val="00B307B3"/>
    <w:rsid w:val="00B30901"/>
    <w:rsid w:val="00B30A05"/>
    <w:rsid w:val="00B30EE5"/>
    <w:rsid w:val="00B3123C"/>
    <w:rsid w:val="00B313ED"/>
    <w:rsid w:val="00B31631"/>
    <w:rsid w:val="00B3175A"/>
    <w:rsid w:val="00B31B77"/>
    <w:rsid w:val="00B31F82"/>
    <w:rsid w:val="00B321D4"/>
    <w:rsid w:val="00B32619"/>
    <w:rsid w:val="00B32BCB"/>
    <w:rsid w:val="00B32CFF"/>
    <w:rsid w:val="00B3335F"/>
    <w:rsid w:val="00B33551"/>
    <w:rsid w:val="00B3355D"/>
    <w:rsid w:val="00B33570"/>
    <w:rsid w:val="00B335B8"/>
    <w:rsid w:val="00B337B8"/>
    <w:rsid w:val="00B33826"/>
    <w:rsid w:val="00B33CBC"/>
    <w:rsid w:val="00B33EE3"/>
    <w:rsid w:val="00B33FBF"/>
    <w:rsid w:val="00B34448"/>
    <w:rsid w:val="00B34B08"/>
    <w:rsid w:val="00B34B9E"/>
    <w:rsid w:val="00B3504F"/>
    <w:rsid w:val="00B3506E"/>
    <w:rsid w:val="00B352A8"/>
    <w:rsid w:val="00B3562F"/>
    <w:rsid w:val="00B35649"/>
    <w:rsid w:val="00B35B46"/>
    <w:rsid w:val="00B35E66"/>
    <w:rsid w:val="00B3625B"/>
    <w:rsid w:val="00B363C0"/>
    <w:rsid w:val="00B365C0"/>
    <w:rsid w:val="00B365C3"/>
    <w:rsid w:val="00B36722"/>
    <w:rsid w:val="00B368FA"/>
    <w:rsid w:val="00B36B00"/>
    <w:rsid w:val="00B36F13"/>
    <w:rsid w:val="00B37178"/>
    <w:rsid w:val="00B3721A"/>
    <w:rsid w:val="00B37690"/>
    <w:rsid w:val="00B3776E"/>
    <w:rsid w:val="00B379BF"/>
    <w:rsid w:val="00B37AC0"/>
    <w:rsid w:val="00B37CE7"/>
    <w:rsid w:val="00B37D06"/>
    <w:rsid w:val="00B403B4"/>
    <w:rsid w:val="00B40471"/>
    <w:rsid w:val="00B40682"/>
    <w:rsid w:val="00B4081F"/>
    <w:rsid w:val="00B40985"/>
    <w:rsid w:val="00B411E7"/>
    <w:rsid w:val="00B4164D"/>
    <w:rsid w:val="00B4177E"/>
    <w:rsid w:val="00B4195B"/>
    <w:rsid w:val="00B41A8A"/>
    <w:rsid w:val="00B41C74"/>
    <w:rsid w:val="00B4212E"/>
    <w:rsid w:val="00B42306"/>
    <w:rsid w:val="00B423BF"/>
    <w:rsid w:val="00B424F9"/>
    <w:rsid w:val="00B4250A"/>
    <w:rsid w:val="00B4261F"/>
    <w:rsid w:val="00B42AB4"/>
    <w:rsid w:val="00B42C68"/>
    <w:rsid w:val="00B42D43"/>
    <w:rsid w:val="00B42E71"/>
    <w:rsid w:val="00B43360"/>
    <w:rsid w:val="00B434F8"/>
    <w:rsid w:val="00B43F91"/>
    <w:rsid w:val="00B4406A"/>
    <w:rsid w:val="00B440F1"/>
    <w:rsid w:val="00B44120"/>
    <w:rsid w:val="00B443A5"/>
    <w:rsid w:val="00B444E4"/>
    <w:rsid w:val="00B44741"/>
    <w:rsid w:val="00B44791"/>
    <w:rsid w:val="00B4488A"/>
    <w:rsid w:val="00B44968"/>
    <w:rsid w:val="00B44A1B"/>
    <w:rsid w:val="00B44A97"/>
    <w:rsid w:val="00B44C1C"/>
    <w:rsid w:val="00B44C96"/>
    <w:rsid w:val="00B44D0F"/>
    <w:rsid w:val="00B44E7D"/>
    <w:rsid w:val="00B44FB2"/>
    <w:rsid w:val="00B4517F"/>
    <w:rsid w:val="00B45607"/>
    <w:rsid w:val="00B456C0"/>
    <w:rsid w:val="00B457AD"/>
    <w:rsid w:val="00B45AC7"/>
    <w:rsid w:val="00B45B3B"/>
    <w:rsid w:val="00B45D92"/>
    <w:rsid w:val="00B460D4"/>
    <w:rsid w:val="00B460F0"/>
    <w:rsid w:val="00B46828"/>
    <w:rsid w:val="00B46945"/>
    <w:rsid w:val="00B46C15"/>
    <w:rsid w:val="00B46CB0"/>
    <w:rsid w:val="00B46F69"/>
    <w:rsid w:val="00B46F89"/>
    <w:rsid w:val="00B471BD"/>
    <w:rsid w:val="00B47401"/>
    <w:rsid w:val="00B47898"/>
    <w:rsid w:val="00B47AFE"/>
    <w:rsid w:val="00B47D83"/>
    <w:rsid w:val="00B47E3D"/>
    <w:rsid w:val="00B5041F"/>
    <w:rsid w:val="00B5064C"/>
    <w:rsid w:val="00B5074F"/>
    <w:rsid w:val="00B50856"/>
    <w:rsid w:val="00B50913"/>
    <w:rsid w:val="00B5095F"/>
    <w:rsid w:val="00B50A09"/>
    <w:rsid w:val="00B50AB0"/>
    <w:rsid w:val="00B50C04"/>
    <w:rsid w:val="00B50E87"/>
    <w:rsid w:val="00B515C0"/>
    <w:rsid w:val="00B515F8"/>
    <w:rsid w:val="00B51696"/>
    <w:rsid w:val="00B522D1"/>
    <w:rsid w:val="00B523CC"/>
    <w:rsid w:val="00B523FB"/>
    <w:rsid w:val="00B52416"/>
    <w:rsid w:val="00B528DC"/>
    <w:rsid w:val="00B5295D"/>
    <w:rsid w:val="00B52FFD"/>
    <w:rsid w:val="00B53422"/>
    <w:rsid w:val="00B5363F"/>
    <w:rsid w:val="00B5371F"/>
    <w:rsid w:val="00B539E3"/>
    <w:rsid w:val="00B53DEA"/>
    <w:rsid w:val="00B53FD6"/>
    <w:rsid w:val="00B5423B"/>
    <w:rsid w:val="00B5451F"/>
    <w:rsid w:val="00B5485F"/>
    <w:rsid w:val="00B54D92"/>
    <w:rsid w:val="00B55529"/>
    <w:rsid w:val="00B555A9"/>
    <w:rsid w:val="00B55680"/>
    <w:rsid w:val="00B55CC3"/>
    <w:rsid w:val="00B5632E"/>
    <w:rsid w:val="00B567C9"/>
    <w:rsid w:val="00B56918"/>
    <w:rsid w:val="00B56EA2"/>
    <w:rsid w:val="00B573BB"/>
    <w:rsid w:val="00B57404"/>
    <w:rsid w:val="00B574BA"/>
    <w:rsid w:val="00B57541"/>
    <w:rsid w:val="00B57622"/>
    <w:rsid w:val="00B57B9F"/>
    <w:rsid w:val="00B57F60"/>
    <w:rsid w:val="00B60B26"/>
    <w:rsid w:val="00B60CDB"/>
    <w:rsid w:val="00B60CE6"/>
    <w:rsid w:val="00B60F67"/>
    <w:rsid w:val="00B60FCB"/>
    <w:rsid w:val="00B61005"/>
    <w:rsid w:val="00B610CE"/>
    <w:rsid w:val="00B61179"/>
    <w:rsid w:val="00B61430"/>
    <w:rsid w:val="00B6178D"/>
    <w:rsid w:val="00B6180B"/>
    <w:rsid w:val="00B6185C"/>
    <w:rsid w:val="00B618CA"/>
    <w:rsid w:val="00B621FE"/>
    <w:rsid w:val="00B62991"/>
    <w:rsid w:val="00B62F0A"/>
    <w:rsid w:val="00B63025"/>
    <w:rsid w:val="00B636FA"/>
    <w:rsid w:val="00B63E67"/>
    <w:rsid w:val="00B6442F"/>
    <w:rsid w:val="00B6450E"/>
    <w:rsid w:val="00B6450F"/>
    <w:rsid w:val="00B6473B"/>
    <w:rsid w:val="00B648CD"/>
    <w:rsid w:val="00B64AE3"/>
    <w:rsid w:val="00B64C82"/>
    <w:rsid w:val="00B64D8F"/>
    <w:rsid w:val="00B65370"/>
    <w:rsid w:val="00B65426"/>
    <w:rsid w:val="00B65572"/>
    <w:rsid w:val="00B655D0"/>
    <w:rsid w:val="00B667F7"/>
    <w:rsid w:val="00B66AF2"/>
    <w:rsid w:val="00B66B5D"/>
    <w:rsid w:val="00B66C27"/>
    <w:rsid w:val="00B66EBD"/>
    <w:rsid w:val="00B67069"/>
    <w:rsid w:val="00B67811"/>
    <w:rsid w:val="00B678F7"/>
    <w:rsid w:val="00B67C0B"/>
    <w:rsid w:val="00B67D58"/>
    <w:rsid w:val="00B67F3C"/>
    <w:rsid w:val="00B7017F"/>
    <w:rsid w:val="00B702CE"/>
    <w:rsid w:val="00B70741"/>
    <w:rsid w:val="00B70E1C"/>
    <w:rsid w:val="00B70F90"/>
    <w:rsid w:val="00B711BB"/>
    <w:rsid w:val="00B71225"/>
    <w:rsid w:val="00B71C75"/>
    <w:rsid w:val="00B71E8C"/>
    <w:rsid w:val="00B71FB8"/>
    <w:rsid w:val="00B72740"/>
    <w:rsid w:val="00B729B8"/>
    <w:rsid w:val="00B72C41"/>
    <w:rsid w:val="00B72E36"/>
    <w:rsid w:val="00B72E61"/>
    <w:rsid w:val="00B73062"/>
    <w:rsid w:val="00B731B1"/>
    <w:rsid w:val="00B7326F"/>
    <w:rsid w:val="00B735AC"/>
    <w:rsid w:val="00B73923"/>
    <w:rsid w:val="00B739D7"/>
    <w:rsid w:val="00B73A3D"/>
    <w:rsid w:val="00B73DD3"/>
    <w:rsid w:val="00B73E48"/>
    <w:rsid w:val="00B7459E"/>
    <w:rsid w:val="00B755DB"/>
    <w:rsid w:val="00B75714"/>
    <w:rsid w:val="00B7580E"/>
    <w:rsid w:val="00B759DC"/>
    <w:rsid w:val="00B75D3C"/>
    <w:rsid w:val="00B75ED0"/>
    <w:rsid w:val="00B760A4"/>
    <w:rsid w:val="00B761D7"/>
    <w:rsid w:val="00B761F0"/>
    <w:rsid w:val="00B762F8"/>
    <w:rsid w:val="00B76361"/>
    <w:rsid w:val="00B76477"/>
    <w:rsid w:val="00B76980"/>
    <w:rsid w:val="00B76ABA"/>
    <w:rsid w:val="00B76B0F"/>
    <w:rsid w:val="00B76BE4"/>
    <w:rsid w:val="00B77354"/>
    <w:rsid w:val="00B7736E"/>
    <w:rsid w:val="00B77437"/>
    <w:rsid w:val="00B774BF"/>
    <w:rsid w:val="00B77690"/>
    <w:rsid w:val="00B7783E"/>
    <w:rsid w:val="00B77A6C"/>
    <w:rsid w:val="00B77E08"/>
    <w:rsid w:val="00B77E49"/>
    <w:rsid w:val="00B8006C"/>
    <w:rsid w:val="00B80364"/>
    <w:rsid w:val="00B80381"/>
    <w:rsid w:val="00B806EA"/>
    <w:rsid w:val="00B80719"/>
    <w:rsid w:val="00B807A4"/>
    <w:rsid w:val="00B80B86"/>
    <w:rsid w:val="00B815B0"/>
    <w:rsid w:val="00B819BF"/>
    <w:rsid w:val="00B81C9F"/>
    <w:rsid w:val="00B81F96"/>
    <w:rsid w:val="00B82899"/>
    <w:rsid w:val="00B82D1E"/>
    <w:rsid w:val="00B82F0C"/>
    <w:rsid w:val="00B82FB5"/>
    <w:rsid w:val="00B832B8"/>
    <w:rsid w:val="00B835DE"/>
    <w:rsid w:val="00B83653"/>
    <w:rsid w:val="00B83BC5"/>
    <w:rsid w:val="00B83C0A"/>
    <w:rsid w:val="00B83E7C"/>
    <w:rsid w:val="00B842CC"/>
    <w:rsid w:val="00B848D9"/>
    <w:rsid w:val="00B84909"/>
    <w:rsid w:val="00B84A2A"/>
    <w:rsid w:val="00B853F2"/>
    <w:rsid w:val="00B8588D"/>
    <w:rsid w:val="00B85A63"/>
    <w:rsid w:val="00B85AD2"/>
    <w:rsid w:val="00B85B59"/>
    <w:rsid w:val="00B85F34"/>
    <w:rsid w:val="00B86081"/>
    <w:rsid w:val="00B8617E"/>
    <w:rsid w:val="00B862B3"/>
    <w:rsid w:val="00B864C0"/>
    <w:rsid w:val="00B86651"/>
    <w:rsid w:val="00B86674"/>
    <w:rsid w:val="00B867B9"/>
    <w:rsid w:val="00B86CCF"/>
    <w:rsid w:val="00B8740D"/>
    <w:rsid w:val="00B8748D"/>
    <w:rsid w:val="00B87641"/>
    <w:rsid w:val="00B87911"/>
    <w:rsid w:val="00B87E16"/>
    <w:rsid w:val="00B87E98"/>
    <w:rsid w:val="00B87FC1"/>
    <w:rsid w:val="00B9001E"/>
    <w:rsid w:val="00B90150"/>
    <w:rsid w:val="00B9080D"/>
    <w:rsid w:val="00B9083E"/>
    <w:rsid w:val="00B909A3"/>
    <w:rsid w:val="00B909BF"/>
    <w:rsid w:val="00B909D5"/>
    <w:rsid w:val="00B90EC2"/>
    <w:rsid w:val="00B90F1A"/>
    <w:rsid w:val="00B90F53"/>
    <w:rsid w:val="00B9106A"/>
    <w:rsid w:val="00B91472"/>
    <w:rsid w:val="00B91711"/>
    <w:rsid w:val="00B918AC"/>
    <w:rsid w:val="00B91C13"/>
    <w:rsid w:val="00B92486"/>
    <w:rsid w:val="00B92536"/>
    <w:rsid w:val="00B92729"/>
    <w:rsid w:val="00B92ADC"/>
    <w:rsid w:val="00B92D5B"/>
    <w:rsid w:val="00B92DA9"/>
    <w:rsid w:val="00B93576"/>
    <w:rsid w:val="00B93ADB"/>
    <w:rsid w:val="00B93AFE"/>
    <w:rsid w:val="00B941B6"/>
    <w:rsid w:val="00B94396"/>
    <w:rsid w:val="00B944EE"/>
    <w:rsid w:val="00B94E0C"/>
    <w:rsid w:val="00B94FAF"/>
    <w:rsid w:val="00B95096"/>
    <w:rsid w:val="00B956E0"/>
    <w:rsid w:val="00B95B9C"/>
    <w:rsid w:val="00B95EA5"/>
    <w:rsid w:val="00B96367"/>
    <w:rsid w:val="00B9676B"/>
    <w:rsid w:val="00B96777"/>
    <w:rsid w:val="00B969F1"/>
    <w:rsid w:val="00B96B13"/>
    <w:rsid w:val="00B96B57"/>
    <w:rsid w:val="00B96EBB"/>
    <w:rsid w:val="00B971B4"/>
    <w:rsid w:val="00B971D4"/>
    <w:rsid w:val="00B974D4"/>
    <w:rsid w:val="00B97513"/>
    <w:rsid w:val="00B97CB3"/>
    <w:rsid w:val="00B97CD2"/>
    <w:rsid w:val="00BA0068"/>
    <w:rsid w:val="00BA0162"/>
    <w:rsid w:val="00BA037E"/>
    <w:rsid w:val="00BA0B2E"/>
    <w:rsid w:val="00BA0C2F"/>
    <w:rsid w:val="00BA1180"/>
    <w:rsid w:val="00BA13F0"/>
    <w:rsid w:val="00BA162F"/>
    <w:rsid w:val="00BA16DA"/>
    <w:rsid w:val="00BA1C69"/>
    <w:rsid w:val="00BA1EAD"/>
    <w:rsid w:val="00BA21BC"/>
    <w:rsid w:val="00BA22C5"/>
    <w:rsid w:val="00BA237E"/>
    <w:rsid w:val="00BA295A"/>
    <w:rsid w:val="00BA2DAC"/>
    <w:rsid w:val="00BA31F0"/>
    <w:rsid w:val="00BA3296"/>
    <w:rsid w:val="00BA32F3"/>
    <w:rsid w:val="00BA3523"/>
    <w:rsid w:val="00BA3AD6"/>
    <w:rsid w:val="00BA3E7F"/>
    <w:rsid w:val="00BA40CE"/>
    <w:rsid w:val="00BA4613"/>
    <w:rsid w:val="00BA4969"/>
    <w:rsid w:val="00BA4A65"/>
    <w:rsid w:val="00BA4ADF"/>
    <w:rsid w:val="00BA4B0A"/>
    <w:rsid w:val="00BA4BBD"/>
    <w:rsid w:val="00BA4D30"/>
    <w:rsid w:val="00BA4D67"/>
    <w:rsid w:val="00BA4DF4"/>
    <w:rsid w:val="00BA4F2A"/>
    <w:rsid w:val="00BA54F3"/>
    <w:rsid w:val="00BA5767"/>
    <w:rsid w:val="00BA5D2E"/>
    <w:rsid w:val="00BA5D91"/>
    <w:rsid w:val="00BA6141"/>
    <w:rsid w:val="00BA69BB"/>
    <w:rsid w:val="00BA6D0A"/>
    <w:rsid w:val="00BA6D0C"/>
    <w:rsid w:val="00BA7079"/>
    <w:rsid w:val="00BA7097"/>
    <w:rsid w:val="00BA7274"/>
    <w:rsid w:val="00BA737B"/>
    <w:rsid w:val="00BA73D9"/>
    <w:rsid w:val="00BA7B07"/>
    <w:rsid w:val="00BA7C8C"/>
    <w:rsid w:val="00BA7C90"/>
    <w:rsid w:val="00BA7F33"/>
    <w:rsid w:val="00BB018D"/>
    <w:rsid w:val="00BB04D7"/>
    <w:rsid w:val="00BB0541"/>
    <w:rsid w:val="00BB0F72"/>
    <w:rsid w:val="00BB14AE"/>
    <w:rsid w:val="00BB164C"/>
    <w:rsid w:val="00BB16AA"/>
    <w:rsid w:val="00BB1D4E"/>
    <w:rsid w:val="00BB241E"/>
    <w:rsid w:val="00BB254A"/>
    <w:rsid w:val="00BB2F30"/>
    <w:rsid w:val="00BB3035"/>
    <w:rsid w:val="00BB3132"/>
    <w:rsid w:val="00BB313A"/>
    <w:rsid w:val="00BB33BB"/>
    <w:rsid w:val="00BB3430"/>
    <w:rsid w:val="00BB3432"/>
    <w:rsid w:val="00BB358D"/>
    <w:rsid w:val="00BB387E"/>
    <w:rsid w:val="00BB397E"/>
    <w:rsid w:val="00BB3A3D"/>
    <w:rsid w:val="00BB3ADD"/>
    <w:rsid w:val="00BB3B3B"/>
    <w:rsid w:val="00BB3C09"/>
    <w:rsid w:val="00BB3CE6"/>
    <w:rsid w:val="00BB3D9D"/>
    <w:rsid w:val="00BB3E17"/>
    <w:rsid w:val="00BB407B"/>
    <w:rsid w:val="00BB419A"/>
    <w:rsid w:val="00BB429F"/>
    <w:rsid w:val="00BB44EB"/>
    <w:rsid w:val="00BB4F49"/>
    <w:rsid w:val="00BB5218"/>
    <w:rsid w:val="00BB54F6"/>
    <w:rsid w:val="00BB56EC"/>
    <w:rsid w:val="00BB5857"/>
    <w:rsid w:val="00BB599F"/>
    <w:rsid w:val="00BB5AAC"/>
    <w:rsid w:val="00BB5F61"/>
    <w:rsid w:val="00BB5FBE"/>
    <w:rsid w:val="00BB610D"/>
    <w:rsid w:val="00BB6375"/>
    <w:rsid w:val="00BB63CB"/>
    <w:rsid w:val="00BB67D8"/>
    <w:rsid w:val="00BB6D96"/>
    <w:rsid w:val="00BB6FA3"/>
    <w:rsid w:val="00BB7411"/>
    <w:rsid w:val="00BB7D43"/>
    <w:rsid w:val="00BC002E"/>
    <w:rsid w:val="00BC0042"/>
    <w:rsid w:val="00BC0306"/>
    <w:rsid w:val="00BC0B27"/>
    <w:rsid w:val="00BC0D48"/>
    <w:rsid w:val="00BC1096"/>
    <w:rsid w:val="00BC1132"/>
    <w:rsid w:val="00BC17BF"/>
    <w:rsid w:val="00BC2298"/>
    <w:rsid w:val="00BC2583"/>
    <w:rsid w:val="00BC27C0"/>
    <w:rsid w:val="00BC32F2"/>
    <w:rsid w:val="00BC33C8"/>
    <w:rsid w:val="00BC38AE"/>
    <w:rsid w:val="00BC38BD"/>
    <w:rsid w:val="00BC394C"/>
    <w:rsid w:val="00BC3EBB"/>
    <w:rsid w:val="00BC3EDB"/>
    <w:rsid w:val="00BC425B"/>
    <w:rsid w:val="00BC481F"/>
    <w:rsid w:val="00BC48AA"/>
    <w:rsid w:val="00BC4AF1"/>
    <w:rsid w:val="00BC4CC7"/>
    <w:rsid w:val="00BC5671"/>
    <w:rsid w:val="00BC56B5"/>
    <w:rsid w:val="00BC582E"/>
    <w:rsid w:val="00BC60AC"/>
    <w:rsid w:val="00BC60E3"/>
    <w:rsid w:val="00BC6593"/>
    <w:rsid w:val="00BC6EC9"/>
    <w:rsid w:val="00BC72B4"/>
    <w:rsid w:val="00BC7368"/>
    <w:rsid w:val="00BC745C"/>
    <w:rsid w:val="00BC7470"/>
    <w:rsid w:val="00BC7793"/>
    <w:rsid w:val="00BD0330"/>
    <w:rsid w:val="00BD04FA"/>
    <w:rsid w:val="00BD0712"/>
    <w:rsid w:val="00BD0C41"/>
    <w:rsid w:val="00BD0C92"/>
    <w:rsid w:val="00BD0DA2"/>
    <w:rsid w:val="00BD1272"/>
    <w:rsid w:val="00BD127A"/>
    <w:rsid w:val="00BD1504"/>
    <w:rsid w:val="00BD156C"/>
    <w:rsid w:val="00BD1AE6"/>
    <w:rsid w:val="00BD1E82"/>
    <w:rsid w:val="00BD1ED6"/>
    <w:rsid w:val="00BD217C"/>
    <w:rsid w:val="00BD2507"/>
    <w:rsid w:val="00BD2947"/>
    <w:rsid w:val="00BD2C78"/>
    <w:rsid w:val="00BD2CBE"/>
    <w:rsid w:val="00BD34A8"/>
    <w:rsid w:val="00BD367D"/>
    <w:rsid w:val="00BD3A0C"/>
    <w:rsid w:val="00BD3A22"/>
    <w:rsid w:val="00BD3B7E"/>
    <w:rsid w:val="00BD4A23"/>
    <w:rsid w:val="00BD4CB6"/>
    <w:rsid w:val="00BD4DBC"/>
    <w:rsid w:val="00BD4F7A"/>
    <w:rsid w:val="00BD5056"/>
    <w:rsid w:val="00BD5531"/>
    <w:rsid w:val="00BD56FF"/>
    <w:rsid w:val="00BD5895"/>
    <w:rsid w:val="00BD5DFD"/>
    <w:rsid w:val="00BD646B"/>
    <w:rsid w:val="00BD6A33"/>
    <w:rsid w:val="00BD6E33"/>
    <w:rsid w:val="00BD743E"/>
    <w:rsid w:val="00BD7668"/>
    <w:rsid w:val="00BD7A19"/>
    <w:rsid w:val="00BD7D47"/>
    <w:rsid w:val="00BD7F92"/>
    <w:rsid w:val="00BD7FA3"/>
    <w:rsid w:val="00BE02C5"/>
    <w:rsid w:val="00BE04B6"/>
    <w:rsid w:val="00BE08BA"/>
    <w:rsid w:val="00BE0D80"/>
    <w:rsid w:val="00BE0E1F"/>
    <w:rsid w:val="00BE1061"/>
    <w:rsid w:val="00BE1108"/>
    <w:rsid w:val="00BE1109"/>
    <w:rsid w:val="00BE13E0"/>
    <w:rsid w:val="00BE17C7"/>
    <w:rsid w:val="00BE1827"/>
    <w:rsid w:val="00BE18B5"/>
    <w:rsid w:val="00BE1940"/>
    <w:rsid w:val="00BE1A28"/>
    <w:rsid w:val="00BE1A6A"/>
    <w:rsid w:val="00BE1BAB"/>
    <w:rsid w:val="00BE1BB7"/>
    <w:rsid w:val="00BE1BD1"/>
    <w:rsid w:val="00BE1E77"/>
    <w:rsid w:val="00BE2168"/>
    <w:rsid w:val="00BE223C"/>
    <w:rsid w:val="00BE22BB"/>
    <w:rsid w:val="00BE240F"/>
    <w:rsid w:val="00BE29BE"/>
    <w:rsid w:val="00BE2ABA"/>
    <w:rsid w:val="00BE2FDC"/>
    <w:rsid w:val="00BE3582"/>
    <w:rsid w:val="00BE36DF"/>
    <w:rsid w:val="00BE3B52"/>
    <w:rsid w:val="00BE3C33"/>
    <w:rsid w:val="00BE3CD7"/>
    <w:rsid w:val="00BE3CE8"/>
    <w:rsid w:val="00BE3D33"/>
    <w:rsid w:val="00BE40AC"/>
    <w:rsid w:val="00BE4234"/>
    <w:rsid w:val="00BE46CC"/>
    <w:rsid w:val="00BE46FF"/>
    <w:rsid w:val="00BE4DCB"/>
    <w:rsid w:val="00BE4F94"/>
    <w:rsid w:val="00BE5075"/>
    <w:rsid w:val="00BE523C"/>
    <w:rsid w:val="00BE54E0"/>
    <w:rsid w:val="00BE5808"/>
    <w:rsid w:val="00BE5EF0"/>
    <w:rsid w:val="00BE6082"/>
    <w:rsid w:val="00BE624D"/>
    <w:rsid w:val="00BE678B"/>
    <w:rsid w:val="00BE71DC"/>
    <w:rsid w:val="00BE74EB"/>
    <w:rsid w:val="00BE769D"/>
    <w:rsid w:val="00BE78EE"/>
    <w:rsid w:val="00BE7B54"/>
    <w:rsid w:val="00BE7C4B"/>
    <w:rsid w:val="00BE7D07"/>
    <w:rsid w:val="00BE7F84"/>
    <w:rsid w:val="00BE7FB0"/>
    <w:rsid w:val="00BF09D6"/>
    <w:rsid w:val="00BF0A6E"/>
    <w:rsid w:val="00BF133F"/>
    <w:rsid w:val="00BF1959"/>
    <w:rsid w:val="00BF1B11"/>
    <w:rsid w:val="00BF1B55"/>
    <w:rsid w:val="00BF1C96"/>
    <w:rsid w:val="00BF1C9C"/>
    <w:rsid w:val="00BF1FDC"/>
    <w:rsid w:val="00BF207B"/>
    <w:rsid w:val="00BF211E"/>
    <w:rsid w:val="00BF2438"/>
    <w:rsid w:val="00BF2569"/>
    <w:rsid w:val="00BF274E"/>
    <w:rsid w:val="00BF2D54"/>
    <w:rsid w:val="00BF2DAE"/>
    <w:rsid w:val="00BF2FC6"/>
    <w:rsid w:val="00BF31D0"/>
    <w:rsid w:val="00BF33B8"/>
    <w:rsid w:val="00BF33F6"/>
    <w:rsid w:val="00BF3607"/>
    <w:rsid w:val="00BF3DA4"/>
    <w:rsid w:val="00BF3F50"/>
    <w:rsid w:val="00BF413C"/>
    <w:rsid w:val="00BF4157"/>
    <w:rsid w:val="00BF417F"/>
    <w:rsid w:val="00BF4883"/>
    <w:rsid w:val="00BF50DF"/>
    <w:rsid w:val="00BF573C"/>
    <w:rsid w:val="00BF5CAF"/>
    <w:rsid w:val="00BF5EE5"/>
    <w:rsid w:val="00BF5FFB"/>
    <w:rsid w:val="00BF6625"/>
    <w:rsid w:val="00BF6636"/>
    <w:rsid w:val="00BF6B09"/>
    <w:rsid w:val="00BF6CC8"/>
    <w:rsid w:val="00BF6D99"/>
    <w:rsid w:val="00BF7044"/>
    <w:rsid w:val="00BF70C8"/>
    <w:rsid w:val="00BF7400"/>
    <w:rsid w:val="00BF74AF"/>
    <w:rsid w:val="00BF75FC"/>
    <w:rsid w:val="00BF784C"/>
    <w:rsid w:val="00BF787E"/>
    <w:rsid w:val="00BF796A"/>
    <w:rsid w:val="00BF7BDE"/>
    <w:rsid w:val="00BF7C49"/>
    <w:rsid w:val="00BF7E05"/>
    <w:rsid w:val="00C0032C"/>
    <w:rsid w:val="00C0034A"/>
    <w:rsid w:val="00C003E5"/>
    <w:rsid w:val="00C00BD1"/>
    <w:rsid w:val="00C01165"/>
    <w:rsid w:val="00C011DF"/>
    <w:rsid w:val="00C016E8"/>
    <w:rsid w:val="00C018DB"/>
    <w:rsid w:val="00C01A63"/>
    <w:rsid w:val="00C01B2C"/>
    <w:rsid w:val="00C01E6A"/>
    <w:rsid w:val="00C02015"/>
    <w:rsid w:val="00C02336"/>
    <w:rsid w:val="00C0243C"/>
    <w:rsid w:val="00C0245B"/>
    <w:rsid w:val="00C02CD9"/>
    <w:rsid w:val="00C02CF3"/>
    <w:rsid w:val="00C03350"/>
    <w:rsid w:val="00C03A9B"/>
    <w:rsid w:val="00C03C00"/>
    <w:rsid w:val="00C03DB2"/>
    <w:rsid w:val="00C0410D"/>
    <w:rsid w:val="00C04127"/>
    <w:rsid w:val="00C04D4B"/>
    <w:rsid w:val="00C050FC"/>
    <w:rsid w:val="00C05167"/>
    <w:rsid w:val="00C0563A"/>
    <w:rsid w:val="00C0580B"/>
    <w:rsid w:val="00C05825"/>
    <w:rsid w:val="00C05DEA"/>
    <w:rsid w:val="00C05FAB"/>
    <w:rsid w:val="00C06008"/>
    <w:rsid w:val="00C06605"/>
    <w:rsid w:val="00C06974"/>
    <w:rsid w:val="00C06CDB"/>
    <w:rsid w:val="00C0751A"/>
    <w:rsid w:val="00C0774C"/>
    <w:rsid w:val="00C07860"/>
    <w:rsid w:val="00C07A9E"/>
    <w:rsid w:val="00C07BB0"/>
    <w:rsid w:val="00C07C14"/>
    <w:rsid w:val="00C07F15"/>
    <w:rsid w:val="00C10714"/>
    <w:rsid w:val="00C1099B"/>
    <w:rsid w:val="00C10ECC"/>
    <w:rsid w:val="00C10EE0"/>
    <w:rsid w:val="00C116DE"/>
    <w:rsid w:val="00C11727"/>
    <w:rsid w:val="00C1187D"/>
    <w:rsid w:val="00C11A93"/>
    <w:rsid w:val="00C11C3B"/>
    <w:rsid w:val="00C122AA"/>
    <w:rsid w:val="00C1251E"/>
    <w:rsid w:val="00C126CF"/>
    <w:rsid w:val="00C12D1D"/>
    <w:rsid w:val="00C12D45"/>
    <w:rsid w:val="00C12DD3"/>
    <w:rsid w:val="00C12F33"/>
    <w:rsid w:val="00C13110"/>
    <w:rsid w:val="00C1312D"/>
    <w:rsid w:val="00C13465"/>
    <w:rsid w:val="00C1352A"/>
    <w:rsid w:val="00C13A9F"/>
    <w:rsid w:val="00C141C0"/>
    <w:rsid w:val="00C142B3"/>
    <w:rsid w:val="00C14C50"/>
    <w:rsid w:val="00C14D92"/>
    <w:rsid w:val="00C150D2"/>
    <w:rsid w:val="00C158CE"/>
    <w:rsid w:val="00C15C24"/>
    <w:rsid w:val="00C15CB5"/>
    <w:rsid w:val="00C162A4"/>
    <w:rsid w:val="00C16D5E"/>
    <w:rsid w:val="00C16F21"/>
    <w:rsid w:val="00C16F62"/>
    <w:rsid w:val="00C17782"/>
    <w:rsid w:val="00C1779F"/>
    <w:rsid w:val="00C17A22"/>
    <w:rsid w:val="00C17BD8"/>
    <w:rsid w:val="00C17CA8"/>
    <w:rsid w:val="00C17D8E"/>
    <w:rsid w:val="00C204F8"/>
    <w:rsid w:val="00C2073E"/>
    <w:rsid w:val="00C208FA"/>
    <w:rsid w:val="00C20A03"/>
    <w:rsid w:val="00C20DC6"/>
    <w:rsid w:val="00C211D0"/>
    <w:rsid w:val="00C21264"/>
    <w:rsid w:val="00C212A0"/>
    <w:rsid w:val="00C2130C"/>
    <w:rsid w:val="00C21390"/>
    <w:rsid w:val="00C215AD"/>
    <w:rsid w:val="00C2179C"/>
    <w:rsid w:val="00C21850"/>
    <w:rsid w:val="00C21B10"/>
    <w:rsid w:val="00C21BCD"/>
    <w:rsid w:val="00C21CA7"/>
    <w:rsid w:val="00C21D9F"/>
    <w:rsid w:val="00C2207E"/>
    <w:rsid w:val="00C221F0"/>
    <w:rsid w:val="00C2258C"/>
    <w:rsid w:val="00C23368"/>
    <w:rsid w:val="00C23921"/>
    <w:rsid w:val="00C23B6F"/>
    <w:rsid w:val="00C23CA8"/>
    <w:rsid w:val="00C23D31"/>
    <w:rsid w:val="00C23EF7"/>
    <w:rsid w:val="00C248F0"/>
    <w:rsid w:val="00C249B1"/>
    <w:rsid w:val="00C24DE0"/>
    <w:rsid w:val="00C2501E"/>
    <w:rsid w:val="00C2524C"/>
    <w:rsid w:val="00C253CE"/>
    <w:rsid w:val="00C255BB"/>
    <w:rsid w:val="00C25785"/>
    <w:rsid w:val="00C258A1"/>
    <w:rsid w:val="00C258AC"/>
    <w:rsid w:val="00C25AFE"/>
    <w:rsid w:val="00C25DC8"/>
    <w:rsid w:val="00C25FF8"/>
    <w:rsid w:val="00C26440"/>
    <w:rsid w:val="00C2658A"/>
    <w:rsid w:val="00C26B52"/>
    <w:rsid w:val="00C26E1D"/>
    <w:rsid w:val="00C26E46"/>
    <w:rsid w:val="00C30632"/>
    <w:rsid w:val="00C3081C"/>
    <w:rsid w:val="00C30F2A"/>
    <w:rsid w:val="00C31027"/>
    <w:rsid w:val="00C318A0"/>
    <w:rsid w:val="00C31A70"/>
    <w:rsid w:val="00C31B87"/>
    <w:rsid w:val="00C31DF1"/>
    <w:rsid w:val="00C31FDC"/>
    <w:rsid w:val="00C325C5"/>
    <w:rsid w:val="00C32B5D"/>
    <w:rsid w:val="00C33421"/>
    <w:rsid w:val="00C3342D"/>
    <w:rsid w:val="00C33A68"/>
    <w:rsid w:val="00C33DEC"/>
    <w:rsid w:val="00C33FCE"/>
    <w:rsid w:val="00C33FEA"/>
    <w:rsid w:val="00C3448D"/>
    <w:rsid w:val="00C34BB0"/>
    <w:rsid w:val="00C34BB6"/>
    <w:rsid w:val="00C34E40"/>
    <w:rsid w:val="00C35287"/>
    <w:rsid w:val="00C356D3"/>
    <w:rsid w:val="00C35989"/>
    <w:rsid w:val="00C359CF"/>
    <w:rsid w:val="00C35A22"/>
    <w:rsid w:val="00C35A46"/>
    <w:rsid w:val="00C360BB"/>
    <w:rsid w:val="00C3639C"/>
    <w:rsid w:val="00C363BE"/>
    <w:rsid w:val="00C367DB"/>
    <w:rsid w:val="00C36A0F"/>
    <w:rsid w:val="00C36A1A"/>
    <w:rsid w:val="00C36A9C"/>
    <w:rsid w:val="00C36DB1"/>
    <w:rsid w:val="00C36F4B"/>
    <w:rsid w:val="00C36F79"/>
    <w:rsid w:val="00C37075"/>
    <w:rsid w:val="00C372AC"/>
    <w:rsid w:val="00C373C2"/>
    <w:rsid w:val="00C37480"/>
    <w:rsid w:val="00C37B95"/>
    <w:rsid w:val="00C40594"/>
    <w:rsid w:val="00C406C7"/>
    <w:rsid w:val="00C4085E"/>
    <w:rsid w:val="00C41178"/>
    <w:rsid w:val="00C413FA"/>
    <w:rsid w:val="00C4152C"/>
    <w:rsid w:val="00C41FD6"/>
    <w:rsid w:val="00C42894"/>
    <w:rsid w:val="00C4292E"/>
    <w:rsid w:val="00C42D35"/>
    <w:rsid w:val="00C42F3F"/>
    <w:rsid w:val="00C43111"/>
    <w:rsid w:val="00C43227"/>
    <w:rsid w:val="00C434A1"/>
    <w:rsid w:val="00C435F9"/>
    <w:rsid w:val="00C43BD3"/>
    <w:rsid w:val="00C43C50"/>
    <w:rsid w:val="00C43CF9"/>
    <w:rsid w:val="00C43D74"/>
    <w:rsid w:val="00C441D6"/>
    <w:rsid w:val="00C4427D"/>
    <w:rsid w:val="00C443B5"/>
    <w:rsid w:val="00C45110"/>
    <w:rsid w:val="00C45251"/>
    <w:rsid w:val="00C4532C"/>
    <w:rsid w:val="00C45468"/>
    <w:rsid w:val="00C4548B"/>
    <w:rsid w:val="00C45EB2"/>
    <w:rsid w:val="00C45EF2"/>
    <w:rsid w:val="00C462F1"/>
    <w:rsid w:val="00C46675"/>
    <w:rsid w:val="00C4683F"/>
    <w:rsid w:val="00C468F5"/>
    <w:rsid w:val="00C46969"/>
    <w:rsid w:val="00C46DF2"/>
    <w:rsid w:val="00C46EEE"/>
    <w:rsid w:val="00C4711B"/>
    <w:rsid w:val="00C47373"/>
    <w:rsid w:val="00C478AE"/>
    <w:rsid w:val="00C47B2B"/>
    <w:rsid w:val="00C47D8B"/>
    <w:rsid w:val="00C5030E"/>
    <w:rsid w:val="00C50364"/>
    <w:rsid w:val="00C50B3A"/>
    <w:rsid w:val="00C50D7B"/>
    <w:rsid w:val="00C50E0B"/>
    <w:rsid w:val="00C50F6D"/>
    <w:rsid w:val="00C51010"/>
    <w:rsid w:val="00C51055"/>
    <w:rsid w:val="00C51BC4"/>
    <w:rsid w:val="00C51CF7"/>
    <w:rsid w:val="00C51D09"/>
    <w:rsid w:val="00C522BA"/>
    <w:rsid w:val="00C52455"/>
    <w:rsid w:val="00C52609"/>
    <w:rsid w:val="00C52AF7"/>
    <w:rsid w:val="00C52B53"/>
    <w:rsid w:val="00C52BF2"/>
    <w:rsid w:val="00C52DB6"/>
    <w:rsid w:val="00C52DFA"/>
    <w:rsid w:val="00C5340D"/>
    <w:rsid w:val="00C53519"/>
    <w:rsid w:val="00C53603"/>
    <w:rsid w:val="00C53BB3"/>
    <w:rsid w:val="00C53C85"/>
    <w:rsid w:val="00C53FE9"/>
    <w:rsid w:val="00C5401E"/>
    <w:rsid w:val="00C54033"/>
    <w:rsid w:val="00C54215"/>
    <w:rsid w:val="00C542F5"/>
    <w:rsid w:val="00C5441D"/>
    <w:rsid w:val="00C544B7"/>
    <w:rsid w:val="00C5456F"/>
    <w:rsid w:val="00C54A23"/>
    <w:rsid w:val="00C54DE8"/>
    <w:rsid w:val="00C54F4D"/>
    <w:rsid w:val="00C551A6"/>
    <w:rsid w:val="00C55642"/>
    <w:rsid w:val="00C556BA"/>
    <w:rsid w:val="00C55865"/>
    <w:rsid w:val="00C5590D"/>
    <w:rsid w:val="00C559EE"/>
    <w:rsid w:val="00C55D6E"/>
    <w:rsid w:val="00C564AC"/>
    <w:rsid w:val="00C56644"/>
    <w:rsid w:val="00C56745"/>
    <w:rsid w:val="00C56769"/>
    <w:rsid w:val="00C5688A"/>
    <w:rsid w:val="00C56E74"/>
    <w:rsid w:val="00C570B3"/>
    <w:rsid w:val="00C57372"/>
    <w:rsid w:val="00C577F6"/>
    <w:rsid w:val="00C57E8D"/>
    <w:rsid w:val="00C60076"/>
    <w:rsid w:val="00C60459"/>
    <w:rsid w:val="00C60804"/>
    <w:rsid w:val="00C60BC9"/>
    <w:rsid w:val="00C60C11"/>
    <w:rsid w:val="00C6103A"/>
    <w:rsid w:val="00C610CA"/>
    <w:rsid w:val="00C612A7"/>
    <w:rsid w:val="00C613F9"/>
    <w:rsid w:val="00C61690"/>
    <w:rsid w:val="00C61A61"/>
    <w:rsid w:val="00C61ABD"/>
    <w:rsid w:val="00C61C47"/>
    <w:rsid w:val="00C61C71"/>
    <w:rsid w:val="00C62013"/>
    <w:rsid w:val="00C620F0"/>
    <w:rsid w:val="00C621FD"/>
    <w:rsid w:val="00C6225B"/>
    <w:rsid w:val="00C6247C"/>
    <w:rsid w:val="00C6270D"/>
    <w:rsid w:val="00C62AB6"/>
    <w:rsid w:val="00C62C53"/>
    <w:rsid w:val="00C62C61"/>
    <w:rsid w:val="00C62D45"/>
    <w:rsid w:val="00C62EE1"/>
    <w:rsid w:val="00C630D9"/>
    <w:rsid w:val="00C63157"/>
    <w:rsid w:val="00C6332F"/>
    <w:rsid w:val="00C63A2D"/>
    <w:rsid w:val="00C63EDF"/>
    <w:rsid w:val="00C64095"/>
    <w:rsid w:val="00C64129"/>
    <w:rsid w:val="00C6448B"/>
    <w:rsid w:val="00C644B0"/>
    <w:rsid w:val="00C64692"/>
    <w:rsid w:val="00C6481F"/>
    <w:rsid w:val="00C64847"/>
    <w:rsid w:val="00C64C81"/>
    <w:rsid w:val="00C64DB7"/>
    <w:rsid w:val="00C6530D"/>
    <w:rsid w:val="00C655A3"/>
    <w:rsid w:val="00C655BD"/>
    <w:rsid w:val="00C6561B"/>
    <w:rsid w:val="00C657F7"/>
    <w:rsid w:val="00C65A47"/>
    <w:rsid w:val="00C65C25"/>
    <w:rsid w:val="00C65D68"/>
    <w:rsid w:val="00C65E17"/>
    <w:rsid w:val="00C660D1"/>
    <w:rsid w:val="00C66638"/>
    <w:rsid w:val="00C66D5B"/>
    <w:rsid w:val="00C67BE4"/>
    <w:rsid w:val="00C67FA9"/>
    <w:rsid w:val="00C70196"/>
    <w:rsid w:val="00C7037C"/>
    <w:rsid w:val="00C70516"/>
    <w:rsid w:val="00C70538"/>
    <w:rsid w:val="00C7062F"/>
    <w:rsid w:val="00C709DC"/>
    <w:rsid w:val="00C709F0"/>
    <w:rsid w:val="00C71156"/>
    <w:rsid w:val="00C71DE2"/>
    <w:rsid w:val="00C72279"/>
    <w:rsid w:val="00C72324"/>
    <w:rsid w:val="00C724AE"/>
    <w:rsid w:val="00C72510"/>
    <w:rsid w:val="00C72747"/>
    <w:rsid w:val="00C72906"/>
    <w:rsid w:val="00C72A77"/>
    <w:rsid w:val="00C72DD1"/>
    <w:rsid w:val="00C7308E"/>
    <w:rsid w:val="00C731A9"/>
    <w:rsid w:val="00C7332B"/>
    <w:rsid w:val="00C7343F"/>
    <w:rsid w:val="00C738F7"/>
    <w:rsid w:val="00C73B0D"/>
    <w:rsid w:val="00C73BAF"/>
    <w:rsid w:val="00C73DEA"/>
    <w:rsid w:val="00C73F92"/>
    <w:rsid w:val="00C745EC"/>
    <w:rsid w:val="00C7510A"/>
    <w:rsid w:val="00C75172"/>
    <w:rsid w:val="00C755E0"/>
    <w:rsid w:val="00C75963"/>
    <w:rsid w:val="00C75ADB"/>
    <w:rsid w:val="00C75BCB"/>
    <w:rsid w:val="00C7682B"/>
    <w:rsid w:val="00C76C78"/>
    <w:rsid w:val="00C76DFD"/>
    <w:rsid w:val="00C76FF2"/>
    <w:rsid w:val="00C77002"/>
    <w:rsid w:val="00C77112"/>
    <w:rsid w:val="00C77168"/>
    <w:rsid w:val="00C77182"/>
    <w:rsid w:val="00C7746D"/>
    <w:rsid w:val="00C7763B"/>
    <w:rsid w:val="00C77A14"/>
    <w:rsid w:val="00C77B0A"/>
    <w:rsid w:val="00C77E6D"/>
    <w:rsid w:val="00C77FC6"/>
    <w:rsid w:val="00C80480"/>
    <w:rsid w:val="00C80535"/>
    <w:rsid w:val="00C806EA"/>
    <w:rsid w:val="00C806EC"/>
    <w:rsid w:val="00C80CBA"/>
    <w:rsid w:val="00C80F19"/>
    <w:rsid w:val="00C812D9"/>
    <w:rsid w:val="00C81440"/>
    <w:rsid w:val="00C81446"/>
    <w:rsid w:val="00C815FC"/>
    <w:rsid w:val="00C818A5"/>
    <w:rsid w:val="00C81A3E"/>
    <w:rsid w:val="00C81BEC"/>
    <w:rsid w:val="00C81F6F"/>
    <w:rsid w:val="00C81FDB"/>
    <w:rsid w:val="00C81FE5"/>
    <w:rsid w:val="00C82242"/>
    <w:rsid w:val="00C823FF"/>
    <w:rsid w:val="00C824AF"/>
    <w:rsid w:val="00C82A14"/>
    <w:rsid w:val="00C82F83"/>
    <w:rsid w:val="00C830AE"/>
    <w:rsid w:val="00C83293"/>
    <w:rsid w:val="00C83A0E"/>
    <w:rsid w:val="00C83A61"/>
    <w:rsid w:val="00C83B0C"/>
    <w:rsid w:val="00C83CFF"/>
    <w:rsid w:val="00C83DB9"/>
    <w:rsid w:val="00C84002"/>
    <w:rsid w:val="00C84226"/>
    <w:rsid w:val="00C844F2"/>
    <w:rsid w:val="00C848B8"/>
    <w:rsid w:val="00C84CA8"/>
    <w:rsid w:val="00C84FD0"/>
    <w:rsid w:val="00C8503C"/>
    <w:rsid w:val="00C853E6"/>
    <w:rsid w:val="00C85552"/>
    <w:rsid w:val="00C856F0"/>
    <w:rsid w:val="00C85829"/>
    <w:rsid w:val="00C85979"/>
    <w:rsid w:val="00C85ACD"/>
    <w:rsid w:val="00C85E16"/>
    <w:rsid w:val="00C86051"/>
    <w:rsid w:val="00C863A3"/>
    <w:rsid w:val="00C86820"/>
    <w:rsid w:val="00C871A5"/>
    <w:rsid w:val="00C87526"/>
    <w:rsid w:val="00C8754B"/>
    <w:rsid w:val="00C876B9"/>
    <w:rsid w:val="00C8780C"/>
    <w:rsid w:val="00C9059C"/>
    <w:rsid w:val="00C9096D"/>
    <w:rsid w:val="00C90AC0"/>
    <w:rsid w:val="00C90C27"/>
    <w:rsid w:val="00C90C75"/>
    <w:rsid w:val="00C90E73"/>
    <w:rsid w:val="00C9110E"/>
    <w:rsid w:val="00C9129E"/>
    <w:rsid w:val="00C912A9"/>
    <w:rsid w:val="00C91310"/>
    <w:rsid w:val="00C913FB"/>
    <w:rsid w:val="00C91494"/>
    <w:rsid w:val="00C91662"/>
    <w:rsid w:val="00C916E2"/>
    <w:rsid w:val="00C918DE"/>
    <w:rsid w:val="00C91939"/>
    <w:rsid w:val="00C91C0A"/>
    <w:rsid w:val="00C9203D"/>
    <w:rsid w:val="00C921D1"/>
    <w:rsid w:val="00C923AD"/>
    <w:rsid w:val="00C92657"/>
    <w:rsid w:val="00C927D4"/>
    <w:rsid w:val="00C928D9"/>
    <w:rsid w:val="00C92F0D"/>
    <w:rsid w:val="00C93943"/>
    <w:rsid w:val="00C93A9A"/>
    <w:rsid w:val="00C93AF0"/>
    <w:rsid w:val="00C93AFA"/>
    <w:rsid w:val="00C941C5"/>
    <w:rsid w:val="00C942F0"/>
    <w:rsid w:val="00C9437A"/>
    <w:rsid w:val="00C94785"/>
    <w:rsid w:val="00C947F0"/>
    <w:rsid w:val="00C9496A"/>
    <w:rsid w:val="00C94B4E"/>
    <w:rsid w:val="00C94CDA"/>
    <w:rsid w:val="00C94F79"/>
    <w:rsid w:val="00C951B9"/>
    <w:rsid w:val="00C9525A"/>
    <w:rsid w:val="00C95339"/>
    <w:rsid w:val="00C95430"/>
    <w:rsid w:val="00C956E1"/>
    <w:rsid w:val="00C95768"/>
    <w:rsid w:val="00C959BC"/>
    <w:rsid w:val="00C95C92"/>
    <w:rsid w:val="00C95EDA"/>
    <w:rsid w:val="00C95F59"/>
    <w:rsid w:val="00C966CD"/>
    <w:rsid w:val="00C96A23"/>
    <w:rsid w:val="00C96A7E"/>
    <w:rsid w:val="00C96BEE"/>
    <w:rsid w:val="00C96FC9"/>
    <w:rsid w:val="00C9701F"/>
    <w:rsid w:val="00C9709A"/>
    <w:rsid w:val="00C974A4"/>
    <w:rsid w:val="00C9781C"/>
    <w:rsid w:val="00C978A6"/>
    <w:rsid w:val="00C97981"/>
    <w:rsid w:val="00C97C3C"/>
    <w:rsid w:val="00C97FE0"/>
    <w:rsid w:val="00CA0011"/>
    <w:rsid w:val="00CA02B5"/>
    <w:rsid w:val="00CA02FB"/>
    <w:rsid w:val="00CA03B4"/>
    <w:rsid w:val="00CA0A27"/>
    <w:rsid w:val="00CA0DD7"/>
    <w:rsid w:val="00CA0E5B"/>
    <w:rsid w:val="00CA0F6E"/>
    <w:rsid w:val="00CA1220"/>
    <w:rsid w:val="00CA14AF"/>
    <w:rsid w:val="00CA17F3"/>
    <w:rsid w:val="00CA1A7C"/>
    <w:rsid w:val="00CA1AF0"/>
    <w:rsid w:val="00CA21AF"/>
    <w:rsid w:val="00CA22D1"/>
    <w:rsid w:val="00CA2351"/>
    <w:rsid w:val="00CA23AD"/>
    <w:rsid w:val="00CA2460"/>
    <w:rsid w:val="00CA28C0"/>
    <w:rsid w:val="00CA2A9A"/>
    <w:rsid w:val="00CA2E1B"/>
    <w:rsid w:val="00CA2EF9"/>
    <w:rsid w:val="00CA2F74"/>
    <w:rsid w:val="00CA30C8"/>
    <w:rsid w:val="00CA312C"/>
    <w:rsid w:val="00CA37C8"/>
    <w:rsid w:val="00CA3E12"/>
    <w:rsid w:val="00CA422D"/>
    <w:rsid w:val="00CA43C9"/>
    <w:rsid w:val="00CA4609"/>
    <w:rsid w:val="00CA476C"/>
    <w:rsid w:val="00CA4A8F"/>
    <w:rsid w:val="00CA4B1C"/>
    <w:rsid w:val="00CA4CE9"/>
    <w:rsid w:val="00CA4DC0"/>
    <w:rsid w:val="00CA4DE7"/>
    <w:rsid w:val="00CA4F1B"/>
    <w:rsid w:val="00CA4F49"/>
    <w:rsid w:val="00CA4F64"/>
    <w:rsid w:val="00CA577F"/>
    <w:rsid w:val="00CA580C"/>
    <w:rsid w:val="00CA594A"/>
    <w:rsid w:val="00CA5B50"/>
    <w:rsid w:val="00CA5CC0"/>
    <w:rsid w:val="00CA5D9D"/>
    <w:rsid w:val="00CA5DA2"/>
    <w:rsid w:val="00CA6058"/>
    <w:rsid w:val="00CA63CF"/>
    <w:rsid w:val="00CA649A"/>
    <w:rsid w:val="00CA6911"/>
    <w:rsid w:val="00CA69E3"/>
    <w:rsid w:val="00CA6E01"/>
    <w:rsid w:val="00CA778B"/>
    <w:rsid w:val="00CA7C32"/>
    <w:rsid w:val="00CA7EEB"/>
    <w:rsid w:val="00CA7FCC"/>
    <w:rsid w:val="00CB02AE"/>
    <w:rsid w:val="00CB02C6"/>
    <w:rsid w:val="00CB038A"/>
    <w:rsid w:val="00CB0682"/>
    <w:rsid w:val="00CB07E5"/>
    <w:rsid w:val="00CB0E8C"/>
    <w:rsid w:val="00CB0F38"/>
    <w:rsid w:val="00CB13FB"/>
    <w:rsid w:val="00CB18EB"/>
    <w:rsid w:val="00CB1C90"/>
    <w:rsid w:val="00CB1D6A"/>
    <w:rsid w:val="00CB2317"/>
    <w:rsid w:val="00CB255B"/>
    <w:rsid w:val="00CB2A6A"/>
    <w:rsid w:val="00CB3760"/>
    <w:rsid w:val="00CB3906"/>
    <w:rsid w:val="00CB39A9"/>
    <w:rsid w:val="00CB3B9E"/>
    <w:rsid w:val="00CB3DB6"/>
    <w:rsid w:val="00CB3E98"/>
    <w:rsid w:val="00CB40EC"/>
    <w:rsid w:val="00CB4522"/>
    <w:rsid w:val="00CB4858"/>
    <w:rsid w:val="00CB4962"/>
    <w:rsid w:val="00CB4A32"/>
    <w:rsid w:val="00CB4BA2"/>
    <w:rsid w:val="00CB4EC2"/>
    <w:rsid w:val="00CB4EDC"/>
    <w:rsid w:val="00CB51DF"/>
    <w:rsid w:val="00CB62DF"/>
    <w:rsid w:val="00CB646E"/>
    <w:rsid w:val="00CB66D4"/>
    <w:rsid w:val="00CB6816"/>
    <w:rsid w:val="00CB68B7"/>
    <w:rsid w:val="00CB69BC"/>
    <w:rsid w:val="00CB6A45"/>
    <w:rsid w:val="00CB6AA9"/>
    <w:rsid w:val="00CB6C40"/>
    <w:rsid w:val="00CB6CCE"/>
    <w:rsid w:val="00CB7047"/>
    <w:rsid w:val="00CB7851"/>
    <w:rsid w:val="00CB7922"/>
    <w:rsid w:val="00CB7AA9"/>
    <w:rsid w:val="00CB7C08"/>
    <w:rsid w:val="00CB7CC0"/>
    <w:rsid w:val="00CB7D1A"/>
    <w:rsid w:val="00CB7DBE"/>
    <w:rsid w:val="00CC05B6"/>
    <w:rsid w:val="00CC07EA"/>
    <w:rsid w:val="00CC0ECD"/>
    <w:rsid w:val="00CC0F26"/>
    <w:rsid w:val="00CC1996"/>
    <w:rsid w:val="00CC1F0F"/>
    <w:rsid w:val="00CC2A03"/>
    <w:rsid w:val="00CC2C1E"/>
    <w:rsid w:val="00CC31A7"/>
    <w:rsid w:val="00CC3602"/>
    <w:rsid w:val="00CC38A9"/>
    <w:rsid w:val="00CC3A49"/>
    <w:rsid w:val="00CC3AD0"/>
    <w:rsid w:val="00CC401C"/>
    <w:rsid w:val="00CC41E9"/>
    <w:rsid w:val="00CC4609"/>
    <w:rsid w:val="00CC49C2"/>
    <w:rsid w:val="00CC4A31"/>
    <w:rsid w:val="00CC4C73"/>
    <w:rsid w:val="00CC538F"/>
    <w:rsid w:val="00CC550D"/>
    <w:rsid w:val="00CC55EF"/>
    <w:rsid w:val="00CC5647"/>
    <w:rsid w:val="00CC5AE0"/>
    <w:rsid w:val="00CC5C83"/>
    <w:rsid w:val="00CC6123"/>
    <w:rsid w:val="00CC6451"/>
    <w:rsid w:val="00CC65E4"/>
    <w:rsid w:val="00CC6854"/>
    <w:rsid w:val="00CC6941"/>
    <w:rsid w:val="00CC6AAC"/>
    <w:rsid w:val="00CC6C2B"/>
    <w:rsid w:val="00CC6E4A"/>
    <w:rsid w:val="00CC6ED6"/>
    <w:rsid w:val="00CC7147"/>
    <w:rsid w:val="00CC7491"/>
    <w:rsid w:val="00CC764B"/>
    <w:rsid w:val="00CC7763"/>
    <w:rsid w:val="00CC78F1"/>
    <w:rsid w:val="00CC7B0F"/>
    <w:rsid w:val="00CC7C7E"/>
    <w:rsid w:val="00CC7FDD"/>
    <w:rsid w:val="00CD00A1"/>
    <w:rsid w:val="00CD01A6"/>
    <w:rsid w:val="00CD037A"/>
    <w:rsid w:val="00CD0AC7"/>
    <w:rsid w:val="00CD1438"/>
    <w:rsid w:val="00CD162F"/>
    <w:rsid w:val="00CD1A8D"/>
    <w:rsid w:val="00CD1B2C"/>
    <w:rsid w:val="00CD1D52"/>
    <w:rsid w:val="00CD1F41"/>
    <w:rsid w:val="00CD22B4"/>
    <w:rsid w:val="00CD23BF"/>
    <w:rsid w:val="00CD23D5"/>
    <w:rsid w:val="00CD26A8"/>
    <w:rsid w:val="00CD2BA8"/>
    <w:rsid w:val="00CD2E7E"/>
    <w:rsid w:val="00CD2EDA"/>
    <w:rsid w:val="00CD2EF2"/>
    <w:rsid w:val="00CD313D"/>
    <w:rsid w:val="00CD3699"/>
    <w:rsid w:val="00CD39E3"/>
    <w:rsid w:val="00CD3BB1"/>
    <w:rsid w:val="00CD4272"/>
    <w:rsid w:val="00CD44E3"/>
    <w:rsid w:val="00CD46DC"/>
    <w:rsid w:val="00CD4F23"/>
    <w:rsid w:val="00CD598A"/>
    <w:rsid w:val="00CD59A9"/>
    <w:rsid w:val="00CD5A0E"/>
    <w:rsid w:val="00CD5BB1"/>
    <w:rsid w:val="00CD5C0F"/>
    <w:rsid w:val="00CD5E77"/>
    <w:rsid w:val="00CD5FD7"/>
    <w:rsid w:val="00CD6212"/>
    <w:rsid w:val="00CD63F5"/>
    <w:rsid w:val="00CD6499"/>
    <w:rsid w:val="00CD64CD"/>
    <w:rsid w:val="00CD6514"/>
    <w:rsid w:val="00CD653E"/>
    <w:rsid w:val="00CD67B3"/>
    <w:rsid w:val="00CD6A1C"/>
    <w:rsid w:val="00CD7182"/>
    <w:rsid w:val="00CD7630"/>
    <w:rsid w:val="00CD766C"/>
    <w:rsid w:val="00CD7A08"/>
    <w:rsid w:val="00CD7D01"/>
    <w:rsid w:val="00CE0151"/>
    <w:rsid w:val="00CE03B8"/>
    <w:rsid w:val="00CE0587"/>
    <w:rsid w:val="00CE0A0D"/>
    <w:rsid w:val="00CE0B69"/>
    <w:rsid w:val="00CE0CE9"/>
    <w:rsid w:val="00CE0E84"/>
    <w:rsid w:val="00CE0ED9"/>
    <w:rsid w:val="00CE0F44"/>
    <w:rsid w:val="00CE1303"/>
    <w:rsid w:val="00CE137D"/>
    <w:rsid w:val="00CE1569"/>
    <w:rsid w:val="00CE17E4"/>
    <w:rsid w:val="00CE1847"/>
    <w:rsid w:val="00CE189C"/>
    <w:rsid w:val="00CE19F2"/>
    <w:rsid w:val="00CE1E41"/>
    <w:rsid w:val="00CE2184"/>
    <w:rsid w:val="00CE2274"/>
    <w:rsid w:val="00CE2308"/>
    <w:rsid w:val="00CE2411"/>
    <w:rsid w:val="00CE242C"/>
    <w:rsid w:val="00CE2443"/>
    <w:rsid w:val="00CE246D"/>
    <w:rsid w:val="00CE24FC"/>
    <w:rsid w:val="00CE254C"/>
    <w:rsid w:val="00CE2A17"/>
    <w:rsid w:val="00CE2A5C"/>
    <w:rsid w:val="00CE2C51"/>
    <w:rsid w:val="00CE318B"/>
    <w:rsid w:val="00CE39B4"/>
    <w:rsid w:val="00CE3D7E"/>
    <w:rsid w:val="00CE3E7C"/>
    <w:rsid w:val="00CE46F7"/>
    <w:rsid w:val="00CE4C60"/>
    <w:rsid w:val="00CE4E7C"/>
    <w:rsid w:val="00CE50A7"/>
    <w:rsid w:val="00CE546D"/>
    <w:rsid w:val="00CE54E1"/>
    <w:rsid w:val="00CE5560"/>
    <w:rsid w:val="00CE5667"/>
    <w:rsid w:val="00CE56A9"/>
    <w:rsid w:val="00CE579B"/>
    <w:rsid w:val="00CE5864"/>
    <w:rsid w:val="00CE5873"/>
    <w:rsid w:val="00CE58FD"/>
    <w:rsid w:val="00CE5A52"/>
    <w:rsid w:val="00CE5BE8"/>
    <w:rsid w:val="00CE5DDF"/>
    <w:rsid w:val="00CE6237"/>
    <w:rsid w:val="00CE653E"/>
    <w:rsid w:val="00CE6B46"/>
    <w:rsid w:val="00CE6D28"/>
    <w:rsid w:val="00CE6D7A"/>
    <w:rsid w:val="00CE6E43"/>
    <w:rsid w:val="00CE71D8"/>
    <w:rsid w:val="00CE7510"/>
    <w:rsid w:val="00CE7955"/>
    <w:rsid w:val="00CE7A94"/>
    <w:rsid w:val="00CE7AEF"/>
    <w:rsid w:val="00CE7B75"/>
    <w:rsid w:val="00CE7FB7"/>
    <w:rsid w:val="00CF02B4"/>
    <w:rsid w:val="00CF0580"/>
    <w:rsid w:val="00CF09CE"/>
    <w:rsid w:val="00CF0AB6"/>
    <w:rsid w:val="00CF0BDF"/>
    <w:rsid w:val="00CF0CAB"/>
    <w:rsid w:val="00CF0DFF"/>
    <w:rsid w:val="00CF0E1E"/>
    <w:rsid w:val="00CF0F3D"/>
    <w:rsid w:val="00CF1114"/>
    <w:rsid w:val="00CF14E7"/>
    <w:rsid w:val="00CF17E8"/>
    <w:rsid w:val="00CF181A"/>
    <w:rsid w:val="00CF1AF9"/>
    <w:rsid w:val="00CF1DD4"/>
    <w:rsid w:val="00CF1ECF"/>
    <w:rsid w:val="00CF1F23"/>
    <w:rsid w:val="00CF23EA"/>
    <w:rsid w:val="00CF248C"/>
    <w:rsid w:val="00CF25F7"/>
    <w:rsid w:val="00CF28FE"/>
    <w:rsid w:val="00CF2A2E"/>
    <w:rsid w:val="00CF2AAA"/>
    <w:rsid w:val="00CF2AD4"/>
    <w:rsid w:val="00CF33C0"/>
    <w:rsid w:val="00CF34B6"/>
    <w:rsid w:val="00CF36F2"/>
    <w:rsid w:val="00CF3C53"/>
    <w:rsid w:val="00CF445E"/>
    <w:rsid w:val="00CF44BC"/>
    <w:rsid w:val="00CF4EA9"/>
    <w:rsid w:val="00CF4FAE"/>
    <w:rsid w:val="00CF52EA"/>
    <w:rsid w:val="00CF52F4"/>
    <w:rsid w:val="00CF54F7"/>
    <w:rsid w:val="00CF56F5"/>
    <w:rsid w:val="00CF5AFA"/>
    <w:rsid w:val="00CF5B7E"/>
    <w:rsid w:val="00CF5F40"/>
    <w:rsid w:val="00CF63A5"/>
    <w:rsid w:val="00CF6A01"/>
    <w:rsid w:val="00CF6BC2"/>
    <w:rsid w:val="00CF750D"/>
    <w:rsid w:val="00CF7549"/>
    <w:rsid w:val="00CF7C32"/>
    <w:rsid w:val="00CF7E39"/>
    <w:rsid w:val="00D00007"/>
    <w:rsid w:val="00D0036A"/>
    <w:rsid w:val="00D00A26"/>
    <w:rsid w:val="00D010D6"/>
    <w:rsid w:val="00D011E0"/>
    <w:rsid w:val="00D014D6"/>
    <w:rsid w:val="00D01626"/>
    <w:rsid w:val="00D017BC"/>
    <w:rsid w:val="00D01814"/>
    <w:rsid w:val="00D01B46"/>
    <w:rsid w:val="00D01B60"/>
    <w:rsid w:val="00D01C48"/>
    <w:rsid w:val="00D01E30"/>
    <w:rsid w:val="00D01F5B"/>
    <w:rsid w:val="00D01FE4"/>
    <w:rsid w:val="00D02051"/>
    <w:rsid w:val="00D0208C"/>
    <w:rsid w:val="00D02097"/>
    <w:rsid w:val="00D02138"/>
    <w:rsid w:val="00D023F9"/>
    <w:rsid w:val="00D024EB"/>
    <w:rsid w:val="00D02663"/>
    <w:rsid w:val="00D02DAD"/>
    <w:rsid w:val="00D0317B"/>
    <w:rsid w:val="00D0318C"/>
    <w:rsid w:val="00D0319E"/>
    <w:rsid w:val="00D0328D"/>
    <w:rsid w:val="00D03416"/>
    <w:rsid w:val="00D03523"/>
    <w:rsid w:val="00D0394D"/>
    <w:rsid w:val="00D039A8"/>
    <w:rsid w:val="00D039E8"/>
    <w:rsid w:val="00D03ACE"/>
    <w:rsid w:val="00D03C0F"/>
    <w:rsid w:val="00D04043"/>
    <w:rsid w:val="00D0429B"/>
    <w:rsid w:val="00D04918"/>
    <w:rsid w:val="00D04DE7"/>
    <w:rsid w:val="00D056AC"/>
    <w:rsid w:val="00D05CF6"/>
    <w:rsid w:val="00D060B5"/>
    <w:rsid w:val="00D060C8"/>
    <w:rsid w:val="00D06166"/>
    <w:rsid w:val="00D063C6"/>
    <w:rsid w:val="00D06562"/>
    <w:rsid w:val="00D065AE"/>
    <w:rsid w:val="00D067A8"/>
    <w:rsid w:val="00D0684C"/>
    <w:rsid w:val="00D06898"/>
    <w:rsid w:val="00D0695C"/>
    <w:rsid w:val="00D06BB8"/>
    <w:rsid w:val="00D06BEE"/>
    <w:rsid w:val="00D07022"/>
    <w:rsid w:val="00D07267"/>
    <w:rsid w:val="00D07337"/>
    <w:rsid w:val="00D0736C"/>
    <w:rsid w:val="00D0771B"/>
    <w:rsid w:val="00D07AA3"/>
    <w:rsid w:val="00D07AD8"/>
    <w:rsid w:val="00D07E78"/>
    <w:rsid w:val="00D10858"/>
    <w:rsid w:val="00D108E9"/>
    <w:rsid w:val="00D109B2"/>
    <w:rsid w:val="00D110EE"/>
    <w:rsid w:val="00D111E5"/>
    <w:rsid w:val="00D11555"/>
    <w:rsid w:val="00D117F5"/>
    <w:rsid w:val="00D11B09"/>
    <w:rsid w:val="00D11B49"/>
    <w:rsid w:val="00D12087"/>
    <w:rsid w:val="00D1264A"/>
    <w:rsid w:val="00D12973"/>
    <w:rsid w:val="00D12C7A"/>
    <w:rsid w:val="00D12D36"/>
    <w:rsid w:val="00D130CE"/>
    <w:rsid w:val="00D13227"/>
    <w:rsid w:val="00D132EB"/>
    <w:rsid w:val="00D135C3"/>
    <w:rsid w:val="00D13941"/>
    <w:rsid w:val="00D13A4C"/>
    <w:rsid w:val="00D13AC3"/>
    <w:rsid w:val="00D13D18"/>
    <w:rsid w:val="00D13FF1"/>
    <w:rsid w:val="00D141A0"/>
    <w:rsid w:val="00D144F1"/>
    <w:rsid w:val="00D14510"/>
    <w:rsid w:val="00D14599"/>
    <w:rsid w:val="00D145C5"/>
    <w:rsid w:val="00D14630"/>
    <w:rsid w:val="00D14D1C"/>
    <w:rsid w:val="00D14E7A"/>
    <w:rsid w:val="00D159ED"/>
    <w:rsid w:val="00D15E64"/>
    <w:rsid w:val="00D15F7C"/>
    <w:rsid w:val="00D163D4"/>
    <w:rsid w:val="00D16C0F"/>
    <w:rsid w:val="00D16C7C"/>
    <w:rsid w:val="00D16CBC"/>
    <w:rsid w:val="00D16E28"/>
    <w:rsid w:val="00D17127"/>
    <w:rsid w:val="00D1758E"/>
    <w:rsid w:val="00D177A9"/>
    <w:rsid w:val="00D17982"/>
    <w:rsid w:val="00D179F7"/>
    <w:rsid w:val="00D17ADE"/>
    <w:rsid w:val="00D17DD5"/>
    <w:rsid w:val="00D17F84"/>
    <w:rsid w:val="00D2025B"/>
    <w:rsid w:val="00D203EE"/>
    <w:rsid w:val="00D2057A"/>
    <w:rsid w:val="00D20B68"/>
    <w:rsid w:val="00D20DB9"/>
    <w:rsid w:val="00D21089"/>
    <w:rsid w:val="00D21217"/>
    <w:rsid w:val="00D213D9"/>
    <w:rsid w:val="00D21822"/>
    <w:rsid w:val="00D21ADD"/>
    <w:rsid w:val="00D21C61"/>
    <w:rsid w:val="00D220AF"/>
    <w:rsid w:val="00D223D0"/>
    <w:rsid w:val="00D224D0"/>
    <w:rsid w:val="00D2288C"/>
    <w:rsid w:val="00D228C5"/>
    <w:rsid w:val="00D22A1A"/>
    <w:rsid w:val="00D22B3F"/>
    <w:rsid w:val="00D22BF1"/>
    <w:rsid w:val="00D22FFE"/>
    <w:rsid w:val="00D23136"/>
    <w:rsid w:val="00D232B6"/>
    <w:rsid w:val="00D233D3"/>
    <w:rsid w:val="00D23660"/>
    <w:rsid w:val="00D23DFB"/>
    <w:rsid w:val="00D23EAC"/>
    <w:rsid w:val="00D24372"/>
    <w:rsid w:val="00D245BE"/>
    <w:rsid w:val="00D2462A"/>
    <w:rsid w:val="00D24861"/>
    <w:rsid w:val="00D2491C"/>
    <w:rsid w:val="00D24A11"/>
    <w:rsid w:val="00D24E8B"/>
    <w:rsid w:val="00D24F69"/>
    <w:rsid w:val="00D2565B"/>
    <w:rsid w:val="00D256A7"/>
    <w:rsid w:val="00D2576A"/>
    <w:rsid w:val="00D257D9"/>
    <w:rsid w:val="00D2594F"/>
    <w:rsid w:val="00D25BDB"/>
    <w:rsid w:val="00D25F5C"/>
    <w:rsid w:val="00D26220"/>
    <w:rsid w:val="00D26657"/>
    <w:rsid w:val="00D26A60"/>
    <w:rsid w:val="00D26AB4"/>
    <w:rsid w:val="00D26BE3"/>
    <w:rsid w:val="00D26D4E"/>
    <w:rsid w:val="00D26EF8"/>
    <w:rsid w:val="00D270C8"/>
    <w:rsid w:val="00D2728A"/>
    <w:rsid w:val="00D27683"/>
    <w:rsid w:val="00D27E2E"/>
    <w:rsid w:val="00D27E84"/>
    <w:rsid w:val="00D27F42"/>
    <w:rsid w:val="00D30443"/>
    <w:rsid w:val="00D30710"/>
    <w:rsid w:val="00D308B5"/>
    <w:rsid w:val="00D30AFF"/>
    <w:rsid w:val="00D311AD"/>
    <w:rsid w:val="00D311B8"/>
    <w:rsid w:val="00D3213E"/>
    <w:rsid w:val="00D3259A"/>
    <w:rsid w:val="00D32C2D"/>
    <w:rsid w:val="00D32CF9"/>
    <w:rsid w:val="00D32FF3"/>
    <w:rsid w:val="00D33009"/>
    <w:rsid w:val="00D33228"/>
    <w:rsid w:val="00D3389E"/>
    <w:rsid w:val="00D33DA8"/>
    <w:rsid w:val="00D349D6"/>
    <w:rsid w:val="00D34BE3"/>
    <w:rsid w:val="00D34EF5"/>
    <w:rsid w:val="00D3511F"/>
    <w:rsid w:val="00D35215"/>
    <w:rsid w:val="00D35374"/>
    <w:rsid w:val="00D35621"/>
    <w:rsid w:val="00D35AC0"/>
    <w:rsid w:val="00D35B54"/>
    <w:rsid w:val="00D35C7A"/>
    <w:rsid w:val="00D35F59"/>
    <w:rsid w:val="00D36089"/>
    <w:rsid w:val="00D3623E"/>
    <w:rsid w:val="00D36520"/>
    <w:rsid w:val="00D368E9"/>
    <w:rsid w:val="00D369A3"/>
    <w:rsid w:val="00D369B9"/>
    <w:rsid w:val="00D36DE0"/>
    <w:rsid w:val="00D36EE1"/>
    <w:rsid w:val="00D37691"/>
    <w:rsid w:val="00D379B0"/>
    <w:rsid w:val="00D37CFB"/>
    <w:rsid w:val="00D40311"/>
    <w:rsid w:val="00D404B3"/>
    <w:rsid w:val="00D406E5"/>
    <w:rsid w:val="00D409CB"/>
    <w:rsid w:val="00D40DDE"/>
    <w:rsid w:val="00D40EF4"/>
    <w:rsid w:val="00D4115E"/>
    <w:rsid w:val="00D412CB"/>
    <w:rsid w:val="00D41F6F"/>
    <w:rsid w:val="00D42960"/>
    <w:rsid w:val="00D42D6E"/>
    <w:rsid w:val="00D42DA9"/>
    <w:rsid w:val="00D42FB7"/>
    <w:rsid w:val="00D4341A"/>
    <w:rsid w:val="00D4354E"/>
    <w:rsid w:val="00D43734"/>
    <w:rsid w:val="00D437EF"/>
    <w:rsid w:val="00D43BA8"/>
    <w:rsid w:val="00D43BC5"/>
    <w:rsid w:val="00D43C79"/>
    <w:rsid w:val="00D43DA6"/>
    <w:rsid w:val="00D443AA"/>
    <w:rsid w:val="00D44482"/>
    <w:rsid w:val="00D4476E"/>
    <w:rsid w:val="00D44777"/>
    <w:rsid w:val="00D44A73"/>
    <w:rsid w:val="00D44AF8"/>
    <w:rsid w:val="00D44BEE"/>
    <w:rsid w:val="00D44E79"/>
    <w:rsid w:val="00D44E7C"/>
    <w:rsid w:val="00D4506A"/>
    <w:rsid w:val="00D4597F"/>
    <w:rsid w:val="00D45E71"/>
    <w:rsid w:val="00D45FE0"/>
    <w:rsid w:val="00D46495"/>
    <w:rsid w:val="00D46680"/>
    <w:rsid w:val="00D466E0"/>
    <w:rsid w:val="00D467E5"/>
    <w:rsid w:val="00D46A7E"/>
    <w:rsid w:val="00D46F07"/>
    <w:rsid w:val="00D4775D"/>
    <w:rsid w:val="00D477C6"/>
    <w:rsid w:val="00D47A4C"/>
    <w:rsid w:val="00D5061F"/>
    <w:rsid w:val="00D50D2A"/>
    <w:rsid w:val="00D50EC4"/>
    <w:rsid w:val="00D50EC9"/>
    <w:rsid w:val="00D51376"/>
    <w:rsid w:val="00D5159D"/>
    <w:rsid w:val="00D51816"/>
    <w:rsid w:val="00D51B94"/>
    <w:rsid w:val="00D52550"/>
    <w:rsid w:val="00D525A7"/>
    <w:rsid w:val="00D52698"/>
    <w:rsid w:val="00D530A6"/>
    <w:rsid w:val="00D53278"/>
    <w:rsid w:val="00D5344B"/>
    <w:rsid w:val="00D53567"/>
    <w:rsid w:val="00D53571"/>
    <w:rsid w:val="00D536C5"/>
    <w:rsid w:val="00D53CB9"/>
    <w:rsid w:val="00D53E54"/>
    <w:rsid w:val="00D5406E"/>
    <w:rsid w:val="00D5423F"/>
    <w:rsid w:val="00D543DE"/>
    <w:rsid w:val="00D54441"/>
    <w:rsid w:val="00D54475"/>
    <w:rsid w:val="00D54777"/>
    <w:rsid w:val="00D54808"/>
    <w:rsid w:val="00D54BAF"/>
    <w:rsid w:val="00D54D03"/>
    <w:rsid w:val="00D54F1C"/>
    <w:rsid w:val="00D5529C"/>
    <w:rsid w:val="00D552D3"/>
    <w:rsid w:val="00D553DE"/>
    <w:rsid w:val="00D55708"/>
    <w:rsid w:val="00D55923"/>
    <w:rsid w:val="00D559E1"/>
    <w:rsid w:val="00D56121"/>
    <w:rsid w:val="00D56248"/>
    <w:rsid w:val="00D565CF"/>
    <w:rsid w:val="00D56879"/>
    <w:rsid w:val="00D56AB0"/>
    <w:rsid w:val="00D56D62"/>
    <w:rsid w:val="00D57185"/>
    <w:rsid w:val="00D571D0"/>
    <w:rsid w:val="00D573E5"/>
    <w:rsid w:val="00D577EA"/>
    <w:rsid w:val="00D57852"/>
    <w:rsid w:val="00D57A69"/>
    <w:rsid w:val="00D600F6"/>
    <w:rsid w:val="00D60551"/>
    <w:rsid w:val="00D60862"/>
    <w:rsid w:val="00D60CE1"/>
    <w:rsid w:val="00D60D58"/>
    <w:rsid w:val="00D60F0B"/>
    <w:rsid w:val="00D611DE"/>
    <w:rsid w:val="00D612B9"/>
    <w:rsid w:val="00D6149E"/>
    <w:rsid w:val="00D618C1"/>
    <w:rsid w:val="00D61A75"/>
    <w:rsid w:val="00D61B72"/>
    <w:rsid w:val="00D62154"/>
    <w:rsid w:val="00D62805"/>
    <w:rsid w:val="00D62902"/>
    <w:rsid w:val="00D62A1F"/>
    <w:rsid w:val="00D62FDF"/>
    <w:rsid w:val="00D6314F"/>
    <w:rsid w:val="00D632FB"/>
    <w:rsid w:val="00D634A0"/>
    <w:rsid w:val="00D6391C"/>
    <w:rsid w:val="00D639DB"/>
    <w:rsid w:val="00D63B05"/>
    <w:rsid w:val="00D6417E"/>
    <w:rsid w:val="00D64620"/>
    <w:rsid w:val="00D64704"/>
    <w:rsid w:val="00D6470E"/>
    <w:rsid w:val="00D64733"/>
    <w:rsid w:val="00D64883"/>
    <w:rsid w:val="00D64C2D"/>
    <w:rsid w:val="00D64C5D"/>
    <w:rsid w:val="00D64C63"/>
    <w:rsid w:val="00D64F58"/>
    <w:rsid w:val="00D6509C"/>
    <w:rsid w:val="00D650E1"/>
    <w:rsid w:val="00D65370"/>
    <w:rsid w:val="00D65986"/>
    <w:rsid w:val="00D65B41"/>
    <w:rsid w:val="00D65E07"/>
    <w:rsid w:val="00D65E18"/>
    <w:rsid w:val="00D65F27"/>
    <w:rsid w:val="00D66096"/>
    <w:rsid w:val="00D66578"/>
    <w:rsid w:val="00D666FF"/>
    <w:rsid w:val="00D66E68"/>
    <w:rsid w:val="00D67214"/>
    <w:rsid w:val="00D67788"/>
    <w:rsid w:val="00D6788E"/>
    <w:rsid w:val="00D67999"/>
    <w:rsid w:val="00D67A3F"/>
    <w:rsid w:val="00D67AC2"/>
    <w:rsid w:val="00D70E20"/>
    <w:rsid w:val="00D7102B"/>
    <w:rsid w:val="00D71A07"/>
    <w:rsid w:val="00D71C24"/>
    <w:rsid w:val="00D724B6"/>
    <w:rsid w:val="00D7254C"/>
    <w:rsid w:val="00D72D75"/>
    <w:rsid w:val="00D72F69"/>
    <w:rsid w:val="00D73052"/>
    <w:rsid w:val="00D73199"/>
    <w:rsid w:val="00D732FD"/>
    <w:rsid w:val="00D73743"/>
    <w:rsid w:val="00D7389E"/>
    <w:rsid w:val="00D7393D"/>
    <w:rsid w:val="00D740A8"/>
    <w:rsid w:val="00D740D9"/>
    <w:rsid w:val="00D743E6"/>
    <w:rsid w:val="00D7461D"/>
    <w:rsid w:val="00D7474C"/>
    <w:rsid w:val="00D74A1F"/>
    <w:rsid w:val="00D74AAA"/>
    <w:rsid w:val="00D74AB8"/>
    <w:rsid w:val="00D74BA6"/>
    <w:rsid w:val="00D74EAB"/>
    <w:rsid w:val="00D74EB4"/>
    <w:rsid w:val="00D74F81"/>
    <w:rsid w:val="00D75571"/>
    <w:rsid w:val="00D757D9"/>
    <w:rsid w:val="00D758C8"/>
    <w:rsid w:val="00D75982"/>
    <w:rsid w:val="00D75EE7"/>
    <w:rsid w:val="00D75F8C"/>
    <w:rsid w:val="00D7623C"/>
    <w:rsid w:val="00D763EA"/>
    <w:rsid w:val="00D769A7"/>
    <w:rsid w:val="00D76AF7"/>
    <w:rsid w:val="00D76B9A"/>
    <w:rsid w:val="00D76EF5"/>
    <w:rsid w:val="00D76FF6"/>
    <w:rsid w:val="00D77D55"/>
    <w:rsid w:val="00D80884"/>
    <w:rsid w:val="00D808F6"/>
    <w:rsid w:val="00D80969"/>
    <w:rsid w:val="00D80B47"/>
    <w:rsid w:val="00D80B8D"/>
    <w:rsid w:val="00D80C19"/>
    <w:rsid w:val="00D80DFB"/>
    <w:rsid w:val="00D80EEC"/>
    <w:rsid w:val="00D81335"/>
    <w:rsid w:val="00D816DB"/>
    <w:rsid w:val="00D81974"/>
    <w:rsid w:val="00D81C08"/>
    <w:rsid w:val="00D82229"/>
    <w:rsid w:val="00D82376"/>
    <w:rsid w:val="00D823E9"/>
    <w:rsid w:val="00D8263B"/>
    <w:rsid w:val="00D8280F"/>
    <w:rsid w:val="00D82818"/>
    <w:rsid w:val="00D829D0"/>
    <w:rsid w:val="00D82A9D"/>
    <w:rsid w:val="00D82FD1"/>
    <w:rsid w:val="00D83122"/>
    <w:rsid w:val="00D83203"/>
    <w:rsid w:val="00D83327"/>
    <w:rsid w:val="00D83697"/>
    <w:rsid w:val="00D8382D"/>
    <w:rsid w:val="00D83895"/>
    <w:rsid w:val="00D83D2F"/>
    <w:rsid w:val="00D83E5D"/>
    <w:rsid w:val="00D84069"/>
    <w:rsid w:val="00D84339"/>
    <w:rsid w:val="00D84813"/>
    <w:rsid w:val="00D84F92"/>
    <w:rsid w:val="00D85455"/>
    <w:rsid w:val="00D85786"/>
    <w:rsid w:val="00D8587F"/>
    <w:rsid w:val="00D85BAB"/>
    <w:rsid w:val="00D85D1D"/>
    <w:rsid w:val="00D85E45"/>
    <w:rsid w:val="00D865CA"/>
    <w:rsid w:val="00D865F8"/>
    <w:rsid w:val="00D86638"/>
    <w:rsid w:val="00D8704B"/>
    <w:rsid w:val="00D87204"/>
    <w:rsid w:val="00D875A9"/>
    <w:rsid w:val="00D87876"/>
    <w:rsid w:val="00D87ACF"/>
    <w:rsid w:val="00D87B35"/>
    <w:rsid w:val="00D87E54"/>
    <w:rsid w:val="00D87EC5"/>
    <w:rsid w:val="00D90341"/>
    <w:rsid w:val="00D90C65"/>
    <w:rsid w:val="00D90DEE"/>
    <w:rsid w:val="00D915DA"/>
    <w:rsid w:val="00D919B6"/>
    <w:rsid w:val="00D9234A"/>
    <w:rsid w:val="00D926B7"/>
    <w:rsid w:val="00D929AC"/>
    <w:rsid w:val="00D931BF"/>
    <w:rsid w:val="00D93232"/>
    <w:rsid w:val="00D935AE"/>
    <w:rsid w:val="00D9364A"/>
    <w:rsid w:val="00D9366C"/>
    <w:rsid w:val="00D93A06"/>
    <w:rsid w:val="00D93D4B"/>
    <w:rsid w:val="00D93EF4"/>
    <w:rsid w:val="00D942F0"/>
    <w:rsid w:val="00D948B4"/>
    <w:rsid w:val="00D94975"/>
    <w:rsid w:val="00D949EE"/>
    <w:rsid w:val="00D94C33"/>
    <w:rsid w:val="00D9501E"/>
    <w:rsid w:val="00D95565"/>
    <w:rsid w:val="00D95723"/>
    <w:rsid w:val="00D95B35"/>
    <w:rsid w:val="00D96145"/>
    <w:rsid w:val="00D96163"/>
    <w:rsid w:val="00D9621B"/>
    <w:rsid w:val="00D969BE"/>
    <w:rsid w:val="00D96D72"/>
    <w:rsid w:val="00D96E8C"/>
    <w:rsid w:val="00D97173"/>
    <w:rsid w:val="00D9731C"/>
    <w:rsid w:val="00D975B7"/>
    <w:rsid w:val="00D97766"/>
    <w:rsid w:val="00D97F17"/>
    <w:rsid w:val="00DA0412"/>
    <w:rsid w:val="00DA0510"/>
    <w:rsid w:val="00DA05A0"/>
    <w:rsid w:val="00DA07C8"/>
    <w:rsid w:val="00DA0C11"/>
    <w:rsid w:val="00DA0E67"/>
    <w:rsid w:val="00DA1663"/>
    <w:rsid w:val="00DA17F2"/>
    <w:rsid w:val="00DA19DB"/>
    <w:rsid w:val="00DA1D26"/>
    <w:rsid w:val="00DA1E60"/>
    <w:rsid w:val="00DA2113"/>
    <w:rsid w:val="00DA2295"/>
    <w:rsid w:val="00DA285A"/>
    <w:rsid w:val="00DA28B8"/>
    <w:rsid w:val="00DA29B2"/>
    <w:rsid w:val="00DA2AED"/>
    <w:rsid w:val="00DA2BA1"/>
    <w:rsid w:val="00DA2F07"/>
    <w:rsid w:val="00DA3008"/>
    <w:rsid w:val="00DA315F"/>
    <w:rsid w:val="00DA3401"/>
    <w:rsid w:val="00DA36A9"/>
    <w:rsid w:val="00DA37A0"/>
    <w:rsid w:val="00DA3875"/>
    <w:rsid w:val="00DA39EB"/>
    <w:rsid w:val="00DA3BF2"/>
    <w:rsid w:val="00DA3EEB"/>
    <w:rsid w:val="00DA419D"/>
    <w:rsid w:val="00DA43A2"/>
    <w:rsid w:val="00DA449C"/>
    <w:rsid w:val="00DA4A8E"/>
    <w:rsid w:val="00DA55F7"/>
    <w:rsid w:val="00DA5AA7"/>
    <w:rsid w:val="00DA5C59"/>
    <w:rsid w:val="00DA5CC4"/>
    <w:rsid w:val="00DA65BD"/>
    <w:rsid w:val="00DA6682"/>
    <w:rsid w:val="00DA6CCB"/>
    <w:rsid w:val="00DA70CB"/>
    <w:rsid w:val="00DA7519"/>
    <w:rsid w:val="00DA764E"/>
    <w:rsid w:val="00DA7957"/>
    <w:rsid w:val="00DA7CC5"/>
    <w:rsid w:val="00DA7DB2"/>
    <w:rsid w:val="00DB0153"/>
    <w:rsid w:val="00DB038E"/>
    <w:rsid w:val="00DB068A"/>
    <w:rsid w:val="00DB08D0"/>
    <w:rsid w:val="00DB0BE9"/>
    <w:rsid w:val="00DB0C0A"/>
    <w:rsid w:val="00DB0E52"/>
    <w:rsid w:val="00DB0F2B"/>
    <w:rsid w:val="00DB11DD"/>
    <w:rsid w:val="00DB1472"/>
    <w:rsid w:val="00DB186A"/>
    <w:rsid w:val="00DB1A40"/>
    <w:rsid w:val="00DB1AE3"/>
    <w:rsid w:val="00DB1E26"/>
    <w:rsid w:val="00DB1E9B"/>
    <w:rsid w:val="00DB207E"/>
    <w:rsid w:val="00DB21C8"/>
    <w:rsid w:val="00DB230F"/>
    <w:rsid w:val="00DB2B6D"/>
    <w:rsid w:val="00DB2BB0"/>
    <w:rsid w:val="00DB2DC3"/>
    <w:rsid w:val="00DB2FB0"/>
    <w:rsid w:val="00DB2FEF"/>
    <w:rsid w:val="00DB3396"/>
    <w:rsid w:val="00DB3651"/>
    <w:rsid w:val="00DB3771"/>
    <w:rsid w:val="00DB3993"/>
    <w:rsid w:val="00DB3CA6"/>
    <w:rsid w:val="00DB3D41"/>
    <w:rsid w:val="00DB41A1"/>
    <w:rsid w:val="00DB4292"/>
    <w:rsid w:val="00DB4D06"/>
    <w:rsid w:val="00DB4F88"/>
    <w:rsid w:val="00DB52D3"/>
    <w:rsid w:val="00DB52ED"/>
    <w:rsid w:val="00DB5626"/>
    <w:rsid w:val="00DB583B"/>
    <w:rsid w:val="00DB5899"/>
    <w:rsid w:val="00DB5BD2"/>
    <w:rsid w:val="00DB5DB4"/>
    <w:rsid w:val="00DB673A"/>
    <w:rsid w:val="00DB6A1A"/>
    <w:rsid w:val="00DB6AB4"/>
    <w:rsid w:val="00DB7275"/>
    <w:rsid w:val="00DB7318"/>
    <w:rsid w:val="00DB7646"/>
    <w:rsid w:val="00DB7CDF"/>
    <w:rsid w:val="00DB7F26"/>
    <w:rsid w:val="00DC0334"/>
    <w:rsid w:val="00DC06D6"/>
    <w:rsid w:val="00DC0935"/>
    <w:rsid w:val="00DC0F58"/>
    <w:rsid w:val="00DC0F99"/>
    <w:rsid w:val="00DC0FAC"/>
    <w:rsid w:val="00DC116F"/>
    <w:rsid w:val="00DC16FC"/>
    <w:rsid w:val="00DC196A"/>
    <w:rsid w:val="00DC1F7F"/>
    <w:rsid w:val="00DC22D3"/>
    <w:rsid w:val="00DC248E"/>
    <w:rsid w:val="00DC2D8B"/>
    <w:rsid w:val="00DC3497"/>
    <w:rsid w:val="00DC3B09"/>
    <w:rsid w:val="00DC3C2F"/>
    <w:rsid w:val="00DC3D75"/>
    <w:rsid w:val="00DC4160"/>
    <w:rsid w:val="00DC417B"/>
    <w:rsid w:val="00DC43FE"/>
    <w:rsid w:val="00DC47A3"/>
    <w:rsid w:val="00DC4CD4"/>
    <w:rsid w:val="00DC507C"/>
    <w:rsid w:val="00DC52DB"/>
    <w:rsid w:val="00DC5412"/>
    <w:rsid w:val="00DC5699"/>
    <w:rsid w:val="00DC578A"/>
    <w:rsid w:val="00DC5C3A"/>
    <w:rsid w:val="00DC6016"/>
    <w:rsid w:val="00DC60D1"/>
    <w:rsid w:val="00DC60EC"/>
    <w:rsid w:val="00DC6308"/>
    <w:rsid w:val="00DC667E"/>
    <w:rsid w:val="00DC6775"/>
    <w:rsid w:val="00DC690E"/>
    <w:rsid w:val="00DC6B7B"/>
    <w:rsid w:val="00DC7069"/>
    <w:rsid w:val="00DC72C1"/>
    <w:rsid w:val="00DC7552"/>
    <w:rsid w:val="00DC7561"/>
    <w:rsid w:val="00DC759A"/>
    <w:rsid w:val="00DC7CE0"/>
    <w:rsid w:val="00DC7D9C"/>
    <w:rsid w:val="00DD029C"/>
    <w:rsid w:val="00DD07B8"/>
    <w:rsid w:val="00DD09E3"/>
    <w:rsid w:val="00DD0C22"/>
    <w:rsid w:val="00DD0CCD"/>
    <w:rsid w:val="00DD0D5A"/>
    <w:rsid w:val="00DD125E"/>
    <w:rsid w:val="00DD1619"/>
    <w:rsid w:val="00DD1DC5"/>
    <w:rsid w:val="00DD2238"/>
    <w:rsid w:val="00DD2362"/>
    <w:rsid w:val="00DD2463"/>
    <w:rsid w:val="00DD2848"/>
    <w:rsid w:val="00DD2BB1"/>
    <w:rsid w:val="00DD2EA8"/>
    <w:rsid w:val="00DD30F4"/>
    <w:rsid w:val="00DD3249"/>
    <w:rsid w:val="00DD328C"/>
    <w:rsid w:val="00DD337B"/>
    <w:rsid w:val="00DD33E8"/>
    <w:rsid w:val="00DD3674"/>
    <w:rsid w:val="00DD367F"/>
    <w:rsid w:val="00DD4002"/>
    <w:rsid w:val="00DD439A"/>
    <w:rsid w:val="00DD43CD"/>
    <w:rsid w:val="00DD48BE"/>
    <w:rsid w:val="00DD49D9"/>
    <w:rsid w:val="00DD4A69"/>
    <w:rsid w:val="00DD4B15"/>
    <w:rsid w:val="00DD4C17"/>
    <w:rsid w:val="00DD4CB7"/>
    <w:rsid w:val="00DD4D5B"/>
    <w:rsid w:val="00DD4EA6"/>
    <w:rsid w:val="00DD4EC8"/>
    <w:rsid w:val="00DD4F5D"/>
    <w:rsid w:val="00DD4FFE"/>
    <w:rsid w:val="00DD518F"/>
    <w:rsid w:val="00DD53EF"/>
    <w:rsid w:val="00DD541F"/>
    <w:rsid w:val="00DD549D"/>
    <w:rsid w:val="00DD55E1"/>
    <w:rsid w:val="00DD58B3"/>
    <w:rsid w:val="00DD58C2"/>
    <w:rsid w:val="00DD5BCB"/>
    <w:rsid w:val="00DD5ED8"/>
    <w:rsid w:val="00DD60D9"/>
    <w:rsid w:val="00DD6359"/>
    <w:rsid w:val="00DD63F3"/>
    <w:rsid w:val="00DD6410"/>
    <w:rsid w:val="00DD6707"/>
    <w:rsid w:val="00DD6BC2"/>
    <w:rsid w:val="00DD7095"/>
    <w:rsid w:val="00DD70F5"/>
    <w:rsid w:val="00DD7331"/>
    <w:rsid w:val="00DD745C"/>
    <w:rsid w:val="00DD773D"/>
    <w:rsid w:val="00DD78EA"/>
    <w:rsid w:val="00DD7969"/>
    <w:rsid w:val="00DD7F17"/>
    <w:rsid w:val="00DE0413"/>
    <w:rsid w:val="00DE048C"/>
    <w:rsid w:val="00DE0933"/>
    <w:rsid w:val="00DE0B28"/>
    <w:rsid w:val="00DE0D00"/>
    <w:rsid w:val="00DE1506"/>
    <w:rsid w:val="00DE1C16"/>
    <w:rsid w:val="00DE1F51"/>
    <w:rsid w:val="00DE2197"/>
    <w:rsid w:val="00DE22FE"/>
    <w:rsid w:val="00DE240C"/>
    <w:rsid w:val="00DE2426"/>
    <w:rsid w:val="00DE2668"/>
    <w:rsid w:val="00DE296A"/>
    <w:rsid w:val="00DE297D"/>
    <w:rsid w:val="00DE3250"/>
    <w:rsid w:val="00DE3331"/>
    <w:rsid w:val="00DE34CE"/>
    <w:rsid w:val="00DE3546"/>
    <w:rsid w:val="00DE392B"/>
    <w:rsid w:val="00DE39CA"/>
    <w:rsid w:val="00DE3D81"/>
    <w:rsid w:val="00DE3E06"/>
    <w:rsid w:val="00DE4023"/>
    <w:rsid w:val="00DE40F7"/>
    <w:rsid w:val="00DE43B7"/>
    <w:rsid w:val="00DE4C03"/>
    <w:rsid w:val="00DE4D67"/>
    <w:rsid w:val="00DE4FD3"/>
    <w:rsid w:val="00DE5070"/>
    <w:rsid w:val="00DE5644"/>
    <w:rsid w:val="00DE5655"/>
    <w:rsid w:val="00DE5686"/>
    <w:rsid w:val="00DE5855"/>
    <w:rsid w:val="00DE588A"/>
    <w:rsid w:val="00DE5C04"/>
    <w:rsid w:val="00DE5ED3"/>
    <w:rsid w:val="00DE6032"/>
    <w:rsid w:val="00DE604A"/>
    <w:rsid w:val="00DE660E"/>
    <w:rsid w:val="00DE6696"/>
    <w:rsid w:val="00DE67CA"/>
    <w:rsid w:val="00DE6943"/>
    <w:rsid w:val="00DE6AE2"/>
    <w:rsid w:val="00DE6D4A"/>
    <w:rsid w:val="00DE6E9F"/>
    <w:rsid w:val="00DE7033"/>
    <w:rsid w:val="00DE72FB"/>
    <w:rsid w:val="00DE7563"/>
    <w:rsid w:val="00DE758B"/>
    <w:rsid w:val="00DE7708"/>
    <w:rsid w:val="00DE7911"/>
    <w:rsid w:val="00DF0343"/>
    <w:rsid w:val="00DF043A"/>
    <w:rsid w:val="00DF04B0"/>
    <w:rsid w:val="00DF05DD"/>
    <w:rsid w:val="00DF0646"/>
    <w:rsid w:val="00DF068A"/>
    <w:rsid w:val="00DF0748"/>
    <w:rsid w:val="00DF0D3B"/>
    <w:rsid w:val="00DF14CF"/>
    <w:rsid w:val="00DF161A"/>
    <w:rsid w:val="00DF194B"/>
    <w:rsid w:val="00DF1DBE"/>
    <w:rsid w:val="00DF1E8D"/>
    <w:rsid w:val="00DF20BF"/>
    <w:rsid w:val="00DF214E"/>
    <w:rsid w:val="00DF2275"/>
    <w:rsid w:val="00DF2557"/>
    <w:rsid w:val="00DF274E"/>
    <w:rsid w:val="00DF278C"/>
    <w:rsid w:val="00DF2796"/>
    <w:rsid w:val="00DF3009"/>
    <w:rsid w:val="00DF36CC"/>
    <w:rsid w:val="00DF3A31"/>
    <w:rsid w:val="00DF42B6"/>
    <w:rsid w:val="00DF4626"/>
    <w:rsid w:val="00DF4630"/>
    <w:rsid w:val="00DF53C4"/>
    <w:rsid w:val="00DF5411"/>
    <w:rsid w:val="00DF569B"/>
    <w:rsid w:val="00DF5749"/>
    <w:rsid w:val="00DF5BD2"/>
    <w:rsid w:val="00DF5D9D"/>
    <w:rsid w:val="00DF6124"/>
    <w:rsid w:val="00DF6A11"/>
    <w:rsid w:val="00DF6C1D"/>
    <w:rsid w:val="00DF6D4C"/>
    <w:rsid w:val="00DF6E5D"/>
    <w:rsid w:val="00DF6F83"/>
    <w:rsid w:val="00DF70F3"/>
    <w:rsid w:val="00DF7495"/>
    <w:rsid w:val="00DF75E0"/>
    <w:rsid w:val="00DF75EC"/>
    <w:rsid w:val="00DF786F"/>
    <w:rsid w:val="00DF78A2"/>
    <w:rsid w:val="00DF7E65"/>
    <w:rsid w:val="00DF7FCB"/>
    <w:rsid w:val="00E00537"/>
    <w:rsid w:val="00E005C8"/>
    <w:rsid w:val="00E0063D"/>
    <w:rsid w:val="00E0083B"/>
    <w:rsid w:val="00E00AB6"/>
    <w:rsid w:val="00E01013"/>
    <w:rsid w:val="00E0105F"/>
    <w:rsid w:val="00E012DF"/>
    <w:rsid w:val="00E0141A"/>
    <w:rsid w:val="00E01851"/>
    <w:rsid w:val="00E018EA"/>
    <w:rsid w:val="00E01E60"/>
    <w:rsid w:val="00E0204D"/>
    <w:rsid w:val="00E02322"/>
    <w:rsid w:val="00E028CB"/>
    <w:rsid w:val="00E02ADF"/>
    <w:rsid w:val="00E02FA1"/>
    <w:rsid w:val="00E03591"/>
    <w:rsid w:val="00E03D5C"/>
    <w:rsid w:val="00E03E1E"/>
    <w:rsid w:val="00E041F9"/>
    <w:rsid w:val="00E0430D"/>
    <w:rsid w:val="00E04823"/>
    <w:rsid w:val="00E0484E"/>
    <w:rsid w:val="00E04B54"/>
    <w:rsid w:val="00E05067"/>
    <w:rsid w:val="00E05080"/>
    <w:rsid w:val="00E050CA"/>
    <w:rsid w:val="00E05740"/>
    <w:rsid w:val="00E05B3B"/>
    <w:rsid w:val="00E05D80"/>
    <w:rsid w:val="00E06007"/>
    <w:rsid w:val="00E06123"/>
    <w:rsid w:val="00E0651F"/>
    <w:rsid w:val="00E06653"/>
    <w:rsid w:val="00E0669C"/>
    <w:rsid w:val="00E0669F"/>
    <w:rsid w:val="00E06813"/>
    <w:rsid w:val="00E06919"/>
    <w:rsid w:val="00E06A79"/>
    <w:rsid w:val="00E06BA0"/>
    <w:rsid w:val="00E06F9F"/>
    <w:rsid w:val="00E07510"/>
    <w:rsid w:val="00E076F6"/>
    <w:rsid w:val="00E07A7D"/>
    <w:rsid w:val="00E07D0D"/>
    <w:rsid w:val="00E07D97"/>
    <w:rsid w:val="00E07F63"/>
    <w:rsid w:val="00E07FA8"/>
    <w:rsid w:val="00E10024"/>
    <w:rsid w:val="00E10163"/>
    <w:rsid w:val="00E1029F"/>
    <w:rsid w:val="00E105E2"/>
    <w:rsid w:val="00E10657"/>
    <w:rsid w:val="00E10695"/>
    <w:rsid w:val="00E1089C"/>
    <w:rsid w:val="00E10ACF"/>
    <w:rsid w:val="00E10E69"/>
    <w:rsid w:val="00E10EB6"/>
    <w:rsid w:val="00E10FFC"/>
    <w:rsid w:val="00E110AE"/>
    <w:rsid w:val="00E113EC"/>
    <w:rsid w:val="00E11507"/>
    <w:rsid w:val="00E1151C"/>
    <w:rsid w:val="00E1162C"/>
    <w:rsid w:val="00E11BF3"/>
    <w:rsid w:val="00E11CA1"/>
    <w:rsid w:val="00E1212F"/>
    <w:rsid w:val="00E128BF"/>
    <w:rsid w:val="00E12CCE"/>
    <w:rsid w:val="00E13085"/>
    <w:rsid w:val="00E13246"/>
    <w:rsid w:val="00E134C1"/>
    <w:rsid w:val="00E13B8A"/>
    <w:rsid w:val="00E13CD9"/>
    <w:rsid w:val="00E13EAC"/>
    <w:rsid w:val="00E1431D"/>
    <w:rsid w:val="00E14648"/>
    <w:rsid w:val="00E14902"/>
    <w:rsid w:val="00E14AA0"/>
    <w:rsid w:val="00E14C32"/>
    <w:rsid w:val="00E14E3E"/>
    <w:rsid w:val="00E14E76"/>
    <w:rsid w:val="00E15041"/>
    <w:rsid w:val="00E15403"/>
    <w:rsid w:val="00E15405"/>
    <w:rsid w:val="00E1570F"/>
    <w:rsid w:val="00E158B8"/>
    <w:rsid w:val="00E15A71"/>
    <w:rsid w:val="00E15B42"/>
    <w:rsid w:val="00E15BAA"/>
    <w:rsid w:val="00E160E3"/>
    <w:rsid w:val="00E1639F"/>
    <w:rsid w:val="00E165BA"/>
    <w:rsid w:val="00E16DB4"/>
    <w:rsid w:val="00E170F7"/>
    <w:rsid w:val="00E175C8"/>
    <w:rsid w:val="00E1770B"/>
    <w:rsid w:val="00E17737"/>
    <w:rsid w:val="00E177D6"/>
    <w:rsid w:val="00E17B93"/>
    <w:rsid w:val="00E17BF6"/>
    <w:rsid w:val="00E17F93"/>
    <w:rsid w:val="00E17FE4"/>
    <w:rsid w:val="00E17FE7"/>
    <w:rsid w:val="00E17FE8"/>
    <w:rsid w:val="00E201C0"/>
    <w:rsid w:val="00E20260"/>
    <w:rsid w:val="00E20812"/>
    <w:rsid w:val="00E208D0"/>
    <w:rsid w:val="00E20994"/>
    <w:rsid w:val="00E20BE9"/>
    <w:rsid w:val="00E20CE8"/>
    <w:rsid w:val="00E213CE"/>
    <w:rsid w:val="00E21A39"/>
    <w:rsid w:val="00E21C9E"/>
    <w:rsid w:val="00E222F3"/>
    <w:rsid w:val="00E2251F"/>
    <w:rsid w:val="00E22671"/>
    <w:rsid w:val="00E2267A"/>
    <w:rsid w:val="00E23011"/>
    <w:rsid w:val="00E2363B"/>
    <w:rsid w:val="00E238D8"/>
    <w:rsid w:val="00E23967"/>
    <w:rsid w:val="00E24016"/>
    <w:rsid w:val="00E242F6"/>
    <w:rsid w:val="00E2437F"/>
    <w:rsid w:val="00E24613"/>
    <w:rsid w:val="00E2489E"/>
    <w:rsid w:val="00E2515F"/>
    <w:rsid w:val="00E253DD"/>
    <w:rsid w:val="00E253E5"/>
    <w:rsid w:val="00E259D9"/>
    <w:rsid w:val="00E25BD2"/>
    <w:rsid w:val="00E26090"/>
    <w:rsid w:val="00E2641A"/>
    <w:rsid w:val="00E26447"/>
    <w:rsid w:val="00E268D5"/>
    <w:rsid w:val="00E26961"/>
    <w:rsid w:val="00E26A50"/>
    <w:rsid w:val="00E26A66"/>
    <w:rsid w:val="00E26DF9"/>
    <w:rsid w:val="00E26FD8"/>
    <w:rsid w:val="00E276EA"/>
    <w:rsid w:val="00E27884"/>
    <w:rsid w:val="00E27D59"/>
    <w:rsid w:val="00E3012D"/>
    <w:rsid w:val="00E301C3"/>
    <w:rsid w:val="00E301F4"/>
    <w:rsid w:val="00E30294"/>
    <w:rsid w:val="00E3053E"/>
    <w:rsid w:val="00E307BC"/>
    <w:rsid w:val="00E30885"/>
    <w:rsid w:val="00E30B4B"/>
    <w:rsid w:val="00E30B71"/>
    <w:rsid w:val="00E30C1E"/>
    <w:rsid w:val="00E30C52"/>
    <w:rsid w:val="00E30D6B"/>
    <w:rsid w:val="00E30F49"/>
    <w:rsid w:val="00E30FC2"/>
    <w:rsid w:val="00E316B5"/>
    <w:rsid w:val="00E317CF"/>
    <w:rsid w:val="00E31833"/>
    <w:rsid w:val="00E319E0"/>
    <w:rsid w:val="00E31B15"/>
    <w:rsid w:val="00E31DA4"/>
    <w:rsid w:val="00E3209C"/>
    <w:rsid w:val="00E3221A"/>
    <w:rsid w:val="00E32268"/>
    <w:rsid w:val="00E3238F"/>
    <w:rsid w:val="00E32739"/>
    <w:rsid w:val="00E3299C"/>
    <w:rsid w:val="00E32C8C"/>
    <w:rsid w:val="00E32F19"/>
    <w:rsid w:val="00E3334E"/>
    <w:rsid w:val="00E33956"/>
    <w:rsid w:val="00E3399D"/>
    <w:rsid w:val="00E34118"/>
    <w:rsid w:val="00E34640"/>
    <w:rsid w:val="00E347F2"/>
    <w:rsid w:val="00E34CCB"/>
    <w:rsid w:val="00E34CD8"/>
    <w:rsid w:val="00E34F5C"/>
    <w:rsid w:val="00E35274"/>
    <w:rsid w:val="00E3527D"/>
    <w:rsid w:val="00E3549A"/>
    <w:rsid w:val="00E3549E"/>
    <w:rsid w:val="00E354A0"/>
    <w:rsid w:val="00E35C45"/>
    <w:rsid w:val="00E35C5F"/>
    <w:rsid w:val="00E35D98"/>
    <w:rsid w:val="00E35F07"/>
    <w:rsid w:val="00E35F1C"/>
    <w:rsid w:val="00E361ED"/>
    <w:rsid w:val="00E3640E"/>
    <w:rsid w:val="00E36460"/>
    <w:rsid w:val="00E3656D"/>
    <w:rsid w:val="00E36B51"/>
    <w:rsid w:val="00E36DD1"/>
    <w:rsid w:val="00E36FE9"/>
    <w:rsid w:val="00E3736B"/>
    <w:rsid w:val="00E3740B"/>
    <w:rsid w:val="00E375FD"/>
    <w:rsid w:val="00E3764C"/>
    <w:rsid w:val="00E378DA"/>
    <w:rsid w:val="00E379CA"/>
    <w:rsid w:val="00E37BAD"/>
    <w:rsid w:val="00E400C5"/>
    <w:rsid w:val="00E4011E"/>
    <w:rsid w:val="00E4013D"/>
    <w:rsid w:val="00E402B1"/>
    <w:rsid w:val="00E40463"/>
    <w:rsid w:val="00E408D3"/>
    <w:rsid w:val="00E40A78"/>
    <w:rsid w:val="00E410F6"/>
    <w:rsid w:val="00E41334"/>
    <w:rsid w:val="00E41397"/>
    <w:rsid w:val="00E415A2"/>
    <w:rsid w:val="00E41914"/>
    <w:rsid w:val="00E41D00"/>
    <w:rsid w:val="00E422C0"/>
    <w:rsid w:val="00E4244E"/>
    <w:rsid w:val="00E42696"/>
    <w:rsid w:val="00E426C0"/>
    <w:rsid w:val="00E4281A"/>
    <w:rsid w:val="00E42C5A"/>
    <w:rsid w:val="00E42E4D"/>
    <w:rsid w:val="00E437F1"/>
    <w:rsid w:val="00E4385A"/>
    <w:rsid w:val="00E438F8"/>
    <w:rsid w:val="00E43938"/>
    <w:rsid w:val="00E43EA8"/>
    <w:rsid w:val="00E43F05"/>
    <w:rsid w:val="00E43FD2"/>
    <w:rsid w:val="00E445C2"/>
    <w:rsid w:val="00E446E6"/>
    <w:rsid w:val="00E44A04"/>
    <w:rsid w:val="00E44B1C"/>
    <w:rsid w:val="00E44BB1"/>
    <w:rsid w:val="00E45109"/>
    <w:rsid w:val="00E45169"/>
    <w:rsid w:val="00E45954"/>
    <w:rsid w:val="00E4595C"/>
    <w:rsid w:val="00E45D1D"/>
    <w:rsid w:val="00E45FC8"/>
    <w:rsid w:val="00E46022"/>
    <w:rsid w:val="00E460A0"/>
    <w:rsid w:val="00E46187"/>
    <w:rsid w:val="00E4621E"/>
    <w:rsid w:val="00E46B09"/>
    <w:rsid w:val="00E46B77"/>
    <w:rsid w:val="00E46C34"/>
    <w:rsid w:val="00E46C8E"/>
    <w:rsid w:val="00E46E7A"/>
    <w:rsid w:val="00E47285"/>
    <w:rsid w:val="00E473A4"/>
    <w:rsid w:val="00E4780B"/>
    <w:rsid w:val="00E4784B"/>
    <w:rsid w:val="00E4787C"/>
    <w:rsid w:val="00E47A11"/>
    <w:rsid w:val="00E47D7B"/>
    <w:rsid w:val="00E47DC4"/>
    <w:rsid w:val="00E50595"/>
    <w:rsid w:val="00E505BB"/>
    <w:rsid w:val="00E50761"/>
    <w:rsid w:val="00E507F8"/>
    <w:rsid w:val="00E50904"/>
    <w:rsid w:val="00E50C8F"/>
    <w:rsid w:val="00E50E59"/>
    <w:rsid w:val="00E51160"/>
    <w:rsid w:val="00E51280"/>
    <w:rsid w:val="00E51300"/>
    <w:rsid w:val="00E51436"/>
    <w:rsid w:val="00E52006"/>
    <w:rsid w:val="00E520E1"/>
    <w:rsid w:val="00E520E5"/>
    <w:rsid w:val="00E5214D"/>
    <w:rsid w:val="00E52327"/>
    <w:rsid w:val="00E526DB"/>
    <w:rsid w:val="00E52A0D"/>
    <w:rsid w:val="00E52E43"/>
    <w:rsid w:val="00E53025"/>
    <w:rsid w:val="00E53056"/>
    <w:rsid w:val="00E5334F"/>
    <w:rsid w:val="00E53665"/>
    <w:rsid w:val="00E53719"/>
    <w:rsid w:val="00E539ED"/>
    <w:rsid w:val="00E53B46"/>
    <w:rsid w:val="00E54358"/>
    <w:rsid w:val="00E545BD"/>
    <w:rsid w:val="00E5562C"/>
    <w:rsid w:val="00E55746"/>
    <w:rsid w:val="00E56039"/>
    <w:rsid w:val="00E56094"/>
    <w:rsid w:val="00E560AD"/>
    <w:rsid w:val="00E562E7"/>
    <w:rsid w:val="00E566A6"/>
    <w:rsid w:val="00E5678A"/>
    <w:rsid w:val="00E56C45"/>
    <w:rsid w:val="00E56E61"/>
    <w:rsid w:val="00E56EAD"/>
    <w:rsid w:val="00E578AD"/>
    <w:rsid w:val="00E57977"/>
    <w:rsid w:val="00E57C87"/>
    <w:rsid w:val="00E57C93"/>
    <w:rsid w:val="00E6019D"/>
    <w:rsid w:val="00E60888"/>
    <w:rsid w:val="00E60940"/>
    <w:rsid w:val="00E60A8C"/>
    <w:rsid w:val="00E60E8C"/>
    <w:rsid w:val="00E610AD"/>
    <w:rsid w:val="00E6143F"/>
    <w:rsid w:val="00E616A4"/>
    <w:rsid w:val="00E616E8"/>
    <w:rsid w:val="00E61BA4"/>
    <w:rsid w:val="00E61E0E"/>
    <w:rsid w:val="00E61F63"/>
    <w:rsid w:val="00E6200E"/>
    <w:rsid w:val="00E62194"/>
    <w:rsid w:val="00E6220F"/>
    <w:rsid w:val="00E62422"/>
    <w:rsid w:val="00E626B8"/>
    <w:rsid w:val="00E627B7"/>
    <w:rsid w:val="00E628C2"/>
    <w:rsid w:val="00E628EE"/>
    <w:rsid w:val="00E62DB0"/>
    <w:rsid w:val="00E63439"/>
    <w:rsid w:val="00E642F4"/>
    <w:rsid w:val="00E6450F"/>
    <w:rsid w:val="00E64626"/>
    <w:rsid w:val="00E6470E"/>
    <w:rsid w:val="00E649D7"/>
    <w:rsid w:val="00E64C55"/>
    <w:rsid w:val="00E64CC0"/>
    <w:rsid w:val="00E64F17"/>
    <w:rsid w:val="00E65509"/>
    <w:rsid w:val="00E65699"/>
    <w:rsid w:val="00E657D2"/>
    <w:rsid w:val="00E658E8"/>
    <w:rsid w:val="00E65929"/>
    <w:rsid w:val="00E65B10"/>
    <w:rsid w:val="00E65CF1"/>
    <w:rsid w:val="00E66010"/>
    <w:rsid w:val="00E6658D"/>
    <w:rsid w:val="00E66957"/>
    <w:rsid w:val="00E66985"/>
    <w:rsid w:val="00E66C05"/>
    <w:rsid w:val="00E66CCC"/>
    <w:rsid w:val="00E670FA"/>
    <w:rsid w:val="00E676A2"/>
    <w:rsid w:val="00E67865"/>
    <w:rsid w:val="00E7001B"/>
    <w:rsid w:val="00E7016E"/>
    <w:rsid w:val="00E70650"/>
    <w:rsid w:val="00E706E9"/>
    <w:rsid w:val="00E70B91"/>
    <w:rsid w:val="00E70DC3"/>
    <w:rsid w:val="00E70FBE"/>
    <w:rsid w:val="00E710DC"/>
    <w:rsid w:val="00E71268"/>
    <w:rsid w:val="00E7135A"/>
    <w:rsid w:val="00E71367"/>
    <w:rsid w:val="00E71B84"/>
    <w:rsid w:val="00E721B5"/>
    <w:rsid w:val="00E72428"/>
    <w:rsid w:val="00E724FB"/>
    <w:rsid w:val="00E72540"/>
    <w:rsid w:val="00E72590"/>
    <w:rsid w:val="00E726F7"/>
    <w:rsid w:val="00E72A1C"/>
    <w:rsid w:val="00E72B8D"/>
    <w:rsid w:val="00E72C31"/>
    <w:rsid w:val="00E72CD4"/>
    <w:rsid w:val="00E72E45"/>
    <w:rsid w:val="00E72E77"/>
    <w:rsid w:val="00E738C7"/>
    <w:rsid w:val="00E73F64"/>
    <w:rsid w:val="00E74907"/>
    <w:rsid w:val="00E7490D"/>
    <w:rsid w:val="00E7491D"/>
    <w:rsid w:val="00E74AD6"/>
    <w:rsid w:val="00E74D44"/>
    <w:rsid w:val="00E74DF2"/>
    <w:rsid w:val="00E75777"/>
    <w:rsid w:val="00E757A9"/>
    <w:rsid w:val="00E75843"/>
    <w:rsid w:val="00E75B03"/>
    <w:rsid w:val="00E75BF1"/>
    <w:rsid w:val="00E75DAC"/>
    <w:rsid w:val="00E75FCE"/>
    <w:rsid w:val="00E763E5"/>
    <w:rsid w:val="00E76876"/>
    <w:rsid w:val="00E769E2"/>
    <w:rsid w:val="00E76A4C"/>
    <w:rsid w:val="00E76AE8"/>
    <w:rsid w:val="00E76D77"/>
    <w:rsid w:val="00E76DF0"/>
    <w:rsid w:val="00E76ECE"/>
    <w:rsid w:val="00E76F74"/>
    <w:rsid w:val="00E77096"/>
    <w:rsid w:val="00E771B0"/>
    <w:rsid w:val="00E772E4"/>
    <w:rsid w:val="00E773CA"/>
    <w:rsid w:val="00E77820"/>
    <w:rsid w:val="00E77DCA"/>
    <w:rsid w:val="00E77EE7"/>
    <w:rsid w:val="00E80485"/>
    <w:rsid w:val="00E8078F"/>
    <w:rsid w:val="00E80C4D"/>
    <w:rsid w:val="00E80C79"/>
    <w:rsid w:val="00E8121F"/>
    <w:rsid w:val="00E81370"/>
    <w:rsid w:val="00E814C7"/>
    <w:rsid w:val="00E8151B"/>
    <w:rsid w:val="00E815C8"/>
    <w:rsid w:val="00E81D54"/>
    <w:rsid w:val="00E8233A"/>
    <w:rsid w:val="00E823E0"/>
    <w:rsid w:val="00E8266A"/>
    <w:rsid w:val="00E82734"/>
    <w:rsid w:val="00E82939"/>
    <w:rsid w:val="00E82BEB"/>
    <w:rsid w:val="00E82ECC"/>
    <w:rsid w:val="00E82FB9"/>
    <w:rsid w:val="00E8333D"/>
    <w:rsid w:val="00E835C5"/>
    <w:rsid w:val="00E83602"/>
    <w:rsid w:val="00E836F0"/>
    <w:rsid w:val="00E83778"/>
    <w:rsid w:val="00E837C5"/>
    <w:rsid w:val="00E8394D"/>
    <w:rsid w:val="00E83C93"/>
    <w:rsid w:val="00E83EF5"/>
    <w:rsid w:val="00E83F8D"/>
    <w:rsid w:val="00E8402B"/>
    <w:rsid w:val="00E84057"/>
    <w:rsid w:val="00E84085"/>
    <w:rsid w:val="00E841DC"/>
    <w:rsid w:val="00E849FC"/>
    <w:rsid w:val="00E84A6F"/>
    <w:rsid w:val="00E84F7B"/>
    <w:rsid w:val="00E850CF"/>
    <w:rsid w:val="00E85369"/>
    <w:rsid w:val="00E855D8"/>
    <w:rsid w:val="00E85A79"/>
    <w:rsid w:val="00E864A9"/>
    <w:rsid w:val="00E86578"/>
    <w:rsid w:val="00E867E9"/>
    <w:rsid w:val="00E8681C"/>
    <w:rsid w:val="00E86868"/>
    <w:rsid w:val="00E8706B"/>
    <w:rsid w:val="00E870BA"/>
    <w:rsid w:val="00E87592"/>
    <w:rsid w:val="00E87622"/>
    <w:rsid w:val="00E87936"/>
    <w:rsid w:val="00E9000F"/>
    <w:rsid w:val="00E9056E"/>
    <w:rsid w:val="00E908AA"/>
    <w:rsid w:val="00E90C7C"/>
    <w:rsid w:val="00E915B9"/>
    <w:rsid w:val="00E91741"/>
    <w:rsid w:val="00E91959"/>
    <w:rsid w:val="00E92CCF"/>
    <w:rsid w:val="00E92EB4"/>
    <w:rsid w:val="00E932D6"/>
    <w:rsid w:val="00E9391F"/>
    <w:rsid w:val="00E93955"/>
    <w:rsid w:val="00E93A0F"/>
    <w:rsid w:val="00E93A7B"/>
    <w:rsid w:val="00E93A93"/>
    <w:rsid w:val="00E93B31"/>
    <w:rsid w:val="00E93CA2"/>
    <w:rsid w:val="00E940AC"/>
    <w:rsid w:val="00E945F1"/>
    <w:rsid w:val="00E9463B"/>
    <w:rsid w:val="00E94718"/>
    <w:rsid w:val="00E94825"/>
    <w:rsid w:val="00E94B21"/>
    <w:rsid w:val="00E94B42"/>
    <w:rsid w:val="00E94F71"/>
    <w:rsid w:val="00E9508A"/>
    <w:rsid w:val="00E9550E"/>
    <w:rsid w:val="00E96132"/>
    <w:rsid w:val="00E9625E"/>
    <w:rsid w:val="00E96557"/>
    <w:rsid w:val="00E9664D"/>
    <w:rsid w:val="00E96657"/>
    <w:rsid w:val="00E96C63"/>
    <w:rsid w:val="00E972E9"/>
    <w:rsid w:val="00E9771D"/>
    <w:rsid w:val="00E977E0"/>
    <w:rsid w:val="00E97913"/>
    <w:rsid w:val="00E97A19"/>
    <w:rsid w:val="00E97AC5"/>
    <w:rsid w:val="00E97B4C"/>
    <w:rsid w:val="00E97B85"/>
    <w:rsid w:val="00E97D26"/>
    <w:rsid w:val="00E97F40"/>
    <w:rsid w:val="00E97F98"/>
    <w:rsid w:val="00EA04C1"/>
    <w:rsid w:val="00EA06F1"/>
    <w:rsid w:val="00EA07FB"/>
    <w:rsid w:val="00EA0A2D"/>
    <w:rsid w:val="00EA0B41"/>
    <w:rsid w:val="00EA0C7B"/>
    <w:rsid w:val="00EA0C83"/>
    <w:rsid w:val="00EA0DE9"/>
    <w:rsid w:val="00EA119B"/>
    <w:rsid w:val="00EA1524"/>
    <w:rsid w:val="00EA15AA"/>
    <w:rsid w:val="00EA15D2"/>
    <w:rsid w:val="00EA15F3"/>
    <w:rsid w:val="00EA1AF2"/>
    <w:rsid w:val="00EA1B6D"/>
    <w:rsid w:val="00EA1C1D"/>
    <w:rsid w:val="00EA1E9E"/>
    <w:rsid w:val="00EA1FBA"/>
    <w:rsid w:val="00EA2516"/>
    <w:rsid w:val="00EA261C"/>
    <w:rsid w:val="00EA265F"/>
    <w:rsid w:val="00EA2B27"/>
    <w:rsid w:val="00EA2E3E"/>
    <w:rsid w:val="00EA2E5D"/>
    <w:rsid w:val="00EA2F8F"/>
    <w:rsid w:val="00EA30F8"/>
    <w:rsid w:val="00EA3143"/>
    <w:rsid w:val="00EA35BF"/>
    <w:rsid w:val="00EA3B9A"/>
    <w:rsid w:val="00EA3CF2"/>
    <w:rsid w:val="00EA3D15"/>
    <w:rsid w:val="00EA40BF"/>
    <w:rsid w:val="00EA43E3"/>
    <w:rsid w:val="00EA45C2"/>
    <w:rsid w:val="00EA46FB"/>
    <w:rsid w:val="00EA4B4F"/>
    <w:rsid w:val="00EA4B83"/>
    <w:rsid w:val="00EA50CD"/>
    <w:rsid w:val="00EA51DE"/>
    <w:rsid w:val="00EA5631"/>
    <w:rsid w:val="00EA58D6"/>
    <w:rsid w:val="00EA5B5E"/>
    <w:rsid w:val="00EA5C50"/>
    <w:rsid w:val="00EA5DA8"/>
    <w:rsid w:val="00EA5F6F"/>
    <w:rsid w:val="00EA5FC4"/>
    <w:rsid w:val="00EA61A4"/>
    <w:rsid w:val="00EA61C5"/>
    <w:rsid w:val="00EA6329"/>
    <w:rsid w:val="00EA634D"/>
    <w:rsid w:val="00EA676B"/>
    <w:rsid w:val="00EA6885"/>
    <w:rsid w:val="00EA6AEF"/>
    <w:rsid w:val="00EA6E86"/>
    <w:rsid w:val="00EA6ED4"/>
    <w:rsid w:val="00EA7030"/>
    <w:rsid w:val="00EA72AC"/>
    <w:rsid w:val="00EA779D"/>
    <w:rsid w:val="00EA7A46"/>
    <w:rsid w:val="00EA7A94"/>
    <w:rsid w:val="00EB05C8"/>
    <w:rsid w:val="00EB09CE"/>
    <w:rsid w:val="00EB09F3"/>
    <w:rsid w:val="00EB0EF4"/>
    <w:rsid w:val="00EB0F54"/>
    <w:rsid w:val="00EB2642"/>
    <w:rsid w:val="00EB299D"/>
    <w:rsid w:val="00EB2B03"/>
    <w:rsid w:val="00EB2E0D"/>
    <w:rsid w:val="00EB336E"/>
    <w:rsid w:val="00EB357C"/>
    <w:rsid w:val="00EB35A4"/>
    <w:rsid w:val="00EB35CB"/>
    <w:rsid w:val="00EB3611"/>
    <w:rsid w:val="00EB3BF6"/>
    <w:rsid w:val="00EB3D3E"/>
    <w:rsid w:val="00EB3D67"/>
    <w:rsid w:val="00EB3E7C"/>
    <w:rsid w:val="00EB40E2"/>
    <w:rsid w:val="00EB42DA"/>
    <w:rsid w:val="00EB4382"/>
    <w:rsid w:val="00EB45F7"/>
    <w:rsid w:val="00EB4682"/>
    <w:rsid w:val="00EB46B5"/>
    <w:rsid w:val="00EB4810"/>
    <w:rsid w:val="00EB4B24"/>
    <w:rsid w:val="00EB5290"/>
    <w:rsid w:val="00EB5630"/>
    <w:rsid w:val="00EB58F2"/>
    <w:rsid w:val="00EB599C"/>
    <w:rsid w:val="00EB5A73"/>
    <w:rsid w:val="00EB5AB9"/>
    <w:rsid w:val="00EB5C38"/>
    <w:rsid w:val="00EB5CF4"/>
    <w:rsid w:val="00EB5FDC"/>
    <w:rsid w:val="00EB68C9"/>
    <w:rsid w:val="00EB6BCC"/>
    <w:rsid w:val="00EB6BD5"/>
    <w:rsid w:val="00EB6C09"/>
    <w:rsid w:val="00EB6EAF"/>
    <w:rsid w:val="00EB6F51"/>
    <w:rsid w:val="00EB6FCC"/>
    <w:rsid w:val="00EB704F"/>
    <w:rsid w:val="00EB73A4"/>
    <w:rsid w:val="00EB763A"/>
    <w:rsid w:val="00EB788A"/>
    <w:rsid w:val="00EC00B6"/>
    <w:rsid w:val="00EC03D0"/>
    <w:rsid w:val="00EC0A82"/>
    <w:rsid w:val="00EC0BCA"/>
    <w:rsid w:val="00EC0E77"/>
    <w:rsid w:val="00EC1136"/>
    <w:rsid w:val="00EC15FB"/>
    <w:rsid w:val="00EC17B0"/>
    <w:rsid w:val="00EC20F3"/>
    <w:rsid w:val="00EC258B"/>
    <w:rsid w:val="00EC260E"/>
    <w:rsid w:val="00EC2AB9"/>
    <w:rsid w:val="00EC2E2E"/>
    <w:rsid w:val="00EC3BFC"/>
    <w:rsid w:val="00EC3E59"/>
    <w:rsid w:val="00EC4219"/>
    <w:rsid w:val="00EC4424"/>
    <w:rsid w:val="00EC4A86"/>
    <w:rsid w:val="00EC4B5A"/>
    <w:rsid w:val="00EC4F77"/>
    <w:rsid w:val="00EC5A69"/>
    <w:rsid w:val="00EC5BF4"/>
    <w:rsid w:val="00EC60C3"/>
    <w:rsid w:val="00EC651A"/>
    <w:rsid w:val="00EC664E"/>
    <w:rsid w:val="00EC6879"/>
    <w:rsid w:val="00EC6C5E"/>
    <w:rsid w:val="00EC724F"/>
    <w:rsid w:val="00EC72C2"/>
    <w:rsid w:val="00EC73B3"/>
    <w:rsid w:val="00EC789A"/>
    <w:rsid w:val="00EC797B"/>
    <w:rsid w:val="00EC7990"/>
    <w:rsid w:val="00EC7D8D"/>
    <w:rsid w:val="00EC7E0B"/>
    <w:rsid w:val="00EC7F68"/>
    <w:rsid w:val="00ED0A09"/>
    <w:rsid w:val="00ED0E09"/>
    <w:rsid w:val="00ED0F2F"/>
    <w:rsid w:val="00ED10B6"/>
    <w:rsid w:val="00ED117F"/>
    <w:rsid w:val="00ED1345"/>
    <w:rsid w:val="00ED171E"/>
    <w:rsid w:val="00ED18C9"/>
    <w:rsid w:val="00ED19AA"/>
    <w:rsid w:val="00ED1AA7"/>
    <w:rsid w:val="00ED1BD9"/>
    <w:rsid w:val="00ED1F90"/>
    <w:rsid w:val="00ED2011"/>
    <w:rsid w:val="00ED23EF"/>
    <w:rsid w:val="00ED2486"/>
    <w:rsid w:val="00ED258E"/>
    <w:rsid w:val="00ED29AB"/>
    <w:rsid w:val="00ED2C3E"/>
    <w:rsid w:val="00ED2D2D"/>
    <w:rsid w:val="00ED2E7E"/>
    <w:rsid w:val="00ED2EA9"/>
    <w:rsid w:val="00ED2ED3"/>
    <w:rsid w:val="00ED3206"/>
    <w:rsid w:val="00ED32D0"/>
    <w:rsid w:val="00ED3549"/>
    <w:rsid w:val="00ED39A8"/>
    <w:rsid w:val="00ED39AF"/>
    <w:rsid w:val="00ED3A7A"/>
    <w:rsid w:val="00ED3CCE"/>
    <w:rsid w:val="00ED3CD3"/>
    <w:rsid w:val="00ED3E2A"/>
    <w:rsid w:val="00ED3EA5"/>
    <w:rsid w:val="00ED3F43"/>
    <w:rsid w:val="00ED4054"/>
    <w:rsid w:val="00ED4104"/>
    <w:rsid w:val="00ED45EA"/>
    <w:rsid w:val="00ED4611"/>
    <w:rsid w:val="00ED4CB0"/>
    <w:rsid w:val="00ED4DD6"/>
    <w:rsid w:val="00ED5289"/>
    <w:rsid w:val="00ED546C"/>
    <w:rsid w:val="00ED54F2"/>
    <w:rsid w:val="00ED5602"/>
    <w:rsid w:val="00ED5B20"/>
    <w:rsid w:val="00ED65B3"/>
    <w:rsid w:val="00ED660A"/>
    <w:rsid w:val="00ED661C"/>
    <w:rsid w:val="00ED6817"/>
    <w:rsid w:val="00ED6FA6"/>
    <w:rsid w:val="00ED704E"/>
    <w:rsid w:val="00ED70A9"/>
    <w:rsid w:val="00ED7149"/>
    <w:rsid w:val="00ED73D0"/>
    <w:rsid w:val="00ED77AB"/>
    <w:rsid w:val="00ED79D4"/>
    <w:rsid w:val="00ED7B88"/>
    <w:rsid w:val="00ED7D75"/>
    <w:rsid w:val="00ED7EA6"/>
    <w:rsid w:val="00EE05D7"/>
    <w:rsid w:val="00EE0689"/>
    <w:rsid w:val="00EE0950"/>
    <w:rsid w:val="00EE09C3"/>
    <w:rsid w:val="00EE1163"/>
    <w:rsid w:val="00EE144E"/>
    <w:rsid w:val="00EE158B"/>
    <w:rsid w:val="00EE17F5"/>
    <w:rsid w:val="00EE1842"/>
    <w:rsid w:val="00EE19B7"/>
    <w:rsid w:val="00EE1DA1"/>
    <w:rsid w:val="00EE2A5D"/>
    <w:rsid w:val="00EE2BF6"/>
    <w:rsid w:val="00EE2C71"/>
    <w:rsid w:val="00EE2DD0"/>
    <w:rsid w:val="00EE35B1"/>
    <w:rsid w:val="00EE3894"/>
    <w:rsid w:val="00EE3910"/>
    <w:rsid w:val="00EE39FE"/>
    <w:rsid w:val="00EE3B04"/>
    <w:rsid w:val="00EE40B0"/>
    <w:rsid w:val="00EE4132"/>
    <w:rsid w:val="00EE4620"/>
    <w:rsid w:val="00EE4720"/>
    <w:rsid w:val="00EE49C0"/>
    <w:rsid w:val="00EE49D3"/>
    <w:rsid w:val="00EE4EA6"/>
    <w:rsid w:val="00EE5DE8"/>
    <w:rsid w:val="00EE5E3E"/>
    <w:rsid w:val="00EE69F8"/>
    <w:rsid w:val="00EE6B2A"/>
    <w:rsid w:val="00EE6D68"/>
    <w:rsid w:val="00EE6ED3"/>
    <w:rsid w:val="00EE704E"/>
    <w:rsid w:val="00EE7CBE"/>
    <w:rsid w:val="00EE7EA4"/>
    <w:rsid w:val="00EE7EE1"/>
    <w:rsid w:val="00EF024D"/>
    <w:rsid w:val="00EF02D4"/>
    <w:rsid w:val="00EF032D"/>
    <w:rsid w:val="00EF03C3"/>
    <w:rsid w:val="00EF083D"/>
    <w:rsid w:val="00EF1133"/>
    <w:rsid w:val="00EF1487"/>
    <w:rsid w:val="00EF1E84"/>
    <w:rsid w:val="00EF2049"/>
    <w:rsid w:val="00EF22E7"/>
    <w:rsid w:val="00EF230D"/>
    <w:rsid w:val="00EF248D"/>
    <w:rsid w:val="00EF2A15"/>
    <w:rsid w:val="00EF2B6E"/>
    <w:rsid w:val="00EF2D12"/>
    <w:rsid w:val="00EF2D67"/>
    <w:rsid w:val="00EF2DB9"/>
    <w:rsid w:val="00EF33EA"/>
    <w:rsid w:val="00EF3552"/>
    <w:rsid w:val="00EF39A8"/>
    <w:rsid w:val="00EF3A2F"/>
    <w:rsid w:val="00EF3B58"/>
    <w:rsid w:val="00EF3C13"/>
    <w:rsid w:val="00EF3F06"/>
    <w:rsid w:val="00EF403E"/>
    <w:rsid w:val="00EF40AA"/>
    <w:rsid w:val="00EF437A"/>
    <w:rsid w:val="00EF479D"/>
    <w:rsid w:val="00EF4990"/>
    <w:rsid w:val="00EF4B63"/>
    <w:rsid w:val="00EF4FA1"/>
    <w:rsid w:val="00EF5157"/>
    <w:rsid w:val="00EF55CF"/>
    <w:rsid w:val="00EF576E"/>
    <w:rsid w:val="00EF5A44"/>
    <w:rsid w:val="00EF5D23"/>
    <w:rsid w:val="00EF5DAA"/>
    <w:rsid w:val="00EF5E95"/>
    <w:rsid w:val="00EF5F3D"/>
    <w:rsid w:val="00EF66DC"/>
    <w:rsid w:val="00EF68D1"/>
    <w:rsid w:val="00EF7254"/>
    <w:rsid w:val="00EF73E8"/>
    <w:rsid w:val="00EF7521"/>
    <w:rsid w:val="00EF7FEB"/>
    <w:rsid w:val="00F00174"/>
    <w:rsid w:val="00F00642"/>
    <w:rsid w:val="00F006B0"/>
    <w:rsid w:val="00F0106E"/>
    <w:rsid w:val="00F01819"/>
    <w:rsid w:val="00F019BE"/>
    <w:rsid w:val="00F01A86"/>
    <w:rsid w:val="00F01E5E"/>
    <w:rsid w:val="00F0221B"/>
    <w:rsid w:val="00F02893"/>
    <w:rsid w:val="00F028FB"/>
    <w:rsid w:val="00F02F71"/>
    <w:rsid w:val="00F031D7"/>
    <w:rsid w:val="00F03208"/>
    <w:rsid w:val="00F0342B"/>
    <w:rsid w:val="00F0349E"/>
    <w:rsid w:val="00F03588"/>
    <w:rsid w:val="00F038BD"/>
    <w:rsid w:val="00F03BB0"/>
    <w:rsid w:val="00F042AC"/>
    <w:rsid w:val="00F04641"/>
    <w:rsid w:val="00F04916"/>
    <w:rsid w:val="00F04C0D"/>
    <w:rsid w:val="00F04CC7"/>
    <w:rsid w:val="00F05A45"/>
    <w:rsid w:val="00F05ADC"/>
    <w:rsid w:val="00F05B2D"/>
    <w:rsid w:val="00F05B75"/>
    <w:rsid w:val="00F05E0F"/>
    <w:rsid w:val="00F05E58"/>
    <w:rsid w:val="00F061B7"/>
    <w:rsid w:val="00F062BD"/>
    <w:rsid w:val="00F06615"/>
    <w:rsid w:val="00F06B09"/>
    <w:rsid w:val="00F07050"/>
    <w:rsid w:val="00F077FB"/>
    <w:rsid w:val="00F07AB4"/>
    <w:rsid w:val="00F07BD7"/>
    <w:rsid w:val="00F07D9F"/>
    <w:rsid w:val="00F07DDA"/>
    <w:rsid w:val="00F07E8B"/>
    <w:rsid w:val="00F102EA"/>
    <w:rsid w:val="00F103C1"/>
    <w:rsid w:val="00F10B4D"/>
    <w:rsid w:val="00F10F00"/>
    <w:rsid w:val="00F1122F"/>
    <w:rsid w:val="00F114FA"/>
    <w:rsid w:val="00F11778"/>
    <w:rsid w:val="00F118EC"/>
    <w:rsid w:val="00F1198E"/>
    <w:rsid w:val="00F11BFA"/>
    <w:rsid w:val="00F120CB"/>
    <w:rsid w:val="00F122A4"/>
    <w:rsid w:val="00F12374"/>
    <w:rsid w:val="00F12693"/>
    <w:rsid w:val="00F12882"/>
    <w:rsid w:val="00F12F42"/>
    <w:rsid w:val="00F1308C"/>
    <w:rsid w:val="00F130E5"/>
    <w:rsid w:val="00F13426"/>
    <w:rsid w:val="00F13602"/>
    <w:rsid w:val="00F1369E"/>
    <w:rsid w:val="00F13805"/>
    <w:rsid w:val="00F139D2"/>
    <w:rsid w:val="00F13B30"/>
    <w:rsid w:val="00F13BD0"/>
    <w:rsid w:val="00F141B1"/>
    <w:rsid w:val="00F146FD"/>
    <w:rsid w:val="00F14851"/>
    <w:rsid w:val="00F148DF"/>
    <w:rsid w:val="00F14910"/>
    <w:rsid w:val="00F14C99"/>
    <w:rsid w:val="00F14CE8"/>
    <w:rsid w:val="00F14DAF"/>
    <w:rsid w:val="00F14DC9"/>
    <w:rsid w:val="00F14ECE"/>
    <w:rsid w:val="00F15162"/>
    <w:rsid w:val="00F157CC"/>
    <w:rsid w:val="00F15893"/>
    <w:rsid w:val="00F158C1"/>
    <w:rsid w:val="00F15CC4"/>
    <w:rsid w:val="00F15CDA"/>
    <w:rsid w:val="00F15F3B"/>
    <w:rsid w:val="00F162FD"/>
    <w:rsid w:val="00F1633F"/>
    <w:rsid w:val="00F16863"/>
    <w:rsid w:val="00F16A17"/>
    <w:rsid w:val="00F17415"/>
    <w:rsid w:val="00F1744D"/>
    <w:rsid w:val="00F1747A"/>
    <w:rsid w:val="00F17631"/>
    <w:rsid w:val="00F17656"/>
    <w:rsid w:val="00F176FC"/>
    <w:rsid w:val="00F17793"/>
    <w:rsid w:val="00F178B6"/>
    <w:rsid w:val="00F17A64"/>
    <w:rsid w:val="00F17DFE"/>
    <w:rsid w:val="00F17F9F"/>
    <w:rsid w:val="00F2033B"/>
    <w:rsid w:val="00F2048B"/>
    <w:rsid w:val="00F2078E"/>
    <w:rsid w:val="00F2080E"/>
    <w:rsid w:val="00F208EE"/>
    <w:rsid w:val="00F212BB"/>
    <w:rsid w:val="00F214DF"/>
    <w:rsid w:val="00F2179D"/>
    <w:rsid w:val="00F21842"/>
    <w:rsid w:val="00F21ECA"/>
    <w:rsid w:val="00F21FFD"/>
    <w:rsid w:val="00F21FFE"/>
    <w:rsid w:val="00F22293"/>
    <w:rsid w:val="00F22613"/>
    <w:rsid w:val="00F228BD"/>
    <w:rsid w:val="00F228E4"/>
    <w:rsid w:val="00F2294E"/>
    <w:rsid w:val="00F22A4B"/>
    <w:rsid w:val="00F231CA"/>
    <w:rsid w:val="00F23247"/>
    <w:rsid w:val="00F23409"/>
    <w:rsid w:val="00F23CCB"/>
    <w:rsid w:val="00F23DC4"/>
    <w:rsid w:val="00F23F3E"/>
    <w:rsid w:val="00F24157"/>
    <w:rsid w:val="00F24169"/>
    <w:rsid w:val="00F24221"/>
    <w:rsid w:val="00F244A6"/>
    <w:rsid w:val="00F24697"/>
    <w:rsid w:val="00F2488C"/>
    <w:rsid w:val="00F24B4A"/>
    <w:rsid w:val="00F24E33"/>
    <w:rsid w:val="00F252A1"/>
    <w:rsid w:val="00F25516"/>
    <w:rsid w:val="00F2571D"/>
    <w:rsid w:val="00F257E8"/>
    <w:rsid w:val="00F267A2"/>
    <w:rsid w:val="00F26A3C"/>
    <w:rsid w:val="00F2782C"/>
    <w:rsid w:val="00F27A10"/>
    <w:rsid w:val="00F27D4F"/>
    <w:rsid w:val="00F27F4C"/>
    <w:rsid w:val="00F300BC"/>
    <w:rsid w:val="00F30397"/>
    <w:rsid w:val="00F30725"/>
    <w:rsid w:val="00F308E5"/>
    <w:rsid w:val="00F30C51"/>
    <w:rsid w:val="00F31449"/>
    <w:rsid w:val="00F316F4"/>
    <w:rsid w:val="00F317CC"/>
    <w:rsid w:val="00F317FB"/>
    <w:rsid w:val="00F3186F"/>
    <w:rsid w:val="00F319D3"/>
    <w:rsid w:val="00F31C57"/>
    <w:rsid w:val="00F31EBA"/>
    <w:rsid w:val="00F31FCA"/>
    <w:rsid w:val="00F32199"/>
    <w:rsid w:val="00F32BED"/>
    <w:rsid w:val="00F32E9F"/>
    <w:rsid w:val="00F32F78"/>
    <w:rsid w:val="00F33522"/>
    <w:rsid w:val="00F33634"/>
    <w:rsid w:val="00F33655"/>
    <w:rsid w:val="00F33708"/>
    <w:rsid w:val="00F33B13"/>
    <w:rsid w:val="00F33EB1"/>
    <w:rsid w:val="00F33F70"/>
    <w:rsid w:val="00F34412"/>
    <w:rsid w:val="00F34CA3"/>
    <w:rsid w:val="00F35271"/>
    <w:rsid w:val="00F352F5"/>
    <w:rsid w:val="00F353C8"/>
    <w:rsid w:val="00F355F6"/>
    <w:rsid w:val="00F35B86"/>
    <w:rsid w:val="00F35C71"/>
    <w:rsid w:val="00F35C9C"/>
    <w:rsid w:val="00F360CD"/>
    <w:rsid w:val="00F36142"/>
    <w:rsid w:val="00F36704"/>
    <w:rsid w:val="00F36777"/>
    <w:rsid w:val="00F36C02"/>
    <w:rsid w:val="00F36DF2"/>
    <w:rsid w:val="00F37291"/>
    <w:rsid w:val="00F375C5"/>
    <w:rsid w:val="00F37888"/>
    <w:rsid w:val="00F37CA1"/>
    <w:rsid w:val="00F37CA5"/>
    <w:rsid w:val="00F40029"/>
    <w:rsid w:val="00F400E1"/>
    <w:rsid w:val="00F407FA"/>
    <w:rsid w:val="00F40846"/>
    <w:rsid w:val="00F40A47"/>
    <w:rsid w:val="00F40FAD"/>
    <w:rsid w:val="00F41032"/>
    <w:rsid w:val="00F41805"/>
    <w:rsid w:val="00F41947"/>
    <w:rsid w:val="00F41A3E"/>
    <w:rsid w:val="00F41A5C"/>
    <w:rsid w:val="00F41D8A"/>
    <w:rsid w:val="00F41F54"/>
    <w:rsid w:val="00F42042"/>
    <w:rsid w:val="00F427BE"/>
    <w:rsid w:val="00F42A72"/>
    <w:rsid w:val="00F42F1C"/>
    <w:rsid w:val="00F42F7B"/>
    <w:rsid w:val="00F43424"/>
    <w:rsid w:val="00F43850"/>
    <w:rsid w:val="00F43A20"/>
    <w:rsid w:val="00F43AE2"/>
    <w:rsid w:val="00F43BFD"/>
    <w:rsid w:val="00F43CC5"/>
    <w:rsid w:val="00F43D99"/>
    <w:rsid w:val="00F43E8C"/>
    <w:rsid w:val="00F43EE6"/>
    <w:rsid w:val="00F44058"/>
    <w:rsid w:val="00F4416B"/>
    <w:rsid w:val="00F44242"/>
    <w:rsid w:val="00F444D9"/>
    <w:rsid w:val="00F44555"/>
    <w:rsid w:val="00F44B33"/>
    <w:rsid w:val="00F44BFF"/>
    <w:rsid w:val="00F45035"/>
    <w:rsid w:val="00F4539D"/>
    <w:rsid w:val="00F455A3"/>
    <w:rsid w:val="00F455BF"/>
    <w:rsid w:val="00F45C50"/>
    <w:rsid w:val="00F465A6"/>
    <w:rsid w:val="00F468B6"/>
    <w:rsid w:val="00F46A58"/>
    <w:rsid w:val="00F46AB5"/>
    <w:rsid w:val="00F46E3F"/>
    <w:rsid w:val="00F471DC"/>
    <w:rsid w:val="00F47CFD"/>
    <w:rsid w:val="00F5021B"/>
    <w:rsid w:val="00F50365"/>
    <w:rsid w:val="00F50507"/>
    <w:rsid w:val="00F50D1A"/>
    <w:rsid w:val="00F50D4B"/>
    <w:rsid w:val="00F511C8"/>
    <w:rsid w:val="00F516BF"/>
    <w:rsid w:val="00F51875"/>
    <w:rsid w:val="00F51AB9"/>
    <w:rsid w:val="00F51C5A"/>
    <w:rsid w:val="00F51D87"/>
    <w:rsid w:val="00F51F26"/>
    <w:rsid w:val="00F52189"/>
    <w:rsid w:val="00F524EA"/>
    <w:rsid w:val="00F5306C"/>
    <w:rsid w:val="00F53100"/>
    <w:rsid w:val="00F531D4"/>
    <w:rsid w:val="00F53991"/>
    <w:rsid w:val="00F53E0D"/>
    <w:rsid w:val="00F53F5D"/>
    <w:rsid w:val="00F54052"/>
    <w:rsid w:val="00F54084"/>
    <w:rsid w:val="00F541DB"/>
    <w:rsid w:val="00F54254"/>
    <w:rsid w:val="00F54256"/>
    <w:rsid w:val="00F54430"/>
    <w:rsid w:val="00F545B6"/>
    <w:rsid w:val="00F547C7"/>
    <w:rsid w:val="00F54833"/>
    <w:rsid w:val="00F54A7C"/>
    <w:rsid w:val="00F54CA7"/>
    <w:rsid w:val="00F54E43"/>
    <w:rsid w:val="00F54E61"/>
    <w:rsid w:val="00F550F5"/>
    <w:rsid w:val="00F55290"/>
    <w:rsid w:val="00F5540D"/>
    <w:rsid w:val="00F55557"/>
    <w:rsid w:val="00F55670"/>
    <w:rsid w:val="00F55C47"/>
    <w:rsid w:val="00F55E63"/>
    <w:rsid w:val="00F55FD6"/>
    <w:rsid w:val="00F560E8"/>
    <w:rsid w:val="00F563FC"/>
    <w:rsid w:val="00F5640E"/>
    <w:rsid w:val="00F56488"/>
    <w:rsid w:val="00F5656D"/>
    <w:rsid w:val="00F565CA"/>
    <w:rsid w:val="00F5689E"/>
    <w:rsid w:val="00F57646"/>
    <w:rsid w:val="00F57E1B"/>
    <w:rsid w:val="00F57F90"/>
    <w:rsid w:val="00F60372"/>
    <w:rsid w:val="00F607A3"/>
    <w:rsid w:val="00F60D45"/>
    <w:rsid w:val="00F61197"/>
    <w:rsid w:val="00F61318"/>
    <w:rsid w:val="00F614C0"/>
    <w:rsid w:val="00F6163A"/>
    <w:rsid w:val="00F61A9C"/>
    <w:rsid w:val="00F61B2A"/>
    <w:rsid w:val="00F61D05"/>
    <w:rsid w:val="00F61E56"/>
    <w:rsid w:val="00F62469"/>
    <w:rsid w:val="00F62B71"/>
    <w:rsid w:val="00F63B29"/>
    <w:rsid w:val="00F63E5C"/>
    <w:rsid w:val="00F640EF"/>
    <w:rsid w:val="00F64B03"/>
    <w:rsid w:val="00F64D0A"/>
    <w:rsid w:val="00F64D38"/>
    <w:rsid w:val="00F64EEE"/>
    <w:rsid w:val="00F64F03"/>
    <w:rsid w:val="00F64F40"/>
    <w:rsid w:val="00F6528E"/>
    <w:rsid w:val="00F654AE"/>
    <w:rsid w:val="00F65DE0"/>
    <w:rsid w:val="00F6611B"/>
    <w:rsid w:val="00F66357"/>
    <w:rsid w:val="00F66397"/>
    <w:rsid w:val="00F66794"/>
    <w:rsid w:val="00F6692D"/>
    <w:rsid w:val="00F66988"/>
    <w:rsid w:val="00F669A1"/>
    <w:rsid w:val="00F66B20"/>
    <w:rsid w:val="00F67587"/>
    <w:rsid w:val="00F6767C"/>
    <w:rsid w:val="00F67A76"/>
    <w:rsid w:val="00F67BBA"/>
    <w:rsid w:val="00F67F14"/>
    <w:rsid w:val="00F70137"/>
    <w:rsid w:val="00F701C6"/>
    <w:rsid w:val="00F703E8"/>
    <w:rsid w:val="00F704D4"/>
    <w:rsid w:val="00F706C1"/>
    <w:rsid w:val="00F708B5"/>
    <w:rsid w:val="00F70BE0"/>
    <w:rsid w:val="00F70E82"/>
    <w:rsid w:val="00F70FA5"/>
    <w:rsid w:val="00F7101C"/>
    <w:rsid w:val="00F71057"/>
    <w:rsid w:val="00F7113C"/>
    <w:rsid w:val="00F714B3"/>
    <w:rsid w:val="00F71577"/>
    <w:rsid w:val="00F7167C"/>
    <w:rsid w:val="00F716D7"/>
    <w:rsid w:val="00F71919"/>
    <w:rsid w:val="00F719A0"/>
    <w:rsid w:val="00F71A20"/>
    <w:rsid w:val="00F71A31"/>
    <w:rsid w:val="00F71DEF"/>
    <w:rsid w:val="00F71F25"/>
    <w:rsid w:val="00F71FA6"/>
    <w:rsid w:val="00F7208E"/>
    <w:rsid w:val="00F72191"/>
    <w:rsid w:val="00F72309"/>
    <w:rsid w:val="00F72695"/>
    <w:rsid w:val="00F726C5"/>
    <w:rsid w:val="00F728B9"/>
    <w:rsid w:val="00F728C8"/>
    <w:rsid w:val="00F72B6F"/>
    <w:rsid w:val="00F7332C"/>
    <w:rsid w:val="00F73457"/>
    <w:rsid w:val="00F735D2"/>
    <w:rsid w:val="00F7388A"/>
    <w:rsid w:val="00F7401F"/>
    <w:rsid w:val="00F74351"/>
    <w:rsid w:val="00F74A04"/>
    <w:rsid w:val="00F74A16"/>
    <w:rsid w:val="00F74A81"/>
    <w:rsid w:val="00F74F42"/>
    <w:rsid w:val="00F752C4"/>
    <w:rsid w:val="00F752FC"/>
    <w:rsid w:val="00F753CC"/>
    <w:rsid w:val="00F7541C"/>
    <w:rsid w:val="00F755C3"/>
    <w:rsid w:val="00F756A9"/>
    <w:rsid w:val="00F75762"/>
    <w:rsid w:val="00F75792"/>
    <w:rsid w:val="00F75C04"/>
    <w:rsid w:val="00F75EEA"/>
    <w:rsid w:val="00F75F2C"/>
    <w:rsid w:val="00F76357"/>
    <w:rsid w:val="00F763FB"/>
    <w:rsid w:val="00F766E8"/>
    <w:rsid w:val="00F76E65"/>
    <w:rsid w:val="00F76F79"/>
    <w:rsid w:val="00F77022"/>
    <w:rsid w:val="00F776C0"/>
    <w:rsid w:val="00F776E2"/>
    <w:rsid w:val="00F77C7C"/>
    <w:rsid w:val="00F77EA7"/>
    <w:rsid w:val="00F77ED9"/>
    <w:rsid w:val="00F77EDE"/>
    <w:rsid w:val="00F77F1B"/>
    <w:rsid w:val="00F80302"/>
    <w:rsid w:val="00F80330"/>
    <w:rsid w:val="00F80439"/>
    <w:rsid w:val="00F80565"/>
    <w:rsid w:val="00F80810"/>
    <w:rsid w:val="00F80A76"/>
    <w:rsid w:val="00F80B67"/>
    <w:rsid w:val="00F80CB8"/>
    <w:rsid w:val="00F811A6"/>
    <w:rsid w:val="00F81431"/>
    <w:rsid w:val="00F819B8"/>
    <w:rsid w:val="00F81D46"/>
    <w:rsid w:val="00F81DB7"/>
    <w:rsid w:val="00F81ED9"/>
    <w:rsid w:val="00F820B5"/>
    <w:rsid w:val="00F8228B"/>
    <w:rsid w:val="00F830D6"/>
    <w:rsid w:val="00F831F8"/>
    <w:rsid w:val="00F8322F"/>
    <w:rsid w:val="00F836E8"/>
    <w:rsid w:val="00F83888"/>
    <w:rsid w:val="00F8392C"/>
    <w:rsid w:val="00F839F5"/>
    <w:rsid w:val="00F84599"/>
    <w:rsid w:val="00F8492F"/>
    <w:rsid w:val="00F84B7E"/>
    <w:rsid w:val="00F84C15"/>
    <w:rsid w:val="00F84D7C"/>
    <w:rsid w:val="00F84F43"/>
    <w:rsid w:val="00F85650"/>
    <w:rsid w:val="00F85712"/>
    <w:rsid w:val="00F85892"/>
    <w:rsid w:val="00F8595B"/>
    <w:rsid w:val="00F85BDF"/>
    <w:rsid w:val="00F85D42"/>
    <w:rsid w:val="00F85D84"/>
    <w:rsid w:val="00F85F20"/>
    <w:rsid w:val="00F85FE2"/>
    <w:rsid w:val="00F860C9"/>
    <w:rsid w:val="00F86276"/>
    <w:rsid w:val="00F86660"/>
    <w:rsid w:val="00F86CE0"/>
    <w:rsid w:val="00F86F4F"/>
    <w:rsid w:val="00F871E3"/>
    <w:rsid w:val="00F87516"/>
    <w:rsid w:val="00F87B21"/>
    <w:rsid w:val="00F87FE3"/>
    <w:rsid w:val="00F903D7"/>
    <w:rsid w:val="00F90AD0"/>
    <w:rsid w:val="00F90F49"/>
    <w:rsid w:val="00F90FEB"/>
    <w:rsid w:val="00F9112A"/>
    <w:rsid w:val="00F9116F"/>
    <w:rsid w:val="00F911BD"/>
    <w:rsid w:val="00F9121E"/>
    <w:rsid w:val="00F912F7"/>
    <w:rsid w:val="00F92ACD"/>
    <w:rsid w:val="00F92C2E"/>
    <w:rsid w:val="00F9307A"/>
    <w:rsid w:val="00F93118"/>
    <w:rsid w:val="00F93602"/>
    <w:rsid w:val="00F937A9"/>
    <w:rsid w:val="00F93D92"/>
    <w:rsid w:val="00F93F94"/>
    <w:rsid w:val="00F940ED"/>
    <w:rsid w:val="00F94886"/>
    <w:rsid w:val="00F94A53"/>
    <w:rsid w:val="00F94D60"/>
    <w:rsid w:val="00F94F47"/>
    <w:rsid w:val="00F950D2"/>
    <w:rsid w:val="00F951AD"/>
    <w:rsid w:val="00F951E9"/>
    <w:rsid w:val="00F9527B"/>
    <w:rsid w:val="00F95398"/>
    <w:rsid w:val="00F95504"/>
    <w:rsid w:val="00F95CDF"/>
    <w:rsid w:val="00F95D70"/>
    <w:rsid w:val="00F96162"/>
    <w:rsid w:val="00F9632F"/>
    <w:rsid w:val="00F964EC"/>
    <w:rsid w:val="00F96630"/>
    <w:rsid w:val="00F968EB"/>
    <w:rsid w:val="00F96943"/>
    <w:rsid w:val="00F9694B"/>
    <w:rsid w:val="00F96D7B"/>
    <w:rsid w:val="00F9725B"/>
    <w:rsid w:val="00F972E4"/>
    <w:rsid w:val="00F972F2"/>
    <w:rsid w:val="00F9748F"/>
    <w:rsid w:val="00F9762D"/>
    <w:rsid w:val="00F97C0C"/>
    <w:rsid w:val="00F97C28"/>
    <w:rsid w:val="00FA0168"/>
    <w:rsid w:val="00FA0B10"/>
    <w:rsid w:val="00FA0BF1"/>
    <w:rsid w:val="00FA0CC9"/>
    <w:rsid w:val="00FA110A"/>
    <w:rsid w:val="00FA1261"/>
    <w:rsid w:val="00FA138E"/>
    <w:rsid w:val="00FA1AA0"/>
    <w:rsid w:val="00FA1C87"/>
    <w:rsid w:val="00FA1C98"/>
    <w:rsid w:val="00FA1F86"/>
    <w:rsid w:val="00FA1FC3"/>
    <w:rsid w:val="00FA20F1"/>
    <w:rsid w:val="00FA2356"/>
    <w:rsid w:val="00FA242C"/>
    <w:rsid w:val="00FA2608"/>
    <w:rsid w:val="00FA26ED"/>
    <w:rsid w:val="00FA289F"/>
    <w:rsid w:val="00FA2D9E"/>
    <w:rsid w:val="00FA34AC"/>
    <w:rsid w:val="00FA354A"/>
    <w:rsid w:val="00FA3624"/>
    <w:rsid w:val="00FA422D"/>
    <w:rsid w:val="00FA4481"/>
    <w:rsid w:val="00FA45BE"/>
    <w:rsid w:val="00FA4686"/>
    <w:rsid w:val="00FA4754"/>
    <w:rsid w:val="00FA4B24"/>
    <w:rsid w:val="00FA4E36"/>
    <w:rsid w:val="00FA519D"/>
    <w:rsid w:val="00FA51DA"/>
    <w:rsid w:val="00FA6132"/>
    <w:rsid w:val="00FA640A"/>
    <w:rsid w:val="00FA64B0"/>
    <w:rsid w:val="00FA6937"/>
    <w:rsid w:val="00FA6A85"/>
    <w:rsid w:val="00FA6AF9"/>
    <w:rsid w:val="00FA6BD8"/>
    <w:rsid w:val="00FA6D2E"/>
    <w:rsid w:val="00FA7342"/>
    <w:rsid w:val="00FA760D"/>
    <w:rsid w:val="00FA7CA0"/>
    <w:rsid w:val="00FA7CD2"/>
    <w:rsid w:val="00FB06D6"/>
    <w:rsid w:val="00FB070D"/>
    <w:rsid w:val="00FB0C7C"/>
    <w:rsid w:val="00FB0D45"/>
    <w:rsid w:val="00FB10DC"/>
    <w:rsid w:val="00FB1324"/>
    <w:rsid w:val="00FB144A"/>
    <w:rsid w:val="00FB19DB"/>
    <w:rsid w:val="00FB1A83"/>
    <w:rsid w:val="00FB1B76"/>
    <w:rsid w:val="00FB286D"/>
    <w:rsid w:val="00FB31BD"/>
    <w:rsid w:val="00FB348C"/>
    <w:rsid w:val="00FB3563"/>
    <w:rsid w:val="00FB3E81"/>
    <w:rsid w:val="00FB42C6"/>
    <w:rsid w:val="00FB4377"/>
    <w:rsid w:val="00FB448A"/>
    <w:rsid w:val="00FB44FA"/>
    <w:rsid w:val="00FB45AE"/>
    <w:rsid w:val="00FB4789"/>
    <w:rsid w:val="00FB485C"/>
    <w:rsid w:val="00FB4927"/>
    <w:rsid w:val="00FB501A"/>
    <w:rsid w:val="00FB5678"/>
    <w:rsid w:val="00FB5B9E"/>
    <w:rsid w:val="00FB6031"/>
    <w:rsid w:val="00FB6139"/>
    <w:rsid w:val="00FB659D"/>
    <w:rsid w:val="00FB6822"/>
    <w:rsid w:val="00FB6A2F"/>
    <w:rsid w:val="00FB6FE5"/>
    <w:rsid w:val="00FB70EE"/>
    <w:rsid w:val="00FB7533"/>
    <w:rsid w:val="00FB7635"/>
    <w:rsid w:val="00FB7670"/>
    <w:rsid w:val="00FB7951"/>
    <w:rsid w:val="00FB7A92"/>
    <w:rsid w:val="00FC0685"/>
    <w:rsid w:val="00FC08FB"/>
    <w:rsid w:val="00FC1170"/>
    <w:rsid w:val="00FC118D"/>
    <w:rsid w:val="00FC13E4"/>
    <w:rsid w:val="00FC1516"/>
    <w:rsid w:val="00FC163A"/>
    <w:rsid w:val="00FC18C8"/>
    <w:rsid w:val="00FC1B3D"/>
    <w:rsid w:val="00FC1C0C"/>
    <w:rsid w:val="00FC1DCF"/>
    <w:rsid w:val="00FC1EE2"/>
    <w:rsid w:val="00FC1F56"/>
    <w:rsid w:val="00FC20AD"/>
    <w:rsid w:val="00FC244A"/>
    <w:rsid w:val="00FC2A50"/>
    <w:rsid w:val="00FC2B5F"/>
    <w:rsid w:val="00FC2B9B"/>
    <w:rsid w:val="00FC2E63"/>
    <w:rsid w:val="00FC3199"/>
    <w:rsid w:val="00FC326D"/>
    <w:rsid w:val="00FC328E"/>
    <w:rsid w:val="00FC343D"/>
    <w:rsid w:val="00FC350F"/>
    <w:rsid w:val="00FC3704"/>
    <w:rsid w:val="00FC384B"/>
    <w:rsid w:val="00FC3946"/>
    <w:rsid w:val="00FC3D22"/>
    <w:rsid w:val="00FC4534"/>
    <w:rsid w:val="00FC4630"/>
    <w:rsid w:val="00FC4834"/>
    <w:rsid w:val="00FC4AF3"/>
    <w:rsid w:val="00FC4C0F"/>
    <w:rsid w:val="00FC4FA6"/>
    <w:rsid w:val="00FC4FB1"/>
    <w:rsid w:val="00FC5089"/>
    <w:rsid w:val="00FC514C"/>
    <w:rsid w:val="00FC57FD"/>
    <w:rsid w:val="00FC58EA"/>
    <w:rsid w:val="00FC5971"/>
    <w:rsid w:val="00FC5998"/>
    <w:rsid w:val="00FC5A6E"/>
    <w:rsid w:val="00FC637A"/>
    <w:rsid w:val="00FC6683"/>
    <w:rsid w:val="00FC6CEB"/>
    <w:rsid w:val="00FC6E58"/>
    <w:rsid w:val="00FC7177"/>
    <w:rsid w:val="00FC71FD"/>
    <w:rsid w:val="00FC7508"/>
    <w:rsid w:val="00FC75BB"/>
    <w:rsid w:val="00FC7D39"/>
    <w:rsid w:val="00FC7FCF"/>
    <w:rsid w:val="00FD009B"/>
    <w:rsid w:val="00FD00EA"/>
    <w:rsid w:val="00FD0443"/>
    <w:rsid w:val="00FD1162"/>
    <w:rsid w:val="00FD1626"/>
    <w:rsid w:val="00FD18FB"/>
    <w:rsid w:val="00FD1A50"/>
    <w:rsid w:val="00FD1B58"/>
    <w:rsid w:val="00FD2092"/>
    <w:rsid w:val="00FD2400"/>
    <w:rsid w:val="00FD279D"/>
    <w:rsid w:val="00FD27D1"/>
    <w:rsid w:val="00FD3D40"/>
    <w:rsid w:val="00FD3EED"/>
    <w:rsid w:val="00FD3F08"/>
    <w:rsid w:val="00FD406B"/>
    <w:rsid w:val="00FD43A5"/>
    <w:rsid w:val="00FD47C4"/>
    <w:rsid w:val="00FD49E5"/>
    <w:rsid w:val="00FD544E"/>
    <w:rsid w:val="00FD546D"/>
    <w:rsid w:val="00FD578F"/>
    <w:rsid w:val="00FD5995"/>
    <w:rsid w:val="00FD62A0"/>
    <w:rsid w:val="00FD63CB"/>
    <w:rsid w:val="00FD65E7"/>
    <w:rsid w:val="00FD6626"/>
    <w:rsid w:val="00FD697A"/>
    <w:rsid w:val="00FD6D81"/>
    <w:rsid w:val="00FD6F68"/>
    <w:rsid w:val="00FD72D7"/>
    <w:rsid w:val="00FD7351"/>
    <w:rsid w:val="00FD73C8"/>
    <w:rsid w:val="00FD7438"/>
    <w:rsid w:val="00FD7448"/>
    <w:rsid w:val="00FD75D9"/>
    <w:rsid w:val="00FE0016"/>
    <w:rsid w:val="00FE0129"/>
    <w:rsid w:val="00FE02EA"/>
    <w:rsid w:val="00FE045A"/>
    <w:rsid w:val="00FE0BA0"/>
    <w:rsid w:val="00FE0CFE"/>
    <w:rsid w:val="00FE0F97"/>
    <w:rsid w:val="00FE1231"/>
    <w:rsid w:val="00FE1360"/>
    <w:rsid w:val="00FE1BF5"/>
    <w:rsid w:val="00FE1C08"/>
    <w:rsid w:val="00FE20A1"/>
    <w:rsid w:val="00FE2490"/>
    <w:rsid w:val="00FE25B7"/>
    <w:rsid w:val="00FE2A72"/>
    <w:rsid w:val="00FE2ED5"/>
    <w:rsid w:val="00FE3239"/>
    <w:rsid w:val="00FE373B"/>
    <w:rsid w:val="00FE3F84"/>
    <w:rsid w:val="00FE4004"/>
    <w:rsid w:val="00FE4986"/>
    <w:rsid w:val="00FE4CAD"/>
    <w:rsid w:val="00FE4CD7"/>
    <w:rsid w:val="00FE4DA2"/>
    <w:rsid w:val="00FE5A4A"/>
    <w:rsid w:val="00FE5B14"/>
    <w:rsid w:val="00FE5DA0"/>
    <w:rsid w:val="00FE5EC9"/>
    <w:rsid w:val="00FE5EE7"/>
    <w:rsid w:val="00FE62AC"/>
    <w:rsid w:val="00FE63E3"/>
    <w:rsid w:val="00FE6FBD"/>
    <w:rsid w:val="00FE747C"/>
    <w:rsid w:val="00FE777F"/>
    <w:rsid w:val="00FF0270"/>
    <w:rsid w:val="00FF02A8"/>
    <w:rsid w:val="00FF0800"/>
    <w:rsid w:val="00FF0810"/>
    <w:rsid w:val="00FF0BF9"/>
    <w:rsid w:val="00FF0E53"/>
    <w:rsid w:val="00FF1073"/>
    <w:rsid w:val="00FF15EE"/>
    <w:rsid w:val="00FF19DB"/>
    <w:rsid w:val="00FF2358"/>
    <w:rsid w:val="00FF2425"/>
    <w:rsid w:val="00FF2465"/>
    <w:rsid w:val="00FF2469"/>
    <w:rsid w:val="00FF2697"/>
    <w:rsid w:val="00FF2769"/>
    <w:rsid w:val="00FF27DE"/>
    <w:rsid w:val="00FF292A"/>
    <w:rsid w:val="00FF2C35"/>
    <w:rsid w:val="00FF3AA0"/>
    <w:rsid w:val="00FF40A0"/>
    <w:rsid w:val="00FF4488"/>
    <w:rsid w:val="00FF4780"/>
    <w:rsid w:val="00FF4BCA"/>
    <w:rsid w:val="00FF4C6C"/>
    <w:rsid w:val="00FF4D32"/>
    <w:rsid w:val="00FF51DE"/>
    <w:rsid w:val="00FF5398"/>
    <w:rsid w:val="00FF55B9"/>
    <w:rsid w:val="00FF5700"/>
    <w:rsid w:val="00FF57F0"/>
    <w:rsid w:val="00FF58C7"/>
    <w:rsid w:val="00FF59B5"/>
    <w:rsid w:val="00FF5A27"/>
    <w:rsid w:val="00FF5FAE"/>
    <w:rsid w:val="00FF64B4"/>
    <w:rsid w:val="00FF69F0"/>
    <w:rsid w:val="00FF6CDD"/>
    <w:rsid w:val="00FF6D28"/>
    <w:rsid w:val="00FF7057"/>
    <w:rsid w:val="00FF7076"/>
    <w:rsid w:val="00FF74C4"/>
    <w:rsid w:val="00FF77C3"/>
    <w:rsid w:val="00FF7811"/>
    <w:rsid w:val="00FF7833"/>
    <w:rsid w:val="00FF7C7E"/>
    <w:rsid w:val="01011F98"/>
    <w:rsid w:val="01022215"/>
    <w:rsid w:val="010842FC"/>
    <w:rsid w:val="0160B73C"/>
    <w:rsid w:val="01EF9109"/>
    <w:rsid w:val="01F853E8"/>
    <w:rsid w:val="025AF8FA"/>
    <w:rsid w:val="02AD6625"/>
    <w:rsid w:val="02AFB8FC"/>
    <w:rsid w:val="02B3FC0D"/>
    <w:rsid w:val="02CAAE49"/>
    <w:rsid w:val="02D26FA6"/>
    <w:rsid w:val="03233759"/>
    <w:rsid w:val="03641C2C"/>
    <w:rsid w:val="037CD202"/>
    <w:rsid w:val="039E5AAA"/>
    <w:rsid w:val="03B1E919"/>
    <w:rsid w:val="03CFA4B8"/>
    <w:rsid w:val="0402BDE6"/>
    <w:rsid w:val="04321057"/>
    <w:rsid w:val="0456F3E9"/>
    <w:rsid w:val="04767EEF"/>
    <w:rsid w:val="04866E1D"/>
    <w:rsid w:val="04F8529D"/>
    <w:rsid w:val="05156407"/>
    <w:rsid w:val="0543F0C2"/>
    <w:rsid w:val="0573498F"/>
    <w:rsid w:val="059CB221"/>
    <w:rsid w:val="063D5622"/>
    <w:rsid w:val="065B2EC2"/>
    <w:rsid w:val="069867EE"/>
    <w:rsid w:val="06A545E9"/>
    <w:rsid w:val="06CD91DC"/>
    <w:rsid w:val="06D1A0FF"/>
    <w:rsid w:val="06F1CAAA"/>
    <w:rsid w:val="071E389E"/>
    <w:rsid w:val="07202DEA"/>
    <w:rsid w:val="07367BEC"/>
    <w:rsid w:val="074DDED8"/>
    <w:rsid w:val="0756FA49"/>
    <w:rsid w:val="07ABA0E2"/>
    <w:rsid w:val="07F8A23B"/>
    <w:rsid w:val="080ECB65"/>
    <w:rsid w:val="086F49E6"/>
    <w:rsid w:val="08805A5A"/>
    <w:rsid w:val="0888E088"/>
    <w:rsid w:val="08F3F211"/>
    <w:rsid w:val="091921D9"/>
    <w:rsid w:val="09318625"/>
    <w:rsid w:val="095C8CFF"/>
    <w:rsid w:val="09865E13"/>
    <w:rsid w:val="09D941BB"/>
    <w:rsid w:val="09E0652E"/>
    <w:rsid w:val="0A0472EC"/>
    <w:rsid w:val="0A0F7ADC"/>
    <w:rsid w:val="0A2146A3"/>
    <w:rsid w:val="0A561F46"/>
    <w:rsid w:val="0A5FB608"/>
    <w:rsid w:val="0A65529C"/>
    <w:rsid w:val="0A670FF6"/>
    <w:rsid w:val="0A78D491"/>
    <w:rsid w:val="0A877B09"/>
    <w:rsid w:val="0A8C68A6"/>
    <w:rsid w:val="0A907875"/>
    <w:rsid w:val="0AB43279"/>
    <w:rsid w:val="0ACD7E6A"/>
    <w:rsid w:val="0AE0BEE4"/>
    <w:rsid w:val="0AEDBE57"/>
    <w:rsid w:val="0B2B0BEB"/>
    <w:rsid w:val="0B940208"/>
    <w:rsid w:val="0BA78F9F"/>
    <w:rsid w:val="0BC45217"/>
    <w:rsid w:val="0BE5EC90"/>
    <w:rsid w:val="0C00128D"/>
    <w:rsid w:val="0C51B0C5"/>
    <w:rsid w:val="0C601B79"/>
    <w:rsid w:val="0C7511FE"/>
    <w:rsid w:val="0CB1E5B1"/>
    <w:rsid w:val="0CB93E6F"/>
    <w:rsid w:val="0CC26F9B"/>
    <w:rsid w:val="0D410E3A"/>
    <w:rsid w:val="0D547EC7"/>
    <w:rsid w:val="0E0B0B0C"/>
    <w:rsid w:val="0E11A268"/>
    <w:rsid w:val="0E36547D"/>
    <w:rsid w:val="0E5ABED0"/>
    <w:rsid w:val="0EC02ABD"/>
    <w:rsid w:val="0EE3805B"/>
    <w:rsid w:val="0EE8278D"/>
    <w:rsid w:val="0EF8E6C6"/>
    <w:rsid w:val="0F00F32A"/>
    <w:rsid w:val="0F120123"/>
    <w:rsid w:val="0F321E7F"/>
    <w:rsid w:val="0F4F5778"/>
    <w:rsid w:val="0FBBB551"/>
    <w:rsid w:val="0FC8B271"/>
    <w:rsid w:val="0FF4B726"/>
    <w:rsid w:val="0FFBC80D"/>
    <w:rsid w:val="10254978"/>
    <w:rsid w:val="104E92A9"/>
    <w:rsid w:val="105AF85E"/>
    <w:rsid w:val="10B98E7A"/>
    <w:rsid w:val="11204ED3"/>
    <w:rsid w:val="112298CD"/>
    <w:rsid w:val="11428FF5"/>
    <w:rsid w:val="119118C0"/>
    <w:rsid w:val="11915810"/>
    <w:rsid w:val="11A61062"/>
    <w:rsid w:val="11E24028"/>
    <w:rsid w:val="1208D09D"/>
    <w:rsid w:val="1245051D"/>
    <w:rsid w:val="124A17DB"/>
    <w:rsid w:val="12644058"/>
    <w:rsid w:val="12649A64"/>
    <w:rsid w:val="128FABE0"/>
    <w:rsid w:val="1296CB52"/>
    <w:rsid w:val="12A6000D"/>
    <w:rsid w:val="12AE8FEC"/>
    <w:rsid w:val="12CAD66C"/>
    <w:rsid w:val="12E21243"/>
    <w:rsid w:val="13625270"/>
    <w:rsid w:val="13779524"/>
    <w:rsid w:val="1396A226"/>
    <w:rsid w:val="13A3A876"/>
    <w:rsid w:val="13CB1B8C"/>
    <w:rsid w:val="141ABEF8"/>
    <w:rsid w:val="141C7346"/>
    <w:rsid w:val="14356B43"/>
    <w:rsid w:val="14553938"/>
    <w:rsid w:val="147838CC"/>
    <w:rsid w:val="148289CA"/>
    <w:rsid w:val="14923245"/>
    <w:rsid w:val="14ACC466"/>
    <w:rsid w:val="14B2C717"/>
    <w:rsid w:val="14E73D5C"/>
    <w:rsid w:val="153F1571"/>
    <w:rsid w:val="15706C4C"/>
    <w:rsid w:val="1579A25A"/>
    <w:rsid w:val="1655D1EC"/>
    <w:rsid w:val="168812E1"/>
    <w:rsid w:val="16A4BAB4"/>
    <w:rsid w:val="16E1B366"/>
    <w:rsid w:val="16F0D14C"/>
    <w:rsid w:val="17192C49"/>
    <w:rsid w:val="1764A1F4"/>
    <w:rsid w:val="178B3BA1"/>
    <w:rsid w:val="179EF640"/>
    <w:rsid w:val="17A4374F"/>
    <w:rsid w:val="17CEDE43"/>
    <w:rsid w:val="17FD341C"/>
    <w:rsid w:val="1855B79F"/>
    <w:rsid w:val="187589F3"/>
    <w:rsid w:val="187B05F0"/>
    <w:rsid w:val="18B5FAA4"/>
    <w:rsid w:val="191AB2C2"/>
    <w:rsid w:val="1926CE6A"/>
    <w:rsid w:val="194EE08D"/>
    <w:rsid w:val="1950F0F8"/>
    <w:rsid w:val="195B124D"/>
    <w:rsid w:val="198A2275"/>
    <w:rsid w:val="19B5442A"/>
    <w:rsid w:val="19E54615"/>
    <w:rsid w:val="19FD233A"/>
    <w:rsid w:val="1A1FDC10"/>
    <w:rsid w:val="1A246E49"/>
    <w:rsid w:val="1A26F9B3"/>
    <w:rsid w:val="1A49AC9C"/>
    <w:rsid w:val="1A73CACA"/>
    <w:rsid w:val="1A9649AA"/>
    <w:rsid w:val="1ACE24A0"/>
    <w:rsid w:val="1B0EBE2C"/>
    <w:rsid w:val="1B15DD00"/>
    <w:rsid w:val="1B71E9DA"/>
    <w:rsid w:val="1B952AF1"/>
    <w:rsid w:val="1B95CB1F"/>
    <w:rsid w:val="1BEB02BE"/>
    <w:rsid w:val="1C1CD40B"/>
    <w:rsid w:val="1C23C199"/>
    <w:rsid w:val="1C277BD4"/>
    <w:rsid w:val="1C2B514B"/>
    <w:rsid w:val="1C4BA084"/>
    <w:rsid w:val="1C536FDB"/>
    <w:rsid w:val="1C9C72A8"/>
    <w:rsid w:val="1C9E5F81"/>
    <w:rsid w:val="1C9FA3A1"/>
    <w:rsid w:val="1CA8BC38"/>
    <w:rsid w:val="1CAF1056"/>
    <w:rsid w:val="1CB29047"/>
    <w:rsid w:val="1D09D575"/>
    <w:rsid w:val="1D0C3DEC"/>
    <w:rsid w:val="1D100C88"/>
    <w:rsid w:val="1D11C437"/>
    <w:rsid w:val="1D249D62"/>
    <w:rsid w:val="1D549D8C"/>
    <w:rsid w:val="1D89A1A8"/>
    <w:rsid w:val="1DC486ED"/>
    <w:rsid w:val="1E4BB020"/>
    <w:rsid w:val="1E503B41"/>
    <w:rsid w:val="1E65CF87"/>
    <w:rsid w:val="1EA39676"/>
    <w:rsid w:val="1EAAC6EA"/>
    <w:rsid w:val="1EF59635"/>
    <w:rsid w:val="1F25016C"/>
    <w:rsid w:val="1F432807"/>
    <w:rsid w:val="1F6AD9E3"/>
    <w:rsid w:val="1F81EF8B"/>
    <w:rsid w:val="1F897FEA"/>
    <w:rsid w:val="1FC516BC"/>
    <w:rsid w:val="1FDDF23C"/>
    <w:rsid w:val="1FF3E0D0"/>
    <w:rsid w:val="20250EF6"/>
    <w:rsid w:val="205FBECF"/>
    <w:rsid w:val="20825C07"/>
    <w:rsid w:val="2088F30C"/>
    <w:rsid w:val="20A20780"/>
    <w:rsid w:val="20AC6413"/>
    <w:rsid w:val="20D2A204"/>
    <w:rsid w:val="20E0ECCF"/>
    <w:rsid w:val="20FAC5EE"/>
    <w:rsid w:val="20FD945E"/>
    <w:rsid w:val="21265EE2"/>
    <w:rsid w:val="213BEE5D"/>
    <w:rsid w:val="214F6B64"/>
    <w:rsid w:val="21513D6F"/>
    <w:rsid w:val="21C44210"/>
    <w:rsid w:val="21E69989"/>
    <w:rsid w:val="22026F51"/>
    <w:rsid w:val="225B4247"/>
    <w:rsid w:val="227A1E10"/>
    <w:rsid w:val="229A4FB3"/>
    <w:rsid w:val="22A5D8E8"/>
    <w:rsid w:val="22A6BD97"/>
    <w:rsid w:val="22B6ED7E"/>
    <w:rsid w:val="22B7FCB6"/>
    <w:rsid w:val="22E53C44"/>
    <w:rsid w:val="23040759"/>
    <w:rsid w:val="23953738"/>
    <w:rsid w:val="23EDBBA9"/>
    <w:rsid w:val="240DA50D"/>
    <w:rsid w:val="2431C0B3"/>
    <w:rsid w:val="244126A9"/>
    <w:rsid w:val="24530E70"/>
    <w:rsid w:val="24587BF4"/>
    <w:rsid w:val="24AC4B28"/>
    <w:rsid w:val="24BDA738"/>
    <w:rsid w:val="24D1C6F2"/>
    <w:rsid w:val="2500DCDB"/>
    <w:rsid w:val="250C2AEF"/>
    <w:rsid w:val="25205D98"/>
    <w:rsid w:val="2556C39B"/>
    <w:rsid w:val="2565CD19"/>
    <w:rsid w:val="257BCA9C"/>
    <w:rsid w:val="25804EB9"/>
    <w:rsid w:val="2594786B"/>
    <w:rsid w:val="25A471D6"/>
    <w:rsid w:val="25A9495C"/>
    <w:rsid w:val="25C3A5FA"/>
    <w:rsid w:val="25E9F499"/>
    <w:rsid w:val="268E85F0"/>
    <w:rsid w:val="26DD2915"/>
    <w:rsid w:val="2703921F"/>
    <w:rsid w:val="271219B5"/>
    <w:rsid w:val="27617C71"/>
    <w:rsid w:val="277773A2"/>
    <w:rsid w:val="283197C0"/>
    <w:rsid w:val="2844D261"/>
    <w:rsid w:val="285F1D27"/>
    <w:rsid w:val="2860068D"/>
    <w:rsid w:val="2876D73C"/>
    <w:rsid w:val="28954B3B"/>
    <w:rsid w:val="28A1A938"/>
    <w:rsid w:val="28BD9081"/>
    <w:rsid w:val="28E80F4C"/>
    <w:rsid w:val="28F4D784"/>
    <w:rsid w:val="290FA974"/>
    <w:rsid w:val="29139B98"/>
    <w:rsid w:val="2921DE69"/>
    <w:rsid w:val="2922DA9E"/>
    <w:rsid w:val="2958425B"/>
    <w:rsid w:val="29703A65"/>
    <w:rsid w:val="2972B2FD"/>
    <w:rsid w:val="297D522B"/>
    <w:rsid w:val="29999CA6"/>
    <w:rsid w:val="29A395AD"/>
    <w:rsid w:val="29FFE8F5"/>
    <w:rsid w:val="2A0AE755"/>
    <w:rsid w:val="2A10E025"/>
    <w:rsid w:val="2A4E2FCC"/>
    <w:rsid w:val="2A5B2AAA"/>
    <w:rsid w:val="2A5FF232"/>
    <w:rsid w:val="2AAB2863"/>
    <w:rsid w:val="2AC702FB"/>
    <w:rsid w:val="2ACF25D2"/>
    <w:rsid w:val="2AECCEE4"/>
    <w:rsid w:val="2B59191A"/>
    <w:rsid w:val="2B6C2C9C"/>
    <w:rsid w:val="2B7220E1"/>
    <w:rsid w:val="2B7FA343"/>
    <w:rsid w:val="2B8E525F"/>
    <w:rsid w:val="2B9BB940"/>
    <w:rsid w:val="2BCEE177"/>
    <w:rsid w:val="2BD5EE5F"/>
    <w:rsid w:val="2BEAA2E4"/>
    <w:rsid w:val="2C07D7F9"/>
    <w:rsid w:val="2C10651C"/>
    <w:rsid w:val="2C1375F1"/>
    <w:rsid w:val="2C9813C3"/>
    <w:rsid w:val="2CD65522"/>
    <w:rsid w:val="2CFBE0FE"/>
    <w:rsid w:val="2D244DEA"/>
    <w:rsid w:val="2D6DFF84"/>
    <w:rsid w:val="2D73F033"/>
    <w:rsid w:val="2D77FEE5"/>
    <w:rsid w:val="2D862491"/>
    <w:rsid w:val="2DA30481"/>
    <w:rsid w:val="2DADF539"/>
    <w:rsid w:val="2DB658BA"/>
    <w:rsid w:val="2DC126FC"/>
    <w:rsid w:val="2DE1367C"/>
    <w:rsid w:val="2DE68A80"/>
    <w:rsid w:val="2E05A81F"/>
    <w:rsid w:val="2E42B736"/>
    <w:rsid w:val="2E543A27"/>
    <w:rsid w:val="2E56F1C4"/>
    <w:rsid w:val="2E75F1F3"/>
    <w:rsid w:val="2E8A2366"/>
    <w:rsid w:val="2EBF0011"/>
    <w:rsid w:val="2EF7F53A"/>
    <w:rsid w:val="2F5A458D"/>
    <w:rsid w:val="2F7063F4"/>
    <w:rsid w:val="2F933C14"/>
    <w:rsid w:val="2F9E8A7A"/>
    <w:rsid w:val="30140D81"/>
    <w:rsid w:val="303381C0"/>
    <w:rsid w:val="306288DC"/>
    <w:rsid w:val="306C06CC"/>
    <w:rsid w:val="306D8C16"/>
    <w:rsid w:val="30BE41A6"/>
    <w:rsid w:val="30CE7B14"/>
    <w:rsid w:val="31031BFB"/>
    <w:rsid w:val="310FF837"/>
    <w:rsid w:val="31135CE1"/>
    <w:rsid w:val="313CE15B"/>
    <w:rsid w:val="3154186D"/>
    <w:rsid w:val="3154902B"/>
    <w:rsid w:val="31FC429A"/>
    <w:rsid w:val="32328F17"/>
    <w:rsid w:val="324C2688"/>
    <w:rsid w:val="3262A1E9"/>
    <w:rsid w:val="3292AFD0"/>
    <w:rsid w:val="33362D55"/>
    <w:rsid w:val="33681EF8"/>
    <w:rsid w:val="3382326F"/>
    <w:rsid w:val="3396F815"/>
    <w:rsid w:val="33DDA162"/>
    <w:rsid w:val="33FF3F96"/>
    <w:rsid w:val="3412902B"/>
    <w:rsid w:val="346F1A1A"/>
    <w:rsid w:val="34710A1B"/>
    <w:rsid w:val="3497BCC9"/>
    <w:rsid w:val="34AF922D"/>
    <w:rsid w:val="34ED3E58"/>
    <w:rsid w:val="34F9C993"/>
    <w:rsid w:val="3502C69F"/>
    <w:rsid w:val="350EBEFE"/>
    <w:rsid w:val="35232510"/>
    <w:rsid w:val="3526B5DC"/>
    <w:rsid w:val="35C5B906"/>
    <w:rsid w:val="35F001C5"/>
    <w:rsid w:val="35FACC51"/>
    <w:rsid w:val="36026198"/>
    <w:rsid w:val="36034C37"/>
    <w:rsid w:val="365AC418"/>
    <w:rsid w:val="36760814"/>
    <w:rsid w:val="36834F05"/>
    <w:rsid w:val="36981171"/>
    <w:rsid w:val="369B0F86"/>
    <w:rsid w:val="36F18587"/>
    <w:rsid w:val="3755E809"/>
    <w:rsid w:val="37799ADF"/>
    <w:rsid w:val="37CD734F"/>
    <w:rsid w:val="37D08049"/>
    <w:rsid w:val="3801DD1E"/>
    <w:rsid w:val="380ED0B0"/>
    <w:rsid w:val="3841645B"/>
    <w:rsid w:val="384E3EAE"/>
    <w:rsid w:val="387373C0"/>
    <w:rsid w:val="38A9DDD9"/>
    <w:rsid w:val="38C5AB08"/>
    <w:rsid w:val="38F231D4"/>
    <w:rsid w:val="390615F6"/>
    <w:rsid w:val="393B68CB"/>
    <w:rsid w:val="3957FD89"/>
    <w:rsid w:val="398383B4"/>
    <w:rsid w:val="39929091"/>
    <w:rsid w:val="399C297F"/>
    <w:rsid w:val="39BDA1EA"/>
    <w:rsid w:val="39CFB3C8"/>
    <w:rsid w:val="39EBF1DD"/>
    <w:rsid w:val="3A18EAF4"/>
    <w:rsid w:val="3A74ECF6"/>
    <w:rsid w:val="3AFEF8DD"/>
    <w:rsid w:val="3B08210B"/>
    <w:rsid w:val="3B0EED8A"/>
    <w:rsid w:val="3B47F010"/>
    <w:rsid w:val="3B4BAD21"/>
    <w:rsid w:val="3B5EB873"/>
    <w:rsid w:val="3B69610A"/>
    <w:rsid w:val="3BAF5BAA"/>
    <w:rsid w:val="3BB9F33A"/>
    <w:rsid w:val="3BCAC5CB"/>
    <w:rsid w:val="3BD5B6C4"/>
    <w:rsid w:val="3BF1B8DE"/>
    <w:rsid w:val="3C27B4A4"/>
    <w:rsid w:val="3C7CEDFF"/>
    <w:rsid w:val="3C915927"/>
    <w:rsid w:val="3C95F44D"/>
    <w:rsid w:val="3CF530FC"/>
    <w:rsid w:val="3CFB7840"/>
    <w:rsid w:val="3D12A2E8"/>
    <w:rsid w:val="3D223A2D"/>
    <w:rsid w:val="3D42BC80"/>
    <w:rsid w:val="3D92F20F"/>
    <w:rsid w:val="3DD15744"/>
    <w:rsid w:val="3E13748F"/>
    <w:rsid w:val="3E2E54D7"/>
    <w:rsid w:val="3E45500D"/>
    <w:rsid w:val="3E7308D5"/>
    <w:rsid w:val="3EC5473E"/>
    <w:rsid w:val="3EEF581A"/>
    <w:rsid w:val="3F5A7418"/>
    <w:rsid w:val="3F5B02CF"/>
    <w:rsid w:val="3FA4CDBF"/>
    <w:rsid w:val="3FFC021C"/>
    <w:rsid w:val="4009DA7A"/>
    <w:rsid w:val="401BFEC8"/>
    <w:rsid w:val="401F4A5C"/>
    <w:rsid w:val="402B3C1C"/>
    <w:rsid w:val="402C64F0"/>
    <w:rsid w:val="405D6DA6"/>
    <w:rsid w:val="407FFE84"/>
    <w:rsid w:val="408BCB50"/>
    <w:rsid w:val="409C35C3"/>
    <w:rsid w:val="40A83C04"/>
    <w:rsid w:val="40EF022B"/>
    <w:rsid w:val="412611AC"/>
    <w:rsid w:val="414B1551"/>
    <w:rsid w:val="41C7A4C4"/>
    <w:rsid w:val="41CB2079"/>
    <w:rsid w:val="41CF679A"/>
    <w:rsid w:val="41DE7A9C"/>
    <w:rsid w:val="41E28C26"/>
    <w:rsid w:val="42A54F67"/>
    <w:rsid w:val="42AF785C"/>
    <w:rsid w:val="42E6E5B2"/>
    <w:rsid w:val="42F709DC"/>
    <w:rsid w:val="4312490D"/>
    <w:rsid w:val="4345BFFE"/>
    <w:rsid w:val="4363A7F6"/>
    <w:rsid w:val="436DCF80"/>
    <w:rsid w:val="43C91833"/>
    <w:rsid w:val="43E2CB65"/>
    <w:rsid w:val="44406FDE"/>
    <w:rsid w:val="4458C46D"/>
    <w:rsid w:val="448B4768"/>
    <w:rsid w:val="44A29400"/>
    <w:rsid w:val="44BE54A4"/>
    <w:rsid w:val="44C17432"/>
    <w:rsid w:val="451CE5B7"/>
    <w:rsid w:val="4527FE02"/>
    <w:rsid w:val="45459DB2"/>
    <w:rsid w:val="454993C4"/>
    <w:rsid w:val="454EACAA"/>
    <w:rsid w:val="45822191"/>
    <w:rsid w:val="45C8DA74"/>
    <w:rsid w:val="45DFC682"/>
    <w:rsid w:val="45FA5F33"/>
    <w:rsid w:val="4602E48C"/>
    <w:rsid w:val="4646827C"/>
    <w:rsid w:val="4684301A"/>
    <w:rsid w:val="4690D4B1"/>
    <w:rsid w:val="46D2DB04"/>
    <w:rsid w:val="470C3A6E"/>
    <w:rsid w:val="475E8C77"/>
    <w:rsid w:val="478405CD"/>
    <w:rsid w:val="47875BF4"/>
    <w:rsid w:val="47E8D10D"/>
    <w:rsid w:val="4814EC5F"/>
    <w:rsid w:val="482F4528"/>
    <w:rsid w:val="483183C1"/>
    <w:rsid w:val="483ABE73"/>
    <w:rsid w:val="487575DF"/>
    <w:rsid w:val="487927A6"/>
    <w:rsid w:val="48814882"/>
    <w:rsid w:val="48910727"/>
    <w:rsid w:val="48BDF0EB"/>
    <w:rsid w:val="48DB3E31"/>
    <w:rsid w:val="48F28142"/>
    <w:rsid w:val="4904468F"/>
    <w:rsid w:val="49089F49"/>
    <w:rsid w:val="490EDD1B"/>
    <w:rsid w:val="4920C04B"/>
    <w:rsid w:val="49506502"/>
    <w:rsid w:val="4970F912"/>
    <w:rsid w:val="49743CB4"/>
    <w:rsid w:val="49B13FB7"/>
    <w:rsid w:val="49B1EC95"/>
    <w:rsid w:val="49B57878"/>
    <w:rsid w:val="49BF014C"/>
    <w:rsid w:val="49E8F38F"/>
    <w:rsid w:val="49EE6C42"/>
    <w:rsid w:val="49F073F0"/>
    <w:rsid w:val="4A0A7BC6"/>
    <w:rsid w:val="4A15225D"/>
    <w:rsid w:val="4A177D7A"/>
    <w:rsid w:val="4A60C2EB"/>
    <w:rsid w:val="4A69783B"/>
    <w:rsid w:val="4A6EFA25"/>
    <w:rsid w:val="4A7F389A"/>
    <w:rsid w:val="4ABF5AD1"/>
    <w:rsid w:val="4AC09F86"/>
    <w:rsid w:val="4AD63B91"/>
    <w:rsid w:val="4AD6C456"/>
    <w:rsid w:val="4ADDCD7D"/>
    <w:rsid w:val="4B1A5410"/>
    <w:rsid w:val="4B3174DE"/>
    <w:rsid w:val="4B398094"/>
    <w:rsid w:val="4B5C0BD4"/>
    <w:rsid w:val="4B8C6C3B"/>
    <w:rsid w:val="4B956A8B"/>
    <w:rsid w:val="4B98B284"/>
    <w:rsid w:val="4BC1423E"/>
    <w:rsid w:val="4BC7DF83"/>
    <w:rsid w:val="4C11091E"/>
    <w:rsid w:val="4C224BC2"/>
    <w:rsid w:val="4C56F5AB"/>
    <w:rsid w:val="4CBB4681"/>
    <w:rsid w:val="4CD4CF36"/>
    <w:rsid w:val="4CE1D1FD"/>
    <w:rsid w:val="4CECDC06"/>
    <w:rsid w:val="4D2FCCC7"/>
    <w:rsid w:val="4D9449BF"/>
    <w:rsid w:val="4D98A85D"/>
    <w:rsid w:val="4DA26938"/>
    <w:rsid w:val="4DD8B2D8"/>
    <w:rsid w:val="4DEB9BCD"/>
    <w:rsid w:val="4E3B1384"/>
    <w:rsid w:val="4E440319"/>
    <w:rsid w:val="4E4CA474"/>
    <w:rsid w:val="4E89015E"/>
    <w:rsid w:val="4E927F94"/>
    <w:rsid w:val="4E97E8EB"/>
    <w:rsid w:val="4EADFF53"/>
    <w:rsid w:val="4EBDC9A4"/>
    <w:rsid w:val="4EBDF165"/>
    <w:rsid w:val="4EDFAE95"/>
    <w:rsid w:val="4EF0857D"/>
    <w:rsid w:val="4EF511FB"/>
    <w:rsid w:val="4F105571"/>
    <w:rsid w:val="4F1301AC"/>
    <w:rsid w:val="4F36BE9B"/>
    <w:rsid w:val="4F83FA90"/>
    <w:rsid w:val="4FA68979"/>
    <w:rsid w:val="4FB1E456"/>
    <w:rsid w:val="4FC6AA0C"/>
    <w:rsid w:val="4FC98A6E"/>
    <w:rsid w:val="4FE71165"/>
    <w:rsid w:val="5003BAEB"/>
    <w:rsid w:val="5014181C"/>
    <w:rsid w:val="505796DE"/>
    <w:rsid w:val="50840519"/>
    <w:rsid w:val="50D0F666"/>
    <w:rsid w:val="50ED58C3"/>
    <w:rsid w:val="512264D7"/>
    <w:rsid w:val="5132D3B9"/>
    <w:rsid w:val="514D6529"/>
    <w:rsid w:val="516FB169"/>
    <w:rsid w:val="517337A6"/>
    <w:rsid w:val="51BCAD37"/>
    <w:rsid w:val="520BB252"/>
    <w:rsid w:val="52466C84"/>
    <w:rsid w:val="524C9970"/>
    <w:rsid w:val="527FCEB7"/>
    <w:rsid w:val="5287A95A"/>
    <w:rsid w:val="52AA86C5"/>
    <w:rsid w:val="52AEF64C"/>
    <w:rsid w:val="52E1BBD5"/>
    <w:rsid w:val="532A0A0C"/>
    <w:rsid w:val="534CCAB3"/>
    <w:rsid w:val="534E3BFA"/>
    <w:rsid w:val="537EEFA5"/>
    <w:rsid w:val="53B31FB8"/>
    <w:rsid w:val="53C8C421"/>
    <w:rsid w:val="540A1708"/>
    <w:rsid w:val="5428ED9F"/>
    <w:rsid w:val="546A2B6D"/>
    <w:rsid w:val="54BA90D5"/>
    <w:rsid w:val="54C04CB5"/>
    <w:rsid w:val="54DE9CBC"/>
    <w:rsid w:val="54ED0A73"/>
    <w:rsid w:val="54ED5BD5"/>
    <w:rsid w:val="5549FACF"/>
    <w:rsid w:val="55539225"/>
    <w:rsid w:val="558CB714"/>
    <w:rsid w:val="55A76A24"/>
    <w:rsid w:val="56081EB5"/>
    <w:rsid w:val="5668408E"/>
    <w:rsid w:val="567BC522"/>
    <w:rsid w:val="569792E8"/>
    <w:rsid w:val="56D13F5D"/>
    <w:rsid w:val="56EEE2BD"/>
    <w:rsid w:val="5704E9D9"/>
    <w:rsid w:val="5749A1E9"/>
    <w:rsid w:val="57553A10"/>
    <w:rsid w:val="577A7F41"/>
    <w:rsid w:val="57AE82D2"/>
    <w:rsid w:val="57BD19B8"/>
    <w:rsid w:val="57CC7776"/>
    <w:rsid w:val="580C8BF2"/>
    <w:rsid w:val="581814C0"/>
    <w:rsid w:val="5822B6E4"/>
    <w:rsid w:val="583B12C9"/>
    <w:rsid w:val="587E67D7"/>
    <w:rsid w:val="58A0C1A1"/>
    <w:rsid w:val="58F35CD1"/>
    <w:rsid w:val="591760C1"/>
    <w:rsid w:val="59789222"/>
    <w:rsid w:val="59875D67"/>
    <w:rsid w:val="599C8937"/>
    <w:rsid w:val="59BB549A"/>
    <w:rsid w:val="5A2C2A9D"/>
    <w:rsid w:val="5A33DEBB"/>
    <w:rsid w:val="5A445943"/>
    <w:rsid w:val="5A5F057C"/>
    <w:rsid w:val="5A78D1F9"/>
    <w:rsid w:val="5A7A042E"/>
    <w:rsid w:val="5A994319"/>
    <w:rsid w:val="5AEA096D"/>
    <w:rsid w:val="5B1C4215"/>
    <w:rsid w:val="5B85687E"/>
    <w:rsid w:val="5BA368B3"/>
    <w:rsid w:val="5BAD7351"/>
    <w:rsid w:val="5BC03168"/>
    <w:rsid w:val="5BDEF50F"/>
    <w:rsid w:val="5C101DBE"/>
    <w:rsid w:val="5C248BC8"/>
    <w:rsid w:val="5C2623B8"/>
    <w:rsid w:val="5C32C200"/>
    <w:rsid w:val="5C41F06F"/>
    <w:rsid w:val="5C446EBE"/>
    <w:rsid w:val="5C4B2D97"/>
    <w:rsid w:val="5C694A6C"/>
    <w:rsid w:val="5C8FCABA"/>
    <w:rsid w:val="5C96E577"/>
    <w:rsid w:val="5C9B7EFE"/>
    <w:rsid w:val="5C9BF5D7"/>
    <w:rsid w:val="5CD19955"/>
    <w:rsid w:val="5CECE77E"/>
    <w:rsid w:val="5D2F46A9"/>
    <w:rsid w:val="5D4022F5"/>
    <w:rsid w:val="5D63E24A"/>
    <w:rsid w:val="5D6F2C3C"/>
    <w:rsid w:val="5D6FA5C3"/>
    <w:rsid w:val="5DB92963"/>
    <w:rsid w:val="5DDEAE97"/>
    <w:rsid w:val="5DE9C40A"/>
    <w:rsid w:val="5DEA24E3"/>
    <w:rsid w:val="5DFBA90D"/>
    <w:rsid w:val="5DFBEDA1"/>
    <w:rsid w:val="5E6327D1"/>
    <w:rsid w:val="5EA5A1EF"/>
    <w:rsid w:val="5EBAEB41"/>
    <w:rsid w:val="5ED21E6A"/>
    <w:rsid w:val="5F0D063F"/>
    <w:rsid w:val="5F46CDC3"/>
    <w:rsid w:val="5F657A8B"/>
    <w:rsid w:val="5F7D0014"/>
    <w:rsid w:val="5F8D2610"/>
    <w:rsid w:val="5F9E1FA7"/>
    <w:rsid w:val="5FC0CE8E"/>
    <w:rsid w:val="5FD2DC66"/>
    <w:rsid w:val="600FFE8A"/>
    <w:rsid w:val="602B0CED"/>
    <w:rsid w:val="604026D3"/>
    <w:rsid w:val="605C5C9D"/>
    <w:rsid w:val="60CCCE06"/>
    <w:rsid w:val="60D9E17C"/>
    <w:rsid w:val="60E09095"/>
    <w:rsid w:val="60E336D1"/>
    <w:rsid w:val="60F07ADE"/>
    <w:rsid w:val="612F01A1"/>
    <w:rsid w:val="61513E1D"/>
    <w:rsid w:val="615496C1"/>
    <w:rsid w:val="617404BD"/>
    <w:rsid w:val="61824722"/>
    <w:rsid w:val="61917186"/>
    <w:rsid w:val="61AA50E2"/>
    <w:rsid w:val="61CB8D7B"/>
    <w:rsid w:val="61D065B8"/>
    <w:rsid w:val="61E74D74"/>
    <w:rsid w:val="62206912"/>
    <w:rsid w:val="6245DA0E"/>
    <w:rsid w:val="627577DB"/>
    <w:rsid w:val="628C4B3F"/>
    <w:rsid w:val="62B01D6C"/>
    <w:rsid w:val="63198868"/>
    <w:rsid w:val="633E87BF"/>
    <w:rsid w:val="638370AD"/>
    <w:rsid w:val="63FC4D35"/>
    <w:rsid w:val="64603544"/>
    <w:rsid w:val="64D72D7F"/>
    <w:rsid w:val="64DF7FC8"/>
    <w:rsid w:val="64EAA5C7"/>
    <w:rsid w:val="64F89821"/>
    <w:rsid w:val="65117BBD"/>
    <w:rsid w:val="651A3C4A"/>
    <w:rsid w:val="652FF246"/>
    <w:rsid w:val="655D5EC2"/>
    <w:rsid w:val="658F2DA8"/>
    <w:rsid w:val="65ACB8E2"/>
    <w:rsid w:val="661B7453"/>
    <w:rsid w:val="667D108E"/>
    <w:rsid w:val="667D7B54"/>
    <w:rsid w:val="6687FC48"/>
    <w:rsid w:val="6689139A"/>
    <w:rsid w:val="668CA8E7"/>
    <w:rsid w:val="669DE338"/>
    <w:rsid w:val="66AF7D92"/>
    <w:rsid w:val="66B17277"/>
    <w:rsid w:val="66DA152C"/>
    <w:rsid w:val="66EA31F4"/>
    <w:rsid w:val="66F564C8"/>
    <w:rsid w:val="66FD6E2B"/>
    <w:rsid w:val="6703A338"/>
    <w:rsid w:val="672F73C4"/>
    <w:rsid w:val="6730FBB5"/>
    <w:rsid w:val="67424327"/>
    <w:rsid w:val="67B54031"/>
    <w:rsid w:val="67E203C8"/>
    <w:rsid w:val="6827F87E"/>
    <w:rsid w:val="683300EC"/>
    <w:rsid w:val="68402447"/>
    <w:rsid w:val="684583E7"/>
    <w:rsid w:val="68704191"/>
    <w:rsid w:val="6877F4B8"/>
    <w:rsid w:val="689522BD"/>
    <w:rsid w:val="68ABCB51"/>
    <w:rsid w:val="68ECA6BF"/>
    <w:rsid w:val="68F31F95"/>
    <w:rsid w:val="6918605F"/>
    <w:rsid w:val="69381607"/>
    <w:rsid w:val="6941D177"/>
    <w:rsid w:val="69724B1C"/>
    <w:rsid w:val="697DD429"/>
    <w:rsid w:val="698FC534"/>
    <w:rsid w:val="699FB285"/>
    <w:rsid w:val="69C1F003"/>
    <w:rsid w:val="69D59B24"/>
    <w:rsid w:val="69FBDB85"/>
    <w:rsid w:val="6A43DFD3"/>
    <w:rsid w:val="6AC6BAE4"/>
    <w:rsid w:val="6ADEF806"/>
    <w:rsid w:val="6AF4312E"/>
    <w:rsid w:val="6B3E1A90"/>
    <w:rsid w:val="6B717FA2"/>
    <w:rsid w:val="6BB728C1"/>
    <w:rsid w:val="6BCA745F"/>
    <w:rsid w:val="6C01E4DE"/>
    <w:rsid w:val="6C11C2DB"/>
    <w:rsid w:val="6C1EA3E6"/>
    <w:rsid w:val="6C32A7F5"/>
    <w:rsid w:val="6C46F0C0"/>
    <w:rsid w:val="6C7B50F0"/>
    <w:rsid w:val="6C81074F"/>
    <w:rsid w:val="6C9835B6"/>
    <w:rsid w:val="6D00DE60"/>
    <w:rsid w:val="6D1088DA"/>
    <w:rsid w:val="6D2B3EB0"/>
    <w:rsid w:val="6D57A4A9"/>
    <w:rsid w:val="6D62D7A9"/>
    <w:rsid w:val="6D6EEA55"/>
    <w:rsid w:val="6D75B908"/>
    <w:rsid w:val="6D7AD0B1"/>
    <w:rsid w:val="6DF12542"/>
    <w:rsid w:val="6DF9BED3"/>
    <w:rsid w:val="6E02D546"/>
    <w:rsid w:val="6E0B2909"/>
    <w:rsid w:val="6E24E259"/>
    <w:rsid w:val="6E44EB42"/>
    <w:rsid w:val="6E693F25"/>
    <w:rsid w:val="6E82B631"/>
    <w:rsid w:val="6E9AEC61"/>
    <w:rsid w:val="6EF05D1E"/>
    <w:rsid w:val="6F0D5B32"/>
    <w:rsid w:val="6F1B0ECA"/>
    <w:rsid w:val="6F2FF2BB"/>
    <w:rsid w:val="6F4126A4"/>
    <w:rsid w:val="6F740B32"/>
    <w:rsid w:val="6F773B55"/>
    <w:rsid w:val="6F8C400C"/>
    <w:rsid w:val="6FCA3EC5"/>
    <w:rsid w:val="6FCF2522"/>
    <w:rsid w:val="6FD47451"/>
    <w:rsid w:val="6FF53588"/>
    <w:rsid w:val="700C16FD"/>
    <w:rsid w:val="70175F91"/>
    <w:rsid w:val="709F9BF5"/>
    <w:rsid w:val="70A42156"/>
    <w:rsid w:val="710C9044"/>
    <w:rsid w:val="7148D4DC"/>
    <w:rsid w:val="715D6697"/>
    <w:rsid w:val="719D511F"/>
    <w:rsid w:val="71BA1092"/>
    <w:rsid w:val="71C8364F"/>
    <w:rsid w:val="71D2C891"/>
    <w:rsid w:val="71E12427"/>
    <w:rsid w:val="71FA3EE7"/>
    <w:rsid w:val="720CABFC"/>
    <w:rsid w:val="720F659B"/>
    <w:rsid w:val="722F38A7"/>
    <w:rsid w:val="72922A2F"/>
    <w:rsid w:val="72958671"/>
    <w:rsid w:val="72A6DA03"/>
    <w:rsid w:val="72B3605A"/>
    <w:rsid w:val="72CAEE3C"/>
    <w:rsid w:val="72D8E0C6"/>
    <w:rsid w:val="72E54DEA"/>
    <w:rsid w:val="72F2F6B2"/>
    <w:rsid w:val="72F9AFE6"/>
    <w:rsid w:val="7304D79B"/>
    <w:rsid w:val="730844B5"/>
    <w:rsid w:val="730BEF7D"/>
    <w:rsid w:val="731685B0"/>
    <w:rsid w:val="73175F6E"/>
    <w:rsid w:val="731DBFA9"/>
    <w:rsid w:val="731E7E82"/>
    <w:rsid w:val="7327FC1B"/>
    <w:rsid w:val="73748001"/>
    <w:rsid w:val="738BD1B6"/>
    <w:rsid w:val="7397C603"/>
    <w:rsid w:val="739EBB44"/>
    <w:rsid w:val="73BEBBB8"/>
    <w:rsid w:val="73D1E72F"/>
    <w:rsid w:val="73E4615C"/>
    <w:rsid w:val="73F4888A"/>
    <w:rsid w:val="73F6D45F"/>
    <w:rsid w:val="73F8AA68"/>
    <w:rsid w:val="740F3A87"/>
    <w:rsid w:val="747D6264"/>
    <w:rsid w:val="74833037"/>
    <w:rsid w:val="74AD13F4"/>
    <w:rsid w:val="74C789E9"/>
    <w:rsid w:val="74CAB443"/>
    <w:rsid w:val="74FE231A"/>
    <w:rsid w:val="75113DF5"/>
    <w:rsid w:val="75128591"/>
    <w:rsid w:val="757B4322"/>
    <w:rsid w:val="7580D45C"/>
    <w:rsid w:val="75A0E088"/>
    <w:rsid w:val="75A247FD"/>
    <w:rsid w:val="75F729F6"/>
    <w:rsid w:val="760EDA67"/>
    <w:rsid w:val="76115B9C"/>
    <w:rsid w:val="76232750"/>
    <w:rsid w:val="765BFE1D"/>
    <w:rsid w:val="766AC962"/>
    <w:rsid w:val="767D1362"/>
    <w:rsid w:val="768C0019"/>
    <w:rsid w:val="768CC46D"/>
    <w:rsid w:val="769FF6A4"/>
    <w:rsid w:val="76BA6551"/>
    <w:rsid w:val="76CA847C"/>
    <w:rsid w:val="76D3AFA3"/>
    <w:rsid w:val="76EEADC1"/>
    <w:rsid w:val="77034BAD"/>
    <w:rsid w:val="7723F797"/>
    <w:rsid w:val="7755335D"/>
    <w:rsid w:val="7798036E"/>
    <w:rsid w:val="77F9F937"/>
    <w:rsid w:val="782A2BFC"/>
    <w:rsid w:val="790B8E2E"/>
    <w:rsid w:val="7927E5F0"/>
    <w:rsid w:val="7942E436"/>
    <w:rsid w:val="7948A53F"/>
    <w:rsid w:val="79510C8C"/>
    <w:rsid w:val="79615288"/>
    <w:rsid w:val="796F02C5"/>
    <w:rsid w:val="797C90C9"/>
    <w:rsid w:val="797CB901"/>
    <w:rsid w:val="7987DA39"/>
    <w:rsid w:val="79D4EEAA"/>
    <w:rsid w:val="7A35C04D"/>
    <w:rsid w:val="7A55C31F"/>
    <w:rsid w:val="7A607B76"/>
    <w:rsid w:val="7A9348D7"/>
    <w:rsid w:val="7AA07839"/>
    <w:rsid w:val="7AD20688"/>
    <w:rsid w:val="7B02C801"/>
    <w:rsid w:val="7B07DB59"/>
    <w:rsid w:val="7B092727"/>
    <w:rsid w:val="7B1EF017"/>
    <w:rsid w:val="7B1F1F17"/>
    <w:rsid w:val="7B7A1F55"/>
    <w:rsid w:val="7B7FC523"/>
    <w:rsid w:val="7BA6DBCE"/>
    <w:rsid w:val="7BB729AB"/>
    <w:rsid w:val="7BCEECE1"/>
    <w:rsid w:val="7C3504A8"/>
    <w:rsid w:val="7C7684F6"/>
    <w:rsid w:val="7CF20569"/>
    <w:rsid w:val="7D0AE8F6"/>
    <w:rsid w:val="7D634DF4"/>
    <w:rsid w:val="7D6E7B6A"/>
    <w:rsid w:val="7D898BF8"/>
    <w:rsid w:val="7DBF2027"/>
    <w:rsid w:val="7E06EC08"/>
    <w:rsid w:val="7EF312D7"/>
    <w:rsid w:val="7EF6CDBF"/>
    <w:rsid w:val="7F201EB1"/>
    <w:rsid w:val="7F322216"/>
    <w:rsid w:val="7F361D2A"/>
    <w:rsid w:val="7FE8CCA1"/>
    <w:rsid w:val="7FFDC7E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2E53B"/>
  <w15:docId w15:val="{00BBB115-0E35-4262-9F04-7B13E473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7139"/>
    <w:pPr>
      <w:spacing w:after="120"/>
    </w:pPr>
    <w:rPr>
      <w:sz w:val="22"/>
      <w:lang w:val="en-GB"/>
    </w:rPr>
  </w:style>
  <w:style w:type="paragraph" w:styleId="Naslov1">
    <w:name w:val="heading 1"/>
    <w:basedOn w:val="Navaden"/>
    <w:next w:val="Text1"/>
    <w:link w:val="Naslov1Znak"/>
    <w:uiPriority w:val="9"/>
    <w:qFormat/>
    <w:pPr>
      <w:keepNext/>
      <w:numPr>
        <w:numId w:val="12"/>
      </w:numPr>
      <w:spacing w:before="240" w:after="240"/>
      <w:ind w:left="0"/>
      <w:outlineLvl w:val="0"/>
    </w:pPr>
    <w:rPr>
      <w:b/>
      <w:smallCaps/>
      <w:sz w:val="24"/>
    </w:rPr>
  </w:style>
  <w:style w:type="paragraph" w:styleId="Naslov2">
    <w:name w:val="heading 2"/>
    <w:basedOn w:val="Navaden"/>
    <w:next w:val="Text2"/>
    <w:link w:val="Naslov2Znak"/>
    <w:uiPriority w:val="9"/>
    <w:qFormat/>
    <w:pPr>
      <w:keepNext/>
      <w:numPr>
        <w:ilvl w:val="1"/>
        <w:numId w:val="12"/>
      </w:numPr>
      <w:spacing w:before="60" w:after="200"/>
      <w:outlineLvl w:val="1"/>
    </w:pPr>
    <w:rPr>
      <w:b/>
      <w:sz w:val="24"/>
    </w:rPr>
  </w:style>
  <w:style w:type="paragraph" w:styleId="Naslov3">
    <w:name w:val="heading 3"/>
    <w:basedOn w:val="Navaden"/>
    <w:next w:val="Text3"/>
    <w:link w:val="Naslov3Znak"/>
    <w:uiPriority w:val="9"/>
    <w:qFormat/>
    <w:pPr>
      <w:keepNext/>
      <w:numPr>
        <w:ilvl w:val="2"/>
        <w:numId w:val="12"/>
      </w:numPr>
      <w:spacing w:before="60"/>
      <w:ind w:left="0"/>
      <w:outlineLvl w:val="2"/>
    </w:pPr>
    <w:rPr>
      <w:i/>
      <w:sz w:val="24"/>
      <w:u w:val="single"/>
    </w:rPr>
  </w:style>
  <w:style w:type="paragraph" w:styleId="Naslov4">
    <w:name w:val="heading 4"/>
    <w:basedOn w:val="Navaden"/>
    <w:next w:val="Text4"/>
    <w:qFormat/>
    <w:pPr>
      <w:keepNext/>
      <w:numPr>
        <w:ilvl w:val="3"/>
        <w:numId w:val="12"/>
      </w:numPr>
      <w:spacing w:before="60"/>
      <w:outlineLvl w:val="3"/>
    </w:pPr>
    <w:rPr>
      <w:i/>
      <w:sz w:val="24"/>
    </w:rPr>
  </w:style>
  <w:style w:type="paragraph" w:styleId="Naslov5">
    <w:name w:val="heading 5"/>
    <w:basedOn w:val="Navaden"/>
    <w:next w:val="Navaden"/>
    <w:qFormat/>
    <w:pPr>
      <w:numPr>
        <w:ilvl w:val="4"/>
        <w:numId w:val="12"/>
      </w:numPr>
      <w:spacing w:before="40"/>
      <w:outlineLvl w:val="4"/>
    </w:pPr>
  </w:style>
  <w:style w:type="paragraph" w:styleId="Naslov6">
    <w:name w:val="heading 6"/>
    <w:basedOn w:val="Navaden"/>
    <w:next w:val="Navaden"/>
    <w:qFormat/>
    <w:pPr>
      <w:numPr>
        <w:ilvl w:val="5"/>
        <w:numId w:val="12"/>
      </w:numPr>
      <w:spacing w:before="40"/>
      <w:outlineLvl w:val="5"/>
    </w:pPr>
  </w:style>
  <w:style w:type="paragraph" w:styleId="Naslov7">
    <w:name w:val="heading 7"/>
    <w:basedOn w:val="Navaden"/>
    <w:next w:val="Navaden"/>
    <w:qFormat/>
    <w:pPr>
      <w:numPr>
        <w:ilvl w:val="6"/>
        <w:numId w:val="12"/>
      </w:numPr>
      <w:spacing w:before="40"/>
      <w:outlineLvl w:val="6"/>
    </w:pPr>
  </w:style>
  <w:style w:type="paragraph" w:styleId="Naslov8">
    <w:name w:val="heading 8"/>
    <w:basedOn w:val="Navaden"/>
    <w:next w:val="Navaden"/>
    <w:qFormat/>
    <w:pPr>
      <w:numPr>
        <w:ilvl w:val="7"/>
        <w:numId w:val="12"/>
      </w:numPr>
      <w:spacing w:before="40"/>
      <w:outlineLvl w:val="7"/>
    </w:pPr>
  </w:style>
  <w:style w:type="paragraph" w:styleId="Naslov9">
    <w:name w:val="heading 9"/>
    <w:basedOn w:val="Navaden"/>
    <w:next w:val="Navaden"/>
    <w:pPr>
      <w:tabs>
        <w:tab w:val="num" w:pos="180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link w:val="Text1Char"/>
  </w:style>
  <w:style w:type="paragraph" w:customStyle="1" w:styleId="Text2">
    <w:name w:val="Text 2"/>
    <w:basedOn w:val="Navaden"/>
  </w:style>
  <w:style w:type="paragraph" w:customStyle="1" w:styleId="Text3">
    <w:name w:val="Text 3"/>
    <w:basedOn w:val="Navaden"/>
  </w:style>
  <w:style w:type="paragraph" w:customStyle="1" w:styleId="Text4">
    <w:name w:val="Text 4"/>
    <w:basedOn w:val="Navaden"/>
    <w:rsid w:val="002E289E"/>
    <w:rPr>
      <w:rFonts w:ascii="Calibri" w:hAnsi="Calibri"/>
    </w:rPr>
  </w:style>
  <w:style w:type="paragraph" w:customStyle="1" w:styleId="Address">
    <w:name w:val="Address"/>
    <w:basedOn w:val="Navaden"/>
    <w:pPr>
      <w:spacing w:after="0"/>
    </w:pPr>
  </w:style>
  <w:style w:type="paragraph" w:customStyle="1" w:styleId="AddressTL">
    <w:name w:val="AddressTL"/>
    <w:basedOn w:val="Navaden"/>
    <w:next w:val="Navaden"/>
    <w:pPr>
      <w:spacing w:after="720"/>
    </w:pPr>
  </w:style>
  <w:style w:type="paragraph" w:customStyle="1" w:styleId="AddressTR">
    <w:name w:val="AddressTR"/>
    <w:basedOn w:val="Navaden"/>
    <w:next w:val="Navaden"/>
    <w:pPr>
      <w:spacing w:after="720"/>
      <w:ind w:left="5103"/>
    </w:pPr>
  </w:style>
  <w:style w:type="paragraph" w:customStyle="1" w:styleId="NormalLeftCol">
    <w:name w:val="Normal LeftCol"/>
    <w:basedOn w:val="Navaden"/>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avaden"/>
    <w:pPr>
      <w:tabs>
        <w:tab w:val="left" w:pos="2835"/>
      </w:tabs>
      <w:ind w:left="2835" w:hanging="2835"/>
    </w:pPr>
  </w:style>
  <w:style w:type="paragraph" w:customStyle="1" w:styleId="EMSWeCaption">
    <w:name w:val="EMSWe Caption"/>
    <w:basedOn w:val="Navaden"/>
    <w:qFormat/>
    <w:rsid w:val="00E35D98"/>
    <w:pPr>
      <w:spacing w:line="276" w:lineRule="auto"/>
      <w:ind w:left="720"/>
    </w:pPr>
    <w:rPr>
      <w:rFonts w:asciiTheme="minorHAnsi" w:hAnsiTheme="minorHAnsi"/>
    </w:rPr>
  </w:style>
  <w:style w:type="paragraph" w:styleId="Zakljunipozdrav">
    <w:name w:val="Closing"/>
    <w:basedOn w:val="Navaden"/>
    <w:next w:val="Podpis"/>
    <w:pPr>
      <w:tabs>
        <w:tab w:val="left" w:pos="5103"/>
      </w:tabs>
      <w:spacing w:before="240"/>
      <w:ind w:left="5103"/>
    </w:pPr>
  </w:style>
  <w:style w:type="paragraph" w:styleId="Podpis">
    <w:name w:val="Signature"/>
    <w:basedOn w:val="Navaden"/>
    <w:next w:val="Contact"/>
    <w:pPr>
      <w:tabs>
        <w:tab w:val="left" w:pos="5103"/>
      </w:tabs>
      <w:spacing w:before="1200" w:after="0"/>
      <w:ind w:left="5103"/>
      <w:jc w:val="center"/>
    </w:pPr>
    <w:rPr>
      <w:lang w:val="de-DE"/>
    </w:rPr>
  </w:style>
  <w:style w:type="paragraph" w:customStyle="1" w:styleId="Contact">
    <w:name w:val="Contact"/>
    <w:basedOn w:val="Navaden"/>
    <w:next w:val="Navaden"/>
    <w:pPr>
      <w:spacing w:before="480" w:after="0"/>
      <w:ind w:left="567" w:hanging="567"/>
    </w:pPr>
  </w:style>
  <w:style w:type="paragraph" w:customStyle="1" w:styleId="Enclosures">
    <w:name w:val="Enclosures"/>
    <w:basedOn w:val="Navaden"/>
    <w:next w:val="Participants"/>
    <w:pPr>
      <w:keepNext/>
      <w:keepLines/>
      <w:tabs>
        <w:tab w:val="left" w:pos="5642"/>
      </w:tabs>
      <w:spacing w:before="480" w:after="0"/>
      <w:ind w:left="1792" w:hanging="1792"/>
    </w:pPr>
  </w:style>
  <w:style w:type="paragraph" w:customStyle="1" w:styleId="Participants">
    <w:name w:val="Participants"/>
    <w:basedOn w:val="Navaden"/>
    <w:next w:val="Copies"/>
    <w:pPr>
      <w:tabs>
        <w:tab w:val="left" w:pos="2512"/>
        <w:tab w:val="left" w:pos="2762"/>
        <w:tab w:val="left" w:pos="5642"/>
        <w:tab w:val="left" w:pos="6362"/>
        <w:tab w:val="left" w:pos="6720"/>
      </w:tabs>
      <w:spacing w:before="480" w:after="0"/>
      <w:ind w:left="1792" w:hanging="1792"/>
    </w:pPr>
  </w:style>
  <w:style w:type="paragraph" w:customStyle="1" w:styleId="Copies">
    <w:name w:val="Copies"/>
    <w:basedOn w:val="Navaden"/>
    <w:next w:val="Navaden"/>
    <w:pPr>
      <w:tabs>
        <w:tab w:val="left" w:pos="2512"/>
        <w:tab w:val="left" w:pos="2762"/>
        <w:tab w:val="left" w:pos="5642"/>
        <w:tab w:val="left" w:pos="6362"/>
        <w:tab w:val="left" w:pos="6720"/>
      </w:tabs>
      <w:spacing w:before="480" w:after="0"/>
      <w:ind w:left="1792" w:hanging="1792"/>
    </w:pPr>
  </w:style>
  <w:style w:type="paragraph" w:styleId="Datum">
    <w:name w:val="Date"/>
    <w:basedOn w:val="Navaden"/>
    <w:next w:val="References"/>
    <w:pPr>
      <w:spacing w:after="0"/>
      <w:ind w:left="5103" w:right="-567"/>
    </w:pPr>
  </w:style>
  <w:style w:type="paragraph" w:customStyle="1" w:styleId="References">
    <w:name w:val="References"/>
    <w:basedOn w:val="Otevilenseznam"/>
    <w:pPr>
      <w:numPr>
        <w:numId w:val="0"/>
      </w:numPr>
      <w:tabs>
        <w:tab w:val="num" w:pos="709"/>
      </w:tabs>
      <w:ind w:left="709" w:hanging="709"/>
    </w:pPr>
  </w:style>
  <w:style w:type="paragraph" w:styleId="Otevilenseznam">
    <w:name w:val="List Number"/>
    <w:basedOn w:val="Navaden"/>
    <w:pPr>
      <w:numPr>
        <w:numId w:val="13"/>
      </w:numPr>
    </w:pPr>
  </w:style>
  <w:style w:type="paragraph" w:customStyle="1" w:styleId="DoubSign">
    <w:name w:val="DoubSign"/>
    <w:basedOn w:val="Navaden"/>
    <w:next w:val="Contact"/>
    <w:pPr>
      <w:tabs>
        <w:tab w:val="left" w:pos="5103"/>
      </w:tabs>
      <w:spacing w:before="1200" w:after="0"/>
    </w:pPr>
  </w:style>
  <w:style w:type="paragraph" w:styleId="Sprotnaopomba-besedilo">
    <w:name w:val="footnote text"/>
    <w:basedOn w:val="Navaden"/>
    <w:link w:val="Sprotnaopomba-besediloZnak"/>
    <w:uiPriority w:val="99"/>
    <w:semiHidden/>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Oznaenseznam">
    <w:name w:val="List Bullet"/>
    <w:basedOn w:val="Navaden"/>
    <w:pPr>
      <w:numPr>
        <w:numId w:val="18"/>
      </w:numPr>
      <w:tabs>
        <w:tab w:val="clear" w:pos="283"/>
      </w:tabs>
    </w:pPr>
  </w:style>
  <w:style w:type="paragraph" w:styleId="Oznaenseznam2">
    <w:name w:val="List Bullet 2"/>
    <w:basedOn w:val="Text2"/>
    <w:pPr>
      <w:numPr>
        <w:numId w:val="11"/>
      </w:numPr>
      <w:tabs>
        <w:tab w:val="clear" w:pos="283"/>
      </w:tabs>
    </w:pPr>
  </w:style>
  <w:style w:type="paragraph" w:styleId="Oznaenseznam3">
    <w:name w:val="List Bullet 3"/>
    <w:basedOn w:val="Text3"/>
    <w:pPr>
      <w:numPr>
        <w:numId w:val="8"/>
      </w:numPr>
      <w:tabs>
        <w:tab w:val="clear" w:pos="283"/>
      </w:tabs>
    </w:pPr>
  </w:style>
  <w:style w:type="paragraph" w:styleId="Oznaenseznam4">
    <w:name w:val="List Bullet 4"/>
    <w:basedOn w:val="Text4"/>
    <w:pPr>
      <w:numPr>
        <w:numId w:val="9"/>
      </w:numPr>
      <w:tabs>
        <w:tab w:val="clear" w:pos="283"/>
      </w:tabs>
    </w:pPr>
  </w:style>
  <w:style w:type="paragraph" w:styleId="Seznam-nadaljevanje">
    <w:name w:val="List Continue"/>
    <w:basedOn w:val="Navaden"/>
    <w:pPr>
      <w:ind w:left="567"/>
    </w:pPr>
  </w:style>
  <w:style w:type="paragraph" w:styleId="Seznam-nadaljevanje2">
    <w:name w:val="List Continue 2"/>
    <w:basedOn w:val="Navaden"/>
    <w:pPr>
      <w:ind w:left="851"/>
    </w:pPr>
  </w:style>
  <w:style w:type="paragraph" w:styleId="Seznam-nadaljevanje3">
    <w:name w:val="List Continue 3"/>
    <w:basedOn w:val="Navaden"/>
    <w:pPr>
      <w:ind w:left="1134"/>
    </w:pPr>
  </w:style>
  <w:style w:type="paragraph" w:styleId="Seznam-nadaljevanje4">
    <w:name w:val="List Continue 4"/>
    <w:basedOn w:val="Navaden"/>
    <w:pPr>
      <w:ind w:left="1418"/>
    </w:pPr>
  </w:style>
  <w:style w:type="paragraph" w:styleId="Seznam-nadaljevanje5">
    <w:name w:val="List Continue 5"/>
    <w:basedOn w:val="Navaden"/>
    <w:pPr>
      <w:ind w:left="1701"/>
    </w:pPr>
  </w:style>
  <w:style w:type="paragraph" w:styleId="Otevilenseznam2">
    <w:name w:val="List Number 2"/>
    <w:basedOn w:val="Text2"/>
    <w:pPr>
      <w:numPr>
        <w:numId w:val="15"/>
      </w:numPr>
    </w:pPr>
  </w:style>
  <w:style w:type="paragraph" w:styleId="Otevilenseznam3">
    <w:name w:val="List Number 3"/>
    <w:basedOn w:val="Text3"/>
    <w:pPr>
      <w:numPr>
        <w:numId w:val="16"/>
      </w:numPr>
    </w:pPr>
  </w:style>
  <w:style w:type="paragraph" w:styleId="Otevilenseznam4">
    <w:name w:val="List Number 4"/>
    <w:basedOn w:val="Text4"/>
    <w:pPr>
      <w:numPr>
        <w:numId w:val="17"/>
      </w:numPr>
    </w:pPr>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pPr>
    <w:rPr>
      <w:b/>
    </w:rPr>
  </w:style>
  <w:style w:type="paragraph" w:customStyle="1" w:styleId="NoteList">
    <w:name w:val="NoteList"/>
    <w:basedOn w:val="Navaden"/>
    <w:next w:val="Subject"/>
    <w:pPr>
      <w:tabs>
        <w:tab w:val="left" w:pos="5823"/>
      </w:tabs>
      <w:spacing w:before="720" w:after="720"/>
      <w:ind w:left="5104" w:hanging="3119"/>
    </w:pPr>
    <w:rPr>
      <w:b/>
      <w:smallCaps/>
    </w:rPr>
  </w:style>
  <w:style w:type="paragraph" w:customStyle="1" w:styleId="NumPar1">
    <w:name w:val="NumPar 1"/>
    <w:basedOn w:val="Naslov1"/>
    <w:next w:val="Text1"/>
    <w:pPr>
      <w:keepNext w:val="0"/>
      <w:spacing w:before="0" w:after="120"/>
      <w:outlineLvl w:val="9"/>
    </w:pPr>
    <w:rPr>
      <w:b w:val="0"/>
      <w:smallCaps w:val="0"/>
      <w:sz w:val="22"/>
    </w:rPr>
  </w:style>
  <w:style w:type="paragraph" w:customStyle="1" w:styleId="NumPar2">
    <w:name w:val="NumPar 2"/>
    <w:basedOn w:val="Naslov2"/>
    <w:next w:val="Text2"/>
    <w:pPr>
      <w:keepNext w:val="0"/>
      <w:spacing w:after="120"/>
      <w:outlineLvl w:val="9"/>
    </w:pPr>
    <w:rPr>
      <w:b w:val="0"/>
      <w:sz w:val="22"/>
    </w:rPr>
  </w:style>
  <w:style w:type="paragraph" w:customStyle="1" w:styleId="NumPar3">
    <w:name w:val="NumPar 3"/>
    <w:basedOn w:val="Naslov3"/>
    <w:next w:val="Text3"/>
    <w:pPr>
      <w:keepNext w:val="0"/>
      <w:outlineLvl w:val="9"/>
    </w:pPr>
    <w:rPr>
      <w:i w:val="0"/>
      <w:sz w:val="22"/>
      <w:u w:val="none"/>
    </w:rPr>
  </w:style>
  <w:style w:type="paragraph" w:customStyle="1" w:styleId="NumPar4">
    <w:name w:val="NumPar 4"/>
    <w:basedOn w:val="Naslov4"/>
    <w:next w:val="Text4"/>
    <w:pPr>
      <w:keepNext w:val="0"/>
      <w:outlineLvl w:val="9"/>
    </w:pPr>
    <w:rPr>
      <w:i w:val="0"/>
      <w:sz w:val="22"/>
    </w:rPr>
  </w:style>
  <w:style w:type="paragraph" w:styleId="Golobesedilo">
    <w:name w:val="Plain Text"/>
    <w:basedOn w:val="Navaden"/>
    <w:link w:val="GolobesediloZnak"/>
    <w:uiPriority w:val="99"/>
    <w:rPr>
      <w:rFonts w:ascii="Courier New" w:hAnsi="Courier New"/>
      <w:sz w:val="20"/>
    </w:rPr>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uiPriority w:val="99"/>
    <w:pPr>
      <w:ind w:left="480" w:hanging="480"/>
    </w:pPr>
  </w:style>
  <w:style w:type="paragraph" w:styleId="Naslov">
    <w:name w:val="Title"/>
    <w:basedOn w:val="Navaden"/>
    <w:next w:val="SubTitle1"/>
    <w:link w:val="NaslovZnak"/>
    <w:uiPriority w:val="99"/>
    <w:qFormat/>
    <w:pPr>
      <w:spacing w:after="480"/>
      <w:jc w:val="center"/>
    </w:pPr>
    <w:rPr>
      <w:b/>
      <w:kern w:val="28"/>
      <w:sz w:val="48"/>
    </w:rPr>
  </w:style>
  <w:style w:type="paragraph" w:customStyle="1" w:styleId="SubTitle1">
    <w:name w:val="SubTitle 1"/>
    <w:basedOn w:val="Navaden"/>
    <w:next w:val="Navaden"/>
    <w:uiPriority w:val="99"/>
    <w:pPr>
      <w:jc w:val="center"/>
    </w:pPr>
    <w:rPr>
      <w:b/>
      <w:sz w:val="40"/>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uiPriority w:val="39"/>
    <w:rsid w:val="00B46828"/>
    <w:pPr>
      <w:tabs>
        <w:tab w:val="right" w:leader="dot" w:pos="8640"/>
      </w:tabs>
      <w:spacing w:before="240"/>
      <w:ind w:left="482" w:right="720" w:hanging="482"/>
    </w:pPr>
    <w:rPr>
      <w:rFonts w:ascii="Calibri" w:hAnsi="Calibri"/>
      <w:b/>
      <w:caps/>
    </w:rPr>
  </w:style>
  <w:style w:type="paragraph" w:styleId="Kazalovsebine2">
    <w:name w:val="toc 2"/>
    <w:basedOn w:val="Navaden"/>
    <w:next w:val="Navaden"/>
    <w:uiPriority w:val="39"/>
    <w:rsid w:val="002E289E"/>
    <w:pPr>
      <w:tabs>
        <w:tab w:val="right" w:leader="dot" w:pos="8640"/>
      </w:tabs>
      <w:spacing w:before="60" w:after="60"/>
      <w:ind w:left="482" w:right="720" w:hanging="482"/>
    </w:pPr>
    <w:rPr>
      <w:rFonts w:ascii="Calibri" w:hAnsi="Calibri"/>
      <w:noProof/>
    </w:rPr>
  </w:style>
  <w:style w:type="paragraph" w:styleId="Kazalovsebine3">
    <w:name w:val="toc 3"/>
    <w:basedOn w:val="Navaden"/>
    <w:next w:val="Navaden"/>
    <w:uiPriority w:val="39"/>
    <w:rsid w:val="002E289E"/>
    <w:pPr>
      <w:tabs>
        <w:tab w:val="right" w:leader="dot" w:pos="8640"/>
      </w:tabs>
      <w:spacing w:before="60" w:after="60"/>
      <w:ind w:left="595" w:right="720" w:hanging="595"/>
    </w:pPr>
    <w:rPr>
      <w:rFonts w:ascii="Calibri" w:hAnsi="Calibri"/>
    </w:rPr>
  </w:style>
  <w:style w:type="paragraph" w:styleId="Kazalovsebine4">
    <w:name w:val="toc 4"/>
    <w:basedOn w:val="Navaden"/>
    <w:next w:val="Navaden"/>
    <w:uiPriority w:val="39"/>
    <w:rsid w:val="002E289E"/>
    <w:pPr>
      <w:tabs>
        <w:tab w:val="right" w:leader="dot" w:pos="8641"/>
      </w:tabs>
      <w:spacing w:before="20" w:after="60"/>
      <w:ind w:left="709" w:right="720" w:hanging="709"/>
    </w:pPr>
    <w:rPr>
      <w:rFonts w:ascii="Calibri" w:hAnsi="Calibri"/>
      <w:noProof/>
    </w:rPr>
  </w:style>
  <w:style w:type="paragraph" w:styleId="Kazalovsebine5">
    <w:name w:val="toc 5"/>
    <w:basedOn w:val="Navaden"/>
    <w:next w:val="Navaden"/>
    <w:semiHidden/>
    <w:rsid w:val="00BB6D96"/>
    <w:pPr>
      <w:tabs>
        <w:tab w:val="right" w:leader="dot" w:pos="8641"/>
      </w:tabs>
      <w:spacing w:before="240"/>
      <w:ind w:right="720"/>
    </w:pPr>
    <w:rPr>
      <w:b/>
      <w:caps/>
      <w:sz w:val="20"/>
      <w:lang w:val="de-DE"/>
    </w:rPr>
  </w:style>
  <w:style w:type="paragraph" w:styleId="Kazalovsebine6">
    <w:name w:val="toc 6"/>
    <w:basedOn w:val="Navaden"/>
    <w:next w:val="Navaden"/>
    <w:autoRedefine/>
    <w:semiHidden/>
    <w:rsid w:val="00BE1A6A"/>
    <w:pPr>
      <w:tabs>
        <w:tab w:val="right" w:pos="8641"/>
      </w:tabs>
    </w:pPr>
  </w:style>
  <w:style w:type="paragraph" w:styleId="Kazalovsebine7">
    <w:name w:val="toc 7"/>
    <w:basedOn w:val="Navaden"/>
    <w:next w:val="Navaden"/>
    <w:autoRedefine/>
    <w:semiHidden/>
    <w:rsid w:val="00BE1A6A"/>
    <w:pPr>
      <w:tabs>
        <w:tab w:val="right" w:pos="8641"/>
      </w:tabs>
    </w:pPr>
  </w:style>
  <w:style w:type="paragraph" w:styleId="Kazalovsebine8">
    <w:name w:val="toc 8"/>
    <w:basedOn w:val="Navaden"/>
    <w:next w:val="Navaden"/>
    <w:autoRedefine/>
    <w:semiHidden/>
    <w:rsid w:val="00BE1A6A"/>
    <w:pPr>
      <w:tabs>
        <w:tab w:val="right" w:pos="8641"/>
      </w:tabs>
    </w:pPr>
  </w:style>
  <w:style w:type="paragraph" w:styleId="Kazalovsebine9">
    <w:name w:val="toc 9"/>
    <w:basedOn w:val="Navaden"/>
    <w:next w:val="Navaden"/>
    <w:autoRedefine/>
    <w:semiHidden/>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10"/>
      </w:numPr>
      <w:tabs>
        <w:tab w:val="clear" w:pos="283"/>
      </w:tabs>
    </w:pPr>
  </w:style>
  <w:style w:type="paragraph" w:customStyle="1" w:styleId="ListDash">
    <w:name w:val="List Dash"/>
    <w:basedOn w:val="Navaden"/>
    <w:pPr>
      <w:numPr>
        <w:numId w:val="19"/>
      </w:numPr>
      <w:tabs>
        <w:tab w:val="clear" w:pos="283"/>
      </w:tabs>
    </w:pPr>
  </w:style>
  <w:style w:type="paragraph" w:customStyle="1" w:styleId="ListDash1">
    <w:name w:val="List Dash 1"/>
    <w:basedOn w:val="Text1"/>
    <w:pPr>
      <w:numPr>
        <w:numId w:val="21"/>
      </w:numPr>
      <w:tabs>
        <w:tab w:val="clear" w:pos="283"/>
      </w:tabs>
    </w:pPr>
  </w:style>
  <w:style w:type="paragraph" w:customStyle="1" w:styleId="ListDash2">
    <w:name w:val="List Dash 2"/>
    <w:basedOn w:val="Text2"/>
    <w:pPr>
      <w:numPr>
        <w:numId w:val="20"/>
      </w:numPr>
      <w:tabs>
        <w:tab w:val="clear" w:pos="283"/>
      </w:tabs>
      <w:ind w:left="454" w:hanging="454"/>
    </w:pPr>
  </w:style>
  <w:style w:type="paragraph" w:customStyle="1" w:styleId="ListDash3">
    <w:name w:val="List Dash 3"/>
    <w:basedOn w:val="Text3"/>
    <w:pPr>
      <w:numPr>
        <w:numId w:val="22"/>
      </w:numPr>
      <w:tabs>
        <w:tab w:val="clear" w:pos="283"/>
      </w:tabs>
    </w:pPr>
  </w:style>
  <w:style w:type="paragraph" w:customStyle="1" w:styleId="ListDash4">
    <w:name w:val="List Dash 4"/>
    <w:basedOn w:val="Text4"/>
    <w:pPr>
      <w:numPr>
        <w:numId w:val="23"/>
      </w:numPr>
      <w:tabs>
        <w:tab w:val="clear" w:pos="283"/>
      </w:tabs>
      <w:ind w:left="454" w:hanging="454"/>
    </w:pPr>
  </w:style>
  <w:style w:type="paragraph" w:customStyle="1" w:styleId="ListNumberLevel2">
    <w:name w:val="List Number (Level 2)"/>
    <w:basedOn w:val="Navaden"/>
    <w:pPr>
      <w:numPr>
        <w:ilvl w:val="1"/>
        <w:numId w:val="13"/>
      </w:numPr>
    </w:pPr>
  </w:style>
  <w:style w:type="paragraph" w:customStyle="1" w:styleId="ListNumberLevel3">
    <w:name w:val="List Number (Level 3)"/>
    <w:basedOn w:val="Navaden"/>
    <w:pPr>
      <w:numPr>
        <w:ilvl w:val="2"/>
        <w:numId w:val="13"/>
      </w:numPr>
    </w:pPr>
  </w:style>
  <w:style w:type="paragraph" w:customStyle="1" w:styleId="ListNumberLevel4">
    <w:name w:val="List Number (Level 4)"/>
    <w:basedOn w:val="Navaden"/>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pPr>
  </w:style>
  <w:style w:type="paragraph" w:customStyle="1" w:styleId="ListNumber2Level3">
    <w:name w:val="List Number 2 (Level 3)"/>
    <w:basedOn w:val="Text2"/>
    <w:pPr>
      <w:numPr>
        <w:ilvl w:val="2"/>
        <w:numId w:val="15"/>
      </w:numPr>
    </w:pPr>
  </w:style>
  <w:style w:type="paragraph" w:customStyle="1" w:styleId="ListNumber2Level4">
    <w:name w:val="List Number 2 (Level 4)"/>
    <w:basedOn w:val="Text2"/>
    <w:pPr>
      <w:numPr>
        <w:ilvl w:val="3"/>
        <w:numId w:val="15"/>
      </w:numPr>
    </w:pPr>
  </w:style>
  <w:style w:type="paragraph" w:customStyle="1" w:styleId="ListNumber3Level2">
    <w:name w:val="List Number 3 (Level 2)"/>
    <w:basedOn w:val="Text3"/>
    <w:pPr>
      <w:numPr>
        <w:ilvl w:val="1"/>
        <w:numId w:val="16"/>
      </w:numPr>
    </w:pPr>
  </w:style>
  <w:style w:type="paragraph" w:customStyle="1" w:styleId="ListNumber3Level3">
    <w:name w:val="List Number 3 (Level 3)"/>
    <w:basedOn w:val="Text3"/>
    <w:pPr>
      <w:numPr>
        <w:ilvl w:val="2"/>
        <w:numId w:val="16"/>
      </w:numPr>
    </w:pPr>
  </w:style>
  <w:style w:type="paragraph" w:customStyle="1" w:styleId="ListNumber3Level4">
    <w:name w:val="List Number 3 (Level 4)"/>
    <w:basedOn w:val="Text3"/>
    <w:pPr>
      <w:numPr>
        <w:ilvl w:val="3"/>
        <w:numId w:val="16"/>
      </w:numPr>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customStyle="1" w:styleId="FITTable">
    <w:name w:val="FIT Table"/>
    <w:basedOn w:val="Navaden"/>
    <w:pPr>
      <w:spacing w:before="60" w:after="60"/>
    </w:pPr>
  </w:style>
  <w:style w:type="paragraph" w:customStyle="1" w:styleId="Disclaimer">
    <w:name w:val="Disclaimer"/>
    <w:basedOn w:val="Navaden"/>
    <w:pPr>
      <w:keepLines/>
      <w:pBdr>
        <w:top w:val="single" w:sz="4" w:space="1" w:color="auto"/>
      </w:pBdr>
      <w:spacing w:before="480" w:after="0"/>
    </w:pPr>
    <w:rPr>
      <w:i/>
    </w:rPr>
  </w:style>
  <w:style w:type="paragraph" w:customStyle="1" w:styleId="SubTitle2">
    <w:name w:val="SubTitle 2"/>
    <w:basedOn w:val="Navaden"/>
    <w:pPr>
      <w:jc w:val="center"/>
    </w:pPr>
    <w:rPr>
      <w:b/>
      <w:sz w:val="32"/>
    </w:rPr>
  </w:style>
  <w:style w:type="character" w:styleId="tevilkastrani">
    <w:name w:val="page number"/>
    <w:basedOn w:val="Privzetapisavaodstavka"/>
    <w:uiPriority w:val="99"/>
  </w:style>
  <w:style w:type="character" w:styleId="Krepko">
    <w:name w:val="Strong"/>
    <w:basedOn w:val="Privzetapisavaodstavka"/>
    <w:uiPriority w:val="22"/>
    <w:qFormat/>
    <w:rPr>
      <w:b/>
    </w:rPr>
  </w:style>
  <w:style w:type="paragraph" w:customStyle="1" w:styleId="Heading1Annex">
    <w:name w:val="Heading 1 Annex"/>
    <w:basedOn w:val="Naslov1"/>
    <w:next w:val="Navaden"/>
    <w:pPr>
      <w:pageBreakBefore/>
      <w:numPr>
        <w:numId w:val="0"/>
      </w:numPr>
      <w:overflowPunct w:val="0"/>
      <w:autoSpaceDE w:val="0"/>
      <w:autoSpaceDN w:val="0"/>
      <w:adjustRightInd w:val="0"/>
      <w:textAlignment w:val="baseline"/>
    </w:pPr>
    <w:rPr>
      <w:noProof/>
      <w:sz w:val="36"/>
    </w:rPr>
  </w:style>
  <w:style w:type="paragraph" w:customStyle="1" w:styleId="HistoryTable">
    <w:name w:val="HistoryTable"/>
    <w:basedOn w:val="Navaden"/>
    <w:pPr>
      <w:spacing w:before="60" w:after="60"/>
    </w:pPr>
    <w:rPr>
      <w:sz w:val="20"/>
      <w:lang w:eastAsia="fr-FR"/>
    </w:rPr>
  </w:style>
  <w:style w:type="paragraph" w:styleId="Blokbesedila">
    <w:name w:val="Block Text"/>
    <w:basedOn w:val="Navaden"/>
    <w:pPr>
      <w:ind w:left="1440" w:right="1440"/>
    </w:pPr>
  </w:style>
  <w:style w:type="paragraph" w:styleId="Telobesedila">
    <w:name w:val="Body Text"/>
    <w:basedOn w:val="Navaden"/>
    <w:link w:val="TelobesedilaZnak"/>
  </w:style>
  <w:style w:type="paragraph" w:styleId="Telobesedila2">
    <w:name w:val="Body Text 2"/>
    <w:basedOn w:val="Navaden"/>
    <w:pPr>
      <w:spacing w:line="480" w:lineRule="auto"/>
    </w:pPr>
  </w:style>
  <w:style w:type="paragraph" w:styleId="Telobesedila3">
    <w:name w:val="Body Text 3"/>
    <w:basedOn w:val="Navaden"/>
    <w:rPr>
      <w:sz w:val="16"/>
    </w:rPr>
  </w:style>
  <w:style w:type="paragraph" w:styleId="Telobesedila-prvizamik">
    <w:name w:val="Body Text First Indent"/>
    <w:basedOn w:val="Telobesedila"/>
    <w:pPr>
      <w:ind w:firstLine="210"/>
    </w:pPr>
  </w:style>
  <w:style w:type="paragraph" w:styleId="Telobesedila-zamik">
    <w:name w:val="Body Text Indent"/>
    <w:basedOn w:val="Navaden"/>
    <w:pPr>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line="480" w:lineRule="auto"/>
      <w:ind w:left="283"/>
    </w:pPr>
  </w:style>
  <w:style w:type="paragraph" w:styleId="Telobesedila-zamik3">
    <w:name w:val="Body Text Indent 3"/>
    <w:basedOn w:val="Navaden"/>
    <w:pPr>
      <w:ind w:left="283"/>
    </w:pPr>
    <w:rPr>
      <w:sz w:val="16"/>
    </w:rPr>
  </w:style>
  <w:style w:type="character" w:styleId="Pripombasklic">
    <w:name w:val="annotation reference"/>
    <w:basedOn w:val="Privzetapisavaodstavka"/>
    <w:uiPriority w:val="99"/>
    <w:semiHidden/>
    <w:rPr>
      <w:sz w:val="16"/>
    </w:rPr>
  </w:style>
  <w:style w:type="paragraph" w:styleId="Pripombabesedilo">
    <w:name w:val="annotation text"/>
    <w:basedOn w:val="Navaden"/>
    <w:link w:val="PripombabesediloZnak"/>
    <w:uiPriority w:val="99"/>
    <w:semiHidden/>
    <w:rPr>
      <w:sz w:val="20"/>
    </w:rPr>
  </w:style>
  <w:style w:type="paragraph" w:styleId="Zgradbadokumenta">
    <w:name w:val="Document Map"/>
    <w:basedOn w:val="Navaden"/>
    <w:semiHidden/>
    <w:pPr>
      <w:shd w:val="clear" w:color="auto" w:fill="000080"/>
    </w:pPr>
    <w:rPr>
      <w:rFonts w:ascii="Tahoma" w:hAnsi="Tahoma"/>
    </w:rPr>
  </w:style>
  <w:style w:type="character" w:styleId="Poudarek">
    <w:name w:val="Emphasis"/>
    <w:basedOn w:val="Privzetapisavaodstavka"/>
    <w:uiPriority w:val="20"/>
    <w:qFormat/>
    <w:rPr>
      <w:i/>
    </w:rPr>
  </w:style>
  <w:style w:type="character" w:styleId="Konnaopomba-sklic">
    <w:name w:val="endnote reference"/>
    <w:basedOn w:val="Privzetapisavaodstavka"/>
    <w:semiHidden/>
    <w:rPr>
      <w:vertAlign w:val="superscript"/>
    </w:r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ind w:left="2880"/>
    </w:pPr>
    <w:rPr>
      <w:rFonts w:ascii="Arial" w:hAnsi="Arial"/>
    </w:rPr>
  </w:style>
  <w:style w:type="paragraph" w:styleId="Naslovpoiljatelja">
    <w:name w:val="envelope return"/>
    <w:basedOn w:val="Navaden"/>
    <w:rPr>
      <w:rFonts w:ascii="Arial" w:hAnsi="Arial"/>
      <w:sz w:val="20"/>
    </w:rPr>
  </w:style>
  <w:style w:type="character" w:styleId="SledenaHiperpovezava">
    <w:name w:val="FollowedHyperlink"/>
    <w:basedOn w:val="Privzetapisavaodstavka"/>
    <w:rPr>
      <w:color w:val="800080"/>
      <w:u w:val="single"/>
    </w:rPr>
  </w:style>
  <w:style w:type="paragraph" w:styleId="Noga">
    <w:name w:val="footer"/>
    <w:basedOn w:val="Navaden"/>
    <w:link w:val="NogaZnak"/>
    <w:uiPriority w:val="99"/>
    <w:pPr>
      <w:spacing w:after="0"/>
      <w:ind w:right="-567"/>
    </w:pPr>
    <w:rPr>
      <w:rFonts w:ascii="Arial" w:hAnsi="Arial"/>
      <w:sz w:val="16"/>
    </w:rPr>
  </w:style>
  <w:style w:type="character" w:styleId="Sprotnaopomba-sklic">
    <w:name w:val="footnote reference"/>
    <w:basedOn w:val="Privzetapisavaodstavka"/>
    <w:uiPriority w:val="99"/>
    <w:rPr>
      <w:vertAlign w:val="superscript"/>
    </w:rPr>
  </w:style>
  <w:style w:type="character" w:styleId="Hiperpovezava">
    <w:name w:val="Hyperlink"/>
    <w:basedOn w:val="Privzetapisavaodstavka"/>
    <w:uiPriority w:val="99"/>
    <w:rPr>
      <w:color w:val="0000FF"/>
      <w:u w:val="singl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character" w:styleId="tevilkavrstice">
    <w:name w:val="line number"/>
    <w:basedOn w:val="Privzetapisavaodstavka"/>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NaslovTOC">
    <w:name w:val="TOC Heading"/>
    <w:basedOn w:val="Kazalovirov-naslov"/>
    <w:next w:val="Navaden"/>
    <w:uiPriority w:val="39"/>
    <w:qFormat/>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styleId="Uvodnipozdrav">
    <w:name w:val="Salutation"/>
    <w:basedOn w:val="Navaden"/>
    <w:next w:val="Navaden"/>
  </w:style>
  <w:style w:type="paragraph" w:customStyle="1" w:styleId="FooterLine">
    <w:name w:val="FooterLine"/>
    <w:basedOn w:val="Noga"/>
    <w:next w:val="Noga"/>
    <w:uiPriority w:val="99"/>
    <w:pPr>
      <w:pBdr>
        <w:top w:val="single" w:sz="4" w:space="1" w:color="auto"/>
      </w:pBdr>
      <w:tabs>
        <w:tab w:val="right" w:pos="8647"/>
      </w:tabs>
      <w:spacing w:before="120"/>
      <w:ind w:right="0"/>
    </w:pPr>
    <w:rPr>
      <w:lang w:val="fi-FI"/>
    </w:rPr>
  </w:style>
  <w:style w:type="paragraph" w:customStyle="1" w:styleId="Citation">
    <w:name w:val="Citation"/>
    <w:basedOn w:val="Navaden"/>
    <w:pPr>
      <w:spacing w:before="60" w:after="60" w:line="240" w:lineRule="atLeast"/>
      <w:ind w:left="454" w:right="454"/>
    </w:pPr>
    <w:rPr>
      <w:i/>
    </w:rPr>
  </w:style>
  <w:style w:type="paragraph" w:customStyle="1" w:styleId="ChapterTitle">
    <w:name w:val="ChapterTitle"/>
    <w:basedOn w:val="Navaden"/>
    <w:next w:val="SectionTitle"/>
    <w:pPr>
      <w:keepNext/>
      <w:spacing w:after="360"/>
      <w:jc w:val="center"/>
    </w:pPr>
    <w:rPr>
      <w:b/>
      <w:sz w:val="32"/>
    </w:rPr>
  </w:style>
  <w:style w:type="paragraph" w:customStyle="1" w:styleId="PartTitle">
    <w:name w:val="PartTitle"/>
    <w:basedOn w:val="Navaden"/>
    <w:next w:val="ChapterTitle"/>
    <w:pPr>
      <w:keepNext/>
      <w:pageBreakBefore/>
      <w:spacing w:after="360"/>
      <w:jc w:val="center"/>
    </w:pPr>
    <w:rPr>
      <w:b/>
      <w:sz w:val="36"/>
    </w:rPr>
  </w:style>
  <w:style w:type="paragraph" w:customStyle="1" w:styleId="SectionTitle">
    <w:name w:val="SectionTitle"/>
    <w:basedOn w:val="Navaden"/>
    <w:next w:val="Naslov1"/>
    <w:pPr>
      <w:keepNext/>
      <w:spacing w:after="360"/>
      <w:jc w:val="center"/>
    </w:pPr>
    <w:rPr>
      <w:b/>
      <w:smallCaps/>
      <w:sz w:val="28"/>
    </w:rPr>
  </w:style>
  <w:style w:type="character" w:customStyle="1" w:styleId="PripombabesediloZnak">
    <w:name w:val="Pripomba – besedilo Znak"/>
    <w:basedOn w:val="Privzetapisavaodstavka"/>
    <w:link w:val="Pripombabesedilo"/>
    <w:uiPriority w:val="99"/>
    <w:semiHidden/>
    <w:rPr>
      <w:lang w:val="en-GB"/>
    </w:rPr>
  </w:style>
  <w:style w:type="character" w:customStyle="1" w:styleId="NogaZnak">
    <w:name w:val="Noga Znak"/>
    <w:basedOn w:val="Privzetapisavaodstavka"/>
    <w:link w:val="Noga"/>
    <w:uiPriority w:val="99"/>
    <w:rsid w:val="00A12BF4"/>
    <w:rPr>
      <w:rFonts w:ascii="Arial" w:hAnsi="Arial"/>
      <w:sz w:val="16"/>
      <w:lang w:val="en-GB"/>
    </w:rPr>
  </w:style>
  <w:style w:type="paragraph" w:customStyle="1" w:styleId="ZCom">
    <w:name w:val="Z_Com"/>
    <w:basedOn w:val="Navaden"/>
    <w:next w:val="ZDGName"/>
    <w:uiPriority w:val="99"/>
    <w:rsid w:val="00A12BF4"/>
    <w:pPr>
      <w:widowControl w:val="0"/>
      <w:autoSpaceDE w:val="0"/>
      <w:autoSpaceDN w:val="0"/>
      <w:spacing w:after="0"/>
      <w:ind w:right="85"/>
    </w:pPr>
    <w:rPr>
      <w:rFonts w:ascii="Arial" w:eastAsiaTheme="minorEastAsia" w:hAnsi="Arial" w:cs="Arial"/>
      <w:sz w:val="24"/>
      <w:szCs w:val="24"/>
      <w:lang w:eastAsia="en-GB"/>
    </w:rPr>
  </w:style>
  <w:style w:type="paragraph" w:customStyle="1" w:styleId="ZDGName">
    <w:name w:val="Z_DGName"/>
    <w:basedOn w:val="Navaden"/>
    <w:uiPriority w:val="99"/>
    <w:rsid w:val="00A12BF4"/>
    <w:pPr>
      <w:widowControl w:val="0"/>
      <w:autoSpaceDE w:val="0"/>
      <w:autoSpaceDN w:val="0"/>
      <w:spacing w:after="0"/>
      <w:ind w:right="85"/>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rsid w:val="00A12BF4"/>
    <w:rPr>
      <w:sz w:val="22"/>
      <w:lang w:val="en-GB"/>
    </w:rPr>
  </w:style>
  <w:style w:type="character" w:customStyle="1" w:styleId="NaslovZnak">
    <w:name w:val="Naslov Znak"/>
    <w:basedOn w:val="Privzetapisavaodstavka"/>
    <w:link w:val="Naslov"/>
    <w:uiPriority w:val="99"/>
    <w:rsid w:val="00A12BF4"/>
    <w:rPr>
      <w:b/>
      <w:kern w:val="28"/>
      <w:sz w:val="48"/>
      <w:lang w:val="en-GB"/>
    </w:rPr>
  </w:style>
  <w:style w:type="paragraph" w:styleId="Besedilooblaka">
    <w:name w:val="Balloon Text"/>
    <w:basedOn w:val="Navaden"/>
    <w:link w:val="BesedilooblakaZnak"/>
    <w:rsid w:val="00A12BF4"/>
    <w:pPr>
      <w:spacing w:after="0"/>
    </w:pPr>
    <w:rPr>
      <w:rFonts w:ascii="Tahoma" w:hAnsi="Tahoma" w:cs="Tahoma"/>
      <w:sz w:val="16"/>
      <w:szCs w:val="16"/>
    </w:rPr>
  </w:style>
  <w:style w:type="character" w:customStyle="1" w:styleId="BesedilooblakaZnak">
    <w:name w:val="Besedilo oblačka Znak"/>
    <w:basedOn w:val="Privzetapisavaodstavka"/>
    <w:link w:val="Besedilooblaka"/>
    <w:rsid w:val="00A12BF4"/>
    <w:rPr>
      <w:rFonts w:ascii="Tahoma" w:hAnsi="Tahoma" w:cs="Tahoma"/>
      <w:sz w:val="16"/>
      <w:szCs w:val="16"/>
      <w:lang w:val="en-GB"/>
    </w:rPr>
  </w:style>
  <w:style w:type="paragraph" w:styleId="Odstavekseznama">
    <w:name w:val="List Paragraph"/>
    <w:basedOn w:val="Navaden"/>
    <w:link w:val="OdstavekseznamaZnak"/>
    <w:uiPriority w:val="34"/>
    <w:qFormat/>
    <w:rsid w:val="00A12BF4"/>
    <w:pPr>
      <w:spacing w:after="200" w:line="276" w:lineRule="auto"/>
      <w:ind w:left="720"/>
      <w:contextualSpacing/>
    </w:pPr>
    <w:rPr>
      <w:rFonts w:asciiTheme="minorHAnsi" w:eastAsiaTheme="minorHAnsi" w:hAnsiTheme="minorHAnsi" w:cstheme="minorBidi"/>
      <w:szCs w:val="22"/>
    </w:rPr>
  </w:style>
  <w:style w:type="character" w:customStyle="1" w:styleId="Naslov1Znak">
    <w:name w:val="Naslov 1 Znak"/>
    <w:basedOn w:val="Privzetapisavaodstavka"/>
    <w:link w:val="Naslov1"/>
    <w:uiPriority w:val="9"/>
    <w:rsid w:val="00A12BF4"/>
    <w:rPr>
      <w:b/>
      <w:smallCaps/>
      <w:sz w:val="24"/>
      <w:lang w:val="en-GB"/>
    </w:rPr>
  </w:style>
  <w:style w:type="character" w:customStyle="1" w:styleId="Naslov2Znak">
    <w:name w:val="Naslov 2 Znak"/>
    <w:basedOn w:val="Privzetapisavaodstavka"/>
    <w:link w:val="Naslov2"/>
    <w:uiPriority w:val="9"/>
    <w:rsid w:val="00A12BF4"/>
    <w:rPr>
      <w:b/>
      <w:sz w:val="24"/>
      <w:lang w:val="en-GB"/>
    </w:rPr>
  </w:style>
  <w:style w:type="character" w:customStyle="1" w:styleId="Naslov3Znak">
    <w:name w:val="Naslov 3 Znak"/>
    <w:basedOn w:val="Privzetapisavaodstavka"/>
    <w:link w:val="Naslov3"/>
    <w:uiPriority w:val="9"/>
    <w:rsid w:val="00A12BF4"/>
    <w:rPr>
      <w:i/>
      <w:sz w:val="24"/>
      <w:u w:val="single"/>
      <w:lang w:val="en-GB"/>
    </w:rPr>
  </w:style>
  <w:style w:type="table" w:styleId="Tabelamrea">
    <w:name w:val="Table Grid"/>
    <w:basedOn w:val="Navadnatabela"/>
    <w:uiPriority w:val="59"/>
    <w:rsid w:val="00A12BF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uiPriority w:val="99"/>
    <w:unhideWhenUsed/>
    <w:rsid w:val="00C7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eastAsia="en-GB"/>
    </w:rPr>
  </w:style>
  <w:style w:type="character" w:customStyle="1" w:styleId="HTML-oblikovanoZnak">
    <w:name w:val="HTML-oblikovano Znak"/>
    <w:basedOn w:val="Privzetapisavaodstavka"/>
    <w:link w:val="HTML-oblikovano"/>
    <w:uiPriority w:val="99"/>
    <w:rsid w:val="00C76DFD"/>
    <w:rPr>
      <w:rFonts w:ascii="Courier New" w:hAnsi="Courier New" w:cs="Courier New"/>
      <w:lang w:val="en-GB" w:eastAsia="en-GB"/>
    </w:rPr>
  </w:style>
  <w:style w:type="character" w:customStyle="1" w:styleId="kwd">
    <w:name w:val="kwd"/>
    <w:basedOn w:val="Privzetapisavaodstavka"/>
    <w:rsid w:val="00C76DFD"/>
  </w:style>
  <w:style w:type="character" w:customStyle="1" w:styleId="pln">
    <w:name w:val="pln"/>
    <w:basedOn w:val="Privzetapisavaodstavka"/>
    <w:rsid w:val="00C76DFD"/>
  </w:style>
  <w:style w:type="character" w:customStyle="1" w:styleId="pun">
    <w:name w:val="pun"/>
    <w:basedOn w:val="Privzetapisavaodstavka"/>
    <w:rsid w:val="00C76DFD"/>
  </w:style>
  <w:style w:type="character" w:customStyle="1" w:styleId="lit">
    <w:name w:val="lit"/>
    <w:basedOn w:val="Privzetapisavaodstavka"/>
    <w:rsid w:val="00C76DFD"/>
  </w:style>
  <w:style w:type="character" w:styleId="KodaHTML">
    <w:name w:val="HTML Code"/>
    <w:basedOn w:val="Privzetapisavaodstavka"/>
    <w:uiPriority w:val="99"/>
    <w:unhideWhenUsed/>
    <w:rsid w:val="003B478A"/>
    <w:rPr>
      <w:rFonts w:ascii="Courier New" w:eastAsia="Times New Roman" w:hAnsi="Courier New" w:cs="Courier New"/>
      <w:sz w:val="20"/>
      <w:szCs w:val="20"/>
    </w:rPr>
  </w:style>
  <w:style w:type="paragraph" w:styleId="Navadensplet">
    <w:name w:val="Normal (Web)"/>
    <w:basedOn w:val="Navaden"/>
    <w:uiPriority w:val="99"/>
    <w:unhideWhenUsed/>
    <w:rsid w:val="00C9437A"/>
    <w:pPr>
      <w:spacing w:before="100" w:beforeAutospacing="1" w:after="100" w:afterAutospacing="1"/>
    </w:pPr>
    <w:rPr>
      <w:rFonts w:eastAsiaTheme="minorEastAsia"/>
      <w:sz w:val="24"/>
      <w:szCs w:val="24"/>
      <w:lang w:eastAsia="en-GB"/>
    </w:rPr>
  </w:style>
  <w:style w:type="character" w:customStyle="1" w:styleId="apple-converted-space">
    <w:name w:val="apple-converted-space"/>
    <w:basedOn w:val="Privzetapisavaodstavka"/>
    <w:rsid w:val="00DF53C4"/>
  </w:style>
  <w:style w:type="paragraph" w:customStyle="1" w:styleId="EMSWeHeading1">
    <w:name w:val="EMSWe Heading1"/>
    <w:basedOn w:val="Naslov1"/>
    <w:next w:val="EMSWeBody"/>
    <w:qFormat/>
    <w:rsid w:val="00992636"/>
    <w:pPr>
      <w:pageBreakBefore/>
      <w:spacing w:before="480" w:after="360"/>
    </w:pPr>
    <w:rPr>
      <w:rFonts w:ascii="Verdana" w:hAnsi="Verdana"/>
      <w:color w:val="004494"/>
      <w:sz w:val="28"/>
    </w:rPr>
  </w:style>
  <w:style w:type="paragraph" w:customStyle="1" w:styleId="EMSWeBody">
    <w:name w:val="EMSWe Body"/>
    <w:basedOn w:val="Text1"/>
    <w:link w:val="EMSWeBodyChar"/>
    <w:qFormat/>
    <w:rsid w:val="0054049C"/>
    <w:pPr>
      <w:keepLines/>
      <w:spacing w:before="240" w:after="240"/>
      <w:jc w:val="both"/>
    </w:pPr>
    <w:rPr>
      <w:rFonts w:asciiTheme="minorHAnsi" w:eastAsiaTheme="minorHAnsi" w:hAnsiTheme="minorHAnsi"/>
    </w:rPr>
  </w:style>
  <w:style w:type="paragraph" w:customStyle="1" w:styleId="EMSWeBullet1">
    <w:name w:val="EMSWe Bullet1"/>
    <w:basedOn w:val="Odstavekseznama"/>
    <w:qFormat/>
    <w:rsid w:val="006E1059"/>
    <w:pPr>
      <w:numPr>
        <w:numId w:val="26"/>
      </w:numPr>
      <w:spacing w:before="240" w:after="240" w:line="240" w:lineRule="auto"/>
      <w:contextualSpacing w:val="0"/>
    </w:pPr>
  </w:style>
  <w:style w:type="paragraph" w:customStyle="1" w:styleId="EMSWeFigure">
    <w:name w:val="EMSWe Figure"/>
    <w:basedOn w:val="Navaden"/>
    <w:qFormat/>
    <w:rsid w:val="00A92B99"/>
    <w:pPr>
      <w:spacing w:before="240" w:after="360"/>
      <w:ind w:left="720"/>
      <w:jc w:val="center"/>
    </w:pPr>
    <w:rPr>
      <w:b/>
    </w:rPr>
  </w:style>
  <w:style w:type="paragraph" w:customStyle="1" w:styleId="EMSWeHeading2">
    <w:name w:val="EMSWe Heading2"/>
    <w:basedOn w:val="Naslov2"/>
    <w:next w:val="EMSWeBody"/>
    <w:qFormat/>
    <w:rsid w:val="003E3C71"/>
    <w:pPr>
      <w:keepLines/>
      <w:spacing w:before="480" w:after="360"/>
    </w:pPr>
    <w:rPr>
      <w:rFonts w:ascii="Verdana" w:hAnsi="Verdana"/>
      <w:color w:val="004494"/>
    </w:rPr>
  </w:style>
  <w:style w:type="paragraph" w:customStyle="1" w:styleId="CEFNumbered11">
    <w:name w:val="CEF Numbered1 (1"/>
    <w:aliases w:val="2,3)"/>
    <w:basedOn w:val="Odstavekseznama"/>
    <w:qFormat/>
    <w:rsid w:val="007D1839"/>
    <w:pPr>
      <w:keepLines/>
      <w:numPr>
        <w:numId w:val="24"/>
      </w:numPr>
      <w:spacing w:before="240" w:after="240" w:line="240" w:lineRule="auto"/>
      <w:ind w:hanging="357"/>
      <w:contextualSpacing w:val="0"/>
    </w:pPr>
  </w:style>
  <w:style w:type="paragraph" w:customStyle="1" w:styleId="ChapterBodyCopy-Step">
    <w:name w:val="Chapter Body Copy - Step"/>
    <w:basedOn w:val="Navaden"/>
    <w:qFormat/>
    <w:rsid w:val="005D5972"/>
    <w:pPr>
      <w:numPr>
        <w:numId w:val="27"/>
      </w:numPr>
      <w:spacing w:before="60" w:after="60" w:line="252" w:lineRule="auto"/>
    </w:pPr>
    <w:rPr>
      <w:rFonts w:asciiTheme="minorHAnsi" w:eastAsiaTheme="minorHAnsi" w:hAnsiTheme="minorHAnsi" w:cstheme="minorBidi"/>
      <w:color w:val="000000" w:themeColor="text1"/>
      <w:spacing w:val="2"/>
      <w:szCs w:val="22"/>
      <w:lang w:val="en-US"/>
    </w:rPr>
  </w:style>
  <w:style w:type="paragraph" w:customStyle="1" w:styleId="CmdLine">
    <w:name w:val="Cmd Line"/>
    <w:basedOn w:val="Glavasporoila"/>
    <w:qFormat/>
    <w:rsid w:val="005D5972"/>
    <w:pPr>
      <w:ind w:left="743" w:firstLine="6"/>
    </w:pPr>
    <w:rPr>
      <w:rFonts w:ascii="Consolas" w:eastAsiaTheme="majorEastAsia" w:hAnsi="Consolas" w:cs="Consolas"/>
      <w:sz w:val="20"/>
      <w:lang w:val="en-US"/>
    </w:rPr>
  </w:style>
  <w:style w:type="paragraph" w:customStyle="1" w:styleId="CEFNumbered2a">
    <w:name w:val="CEF Numbered2 (a"/>
    <w:aliases w:val="b,c)"/>
    <w:basedOn w:val="Odstavekseznama"/>
    <w:qFormat/>
    <w:rsid w:val="00F8228B"/>
    <w:pPr>
      <w:keepLines/>
      <w:numPr>
        <w:ilvl w:val="1"/>
        <w:numId w:val="24"/>
      </w:numPr>
      <w:spacing w:before="240" w:after="240" w:line="240" w:lineRule="auto"/>
      <w:ind w:left="1434" w:hanging="357"/>
      <w:contextualSpacing w:val="0"/>
    </w:pPr>
  </w:style>
  <w:style w:type="paragraph" w:customStyle="1" w:styleId="EMSWeConsole">
    <w:name w:val="EMSWe Console"/>
    <w:basedOn w:val="CmdLine"/>
    <w:qFormat/>
    <w:rsid w:val="00A92B99"/>
    <w:pPr>
      <w:pBdr>
        <w:top w:val="single" w:sz="6" w:space="3" w:color="auto"/>
        <w:left w:val="single" w:sz="6" w:space="3" w:color="auto"/>
        <w:bottom w:val="single" w:sz="6" w:space="3" w:color="auto"/>
        <w:right w:val="single" w:sz="6" w:space="3" w:color="auto"/>
      </w:pBdr>
      <w:spacing w:before="120"/>
    </w:pPr>
    <w:rPr>
      <w:rFonts w:eastAsiaTheme="minorHAnsi"/>
      <w:color w:val="000000" w:themeColor="text1"/>
      <w:sz w:val="22"/>
      <w:szCs w:val="22"/>
      <w:lang w:eastAsia="en-GB"/>
    </w:rPr>
  </w:style>
  <w:style w:type="paragraph" w:customStyle="1" w:styleId="StyleCEFBodyLeft125cm">
    <w:name w:val="Style CEF Body + Left:  1.25 cm"/>
    <w:basedOn w:val="EMSWeBody"/>
    <w:rsid w:val="00A67609"/>
    <w:pPr>
      <w:ind w:left="709"/>
    </w:pPr>
  </w:style>
  <w:style w:type="paragraph" w:customStyle="1" w:styleId="EMSWeHeading3">
    <w:name w:val="EMSWe Heading3"/>
    <w:basedOn w:val="Naslov3"/>
    <w:next w:val="EMSWeBody"/>
    <w:qFormat/>
    <w:rsid w:val="001509E0"/>
    <w:pPr>
      <w:spacing w:before="480" w:after="240"/>
      <w:ind w:left="4679"/>
    </w:pPr>
    <w:rPr>
      <w:rFonts w:asciiTheme="minorHAnsi" w:hAnsiTheme="minorHAnsi"/>
      <w:b/>
      <w:color w:val="004494"/>
      <w:sz w:val="22"/>
      <w:u w:val="none"/>
    </w:rPr>
  </w:style>
  <w:style w:type="paragraph" w:customStyle="1" w:styleId="CEFBullet2">
    <w:name w:val="CEF Bullet2"/>
    <w:basedOn w:val="Odstavekseznama"/>
    <w:rsid w:val="005833E1"/>
    <w:pPr>
      <w:keepLines/>
      <w:numPr>
        <w:ilvl w:val="1"/>
        <w:numId w:val="25"/>
      </w:numPr>
      <w:spacing w:before="120" w:after="240" w:line="240" w:lineRule="auto"/>
      <w:contextualSpacing w:val="0"/>
    </w:pPr>
  </w:style>
  <w:style w:type="paragraph" w:customStyle="1" w:styleId="CEFBullet3">
    <w:name w:val="CEF Bullet3"/>
    <w:basedOn w:val="Odstavekseznama"/>
    <w:rsid w:val="005833E1"/>
    <w:pPr>
      <w:numPr>
        <w:ilvl w:val="2"/>
        <w:numId w:val="25"/>
      </w:numPr>
      <w:spacing w:before="120" w:after="240" w:line="240" w:lineRule="auto"/>
      <w:ind w:left="2154" w:hanging="357"/>
      <w:contextualSpacing w:val="0"/>
    </w:pPr>
  </w:style>
  <w:style w:type="paragraph" w:customStyle="1" w:styleId="EMSWeHeading4">
    <w:name w:val="EMSWe Heading4"/>
    <w:basedOn w:val="Naslov4"/>
    <w:next w:val="EMSWeBody"/>
    <w:qFormat/>
    <w:rsid w:val="0099336A"/>
    <w:rPr>
      <w:rFonts w:asciiTheme="minorHAnsi" w:hAnsiTheme="minorHAnsi"/>
      <w:b/>
      <w:i w:val="0"/>
      <w:color w:val="004494"/>
      <w:sz w:val="21"/>
    </w:rPr>
  </w:style>
  <w:style w:type="paragraph" w:customStyle="1" w:styleId="StyleTOCHeadingBodyCalibri">
    <w:name w:val="Style TOC Heading + +Body (Calibri)"/>
    <w:basedOn w:val="NaslovTOC"/>
    <w:rsid w:val="00B46828"/>
    <w:pPr>
      <w:spacing w:after="360"/>
    </w:pPr>
    <w:rPr>
      <w:rFonts w:asciiTheme="minorHAnsi" w:hAnsiTheme="minorHAnsi"/>
      <w:bCs/>
    </w:rPr>
  </w:style>
  <w:style w:type="character" w:customStyle="1" w:styleId="GolobesediloZnak">
    <w:name w:val="Golo besedilo Znak"/>
    <w:basedOn w:val="Privzetapisavaodstavka"/>
    <w:link w:val="Golobesedilo"/>
    <w:uiPriority w:val="99"/>
    <w:rsid w:val="0044618E"/>
    <w:rPr>
      <w:rFonts w:ascii="Courier New" w:hAnsi="Courier New"/>
      <w:lang w:val="en-GB"/>
    </w:rPr>
  </w:style>
  <w:style w:type="paragraph" w:customStyle="1" w:styleId="StyleCEFNumbered1123Bold">
    <w:name w:val="Style CEF Numbered1 (123) + Bold"/>
    <w:basedOn w:val="CEFNumbered11"/>
    <w:rsid w:val="00A92B99"/>
    <w:rPr>
      <w:b/>
      <w:bCs/>
    </w:rPr>
  </w:style>
  <w:style w:type="paragraph" w:styleId="Zadevapripombe">
    <w:name w:val="annotation subject"/>
    <w:basedOn w:val="Pripombabesedilo"/>
    <w:next w:val="Pripombabesedilo"/>
    <w:link w:val="ZadevapripombeZnak"/>
    <w:rsid w:val="00352E74"/>
    <w:rPr>
      <w:b/>
      <w:bCs/>
    </w:rPr>
  </w:style>
  <w:style w:type="character" w:customStyle="1" w:styleId="ZadevapripombeZnak">
    <w:name w:val="Zadeva pripombe Znak"/>
    <w:basedOn w:val="PripombabesediloZnak"/>
    <w:link w:val="Zadevapripombe"/>
    <w:rsid w:val="00352E74"/>
    <w:rPr>
      <w:b/>
      <w:bCs/>
      <w:lang w:val="en-GB"/>
    </w:rPr>
  </w:style>
  <w:style w:type="paragraph" w:customStyle="1" w:styleId="Footerapproval">
    <w:name w:val="Footer approval"/>
    <w:basedOn w:val="Noga"/>
    <w:link w:val="ApprovalfooterChar"/>
    <w:qFormat/>
    <w:rsid w:val="00A55B30"/>
    <w:pPr>
      <w:tabs>
        <w:tab w:val="left" w:pos="6804"/>
      </w:tabs>
    </w:pPr>
    <w:rPr>
      <w:rFonts w:ascii="Verdana" w:hAnsi="Verdana"/>
      <w:lang w:val="fr-BE"/>
    </w:rPr>
  </w:style>
  <w:style w:type="paragraph" w:customStyle="1" w:styleId="FooterDate">
    <w:name w:val="Footer Date"/>
    <w:basedOn w:val="Noga"/>
    <w:link w:val="FooterDateChar"/>
    <w:rsid w:val="00A55B30"/>
    <w:pPr>
      <w:tabs>
        <w:tab w:val="right" w:pos="9240"/>
      </w:tabs>
    </w:pPr>
    <w:rPr>
      <w:rFonts w:ascii="Verdana" w:hAnsi="Verdana"/>
      <w:lang w:val="it-IT"/>
    </w:rPr>
  </w:style>
  <w:style w:type="character" w:customStyle="1" w:styleId="ApprovalfooterChar">
    <w:name w:val="Approval_footer Char"/>
    <w:basedOn w:val="NogaZnak"/>
    <w:link w:val="Footerapproval"/>
    <w:rsid w:val="00A55B30"/>
    <w:rPr>
      <w:rFonts w:ascii="Verdana" w:hAnsi="Verdana"/>
      <w:sz w:val="16"/>
      <w:lang w:val="fr-BE"/>
    </w:rPr>
  </w:style>
  <w:style w:type="character" w:customStyle="1" w:styleId="FooterDateChar">
    <w:name w:val="Footer Date Char"/>
    <w:basedOn w:val="NogaZnak"/>
    <w:link w:val="FooterDate"/>
    <w:rsid w:val="00A55B30"/>
    <w:rPr>
      <w:rFonts w:ascii="Verdana" w:hAnsi="Verdana"/>
      <w:sz w:val="16"/>
      <w:lang w:val="it-IT"/>
    </w:rPr>
  </w:style>
  <w:style w:type="paragraph" w:customStyle="1" w:styleId="StyleTOCHeadingArial16ptCustomColorRGB15">
    <w:name w:val="Style TOC Heading + Arial 16 pt Custom Color(RGB(15"/>
    <w:aliases w:val="84,148)) Left"/>
    <w:basedOn w:val="NaslovTOC"/>
    <w:rsid w:val="00B90F53"/>
    <w:pPr>
      <w:keepNext/>
      <w:spacing w:before="240" w:after="240"/>
    </w:pPr>
    <w:rPr>
      <w:rFonts w:ascii="Verdana" w:hAnsi="Verdana"/>
      <w:bCs/>
      <w:color w:val="004494"/>
      <w:sz w:val="28"/>
      <w:lang w:val="fr-FR"/>
    </w:rPr>
  </w:style>
  <w:style w:type="paragraph" w:styleId="Citat">
    <w:name w:val="Quote"/>
    <w:basedOn w:val="Navaden"/>
    <w:next w:val="Navaden"/>
    <w:link w:val="CitatZnak"/>
    <w:uiPriority w:val="29"/>
    <w:rsid w:val="00DF278C"/>
    <w:rPr>
      <w:i/>
      <w:iCs/>
      <w:color w:val="000000" w:themeColor="text1"/>
    </w:rPr>
  </w:style>
  <w:style w:type="character" w:customStyle="1" w:styleId="CitatZnak">
    <w:name w:val="Citat Znak"/>
    <w:basedOn w:val="Privzetapisavaodstavka"/>
    <w:link w:val="Citat"/>
    <w:uiPriority w:val="29"/>
    <w:rsid w:val="00DF278C"/>
    <w:rPr>
      <w:i/>
      <w:iCs/>
      <w:color w:val="000000" w:themeColor="text1"/>
      <w:sz w:val="22"/>
      <w:lang w:val="en-GB"/>
    </w:rPr>
  </w:style>
  <w:style w:type="table" w:customStyle="1" w:styleId="TableGrid1">
    <w:name w:val="Table Grid1"/>
    <w:basedOn w:val="Navadnatabela"/>
    <w:next w:val="Tabelamrea"/>
    <w:uiPriority w:val="59"/>
    <w:rsid w:val="005B71A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8392C"/>
    <w:rPr>
      <w:sz w:val="22"/>
      <w:lang w:val="en-GB"/>
    </w:rPr>
  </w:style>
  <w:style w:type="paragraph" w:styleId="Napis">
    <w:name w:val="caption"/>
    <w:basedOn w:val="Navaden"/>
    <w:next w:val="Navaden"/>
    <w:uiPriority w:val="35"/>
    <w:qFormat/>
    <w:rsid w:val="003D2856"/>
    <w:pPr>
      <w:spacing w:after="200"/>
    </w:pPr>
    <w:rPr>
      <w:b/>
      <w:bCs/>
      <w:color w:val="4F81BD" w:themeColor="accent1"/>
      <w:sz w:val="18"/>
      <w:szCs w:val="18"/>
    </w:rPr>
  </w:style>
  <w:style w:type="character" w:customStyle="1" w:styleId="OdstavekseznamaZnak">
    <w:name w:val="Odstavek seznama Znak"/>
    <w:basedOn w:val="Privzetapisavaodstavka"/>
    <w:link w:val="Odstavekseznama"/>
    <w:uiPriority w:val="34"/>
    <w:locked/>
    <w:rsid w:val="00832D12"/>
    <w:rPr>
      <w:rFonts w:asciiTheme="minorHAnsi" w:eastAsiaTheme="minorHAnsi" w:hAnsiTheme="minorHAnsi" w:cstheme="minorBidi"/>
      <w:sz w:val="22"/>
      <w:szCs w:val="22"/>
      <w:lang w:val="en-GB"/>
    </w:rPr>
  </w:style>
  <w:style w:type="character" w:customStyle="1" w:styleId="Sprotnaopomba-besediloZnak">
    <w:name w:val="Sprotna opomba - besedilo Znak"/>
    <w:basedOn w:val="Privzetapisavaodstavka"/>
    <w:link w:val="Sprotnaopomba-besedilo"/>
    <w:uiPriority w:val="99"/>
    <w:semiHidden/>
    <w:rsid w:val="00832D12"/>
    <w:rPr>
      <w:lang w:val="en-GB"/>
    </w:rPr>
  </w:style>
  <w:style w:type="table" w:customStyle="1" w:styleId="GridTable41">
    <w:name w:val="Grid Table 41"/>
    <w:basedOn w:val="Navadnatabela"/>
    <w:uiPriority w:val="49"/>
    <w:rsid w:val="00C9203D"/>
    <w:rPr>
      <w:rFonts w:ascii="Georgia" w:eastAsiaTheme="minorHAnsi" w:hAnsi="Georgia" w:cstheme="minorBidi"/>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Single">
    <w:name w:val="Body Single"/>
    <w:basedOn w:val="Telobesedila"/>
    <w:link w:val="BodySingleChar"/>
    <w:uiPriority w:val="1"/>
    <w:qFormat/>
    <w:rsid w:val="00B26D48"/>
    <w:pPr>
      <w:spacing w:after="0" w:line="240" w:lineRule="atLeast"/>
    </w:pPr>
    <w:rPr>
      <w:rFonts w:ascii="Georgia" w:eastAsiaTheme="minorHAnsi" w:hAnsi="Georgia" w:cstheme="minorBidi"/>
      <w:sz w:val="20"/>
    </w:rPr>
  </w:style>
  <w:style w:type="character" w:customStyle="1" w:styleId="BodySingleChar">
    <w:name w:val="Body Single Char"/>
    <w:basedOn w:val="Privzetapisavaodstavka"/>
    <w:link w:val="BodySingle"/>
    <w:uiPriority w:val="1"/>
    <w:rsid w:val="00B26D48"/>
    <w:rPr>
      <w:rFonts w:ascii="Georgia" w:eastAsiaTheme="minorHAnsi" w:hAnsi="Georgia" w:cstheme="minorBidi"/>
      <w:lang w:val="en-GB"/>
    </w:rPr>
  </w:style>
  <w:style w:type="character" w:styleId="Intenzivensklic">
    <w:name w:val="Intense Reference"/>
    <w:basedOn w:val="Privzetapisavaodstavka"/>
    <w:uiPriority w:val="32"/>
    <w:qFormat/>
    <w:rsid w:val="00B26D48"/>
    <w:rPr>
      <w:b/>
      <w:bCs/>
      <w:smallCaps/>
      <w:color w:val="4F81BD" w:themeColor="accent1"/>
      <w:spacing w:val="5"/>
    </w:rPr>
  </w:style>
  <w:style w:type="table" w:customStyle="1" w:styleId="GridTable21">
    <w:name w:val="Grid Table 21"/>
    <w:basedOn w:val="Navadnatabela"/>
    <w:uiPriority w:val="47"/>
    <w:rsid w:val="00B26D48"/>
    <w:rPr>
      <w:rFonts w:ascii="Georgia" w:eastAsiaTheme="minorHAnsi" w:hAnsi="Georgia" w:cstheme="minorBidi"/>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avadnatabela"/>
    <w:uiPriority w:val="49"/>
    <w:rsid w:val="00632470"/>
    <w:rPr>
      <w:rFonts w:asciiTheme="majorHAnsi" w:hAnsiTheme="maj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Navadnatabela"/>
    <w:uiPriority w:val="47"/>
    <w:rsid w:val="0054418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
    <w:name w:val="Grid Table 1 Light - Accent 11"/>
    <w:basedOn w:val="Navadnatabela"/>
    <w:uiPriority w:val="46"/>
    <w:rsid w:val="00480C1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Navadnatabela"/>
    <w:uiPriority w:val="48"/>
    <w:rsid w:val="0025316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1Light-Accent51">
    <w:name w:val="List Table 1 Light - Accent 51"/>
    <w:basedOn w:val="Navadnatabela"/>
    <w:uiPriority w:val="46"/>
    <w:rsid w:val="0025316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51">
    <w:name w:val="List Table 3 - Accent 51"/>
    <w:basedOn w:val="Navadnatabela"/>
    <w:uiPriority w:val="48"/>
    <w:rsid w:val="0025316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TelobesedilaZnak">
    <w:name w:val="Telo besedila Znak"/>
    <w:basedOn w:val="Privzetapisavaodstavka"/>
    <w:link w:val="Telobesedila"/>
    <w:rsid w:val="006864EC"/>
    <w:rPr>
      <w:sz w:val="22"/>
      <w:lang w:val="en-GB"/>
    </w:rPr>
  </w:style>
  <w:style w:type="table" w:customStyle="1" w:styleId="GridTable1Light-Accent110">
    <w:name w:val="Grid Table 1 Light - Accent 110"/>
    <w:basedOn w:val="Navadnatabela"/>
    <w:uiPriority w:val="46"/>
    <w:rsid w:val="00C771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Navadnatabela"/>
    <w:uiPriority w:val="49"/>
    <w:rsid w:val="009645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MSWeHeading5">
    <w:name w:val="EMSWe Heading5"/>
    <w:basedOn w:val="EMSWeBody"/>
    <w:next w:val="EMSWeBody"/>
    <w:link w:val="EMSWeHeading5Char"/>
    <w:qFormat/>
    <w:rsid w:val="00272757"/>
    <w:rPr>
      <w:color w:val="002060"/>
    </w:rPr>
  </w:style>
  <w:style w:type="character" w:customStyle="1" w:styleId="Text1Char">
    <w:name w:val="Text 1 Char"/>
    <w:basedOn w:val="Privzetapisavaodstavka"/>
    <w:link w:val="Text1"/>
    <w:rsid w:val="00272757"/>
    <w:rPr>
      <w:sz w:val="22"/>
      <w:lang w:val="en-GB"/>
    </w:rPr>
  </w:style>
  <w:style w:type="character" w:customStyle="1" w:styleId="EMSWeBodyChar">
    <w:name w:val="EMSWe Body Char"/>
    <w:basedOn w:val="Text1Char"/>
    <w:link w:val="EMSWeBody"/>
    <w:rsid w:val="0054049C"/>
    <w:rPr>
      <w:rFonts w:asciiTheme="minorHAnsi" w:eastAsiaTheme="minorHAnsi" w:hAnsiTheme="minorHAnsi"/>
      <w:sz w:val="22"/>
      <w:lang w:val="en-GB"/>
    </w:rPr>
  </w:style>
  <w:style w:type="character" w:customStyle="1" w:styleId="EMSWeHeading5Char">
    <w:name w:val="EMSWe Heading5 Char"/>
    <w:basedOn w:val="EMSWeBodyChar"/>
    <w:link w:val="EMSWeHeading5"/>
    <w:rsid w:val="00272757"/>
    <w:rPr>
      <w:rFonts w:asciiTheme="minorHAnsi" w:eastAsiaTheme="minorHAnsi" w:hAnsiTheme="minorHAnsi"/>
      <w:color w:val="002060"/>
      <w:sz w:val="22"/>
      <w:lang w:val="en-GB"/>
    </w:rPr>
  </w:style>
  <w:style w:type="paragraph" w:customStyle="1" w:styleId="cefbody">
    <w:name w:val="cefbody"/>
    <w:basedOn w:val="Navaden"/>
    <w:rsid w:val="00A51233"/>
    <w:pPr>
      <w:spacing w:before="100" w:beforeAutospacing="1" w:after="100" w:afterAutospacing="1"/>
    </w:pPr>
    <w:rPr>
      <w:sz w:val="24"/>
      <w:szCs w:val="24"/>
      <w:lang w:val="en-US"/>
    </w:rPr>
  </w:style>
  <w:style w:type="character" w:customStyle="1" w:styleId="notranslate">
    <w:name w:val="notranslate"/>
    <w:basedOn w:val="Privzetapisavaodstavka"/>
    <w:rsid w:val="00717991"/>
  </w:style>
  <w:style w:type="character" w:styleId="Besedilooznabemesta">
    <w:name w:val="Placeholder Text"/>
    <w:basedOn w:val="Privzetapisavaodstavka"/>
    <w:uiPriority w:val="99"/>
    <w:semiHidden/>
    <w:rsid w:val="000D2D61"/>
    <w:rPr>
      <w:color w:val="808080"/>
    </w:rPr>
  </w:style>
  <w:style w:type="table" w:customStyle="1" w:styleId="GridTable1Light-Accent1100">
    <w:name w:val="Grid Table 1 Light - Accent 1100"/>
    <w:basedOn w:val="Navadnatabela"/>
    <w:uiPriority w:val="46"/>
    <w:rsid w:val="0066275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
    <w:name w:val="Grid Table 1 Light - Accent 11000"/>
    <w:basedOn w:val="Navadnatabela"/>
    <w:uiPriority w:val="46"/>
    <w:rsid w:val="001850B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
    <w:name w:val="Grid Table 1 Light - Accent 110000"/>
    <w:basedOn w:val="Navadnatabela"/>
    <w:uiPriority w:val="46"/>
    <w:rsid w:val="005B7D7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0">
    <w:name w:val="Grid Table 1 Light - Accent 1100000"/>
    <w:basedOn w:val="Navadnatabela"/>
    <w:uiPriority w:val="46"/>
    <w:rsid w:val="004728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00">
    <w:name w:val="Grid Table 1 Light - Accent 11000000"/>
    <w:basedOn w:val="Navadnatabela"/>
    <w:uiPriority w:val="46"/>
    <w:rsid w:val="00E4133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000">
    <w:name w:val="Grid Table 1 Light - Accent 110000000"/>
    <w:basedOn w:val="Navadnatabela"/>
    <w:uiPriority w:val="46"/>
    <w:rsid w:val="00E422C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0000">
    <w:name w:val="Grid Table 1 Light - Accent 1100000000"/>
    <w:basedOn w:val="Navadnatabela"/>
    <w:uiPriority w:val="46"/>
    <w:rsid w:val="000A76A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avaden"/>
    <w:rsid w:val="008D7D90"/>
    <w:pPr>
      <w:spacing w:before="100" w:beforeAutospacing="1" w:after="100" w:afterAutospacing="1"/>
    </w:pPr>
    <w:rPr>
      <w:sz w:val="24"/>
      <w:szCs w:val="24"/>
      <w:lang w:val="en-US"/>
    </w:rPr>
  </w:style>
  <w:style w:type="character" w:customStyle="1" w:styleId="normaltextrun">
    <w:name w:val="normaltextrun"/>
    <w:basedOn w:val="Privzetapisavaodstavka"/>
    <w:rsid w:val="008D7D90"/>
  </w:style>
  <w:style w:type="table" w:customStyle="1" w:styleId="GridTable1Light-Accent11000000000">
    <w:name w:val="Grid Table 1 Light - Accent 11000000000"/>
    <w:basedOn w:val="Navadnatabela"/>
    <w:uiPriority w:val="46"/>
    <w:rsid w:val="009152A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000000">
    <w:name w:val="Grid Table 1 Light - Accent 110000000000"/>
    <w:basedOn w:val="Navadnatabela"/>
    <w:uiPriority w:val="46"/>
    <w:rsid w:val="00CD59A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0000000">
    <w:name w:val="Grid Table 1 Light - Accent 1100000000000"/>
    <w:basedOn w:val="Navadnatabela"/>
    <w:uiPriority w:val="46"/>
    <w:rsid w:val="003D78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000000000000">
    <w:name w:val="Grid Table 1 Light - Accent 11000000000000"/>
    <w:basedOn w:val="Navadnatabela"/>
    <w:uiPriority w:val="46"/>
    <w:rsid w:val="003D78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Privzetapisavaodstavka"/>
    <w:uiPriority w:val="99"/>
    <w:unhideWhenUsed/>
    <w:rsid w:val="003966E8"/>
    <w:rPr>
      <w:color w:val="605E5C"/>
      <w:shd w:val="clear" w:color="auto" w:fill="E1DFDD"/>
    </w:rPr>
  </w:style>
  <w:style w:type="character" w:customStyle="1" w:styleId="Mention1">
    <w:name w:val="Mention1"/>
    <w:basedOn w:val="Privzetapisavaodstavka"/>
    <w:uiPriority w:val="99"/>
    <w:unhideWhenUsed/>
    <w:rsid w:val="003966E8"/>
    <w:rPr>
      <w:color w:val="2B579A"/>
      <w:shd w:val="clear" w:color="auto" w:fill="E1DFDD"/>
    </w:rPr>
  </w:style>
  <w:style w:type="character" w:customStyle="1" w:styleId="eop">
    <w:name w:val="eop"/>
    <w:basedOn w:val="Privzetapisavaodstavka"/>
    <w:rsid w:val="008D7D90"/>
  </w:style>
  <w:style w:type="character" w:customStyle="1" w:styleId="findhit">
    <w:name w:val="findhit"/>
    <w:basedOn w:val="Privzetapisavaodstavka"/>
    <w:rsid w:val="00E63439"/>
  </w:style>
  <w:style w:type="character" w:customStyle="1" w:styleId="UnresolvedMention2">
    <w:name w:val="Unresolved Mention2"/>
    <w:basedOn w:val="Privzetapisavaodstavka"/>
    <w:uiPriority w:val="99"/>
    <w:unhideWhenUsed/>
    <w:rsid w:val="007A2AD4"/>
    <w:rPr>
      <w:color w:val="605E5C"/>
      <w:shd w:val="clear" w:color="auto" w:fill="E1DFDD"/>
    </w:rPr>
  </w:style>
  <w:style w:type="character" w:customStyle="1" w:styleId="Mention2">
    <w:name w:val="Mention2"/>
    <w:basedOn w:val="Privzetapisavaodstavka"/>
    <w:uiPriority w:val="99"/>
    <w:unhideWhenUsed/>
    <w:rsid w:val="007A2AD4"/>
    <w:rPr>
      <w:color w:val="2B579A"/>
      <w:shd w:val="clear" w:color="auto" w:fill="E1DFDD"/>
    </w:rPr>
  </w:style>
  <w:style w:type="character" w:customStyle="1" w:styleId="UnresolvedMention3">
    <w:name w:val="Unresolved Mention3"/>
    <w:basedOn w:val="Privzetapisavaodstavka"/>
    <w:uiPriority w:val="99"/>
    <w:semiHidden/>
    <w:unhideWhenUsed/>
    <w:rsid w:val="00E238D8"/>
    <w:rPr>
      <w:color w:val="605E5C"/>
      <w:shd w:val="clear" w:color="auto" w:fill="E1DFDD"/>
    </w:rPr>
  </w:style>
  <w:style w:type="paragraph" w:customStyle="1" w:styleId="Default">
    <w:name w:val="Default"/>
    <w:rsid w:val="00B97CB3"/>
    <w:pPr>
      <w:autoSpaceDE w:val="0"/>
      <w:autoSpaceDN w:val="0"/>
      <w:adjustRightInd w:val="0"/>
    </w:pPr>
    <w:rPr>
      <w:rFonts w:ascii="Verdana" w:hAnsi="Verdana" w:cs="Verdana"/>
      <w:color w:val="000000"/>
      <w:sz w:val="24"/>
      <w:szCs w:val="24"/>
    </w:rPr>
  </w:style>
  <w:style w:type="paragraph" w:styleId="Bibliografija">
    <w:name w:val="Bibliography"/>
    <w:basedOn w:val="Navaden"/>
    <w:next w:val="Navaden"/>
    <w:uiPriority w:val="37"/>
    <w:unhideWhenUsed/>
    <w:rsid w:val="00D90DEE"/>
  </w:style>
  <w:style w:type="character" w:customStyle="1" w:styleId="Mention3">
    <w:name w:val="Mention3"/>
    <w:basedOn w:val="Privzetapisavaodstavka"/>
    <w:uiPriority w:val="99"/>
    <w:unhideWhenUsed/>
    <w:rPr>
      <w:color w:val="2B579A"/>
      <w:shd w:val="clear" w:color="auto" w:fill="E6E6E6"/>
    </w:rPr>
  </w:style>
  <w:style w:type="character" w:customStyle="1" w:styleId="UnresolvedMention4">
    <w:name w:val="Unresolved Mention4"/>
    <w:basedOn w:val="Privzetapisavaodstavka"/>
    <w:uiPriority w:val="99"/>
    <w:semiHidden/>
    <w:unhideWhenUsed/>
    <w:rsid w:val="00096072"/>
    <w:rPr>
      <w:color w:val="605E5C"/>
      <w:shd w:val="clear" w:color="auto" w:fill="E1DFDD"/>
    </w:rPr>
  </w:style>
  <w:style w:type="character" w:customStyle="1" w:styleId="UnresolvedMention5">
    <w:name w:val="Unresolved Mention5"/>
    <w:basedOn w:val="Privzetapisavaodstavka"/>
    <w:uiPriority w:val="99"/>
    <w:semiHidden/>
    <w:unhideWhenUsed/>
    <w:rsid w:val="004C5B63"/>
    <w:rPr>
      <w:color w:val="605E5C"/>
      <w:shd w:val="clear" w:color="auto" w:fill="E1DFDD"/>
    </w:rPr>
  </w:style>
  <w:style w:type="paragraph" w:customStyle="1" w:styleId="EMSAContent">
    <w:name w:val="EMSA_Content"/>
    <w:qFormat/>
    <w:rsid w:val="001F1474"/>
    <w:pPr>
      <w:spacing w:before="240" w:after="240" w:line="240" w:lineRule="atLeast"/>
    </w:pPr>
    <w:rPr>
      <w:rFonts w:ascii="Arial" w:eastAsiaTheme="minorHAnsi" w:hAnsi="Arial" w:cstheme="minorBidi"/>
      <w:szCs w:val="22"/>
      <w:lang w:val="en-GB"/>
    </w:rPr>
  </w:style>
  <w:style w:type="character" w:customStyle="1" w:styleId="ui-provider">
    <w:name w:val="ui-provider"/>
    <w:basedOn w:val="Privzetapisavaodstavka"/>
    <w:rsid w:val="00FA0B10"/>
  </w:style>
  <w:style w:type="table" w:styleId="Tabelasvetlamrea2poudarek1">
    <w:name w:val="Grid Table 2 Accent 1"/>
    <w:basedOn w:val="Navadnatabela"/>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Omemba">
    <w:name w:val="Mention"/>
    <w:basedOn w:val="Privzetapisavaodstavka"/>
    <w:uiPriority w:val="99"/>
    <w:unhideWhenUsed/>
    <w:rsid w:val="00912416"/>
    <w:rPr>
      <w:color w:val="2B579A"/>
      <w:shd w:val="clear" w:color="auto" w:fill="E6E6E6"/>
    </w:rPr>
  </w:style>
  <w:style w:type="character" w:styleId="Nerazreenaomemba">
    <w:name w:val="Unresolved Mention"/>
    <w:basedOn w:val="Privzetapisavaodstavka"/>
    <w:uiPriority w:val="99"/>
    <w:semiHidden/>
    <w:unhideWhenUsed/>
    <w:rsid w:val="00A7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92">
      <w:bodyDiv w:val="1"/>
      <w:marLeft w:val="0"/>
      <w:marRight w:val="0"/>
      <w:marTop w:val="0"/>
      <w:marBottom w:val="0"/>
      <w:divBdr>
        <w:top w:val="none" w:sz="0" w:space="0" w:color="auto"/>
        <w:left w:val="none" w:sz="0" w:space="0" w:color="auto"/>
        <w:bottom w:val="none" w:sz="0" w:space="0" w:color="auto"/>
        <w:right w:val="none" w:sz="0" w:space="0" w:color="auto"/>
      </w:divBdr>
    </w:div>
    <w:div w:id="45878196">
      <w:bodyDiv w:val="1"/>
      <w:marLeft w:val="0"/>
      <w:marRight w:val="0"/>
      <w:marTop w:val="0"/>
      <w:marBottom w:val="0"/>
      <w:divBdr>
        <w:top w:val="none" w:sz="0" w:space="0" w:color="auto"/>
        <w:left w:val="none" w:sz="0" w:space="0" w:color="auto"/>
        <w:bottom w:val="none" w:sz="0" w:space="0" w:color="auto"/>
        <w:right w:val="none" w:sz="0" w:space="0" w:color="auto"/>
      </w:divBdr>
    </w:div>
    <w:div w:id="52973013">
      <w:bodyDiv w:val="1"/>
      <w:marLeft w:val="0"/>
      <w:marRight w:val="0"/>
      <w:marTop w:val="0"/>
      <w:marBottom w:val="0"/>
      <w:divBdr>
        <w:top w:val="none" w:sz="0" w:space="0" w:color="auto"/>
        <w:left w:val="none" w:sz="0" w:space="0" w:color="auto"/>
        <w:bottom w:val="none" w:sz="0" w:space="0" w:color="auto"/>
        <w:right w:val="none" w:sz="0" w:space="0" w:color="auto"/>
      </w:divBdr>
    </w:div>
    <w:div w:id="53547794">
      <w:bodyDiv w:val="1"/>
      <w:marLeft w:val="0"/>
      <w:marRight w:val="0"/>
      <w:marTop w:val="0"/>
      <w:marBottom w:val="0"/>
      <w:divBdr>
        <w:top w:val="none" w:sz="0" w:space="0" w:color="auto"/>
        <w:left w:val="none" w:sz="0" w:space="0" w:color="auto"/>
        <w:bottom w:val="none" w:sz="0" w:space="0" w:color="auto"/>
        <w:right w:val="none" w:sz="0" w:space="0" w:color="auto"/>
      </w:divBdr>
    </w:div>
    <w:div w:id="55251568">
      <w:bodyDiv w:val="1"/>
      <w:marLeft w:val="0"/>
      <w:marRight w:val="0"/>
      <w:marTop w:val="0"/>
      <w:marBottom w:val="0"/>
      <w:divBdr>
        <w:top w:val="none" w:sz="0" w:space="0" w:color="auto"/>
        <w:left w:val="none" w:sz="0" w:space="0" w:color="auto"/>
        <w:bottom w:val="none" w:sz="0" w:space="0" w:color="auto"/>
        <w:right w:val="none" w:sz="0" w:space="0" w:color="auto"/>
      </w:divBdr>
    </w:div>
    <w:div w:id="66802290">
      <w:bodyDiv w:val="1"/>
      <w:marLeft w:val="0"/>
      <w:marRight w:val="0"/>
      <w:marTop w:val="0"/>
      <w:marBottom w:val="0"/>
      <w:divBdr>
        <w:top w:val="none" w:sz="0" w:space="0" w:color="auto"/>
        <w:left w:val="none" w:sz="0" w:space="0" w:color="auto"/>
        <w:bottom w:val="none" w:sz="0" w:space="0" w:color="auto"/>
        <w:right w:val="none" w:sz="0" w:space="0" w:color="auto"/>
      </w:divBdr>
    </w:div>
    <w:div w:id="109738769">
      <w:bodyDiv w:val="1"/>
      <w:marLeft w:val="0"/>
      <w:marRight w:val="0"/>
      <w:marTop w:val="0"/>
      <w:marBottom w:val="0"/>
      <w:divBdr>
        <w:top w:val="none" w:sz="0" w:space="0" w:color="auto"/>
        <w:left w:val="none" w:sz="0" w:space="0" w:color="auto"/>
        <w:bottom w:val="none" w:sz="0" w:space="0" w:color="auto"/>
        <w:right w:val="none" w:sz="0" w:space="0" w:color="auto"/>
      </w:divBdr>
    </w:div>
    <w:div w:id="139620262">
      <w:bodyDiv w:val="1"/>
      <w:marLeft w:val="0"/>
      <w:marRight w:val="0"/>
      <w:marTop w:val="0"/>
      <w:marBottom w:val="0"/>
      <w:divBdr>
        <w:top w:val="none" w:sz="0" w:space="0" w:color="auto"/>
        <w:left w:val="none" w:sz="0" w:space="0" w:color="auto"/>
        <w:bottom w:val="none" w:sz="0" w:space="0" w:color="auto"/>
        <w:right w:val="none" w:sz="0" w:space="0" w:color="auto"/>
      </w:divBdr>
    </w:div>
    <w:div w:id="143544656">
      <w:bodyDiv w:val="1"/>
      <w:marLeft w:val="0"/>
      <w:marRight w:val="0"/>
      <w:marTop w:val="0"/>
      <w:marBottom w:val="0"/>
      <w:divBdr>
        <w:top w:val="none" w:sz="0" w:space="0" w:color="auto"/>
        <w:left w:val="none" w:sz="0" w:space="0" w:color="auto"/>
        <w:bottom w:val="none" w:sz="0" w:space="0" w:color="auto"/>
        <w:right w:val="none" w:sz="0" w:space="0" w:color="auto"/>
      </w:divBdr>
    </w:div>
    <w:div w:id="186334017">
      <w:bodyDiv w:val="1"/>
      <w:marLeft w:val="0"/>
      <w:marRight w:val="0"/>
      <w:marTop w:val="0"/>
      <w:marBottom w:val="0"/>
      <w:divBdr>
        <w:top w:val="none" w:sz="0" w:space="0" w:color="auto"/>
        <w:left w:val="none" w:sz="0" w:space="0" w:color="auto"/>
        <w:bottom w:val="none" w:sz="0" w:space="0" w:color="auto"/>
        <w:right w:val="none" w:sz="0" w:space="0" w:color="auto"/>
      </w:divBdr>
      <w:divsChild>
        <w:div w:id="992878985">
          <w:marLeft w:val="0"/>
          <w:marRight w:val="0"/>
          <w:marTop w:val="0"/>
          <w:marBottom w:val="0"/>
          <w:divBdr>
            <w:top w:val="none" w:sz="0" w:space="0" w:color="auto"/>
            <w:left w:val="none" w:sz="0" w:space="0" w:color="auto"/>
            <w:bottom w:val="none" w:sz="0" w:space="0" w:color="auto"/>
            <w:right w:val="none" w:sz="0" w:space="0" w:color="auto"/>
          </w:divBdr>
        </w:div>
        <w:div w:id="1663466459">
          <w:marLeft w:val="0"/>
          <w:marRight w:val="0"/>
          <w:marTop w:val="0"/>
          <w:marBottom w:val="0"/>
          <w:divBdr>
            <w:top w:val="none" w:sz="0" w:space="0" w:color="auto"/>
            <w:left w:val="none" w:sz="0" w:space="0" w:color="auto"/>
            <w:bottom w:val="none" w:sz="0" w:space="0" w:color="auto"/>
            <w:right w:val="none" w:sz="0" w:space="0" w:color="auto"/>
          </w:divBdr>
        </w:div>
      </w:divsChild>
    </w:div>
    <w:div w:id="232012987">
      <w:bodyDiv w:val="1"/>
      <w:marLeft w:val="0"/>
      <w:marRight w:val="0"/>
      <w:marTop w:val="0"/>
      <w:marBottom w:val="0"/>
      <w:divBdr>
        <w:top w:val="none" w:sz="0" w:space="0" w:color="auto"/>
        <w:left w:val="none" w:sz="0" w:space="0" w:color="auto"/>
        <w:bottom w:val="none" w:sz="0" w:space="0" w:color="auto"/>
        <w:right w:val="none" w:sz="0" w:space="0" w:color="auto"/>
      </w:divBdr>
    </w:div>
    <w:div w:id="242304203">
      <w:bodyDiv w:val="1"/>
      <w:marLeft w:val="0"/>
      <w:marRight w:val="0"/>
      <w:marTop w:val="0"/>
      <w:marBottom w:val="0"/>
      <w:divBdr>
        <w:top w:val="none" w:sz="0" w:space="0" w:color="auto"/>
        <w:left w:val="none" w:sz="0" w:space="0" w:color="auto"/>
        <w:bottom w:val="none" w:sz="0" w:space="0" w:color="auto"/>
        <w:right w:val="none" w:sz="0" w:space="0" w:color="auto"/>
      </w:divBdr>
    </w:div>
    <w:div w:id="242496412">
      <w:bodyDiv w:val="1"/>
      <w:marLeft w:val="0"/>
      <w:marRight w:val="0"/>
      <w:marTop w:val="0"/>
      <w:marBottom w:val="0"/>
      <w:divBdr>
        <w:top w:val="none" w:sz="0" w:space="0" w:color="auto"/>
        <w:left w:val="none" w:sz="0" w:space="0" w:color="auto"/>
        <w:bottom w:val="none" w:sz="0" w:space="0" w:color="auto"/>
        <w:right w:val="none" w:sz="0" w:space="0" w:color="auto"/>
      </w:divBdr>
    </w:div>
    <w:div w:id="287514430">
      <w:bodyDiv w:val="1"/>
      <w:marLeft w:val="0"/>
      <w:marRight w:val="0"/>
      <w:marTop w:val="0"/>
      <w:marBottom w:val="0"/>
      <w:divBdr>
        <w:top w:val="none" w:sz="0" w:space="0" w:color="auto"/>
        <w:left w:val="none" w:sz="0" w:space="0" w:color="auto"/>
        <w:bottom w:val="none" w:sz="0" w:space="0" w:color="auto"/>
        <w:right w:val="none" w:sz="0" w:space="0" w:color="auto"/>
      </w:divBdr>
    </w:div>
    <w:div w:id="325089263">
      <w:bodyDiv w:val="1"/>
      <w:marLeft w:val="0"/>
      <w:marRight w:val="0"/>
      <w:marTop w:val="0"/>
      <w:marBottom w:val="0"/>
      <w:divBdr>
        <w:top w:val="none" w:sz="0" w:space="0" w:color="auto"/>
        <w:left w:val="none" w:sz="0" w:space="0" w:color="auto"/>
        <w:bottom w:val="none" w:sz="0" w:space="0" w:color="auto"/>
        <w:right w:val="none" w:sz="0" w:space="0" w:color="auto"/>
      </w:divBdr>
    </w:div>
    <w:div w:id="341203905">
      <w:bodyDiv w:val="1"/>
      <w:marLeft w:val="0"/>
      <w:marRight w:val="0"/>
      <w:marTop w:val="0"/>
      <w:marBottom w:val="0"/>
      <w:divBdr>
        <w:top w:val="none" w:sz="0" w:space="0" w:color="auto"/>
        <w:left w:val="none" w:sz="0" w:space="0" w:color="auto"/>
        <w:bottom w:val="none" w:sz="0" w:space="0" w:color="auto"/>
        <w:right w:val="none" w:sz="0" w:space="0" w:color="auto"/>
      </w:divBdr>
    </w:div>
    <w:div w:id="385879282">
      <w:bodyDiv w:val="1"/>
      <w:marLeft w:val="0"/>
      <w:marRight w:val="0"/>
      <w:marTop w:val="0"/>
      <w:marBottom w:val="0"/>
      <w:divBdr>
        <w:top w:val="none" w:sz="0" w:space="0" w:color="auto"/>
        <w:left w:val="none" w:sz="0" w:space="0" w:color="auto"/>
        <w:bottom w:val="none" w:sz="0" w:space="0" w:color="auto"/>
        <w:right w:val="none" w:sz="0" w:space="0" w:color="auto"/>
      </w:divBdr>
    </w:div>
    <w:div w:id="388849859">
      <w:bodyDiv w:val="1"/>
      <w:marLeft w:val="0"/>
      <w:marRight w:val="0"/>
      <w:marTop w:val="0"/>
      <w:marBottom w:val="0"/>
      <w:divBdr>
        <w:top w:val="none" w:sz="0" w:space="0" w:color="auto"/>
        <w:left w:val="none" w:sz="0" w:space="0" w:color="auto"/>
        <w:bottom w:val="none" w:sz="0" w:space="0" w:color="auto"/>
        <w:right w:val="none" w:sz="0" w:space="0" w:color="auto"/>
      </w:divBdr>
    </w:div>
    <w:div w:id="406730093">
      <w:bodyDiv w:val="1"/>
      <w:marLeft w:val="0"/>
      <w:marRight w:val="0"/>
      <w:marTop w:val="0"/>
      <w:marBottom w:val="0"/>
      <w:divBdr>
        <w:top w:val="none" w:sz="0" w:space="0" w:color="auto"/>
        <w:left w:val="none" w:sz="0" w:space="0" w:color="auto"/>
        <w:bottom w:val="none" w:sz="0" w:space="0" w:color="auto"/>
        <w:right w:val="none" w:sz="0" w:space="0" w:color="auto"/>
      </w:divBdr>
      <w:divsChild>
        <w:div w:id="25251585">
          <w:marLeft w:val="0"/>
          <w:marRight w:val="0"/>
          <w:marTop w:val="0"/>
          <w:marBottom w:val="0"/>
          <w:divBdr>
            <w:top w:val="none" w:sz="0" w:space="0" w:color="auto"/>
            <w:left w:val="none" w:sz="0" w:space="0" w:color="auto"/>
            <w:bottom w:val="none" w:sz="0" w:space="0" w:color="auto"/>
            <w:right w:val="none" w:sz="0" w:space="0" w:color="auto"/>
          </w:divBdr>
          <w:divsChild>
            <w:div w:id="23598048">
              <w:marLeft w:val="0"/>
              <w:marRight w:val="0"/>
              <w:marTop w:val="0"/>
              <w:marBottom w:val="0"/>
              <w:divBdr>
                <w:top w:val="none" w:sz="0" w:space="0" w:color="auto"/>
                <w:left w:val="none" w:sz="0" w:space="0" w:color="auto"/>
                <w:bottom w:val="none" w:sz="0" w:space="0" w:color="auto"/>
                <w:right w:val="none" w:sz="0" w:space="0" w:color="auto"/>
              </w:divBdr>
            </w:div>
          </w:divsChild>
        </w:div>
        <w:div w:id="66154918">
          <w:marLeft w:val="0"/>
          <w:marRight w:val="0"/>
          <w:marTop w:val="0"/>
          <w:marBottom w:val="0"/>
          <w:divBdr>
            <w:top w:val="none" w:sz="0" w:space="0" w:color="auto"/>
            <w:left w:val="none" w:sz="0" w:space="0" w:color="auto"/>
            <w:bottom w:val="none" w:sz="0" w:space="0" w:color="auto"/>
            <w:right w:val="none" w:sz="0" w:space="0" w:color="auto"/>
          </w:divBdr>
          <w:divsChild>
            <w:div w:id="904414316">
              <w:marLeft w:val="0"/>
              <w:marRight w:val="0"/>
              <w:marTop w:val="0"/>
              <w:marBottom w:val="0"/>
              <w:divBdr>
                <w:top w:val="none" w:sz="0" w:space="0" w:color="auto"/>
                <w:left w:val="none" w:sz="0" w:space="0" w:color="auto"/>
                <w:bottom w:val="none" w:sz="0" w:space="0" w:color="auto"/>
                <w:right w:val="none" w:sz="0" w:space="0" w:color="auto"/>
              </w:divBdr>
            </w:div>
          </w:divsChild>
        </w:div>
        <w:div w:id="146558061">
          <w:marLeft w:val="0"/>
          <w:marRight w:val="0"/>
          <w:marTop w:val="0"/>
          <w:marBottom w:val="0"/>
          <w:divBdr>
            <w:top w:val="none" w:sz="0" w:space="0" w:color="auto"/>
            <w:left w:val="none" w:sz="0" w:space="0" w:color="auto"/>
            <w:bottom w:val="none" w:sz="0" w:space="0" w:color="auto"/>
            <w:right w:val="none" w:sz="0" w:space="0" w:color="auto"/>
          </w:divBdr>
          <w:divsChild>
            <w:div w:id="1613971944">
              <w:marLeft w:val="0"/>
              <w:marRight w:val="0"/>
              <w:marTop w:val="0"/>
              <w:marBottom w:val="0"/>
              <w:divBdr>
                <w:top w:val="none" w:sz="0" w:space="0" w:color="auto"/>
                <w:left w:val="none" w:sz="0" w:space="0" w:color="auto"/>
                <w:bottom w:val="none" w:sz="0" w:space="0" w:color="auto"/>
                <w:right w:val="none" w:sz="0" w:space="0" w:color="auto"/>
              </w:divBdr>
            </w:div>
          </w:divsChild>
        </w:div>
        <w:div w:id="287706393">
          <w:marLeft w:val="0"/>
          <w:marRight w:val="0"/>
          <w:marTop w:val="0"/>
          <w:marBottom w:val="0"/>
          <w:divBdr>
            <w:top w:val="none" w:sz="0" w:space="0" w:color="auto"/>
            <w:left w:val="none" w:sz="0" w:space="0" w:color="auto"/>
            <w:bottom w:val="none" w:sz="0" w:space="0" w:color="auto"/>
            <w:right w:val="none" w:sz="0" w:space="0" w:color="auto"/>
          </w:divBdr>
          <w:divsChild>
            <w:div w:id="1031028180">
              <w:marLeft w:val="0"/>
              <w:marRight w:val="0"/>
              <w:marTop w:val="0"/>
              <w:marBottom w:val="0"/>
              <w:divBdr>
                <w:top w:val="none" w:sz="0" w:space="0" w:color="auto"/>
                <w:left w:val="none" w:sz="0" w:space="0" w:color="auto"/>
                <w:bottom w:val="none" w:sz="0" w:space="0" w:color="auto"/>
                <w:right w:val="none" w:sz="0" w:space="0" w:color="auto"/>
              </w:divBdr>
            </w:div>
          </w:divsChild>
        </w:div>
        <w:div w:id="522745962">
          <w:marLeft w:val="0"/>
          <w:marRight w:val="0"/>
          <w:marTop w:val="0"/>
          <w:marBottom w:val="0"/>
          <w:divBdr>
            <w:top w:val="none" w:sz="0" w:space="0" w:color="auto"/>
            <w:left w:val="none" w:sz="0" w:space="0" w:color="auto"/>
            <w:bottom w:val="none" w:sz="0" w:space="0" w:color="auto"/>
            <w:right w:val="none" w:sz="0" w:space="0" w:color="auto"/>
          </w:divBdr>
          <w:divsChild>
            <w:div w:id="1716083155">
              <w:marLeft w:val="0"/>
              <w:marRight w:val="0"/>
              <w:marTop w:val="0"/>
              <w:marBottom w:val="0"/>
              <w:divBdr>
                <w:top w:val="none" w:sz="0" w:space="0" w:color="auto"/>
                <w:left w:val="none" w:sz="0" w:space="0" w:color="auto"/>
                <w:bottom w:val="none" w:sz="0" w:space="0" w:color="auto"/>
                <w:right w:val="none" w:sz="0" w:space="0" w:color="auto"/>
              </w:divBdr>
            </w:div>
          </w:divsChild>
        </w:div>
        <w:div w:id="1433093212">
          <w:marLeft w:val="0"/>
          <w:marRight w:val="0"/>
          <w:marTop w:val="0"/>
          <w:marBottom w:val="0"/>
          <w:divBdr>
            <w:top w:val="none" w:sz="0" w:space="0" w:color="auto"/>
            <w:left w:val="none" w:sz="0" w:space="0" w:color="auto"/>
            <w:bottom w:val="none" w:sz="0" w:space="0" w:color="auto"/>
            <w:right w:val="none" w:sz="0" w:space="0" w:color="auto"/>
          </w:divBdr>
          <w:divsChild>
            <w:div w:id="2130854181">
              <w:marLeft w:val="0"/>
              <w:marRight w:val="0"/>
              <w:marTop w:val="0"/>
              <w:marBottom w:val="0"/>
              <w:divBdr>
                <w:top w:val="none" w:sz="0" w:space="0" w:color="auto"/>
                <w:left w:val="none" w:sz="0" w:space="0" w:color="auto"/>
                <w:bottom w:val="none" w:sz="0" w:space="0" w:color="auto"/>
                <w:right w:val="none" w:sz="0" w:space="0" w:color="auto"/>
              </w:divBdr>
            </w:div>
          </w:divsChild>
        </w:div>
        <w:div w:id="1503743341">
          <w:marLeft w:val="0"/>
          <w:marRight w:val="0"/>
          <w:marTop w:val="0"/>
          <w:marBottom w:val="0"/>
          <w:divBdr>
            <w:top w:val="none" w:sz="0" w:space="0" w:color="auto"/>
            <w:left w:val="none" w:sz="0" w:space="0" w:color="auto"/>
            <w:bottom w:val="none" w:sz="0" w:space="0" w:color="auto"/>
            <w:right w:val="none" w:sz="0" w:space="0" w:color="auto"/>
          </w:divBdr>
          <w:divsChild>
            <w:div w:id="433868955">
              <w:marLeft w:val="0"/>
              <w:marRight w:val="0"/>
              <w:marTop w:val="0"/>
              <w:marBottom w:val="0"/>
              <w:divBdr>
                <w:top w:val="none" w:sz="0" w:space="0" w:color="auto"/>
                <w:left w:val="none" w:sz="0" w:space="0" w:color="auto"/>
                <w:bottom w:val="none" w:sz="0" w:space="0" w:color="auto"/>
                <w:right w:val="none" w:sz="0" w:space="0" w:color="auto"/>
              </w:divBdr>
            </w:div>
            <w:div w:id="713235835">
              <w:marLeft w:val="0"/>
              <w:marRight w:val="0"/>
              <w:marTop w:val="0"/>
              <w:marBottom w:val="0"/>
              <w:divBdr>
                <w:top w:val="none" w:sz="0" w:space="0" w:color="auto"/>
                <w:left w:val="none" w:sz="0" w:space="0" w:color="auto"/>
                <w:bottom w:val="none" w:sz="0" w:space="0" w:color="auto"/>
                <w:right w:val="none" w:sz="0" w:space="0" w:color="auto"/>
              </w:divBdr>
            </w:div>
          </w:divsChild>
        </w:div>
        <w:div w:id="1529102453">
          <w:marLeft w:val="0"/>
          <w:marRight w:val="0"/>
          <w:marTop w:val="0"/>
          <w:marBottom w:val="0"/>
          <w:divBdr>
            <w:top w:val="none" w:sz="0" w:space="0" w:color="auto"/>
            <w:left w:val="none" w:sz="0" w:space="0" w:color="auto"/>
            <w:bottom w:val="none" w:sz="0" w:space="0" w:color="auto"/>
            <w:right w:val="none" w:sz="0" w:space="0" w:color="auto"/>
          </w:divBdr>
          <w:divsChild>
            <w:div w:id="439301698">
              <w:marLeft w:val="0"/>
              <w:marRight w:val="0"/>
              <w:marTop w:val="0"/>
              <w:marBottom w:val="0"/>
              <w:divBdr>
                <w:top w:val="none" w:sz="0" w:space="0" w:color="auto"/>
                <w:left w:val="none" w:sz="0" w:space="0" w:color="auto"/>
                <w:bottom w:val="none" w:sz="0" w:space="0" w:color="auto"/>
                <w:right w:val="none" w:sz="0" w:space="0" w:color="auto"/>
              </w:divBdr>
            </w:div>
            <w:div w:id="608969786">
              <w:marLeft w:val="0"/>
              <w:marRight w:val="0"/>
              <w:marTop w:val="0"/>
              <w:marBottom w:val="0"/>
              <w:divBdr>
                <w:top w:val="none" w:sz="0" w:space="0" w:color="auto"/>
                <w:left w:val="none" w:sz="0" w:space="0" w:color="auto"/>
                <w:bottom w:val="none" w:sz="0" w:space="0" w:color="auto"/>
                <w:right w:val="none" w:sz="0" w:space="0" w:color="auto"/>
              </w:divBdr>
            </w:div>
          </w:divsChild>
        </w:div>
        <w:div w:id="1579249491">
          <w:marLeft w:val="0"/>
          <w:marRight w:val="0"/>
          <w:marTop w:val="0"/>
          <w:marBottom w:val="0"/>
          <w:divBdr>
            <w:top w:val="none" w:sz="0" w:space="0" w:color="auto"/>
            <w:left w:val="none" w:sz="0" w:space="0" w:color="auto"/>
            <w:bottom w:val="none" w:sz="0" w:space="0" w:color="auto"/>
            <w:right w:val="none" w:sz="0" w:space="0" w:color="auto"/>
          </w:divBdr>
          <w:divsChild>
            <w:div w:id="1827743883">
              <w:marLeft w:val="0"/>
              <w:marRight w:val="0"/>
              <w:marTop w:val="0"/>
              <w:marBottom w:val="0"/>
              <w:divBdr>
                <w:top w:val="none" w:sz="0" w:space="0" w:color="auto"/>
                <w:left w:val="none" w:sz="0" w:space="0" w:color="auto"/>
                <w:bottom w:val="none" w:sz="0" w:space="0" w:color="auto"/>
                <w:right w:val="none" w:sz="0" w:space="0" w:color="auto"/>
              </w:divBdr>
            </w:div>
          </w:divsChild>
        </w:div>
        <w:div w:id="1636133774">
          <w:marLeft w:val="0"/>
          <w:marRight w:val="0"/>
          <w:marTop w:val="0"/>
          <w:marBottom w:val="0"/>
          <w:divBdr>
            <w:top w:val="none" w:sz="0" w:space="0" w:color="auto"/>
            <w:left w:val="none" w:sz="0" w:space="0" w:color="auto"/>
            <w:bottom w:val="none" w:sz="0" w:space="0" w:color="auto"/>
            <w:right w:val="none" w:sz="0" w:space="0" w:color="auto"/>
          </w:divBdr>
          <w:divsChild>
            <w:div w:id="239682661">
              <w:marLeft w:val="0"/>
              <w:marRight w:val="0"/>
              <w:marTop w:val="0"/>
              <w:marBottom w:val="0"/>
              <w:divBdr>
                <w:top w:val="none" w:sz="0" w:space="0" w:color="auto"/>
                <w:left w:val="none" w:sz="0" w:space="0" w:color="auto"/>
                <w:bottom w:val="none" w:sz="0" w:space="0" w:color="auto"/>
                <w:right w:val="none" w:sz="0" w:space="0" w:color="auto"/>
              </w:divBdr>
            </w:div>
            <w:div w:id="356664622">
              <w:marLeft w:val="0"/>
              <w:marRight w:val="0"/>
              <w:marTop w:val="0"/>
              <w:marBottom w:val="0"/>
              <w:divBdr>
                <w:top w:val="none" w:sz="0" w:space="0" w:color="auto"/>
                <w:left w:val="none" w:sz="0" w:space="0" w:color="auto"/>
                <w:bottom w:val="none" w:sz="0" w:space="0" w:color="auto"/>
                <w:right w:val="none" w:sz="0" w:space="0" w:color="auto"/>
              </w:divBdr>
            </w:div>
          </w:divsChild>
        </w:div>
        <w:div w:id="1804041126">
          <w:marLeft w:val="0"/>
          <w:marRight w:val="0"/>
          <w:marTop w:val="0"/>
          <w:marBottom w:val="0"/>
          <w:divBdr>
            <w:top w:val="none" w:sz="0" w:space="0" w:color="auto"/>
            <w:left w:val="none" w:sz="0" w:space="0" w:color="auto"/>
            <w:bottom w:val="none" w:sz="0" w:space="0" w:color="auto"/>
            <w:right w:val="none" w:sz="0" w:space="0" w:color="auto"/>
          </w:divBdr>
          <w:divsChild>
            <w:div w:id="1857889942">
              <w:marLeft w:val="0"/>
              <w:marRight w:val="0"/>
              <w:marTop w:val="0"/>
              <w:marBottom w:val="0"/>
              <w:divBdr>
                <w:top w:val="none" w:sz="0" w:space="0" w:color="auto"/>
                <w:left w:val="none" w:sz="0" w:space="0" w:color="auto"/>
                <w:bottom w:val="none" w:sz="0" w:space="0" w:color="auto"/>
                <w:right w:val="none" w:sz="0" w:space="0" w:color="auto"/>
              </w:divBdr>
            </w:div>
          </w:divsChild>
        </w:div>
        <w:div w:id="2006397068">
          <w:marLeft w:val="0"/>
          <w:marRight w:val="0"/>
          <w:marTop w:val="0"/>
          <w:marBottom w:val="0"/>
          <w:divBdr>
            <w:top w:val="none" w:sz="0" w:space="0" w:color="auto"/>
            <w:left w:val="none" w:sz="0" w:space="0" w:color="auto"/>
            <w:bottom w:val="none" w:sz="0" w:space="0" w:color="auto"/>
            <w:right w:val="none" w:sz="0" w:space="0" w:color="auto"/>
          </w:divBdr>
          <w:divsChild>
            <w:div w:id="18713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31708">
      <w:bodyDiv w:val="1"/>
      <w:marLeft w:val="0"/>
      <w:marRight w:val="0"/>
      <w:marTop w:val="0"/>
      <w:marBottom w:val="0"/>
      <w:divBdr>
        <w:top w:val="none" w:sz="0" w:space="0" w:color="auto"/>
        <w:left w:val="none" w:sz="0" w:space="0" w:color="auto"/>
        <w:bottom w:val="none" w:sz="0" w:space="0" w:color="auto"/>
        <w:right w:val="none" w:sz="0" w:space="0" w:color="auto"/>
      </w:divBdr>
    </w:div>
    <w:div w:id="438448094">
      <w:bodyDiv w:val="1"/>
      <w:marLeft w:val="0"/>
      <w:marRight w:val="0"/>
      <w:marTop w:val="0"/>
      <w:marBottom w:val="0"/>
      <w:divBdr>
        <w:top w:val="none" w:sz="0" w:space="0" w:color="auto"/>
        <w:left w:val="none" w:sz="0" w:space="0" w:color="auto"/>
        <w:bottom w:val="none" w:sz="0" w:space="0" w:color="auto"/>
        <w:right w:val="none" w:sz="0" w:space="0" w:color="auto"/>
      </w:divBdr>
    </w:div>
    <w:div w:id="453057413">
      <w:bodyDiv w:val="1"/>
      <w:marLeft w:val="0"/>
      <w:marRight w:val="0"/>
      <w:marTop w:val="0"/>
      <w:marBottom w:val="0"/>
      <w:divBdr>
        <w:top w:val="none" w:sz="0" w:space="0" w:color="auto"/>
        <w:left w:val="none" w:sz="0" w:space="0" w:color="auto"/>
        <w:bottom w:val="none" w:sz="0" w:space="0" w:color="auto"/>
        <w:right w:val="none" w:sz="0" w:space="0" w:color="auto"/>
      </w:divBdr>
    </w:div>
    <w:div w:id="509418599">
      <w:bodyDiv w:val="1"/>
      <w:marLeft w:val="0"/>
      <w:marRight w:val="0"/>
      <w:marTop w:val="0"/>
      <w:marBottom w:val="0"/>
      <w:divBdr>
        <w:top w:val="none" w:sz="0" w:space="0" w:color="auto"/>
        <w:left w:val="none" w:sz="0" w:space="0" w:color="auto"/>
        <w:bottom w:val="none" w:sz="0" w:space="0" w:color="auto"/>
        <w:right w:val="none" w:sz="0" w:space="0" w:color="auto"/>
      </w:divBdr>
    </w:div>
    <w:div w:id="528878363">
      <w:bodyDiv w:val="1"/>
      <w:marLeft w:val="0"/>
      <w:marRight w:val="0"/>
      <w:marTop w:val="0"/>
      <w:marBottom w:val="0"/>
      <w:divBdr>
        <w:top w:val="none" w:sz="0" w:space="0" w:color="auto"/>
        <w:left w:val="none" w:sz="0" w:space="0" w:color="auto"/>
        <w:bottom w:val="none" w:sz="0" w:space="0" w:color="auto"/>
        <w:right w:val="none" w:sz="0" w:space="0" w:color="auto"/>
      </w:divBdr>
      <w:divsChild>
        <w:div w:id="896747983">
          <w:marLeft w:val="0"/>
          <w:marRight w:val="0"/>
          <w:marTop w:val="0"/>
          <w:marBottom w:val="0"/>
          <w:divBdr>
            <w:top w:val="none" w:sz="0" w:space="0" w:color="auto"/>
            <w:left w:val="none" w:sz="0" w:space="0" w:color="auto"/>
            <w:bottom w:val="none" w:sz="0" w:space="0" w:color="auto"/>
            <w:right w:val="none" w:sz="0" w:space="0" w:color="auto"/>
          </w:divBdr>
        </w:div>
        <w:div w:id="1396246581">
          <w:marLeft w:val="0"/>
          <w:marRight w:val="0"/>
          <w:marTop w:val="0"/>
          <w:marBottom w:val="0"/>
          <w:divBdr>
            <w:top w:val="none" w:sz="0" w:space="0" w:color="auto"/>
            <w:left w:val="none" w:sz="0" w:space="0" w:color="auto"/>
            <w:bottom w:val="none" w:sz="0" w:space="0" w:color="auto"/>
            <w:right w:val="none" w:sz="0" w:space="0" w:color="auto"/>
          </w:divBdr>
        </w:div>
        <w:div w:id="1746031503">
          <w:marLeft w:val="0"/>
          <w:marRight w:val="0"/>
          <w:marTop w:val="0"/>
          <w:marBottom w:val="0"/>
          <w:divBdr>
            <w:top w:val="none" w:sz="0" w:space="0" w:color="auto"/>
            <w:left w:val="none" w:sz="0" w:space="0" w:color="auto"/>
            <w:bottom w:val="none" w:sz="0" w:space="0" w:color="auto"/>
            <w:right w:val="none" w:sz="0" w:space="0" w:color="auto"/>
          </w:divBdr>
        </w:div>
      </w:divsChild>
    </w:div>
    <w:div w:id="529492634">
      <w:bodyDiv w:val="1"/>
      <w:marLeft w:val="0"/>
      <w:marRight w:val="0"/>
      <w:marTop w:val="0"/>
      <w:marBottom w:val="0"/>
      <w:divBdr>
        <w:top w:val="none" w:sz="0" w:space="0" w:color="auto"/>
        <w:left w:val="none" w:sz="0" w:space="0" w:color="auto"/>
        <w:bottom w:val="none" w:sz="0" w:space="0" w:color="auto"/>
        <w:right w:val="none" w:sz="0" w:space="0" w:color="auto"/>
      </w:divBdr>
    </w:div>
    <w:div w:id="542906721">
      <w:bodyDiv w:val="1"/>
      <w:marLeft w:val="0"/>
      <w:marRight w:val="0"/>
      <w:marTop w:val="0"/>
      <w:marBottom w:val="0"/>
      <w:divBdr>
        <w:top w:val="none" w:sz="0" w:space="0" w:color="auto"/>
        <w:left w:val="none" w:sz="0" w:space="0" w:color="auto"/>
        <w:bottom w:val="none" w:sz="0" w:space="0" w:color="auto"/>
        <w:right w:val="none" w:sz="0" w:space="0" w:color="auto"/>
      </w:divBdr>
    </w:div>
    <w:div w:id="545262633">
      <w:bodyDiv w:val="1"/>
      <w:marLeft w:val="0"/>
      <w:marRight w:val="0"/>
      <w:marTop w:val="0"/>
      <w:marBottom w:val="0"/>
      <w:divBdr>
        <w:top w:val="none" w:sz="0" w:space="0" w:color="auto"/>
        <w:left w:val="none" w:sz="0" w:space="0" w:color="auto"/>
        <w:bottom w:val="none" w:sz="0" w:space="0" w:color="auto"/>
        <w:right w:val="none" w:sz="0" w:space="0" w:color="auto"/>
      </w:divBdr>
    </w:div>
    <w:div w:id="570970476">
      <w:bodyDiv w:val="1"/>
      <w:marLeft w:val="0"/>
      <w:marRight w:val="0"/>
      <w:marTop w:val="0"/>
      <w:marBottom w:val="0"/>
      <w:divBdr>
        <w:top w:val="none" w:sz="0" w:space="0" w:color="auto"/>
        <w:left w:val="none" w:sz="0" w:space="0" w:color="auto"/>
        <w:bottom w:val="none" w:sz="0" w:space="0" w:color="auto"/>
        <w:right w:val="none" w:sz="0" w:space="0" w:color="auto"/>
      </w:divBdr>
    </w:div>
    <w:div w:id="594899303">
      <w:bodyDiv w:val="1"/>
      <w:marLeft w:val="0"/>
      <w:marRight w:val="0"/>
      <w:marTop w:val="0"/>
      <w:marBottom w:val="0"/>
      <w:divBdr>
        <w:top w:val="none" w:sz="0" w:space="0" w:color="auto"/>
        <w:left w:val="none" w:sz="0" w:space="0" w:color="auto"/>
        <w:bottom w:val="none" w:sz="0" w:space="0" w:color="auto"/>
        <w:right w:val="none" w:sz="0" w:space="0" w:color="auto"/>
      </w:divBdr>
    </w:div>
    <w:div w:id="621889686">
      <w:bodyDiv w:val="1"/>
      <w:marLeft w:val="0"/>
      <w:marRight w:val="0"/>
      <w:marTop w:val="0"/>
      <w:marBottom w:val="0"/>
      <w:divBdr>
        <w:top w:val="none" w:sz="0" w:space="0" w:color="auto"/>
        <w:left w:val="none" w:sz="0" w:space="0" w:color="auto"/>
        <w:bottom w:val="none" w:sz="0" w:space="0" w:color="auto"/>
        <w:right w:val="none" w:sz="0" w:space="0" w:color="auto"/>
      </w:divBdr>
    </w:div>
    <w:div w:id="623345221">
      <w:bodyDiv w:val="1"/>
      <w:marLeft w:val="0"/>
      <w:marRight w:val="0"/>
      <w:marTop w:val="0"/>
      <w:marBottom w:val="0"/>
      <w:divBdr>
        <w:top w:val="none" w:sz="0" w:space="0" w:color="auto"/>
        <w:left w:val="none" w:sz="0" w:space="0" w:color="auto"/>
        <w:bottom w:val="none" w:sz="0" w:space="0" w:color="auto"/>
        <w:right w:val="none" w:sz="0" w:space="0" w:color="auto"/>
      </w:divBdr>
      <w:divsChild>
        <w:div w:id="224880765">
          <w:marLeft w:val="0"/>
          <w:marRight w:val="0"/>
          <w:marTop w:val="0"/>
          <w:marBottom w:val="0"/>
          <w:divBdr>
            <w:top w:val="none" w:sz="0" w:space="0" w:color="auto"/>
            <w:left w:val="none" w:sz="0" w:space="0" w:color="auto"/>
            <w:bottom w:val="none" w:sz="0" w:space="0" w:color="auto"/>
            <w:right w:val="none" w:sz="0" w:space="0" w:color="auto"/>
          </w:divBdr>
        </w:div>
        <w:div w:id="582034178">
          <w:marLeft w:val="0"/>
          <w:marRight w:val="0"/>
          <w:marTop w:val="0"/>
          <w:marBottom w:val="0"/>
          <w:divBdr>
            <w:top w:val="none" w:sz="0" w:space="0" w:color="auto"/>
            <w:left w:val="none" w:sz="0" w:space="0" w:color="auto"/>
            <w:bottom w:val="none" w:sz="0" w:space="0" w:color="auto"/>
            <w:right w:val="none" w:sz="0" w:space="0" w:color="auto"/>
          </w:divBdr>
        </w:div>
        <w:div w:id="940336973">
          <w:marLeft w:val="0"/>
          <w:marRight w:val="0"/>
          <w:marTop w:val="0"/>
          <w:marBottom w:val="0"/>
          <w:divBdr>
            <w:top w:val="none" w:sz="0" w:space="0" w:color="auto"/>
            <w:left w:val="none" w:sz="0" w:space="0" w:color="auto"/>
            <w:bottom w:val="none" w:sz="0" w:space="0" w:color="auto"/>
            <w:right w:val="none" w:sz="0" w:space="0" w:color="auto"/>
          </w:divBdr>
        </w:div>
        <w:div w:id="1252347731">
          <w:marLeft w:val="0"/>
          <w:marRight w:val="0"/>
          <w:marTop w:val="0"/>
          <w:marBottom w:val="0"/>
          <w:divBdr>
            <w:top w:val="none" w:sz="0" w:space="0" w:color="auto"/>
            <w:left w:val="none" w:sz="0" w:space="0" w:color="auto"/>
            <w:bottom w:val="none" w:sz="0" w:space="0" w:color="auto"/>
            <w:right w:val="none" w:sz="0" w:space="0" w:color="auto"/>
          </w:divBdr>
        </w:div>
      </w:divsChild>
    </w:div>
    <w:div w:id="631012525">
      <w:bodyDiv w:val="1"/>
      <w:marLeft w:val="0"/>
      <w:marRight w:val="0"/>
      <w:marTop w:val="0"/>
      <w:marBottom w:val="0"/>
      <w:divBdr>
        <w:top w:val="none" w:sz="0" w:space="0" w:color="auto"/>
        <w:left w:val="none" w:sz="0" w:space="0" w:color="auto"/>
        <w:bottom w:val="none" w:sz="0" w:space="0" w:color="auto"/>
        <w:right w:val="none" w:sz="0" w:space="0" w:color="auto"/>
      </w:divBdr>
    </w:div>
    <w:div w:id="659043755">
      <w:bodyDiv w:val="1"/>
      <w:marLeft w:val="0"/>
      <w:marRight w:val="0"/>
      <w:marTop w:val="0"/>
      <w:marBottom w:val="0"/>
      <w:divBdr>
        <w:top w:val="none" w:sz="0" w:space="0" w:color="auto"/>
        <w:left w:val="none" w:sz="0" w:space="0" w:color="auto"/>
        <w:bottom w:val="none" w:sz="0" w:space="0" w:color="auto"/>
        <w:right w:val="none" w:sz="0" w:space="0" w:color="auto"/>
      </w:divBdr>
    </w:div>
    <w:div w:id="671572112">
      <w:bodyDiv w:val="1"/>
      <w:marLeft w:val="0"/>
      <w:marRight w:val="0"/>
      <w:marTop w:val="0"/>
      <w:marBottom w:val="0"/>
      <w:divBdr>
        <w:top w:val="none" w:sz="0" w:space="0" w:color="auto"/>
        <w:left w:val="none" w:sz="0" w:space="0" w:color="auto"/>
        <w:bottom w:val="none" w:sz="0" w:space="0" w:color="auto"/>
        <w:right w:val="none" w:sz="0" w:space="0" w:color="auto"/>
      </w:divBdr>
    </w:div>
    <w:div w:id="672223183">
      <w:bodyDiv w:val="1"/>
      <w:marLeft w:val="0"/>
      <w:marRight w:val="0"/>
      <w:marTop w:val="0"/>
      <w:marBottom w:val="0"/>
      <w:divBdr>
        <w:top w:val="none" w:sz="0" w:space="0" w:color="auto"/>
        <w:left w:val="none" w:sz="0" w:space="0" w:color="auto"/>
        <w:bottom w:val="none" w:sz="0" w:space="0" w:color="auto"/>
        <w:right w:val="none" w:sz="0" w:space="0" w:color="auto"/>
      </w:divBdr>
    </w:div>
    <w:div w:id="697050856">
      <w:bodyDiv w:val="1"/>
      <w:marLeft w:val="0"/>
      <w:marRight w:val="0"/>
      <w:marTop w:val="0"/>
      <w:marBottom w:val="0"/>
      <w:divBdr>
        <w:top w:val="none" w:sz="0" w:space="0" w:color="auto"/>
        <w:left w:val="none" w:sz="0" w:space="0" w:color="auto"/>
        <w:bottom w:val="none" w:sz="0" w:space="0" w:color="auto"/>
        <w:right w:val="none" w:sz="0" w:space="0" w:color="auto"/>
      </w:divBdr>
    </w:div>
    <w:div w:id="716471999">
      <w:bodyDiv w:val="1"/>
      <w:marLeft w:val="0"/>
      <w:marRight w:val="0"/>
      <w:marTop w:val="0"/>
      <w:marBottom w:val="0"/>
      <w:divBdr>
        <w:top w:val="none" w:sz="0" w:space="0" w:color="auto"/>
        <w:left w:val="none" w:sz="0" w:space="0" w:color="auto"/>
        <w:bottom w:val="none" w:sz="0" w:space="0" w:color="auto"/>
        <w:right w:val="none" w:sz="0" w:space="0" w:color="auto"/>
      </w:divBdr>
      <w:divsChild>
        <w:div w:id="859857741">
          <w:marLeft w:val="0"/>
          <w:marRight w:val="0"/>
          <w:marTop w:val="0"/>
          <w:marBottom w:val="0"/>
          <w:divBdr>
            <w:top w:val="none" w:sz="0" w:space="0" w:color="auto"/>
            <w:left w:val="none" w:sz="0" w:space="0" w:color="auto"/>
            <w:bottom w:val="none" w:sz="0" w:space="0" w:color="auto"/>
            <w:right w:val="none" w:sz="0" w:space="0" w:color="auto"/>
          </w:divBdr>
        </w:div>
      </w:divsChild>
    </w:div>
    <w:div w:id="724916698">
      <w:bodyDiv w:val="1"/>
      <w:marLeft w:val="0"/>
      <w:marRight w:val="0"/>
      <w:marTop w:val="0"/>
      <w:marBottom w:val="0"/>
      <w:divBdr>
        <w:top w:val="none" w:sz="0" w:space="0" w:color="auto"/>
        <w:left w:val="none" w:sz="0" w:space="0" w:color="auto"/>
        <w:bottom w:val="none" w:sz="0" w:space="0" w:color="auto"/>
        <w:right w:val="none" w:sz="0" w:space="0" w:color="auto"/>
      </w:divBdr>
    </w:div>
    <w:div w:id="741834478">
      <w:bodyDiv w:val="1"/>
      <w:marLeft w:val="0"/>
      <w:marRight w:val="0"/>
      <w:marTop w:val="0"/>
      <w:marBottom w:val="0"/>
      <w:divBdr>
        <w:top w:val="none" w:sz="0" w:space="0" w:color="auto"/>
        <w:left w:val="none" w:sz="0" w:space="0" w:color="auto"/>
        <w:bottom w:val="none" w:sz="0" w:space="0" w:color="auto"/>
        <w:right w:val="none" w:sz="0" w:space="0" w:color="auto"/>
      </w:divBdr>
    </w:div>
    <w:div w:id="743644672">
      <w:bodyDiv w:val="1"/>
      <w:marLeft w:val="0"/>
      <w:marRight w:val="0"/>
      <w:marTop w:val="0"/>
      <w:marBottom w:val="0"/>
      <w:divBdr>
        <w:top w:val="none" w:sz="0" w:space="0" w:color="auto"/>
        <w:left w:val="none" w:sz="0" w:space="0" w:color="auto"/>
        <w:bottom w:val="none" w:sz="0" w:space="0" w:color="auto"/>
        <w:right w:val="none" w:sz="0" w:space="0" w:color="auto"/>
      </w:divBdr>
    </w:div>
    <w:div w:id="775558749">
      <w:bodyDiv w:val="1"/>
      <w:marLeft w:val="0"/>
      <w:marRight w:val="0"/>
      <w:marTop w:val="0"/>
      <w:marBottom w:val="0"/>
      <w:divBdr>
        <w:top w:val="none" w:sz="0" w:space="0" w:color="auto"/>
        <w:left w:val="none" w:sz="0" w:space="0" w:color="auto"/>
        <w:bottom w:val="none" w:sz="0" w:space="0" w:color="auto"/>
        <w:right w:val="none" w:sz="0" w:space="0" w:color="auto"/>
      </w:divBdr>
      <w:divsChild>
        <w:div w:id="178852798">
          <w:marLeft w:val="0"/>
          <w:marRight w:val="0"/>
          <w:marTop w:val="0"/>
          <w:marBottom w:val="0"/>
          <w:divBdr>
            <w:top w:val="none" w:sz="0" w:space="0" w:color="auto"/>
            <w:left w:val="none" w:sz="0" w:space="0" w:color="auto"/>
            <w:bottom w:val="none" w:sz="0" w:space="0" w:color="auto"/>
            <w:right w:val="none" w:sz="0" w:space="0" w:color="auto"/>
          </w:divBdr>
          <w:divsChild>
            <w:div w:id="1364480997">
              <w:marLeft w:val="0"/>
              <w:marRight w:val="0"/>
              <w:marTop w:val="0"/>
              <w:marBottom w:val="0"/>
              <w:divBdr>
                <w:top w:val="none" w:sz="0" w:space="0" w:color="auto"/>
                <w:left w:val="none" w:sz="0" w:space="0" w:color="auto"/>
                <w:bottom w:val="none" w:sz="0" w:space="0" w:color="auto"/>
                <w:right w:val="none" w:sz="0" w:space="0" w:color="auto"/>
              </w:divBdr>
            </w:div>
            <w:div w:id="1850295143">
              <w:marLeft w:val="0"/>
              <w:marRight w:val="0"/>
              <w:marTop w:val="0"/>
              <w:marBottom w:val="0"/>
              <w:divBdr>
                <w:top w:val="none" w:sz="0" w:space="0" w:color="auto"/>
                <w:left w:val="none" w:sz="0" w:space="0" w:color="auto"/>
                <w:bottom w:val="none" w:sz="0" w:space="0" w:color="auto"/>
                <w:right w:val="none" w:sz="0" w:space="0" w:color="auto"/>
              </w:divBdr>
            </w:div>
          </w:divsChild>
        </w:div>
        <w:div w:id="415833830">
          <w:marLeft w:val="0"/>
          <w:marRight w:val="0"/>
          <w:marTop w:val="0"/>
          <w:marBottom w:val="0"/>
          <w:divBdr>
            <w:top w:val="none" w:sz="0" w:space="0" w:color="auto"/>
            <w:left w:val="none" w:sz="0" w:space="0" w:color="auto"/>
            <w:bottom w:val="none" w:sz="0" w:space="0" w:color="auto"/>
            <w:right w:val="none" w:sz="0" w:space="0" w:color="auto"/>
          </w:divBdr>
          <w:divsChild>
            <w:div w:id="2068336906">
              <w:marLeft w:val="0"/>
              <w:marRight w:val="0"/>
              <w:marTop w:val="0"/>
              <w:marBottom w:val="0"/>
              <w:divBdr>
                <w:top w:val="none" w:sz="0" w:space="0" w:color="auto"/>
                <w:left w:val="none" w:sz="0" w:space="0" w:color="auto"/>
                <w:bottom w:val="none" w:sz="0" w:space="0" w:color="auto"/>
                <w:right w:val="none" w:sz="0" w:space="0" w:color="auto"/>
              </w:divBdr>
            </w:div>
          </w:divsChild>
        </w:div>
        <w:div w:id="449014044">
          <w:marLeft w:val="0"/>
          <w:marRight w:val="0"/>
          <w:marTop w:val="0"/>
          <w:marBottom w:val="0"/>
          <w:divBdr>
            <w:top w:val="none" w:sz="0" w:space="0" w:color="auto"/>
            <w:left w:val="none" w:sz="0" w:space="0" w:color="auto"/>
            <w:bottom w:val="none" w:sz="0" w:space="0" w:color="auto"/>
            <w:right w:val="none" w:sz="0" w:space="0" w:color="auto"/>
          </w:divBdr>
          <w:divsChild>
            <w:div w:id="1983807454">
              <w:marLeft w:val="0"/>
              <w:marRight w:val="0"/>
              <w:marTop w:val="0"/>
              <w:marBottom w:val="0"/>
              <w:divBdr>
                <w:top w:val="none" w:sz="0" w:space="0" w:color="auto"/>
                <w:left w:val="none" w:sz="0" w:space="0" w:color="auto"/>
                <w:bottom w:val="none" w:sz="0" w:space="0" w:color="auto"/>
                <w:right w:val="none" w:sz="0" w:space="0" w:color="auto"/>
              </w:divBdr>
            </w:div>
          </w:divsChild>
        </w:div>
        <w:div w:id="562909309">
          <w:marLeft w:val="0"/>
          <w:marRight w:val="0"/>
          <w:marTop w:val="0"/>
          <w:marBottom w:val="0"/>
          <w:divBdr>
            <w:top w:val="none" w:sz="0" w:space="0" w:color="auto"/>
            <w:left w:val="none" w:sz="0" w:space="0" w:color="auto"/>
            <w:bottom w:val="none" w:sz="0" w:space="0" w:color="auto"/>
            <w:right w:val="none" w:sz="0" w:space="0" w:color="auto"/>
          </w:divBdr>
          <w:divsChild>
            <w:div w:id="1114860596">
              <w:marLeft w:val="0"/>
              <w:marRight w:val="0"/>
              <w:marTop w:val="0"/>
              <w:marBottom w:val="0"/>
              <w:divBdr>
                <w:top w:val="none" w:sz="0" w:space="0" w:color="auto"/>
                <w:left w:val="none" w:sz="0" w:space="0" w:color="auto"/>
                <w:bottom w:val="none" w:sz="0" w:space="0" w:color="auto"/>
                <w:right w:val="none" w:sz="0" w:space="0" w:color="auto"/>
              </w:divBdr>
            </w:div>
          </w:divsChild>
        </w:div>
        <w:div w:id="1367102639">
          <w:marLeft w:val="0"/>
          <w:marRight w:val="0"/>
          <w:marTop w:val="0"/>
          <w:marBottom w:val="0"/>
          <w:divBdr>
            <w:top w:val="none" w:sz="0" w:space="0" w:color="auto"/>
            <w:left w:val="none" w:sz="0" w:space="0" w:color="auto"/>
            <w:bottom w:val="none" w:sz="0" w:space="0" w:color="auto"/>
            <w:right w:val="none" w:sz="0" w:space="0" w:color="auto"/>
          </w:divBdr>
          <w:divsChild>
            <w:div w:id="125899089">
              <w:marLeft w:val="0"/>
              <w:marRight w:val="0"/>
              <w:marTop w:val="0"/>
              <w:marBottom w:val="0"/>
              <w:divBdr>
                <w:top w:val="none" w:sz="0" w:space="0" w:color="auto"/>
                <w:left w:val="none" w:sz="0" w:space="0" w:color="auto"/>
                <w:bottom w:val="none" w:sz="0" w:space="0" w:color="auto"/>
                <w:right w:val="none" w:sz="0" w:space="0" w:color="auto"/>
              </w:divBdr>
            </w:div>
          </w:divsChild>
        </w:div>
        <w:div w:id="1616475751">
          <w:marLeft w:val="0"/>
          <w:marRight w:val="0"/>
          <w:marTop w:val="0"/>
          <w:marBottom w:val="0"/>
          <w:divBdr>
            <w:top w:val="none" w:sz="0" w:space="0" w:color="auto"/>
            <w:left w:val="none" w:sz="0" w:space="0" w:color="auto"/>
            <w:bottom w:val="none" w:sz="0" w:space="0" w:color="auto"/>
            <w:right w:val="none" w:sz="0" w:space="0" w:color="auto"/>
          </w:divBdr>
          <w:divsChild>
            <w:div w:id="20495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754">
      <w:bodyDiv w:val="1"/>
      <w:marLeft w:val="0"/>
      <w:marRight w:val="0"/>
      <w:marTop w:val="0"/>
      <w:marBottom w:val="0"/>
      <w:divBdr>
        <w:top w:val="none" w:sz="0" w:space="0" w:color="auto"/>
        <w:left w:val="none" w:sz="0" w:space="0" w:color="auto"/>
        <w:bottom w:val="none" w:sz="0" w:space="0" w:color="auto"/>
        <w:right w:val="none" w:sz="0" w:space="0" w:color="auto"/>
      </w:divBdr>
    </w:div>
    <w:div w:id="790904441">
      <w:bodyDiv w:val="1"/>
      <w:marLeft w:val="0"/>
      <w:marRight w:val="0"/>
      <w:marTop w:val="0"/>
      <w:marBottom w:val="0"/>
      <w:divBdr>
        <w:top w:val="none" w:sz="0" w:space="0" w:color="auto"/>
        <w:left w:val="none" w:sz="0" w:space="0" w:color="auto"/>
        <w:bottom w:val="none" w:sz="0" w:space="0" w:color="auto"/>
        <w:right w:val="none" w:sz="0" w:space="0" w:color="auto"/>
      </w:divBdr>
    </w:div>
    <w:div w:id="801457147">
      <w:bodyDiv w:val="1"/>
      <w:marLeft w:val="0"/>
      <w:marRight w:val="0"/>
      <w:marTop w:val="0"/>
      <w:marBottom w:val="0"/>
      <w:divBdr>
        <w:top w:val="none" w:sz="0" w:space="0" w:color="auto"/>
        <w:left w:val="none" w:sz="0" w:space="0" w:color="auto"/>
        <w:bottom w:val="none" w:sz="0" w:space="0" w:color="auto"/>
        <w:right w:val="none" w:sz="0" w:space="0" w:color="auto"/>
      </w:divBdr>
    </w:div>
    <w:div w:id="803087977">
      <w:bodyDiv w:val="1"/>
      <w:marLeft w:val="0"/>
      <w:marRight w:val="0"/>
      <w:marTop w:val="0"/>
      <w:marBottom w:val="0"/>
      <w:divBdr>
        <w:top w:val="none" w:sz="0" w:space="0" w:color="auto"/>
        <w:left w:val="none" w:sz="0" w:space="0" w:color="auto"/>
        <w:bottom w:val="none" w:sz="0" w:space="0" w:color="auto"/>
        <w:right w:val="none" w:sz="0" w:space="0" w:color="auto"/>
      </w:divBdr>
      <w:divsChild>
        <w:div w:id="57821409">
          <w:marLeft w:val="0"/>
          <w:marRight w:val="0"/>
          <w:marTop w:val="0"/>
          <w:marBottom w:val="0"/>
          <w:divBdr>
            <w:top w:val="none" w:sz="0" w:space="0" w:color="auto"/>
            <w:left w:val="none" w:sz="0" w:space="0" w:color="auto"/>
            <w:bottom w:val="none" w:sz="0" w:space="0" w:color="auto"/>
            <w:right w:val="none" w:sz="0" w:space="0" w:color="auto"/>
          </w:divBdr>
        </w:div>
        <w:div w:id="2072462379">
          <w:marLeft w:val="0"/>
          <w:marRight w:val="0"/>
          <w:marTop w:val="0"/>
          <w:marBottom w:val="0"/>
          <w:divBdr>
            <w:top w:val="none" w:sz="0" w:space="0" w:color="auto"/>
            <w:left w:val="none" w:sz="0" w:space="0" w:color="auto"/>
            <w:bottom w:val="none" w:sz="0" w:space="0" w:color="auto"/>
            <w:right w:val="none" w:sz="0" w:space="0" w:color="auto"/>
          </w:divBdr>
        </w:div>
      </w:divsChild>
    </w:div>
    <w:div w:id="810708794">
      <w:bodyDiv w:val="1"/>
      <w:marLeft w:val="0"/>
      <w:marRight w:val="0"/>
      <w:marTop w:val="0"/>
      <w:marBottom w:val="0"/>
      <w:divBdr>
        <w:top w:val="none" w:sz="0" w:space="0" w:color="auto"/>
        <w:left w:val="none" w:sz="0" w:space="0" w:color="auto"/>
        <w:bottom w:val="none" w:sz="0" w:space="0" w:color="auto"/>
        <w:right w:val="none" w:sz="0" w:space="0" w:color="auto"/>
      </w:divBdr>
    </w:div>
    <w:div w:id="843011263">
      <w:bodyDiv w:val="1"/>
      <w:marLeft w:val="0"/>
      <w:marRight w:val="0"/>
      <w:marTop w:val="0"/>
      <w:marBottom w:val="0"/>
      <w:divBdr>
        <w:top w:val="none" w:sz="0" w:space="0" w:color="auto"/>
        <w:left w:val="none" w:sz="0" w:space="0" w:color="auto"/>
        <w:bottom w:val="none" w:sz="0" w:space="0" w:color="auto"/>
        <w:right w:val="none" w:sz="0" w:space="0" w:color="auto"/>
      </w:divBdr>
    </w:div>
    <w:div w:id="854272586">
      <w:bodyDiv w:val="1"/>
      <w:marLeft w:val="0"/>
      <w:marRight w:val="0"/>
      <w:marTop w:val="0"/>
      <w:marBottom w:val="0"/>
      <w:divBdr>
        <w:top w:val="none" w:sz="0" w:space="0" w:color="auto"/>
        <w:left w:val="none" w:sz="0" w:space="0" w:color="auto"/>
        <w:bottom w:val="none" w:sz="0" w:space="0" w:color="auto"/>
        <w:right w:val="none" w:sz="0" w:space="0" w:color="auto"/>
      </w:divBdr>
    </w:div>
    <w:div w:id="870342667">
      <w:bodyDiv w:val="1"/>
      <w:marLeft w:val="0"/>
      <w:marRight w:val="0"/>
      <w:marTop w:val="0"/>
      <w:marBottom w:val="0"/>
      <w:divBdr>
        <w:top w:val="none" w:sz="0" w:space="0" w:color="auto"/>
        <w:left w:val="none" w:sz="0" w:space="0" w:color="auto"/>
        <w:bottom w:val="none" w:sz="0" w:space="0" w:color="auto"/>
        <w:right w:val="none" w:sz="0" w:space="0" w:color="auto"/>
      </w:divBdr>
    </w:div>
    <w:div w:id="916286639">
      <w:bodyDiv w:val="1"/>
      <w:marLeft w:val="0"/>
      <w:marRight w:val="0"/>
      <w:marTop w:val="0"/>
      <w:marBottom w:val="0"/>
      <w:divBdr>
        <w:top w:val="none" w:sz="0" w:space="0" w:color="auto"/>
        <w:left w:val="none" w:sz="0" w:space="0" w:color="auto"/>
        <w:bottom w:val="none" w:sz="0" w:space="0" w:color="auto"/>
        <w:right w:val="none" w:sz="0" w:space="0" w:color="auto"/>
      </w:divBdr>
    </w:div>
    <w:div w:id="917519934">
      <w:bodyDiv w:val="1"/>
      <w:marLeft w:val="0"/>
      <w:marRight w:val="0"/>
      <w:marTop w:val="0"/>
      <w:marBottom w:val="0"/>
      <w:divBdr>
        <w:top w:val="none" w:sz="0" w:space="0" w:color="auto"/>
        <w:left w:val="none" w:sz="0" w:space="0" w:color="auto"/>
        <w:bottom w:val="none" w:sz="0" w:space="0" w:color="auto"/>
        <w:right w:val="none" w:sz="0" w:space="0" w:color="auto"/>
      </w:divBdr>
      <w:divsChild>
        <w:div w:id="1212035401">
          <w:marLeft w:val="0"/>
          <w:marRight w:val="0"/>
          <w:marTop w:val="0"/>
          <w:marBottom w:val="0"/>
          <w:divBdr>
            <w:top w:val="none" w:sz="0" w:space="0" w:color="auto"/>
            <w:left w:val="none" w:sz="0" w:space="0" w:color="auto"/>
            <w:bottom w:val="none" w:sz="0" w:space="0" w:color="auto"/>
            <w:right w:val="none" w:sz="0" w:space="0" w:color="auto"/>
          </w:divBdr>
        </w:div>
        <w:div w:id="1371225547">
          <w:marLeft w:val="0"/>
          <w:marRight w:val="0"/>
          <w:marTop w:val="0"/>
          <w:marBottom w:val="0"/>
          <w:divBdr>
            <w:top w:val="none" w:sz="0" w:space="0" w:color="auto"/>
            <w:left w:val="none" w:sz="0" w:space="0" w:color="auto"/>
            <w:bottom w:val="none" w:sz="0" w:space="0" w:color="auto"/>
            <w:right w:val="none" w:sz="0" w:space="0" w:color="auto"/>
          </w:divBdr>
        </w:div>
        <w:div w:id="2026248689">
          <w:marLeft w:val="0"/>
          <w:marRight w:val="0"/>
          <w:marTop w:val="0"/>
          <w:marBottom w:val="0"/>
          <w:divBdr>
            <w:top w:val="none" w:sz="0" w:space="0" w:color="auto"/>
            <w:left w:val="none" w:sz="0" w:space="0" w:color="auto"/>
            <w:bottom w:val="none" w:sz="0" w:space="0" w:color="auto"/>
            <w:right w:val="none" w:sz="0" w:space="0" w:color="auto"/>
          </w:divBdr>
        </w:div>
      </w:divsChild>
    </w:div>
    <w:div w:id="938027263">
      <w:bodyDiv w:val="1"/>
      <w:marLeft w:val="0"/>
      <w:marRight w:val="0"/>
      <w:marTop w:val="0"/>
      <w:marBottom w:val="0"/>
      <w:divBdr>
        <w:top w:val="none" w:sz="0" w:space="0" w:color="auto"/>
        <w:left w:val="none" w:sz="0" w:space="0" w:color="auto"/>
        <w:bottom w:val="none" w:sz="0" w:space="0" w:color="auto"/>
        <w:right w:val="none" w:sz="0" w:space="0" w:color="auto"/>
      </w:divBdr>
    </w:div>
    <w:div w:id="948317525">
      <w:bodyDiv w:val="1"/>
      <w:marLeft w:val="0"/>
      <w:marRight w:val="0"/>
      <w:marTop w:val="0"/>
      <w:marBottom w:val="0"/>
      <w:divBdr>
        <w:top w:val="none" w:sz="0" w:space="0" w:color="auto"/>
        <w:left w:val="none" w:sz="0" w:space="0" w:color="auto"/>
        <w:bottom w:val="none" w:sz="0" w:space="0" w:color="auto"/>
        <w:right w:val="none" w:sz="0" w:space="0" w:color="auto"/>
      </w:divBdr>
    </w:div>
    <w:div w:id="949431365">
      <w:bodyDiv w:val="1"/>
      <w:marLeft w:val="0"/>
      <w:marRight w:val="0"/>
      <w:marTop w:val="0"/>
      <w:marBottom w:val="0"/>
      <w:divBdr>
        <w:top w:val="none" w:sz="0" w:space="0" w:color="auto"/>
        <w:left w:val="none" w:sz="0" w:space="0" w:color="auto"/>
        <w:bottom w:val="none" w:sz="0" w:space="0" w:color="auto"/>
        <w:right w:val="none" w:sz="0" w:space="0" w:color="auto"/>
      </w:divBdr>
    </w:div>
    <w:div w:id="950093483">
      <w:bodyDiv w:val="1"/>
      <w:marLeft w:val="0"/>
      <w:marRight w:val="0"/>
      <w:marTop w:val="0"/>
      <w:marBottom w:val="0"/>
      <w:divBdr>
        <w:top w:val="none" w:sz="0" w:space="0" w:color="auto"/>
        <w:left w:val="none" w:sz="0" w:space="0" w:color="auto"/>
        <w:bottom w:val="none" w:sz="0" w:space="0" w:color="auto"/>
        <w:right w:val="none" w:sz="0" w:space="0" w:color="auto"/>
      </w:divBdr>
    </w:div>
    <w:div w:id="974872142">
      <w:bodyDiv w:val="1"/>
      <w:marLeft w:val="0"/>
      <w:marRight w:val="0"/>
      <w:marTop w:val="0"/>
      <w:marBottom w:val="0"/>
      <w:divBdr>
        <w:top w:val="none" w:sz="0" w:space="0" w:color="auto"/>
        <w:left w:val="none" w:sz="0" w:space="0" w:color="auto"/>
        <w:bottom w:val="none" w:sz="0" w:space="0" w:color="auto"/>
        <w:right w:val="none" w:sz="0" w:space="0" w:color="auto"/>
      </w:divBdr>
    </w:div>
    <w:div w:id="987048836">
      <w:bodyDiv w:val="1"/>
      <w:marLeft w:val="0"/>
      <w:marRight w:val="0"/>
      <w:marTop w:val="0"/>
      <w:marBottom w:val="0"/>
      <w:divBdr>
        <w:top w:val="none" w:sz="0" w:space="0" w:color="auto"/>
        <w:left w:val="none" w:sz="0" w:space="0" w:color="auto"/>
        <w:bottom w:val="none" w:sz="0" w:space="0" w:color="auto"/>
        <w:right w:val="none" w:sz="0" w:space="0" w:color="auto"/>
      </w:divBdr>
    </w:div>
    <w:div w:id="997342256">
      <w:bodyDiv w:val="1"/>
      <w:marLeft w:val="0"/>
      <w:marRight w:val="0"/>
      <w:marTop w:val="0"/>
      <w:marBottom w:val="0"/>
      <w:divBdr>
        <w:top w:val="none" w:sz="0" w:space="0" w:color="auto"/>
        <w:left w:val="none" w:sz="0" w:space="0" w:color="auto"/>
        <w:bottom w:val="none" w:sz="0" w:space="0" w:color="auto"/>
        <w:right w:val="none" w:sz="0" w:space="0" w:color="auto"/>
      </w:divBdr>
    </w:div>
    <w:div w:id="1001665558">
      <w:bodyDiv w:val="1"/>
      <w:marLeft w:val="0"/>
      <w:marRight w:val="0"/>
      <w:marTop w:val="0"/>
      <w:marBottom w:val="0"/>
      <w:divBdr>
        <w:top w:val="none" w:sz="0" w:space="0" w:color="auto"/>
        <w:left w:val="none" w:sz="0" w:space="0" w:color="auto"/>
        <w:bottom w:val="none" w:sz="0" w:space="0" w:color="auto"/>
        <w:right w:val="none" w:sz="0" w:space="0" w:color="auto"/>
      </w:divBdr>
    </w:div>
    <w:div w:id="1002512449">
      <w:bodyDiv w:val="1"/>
      <w:marLeft w:val="0"/>
      <w:marRight w:val="0"/>
      <w:marTop w:val="0"/>
      <w:marBottom w:val="0"/>
      <w:divBdr>
        <w:top w:val="none" w:sz="0" w:space="0" w:color="auto"/>
        <w:left w:val="none" w:sz="0" w:space="0" w:color="auto"/>
        <w:bottom w:val="none" w:sz="0" w:space="0" w:color="auto"/>
        <w:right w:val="none" w:sz="0" w:space="0" w:color="auto"/>
      </w:divBdr>
    </w:div>
    <w:div w:id="1003313059">
      <w:bodyDiv w:val="1"/>
      <w:marLeft w:val="0"/>
      <w:marRight w:val="0"/>
      <w:marTop w:val="0"/>
      <w:marBottom w:val="0"/>
      <w:divBdr>
        <w:top w:val="none" w:sz="0" w:space="0" w:color="auto"/>
        <w:left w:val="none" w:sz="0" w:space="0" w:color="auto"/>
        <w:bottom w:val="none" w:sz="0" w:space="0" w:color="auto"/>
        <w:right w:val="none" w:sz="0" w:space="0" w:color="auto"/>
      </w:divBdr>
      <w:divsChild>
        <w:div w:id="1320420207">
          <w:marLeft w:val="0"/>
          <w:marRight w:val="0"/>
          <w:marTop w:val="0"/>
          <w:marBottom w:val="0"/>
          <w:divBdr>
            <w:top w:val="none" w:sz="0" w:space="0" w:color="auto"/>
            <w:left w:val="none" w:sz="0" w:space="0" w:color="auto"/>
            <w:bottom w:val="none" w:sz="0" w:space="0" w:color="auto"/>
            <w:right w:val="none" w:sz="0" w:space="0" w:color="auto"/>
          </w:divBdr>
        </w:div>
      </w:divsChild>
    </w:div>
    <w:div w:id="1031497816">
      <w:bodyDiv w:val="1"/>
      <w:marLeft w:val="0"/>
      <w:marRight w:val="0"/>
      <w:marTop w:val="0"/>
      <w:marBottom w:val="0"/>
      <w:divBdr>
        <w:top w:val="none" w:sz="0" w:space="0" w:color="auto"/>
        <w:left w:val="none" w:sz="0" w:space="0" w:color="auto"/>
        <w:bottom w:val="none" w:sz="0" w:space="0" w:color="auto"/>
        <w:right w:val="none" w:sz="0" w:space="0" w:color="auto"/>
      </w:divBdr>
    </w:div>
    <w:div w:id="1052316081">
      <w:bodyDiv w:val="1"/>
      <w:marLeft w:val="0"/>
      <w:marRight w:val="0"/>
      <w:marTop w:val="0"/>
      <w:marBottom w:val="0"/>
      <w:divBdr>
        <w:top w:val="none" w:sz="0" w:space="0" w:color="auto"/>
        <w:left w:val="none" w:sz="0" w:space="0" w:color="auto"/>
        <w:bottom w:val="none" w:sz="0" w:space="0" w:color="auto"/>
        <w:right w:val="none" w:sz="0" w:space="0" w:color="auto"/>
      </w:divBdr>
    </w:div>
    <w:div w:id="1064067521">
      <w:bodyDiv w:val="1"/>
      <w:marLeft w:val="0"/>
      <w:marRight w:val="0"/>
      <w:marTop w:val="0"/>
      <w:marBottom w:val="0"/>
      <w:divBdr>
        <w:top w:val="none" w:sz="0" w:space="0" w:color="auto"/>
        <w:left w:val="none" w:sz="0" w:space="0" w:color="auto"/>
        <w:bottom w:val="none" w:sz="0" w:space="0" w:color="auto"/>
        <w:right w:val="none" w:sz="0" w:space="0" w:color="auto"/>
      </w:divBdr>
      <w:divsChild>
        <w:div w:id="29768112">
          <w:marLeft w:val="0"/>
          <w:marRight w:val="0"/>
          <w:marTop w:val="0"/>
          <w:marBottom w:val="0"/>
          <w:divBdr>
            <w:top w:val="single" w:sz="2" w:space="0" w:color="D9D9E3"/>
            <w:left w:val="single" w:sz="2" w:space="0" w:color="D9D9E3"/>
            <w:bottom w:val="single" w:sz="2" w:space="0" w:color="D9D9E3"/>
            <w:right w:val="single" w:sz="2" w:space="0" w:color="D9D9E3"/>
          </w:divBdr>
          <w:divsChild>
            <w:div w:id="1460370651">
              <w:marLeft w:val="0"/>
              <w:marRight w:val="0"/>
              <w:marTop w:val="0"/>
              <w:marBottom w:val="0"/>
              <w:divBdr>
                <w:top w:val="single" w:sz="2" w:space="0" w:color="D9D9E3"/>
                <w:left w:val="single" w:sz="2" w:space="0" w:color="D9D9E3"/>
                <w:bottom w:val="single" w:sz="2" w:space="0" w:color="D9D9E3"/>
                <w:right w:val="single" w:sz="2" w:space="0" w:color="D9D9E3"/>
              </w:divBdr>
              <w:divsChild>
                <w:div w:id="516239606">
                  <w:marLeft w:val="0"/>
                  <w:marRight w:val="0"/>
                  <w:marTop w:val="0"/>
                  <w:marBottom w:val="0"/>
                  <w:divBdr>
                    <w:top w:val="single" w:sz="2" w:space="0" w:color="D9D9E3"/>
                    <w:left w:val="single" w:sz="2" w:space="0" w:color="D9D9E3"/>
                    <w:bottom w:val="single" w:sz="2" w:space="0" w:color="D9D9E3"/>
                    <w:right w:val="single" w:sz="2" w:space="0" w:color="D9D9E3"/>
                  </w:divBdr>
                  <w:divsChild>
                    <w:div w:id="1017001421">
                      <w:marLeft w:val="0"/>
                      <w:marRight w:val="0"/>
                      <w:marTop w:val="0"/>
                      <w:marBottom w:val="0"/>
                      <w:divBdr>
                        <w:top w:val="single" w:sz="2" w:space="0" w:color="D9D9E3"/>
                        <w:left w:val="single" w:sz="2" w:space="0" w:color="D9D9E3"/>
                        <w:bottom w:val="single" w:sz="2" w:space="0" w:color="D9D9E3"/>
                        <w:right w:val="single" w:sz="2" w:space="0" w:color="D9D9E3"/>
                      </w:divBdr>
                      <w:divsChild>
                        <w:div w:id="582842485">
                          <w:marLeft w:val="0"/>
                          <w:marRight w:val="0"/>
                          <w:marTop w:val="0"/>
                          <w:marBottom w:val="0"/>
                          <w:divBdr>
                            <w:top w:val="single" w:sz="2" w:space="0" w:color="auto"/>
                            <w:left w:val="single" w:sz="2" w:space="0" w:color="auto"/>
                            <w:bottom w:val="single" w:sz="6" w:space="0" w:color="auto"/>
                            <w:right w:val="single" w:sz="2" w:space="0" w:color="auto"/>
                          </w:divBdr>
                          <w:divsChild>
                            <w:div w:id="293870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864">
                                  <w:marLeft w:val="0"/>
                                  <w:marRight w:val="0"/>
                                  <w:marTop w:val="0"/>
                                  <w:marBottom w:val="0"/>
                                  <w:divBdr>
                                    <w:top w:val="single" w:sz="2" w:space="0" w:color="D9D9E3"/>
                                    <w:left w:val="single" w:sz="2" w:space="0" w:color="D9D9E3"/>
                                    <w:bottom w:val="single" w:sz="2" w:space="0" w:color="D9D9E3"/>
                                    <w:right w:val="single" w:sz="2" w:space="0" w:color="D9D9E3"/>
                                  </w:divBdr>
                                  <w:divsChild>
                                    <w:div w:id="2102722607">
                                      <w:marLeft w:val="0"/>
                                      <w:marRight w:val="0"/>
                                      <w:marTop w:val="0"/>
                                      <w:marBottom w:val="0"/>
                                      <w:divBdr>
                                        <w:top w:val="single" w:sz="2" w:space="0" w:color="D9D9E3"/>
                                        <w:left w:val="single" w:sz="2" w:space="0" w:color="D9D9E3"/>
                                        <w:bottom w:val="single" w:sz="2" w:space="0" w:color="D9D9E3"/>
                                        <w:right w:val="single" w:sz="2" w:space="0" w:color="D9D9E3"/>
                                      </w:divBdr>
                                      <w:divsChild>
                                        <w:div w:id="1898780153">
                                          <w:marLeft w:val="0"/>
                                          <w:marRight w:val="0"/>
                                          <w:marTop w:val="0"/>
                                          <w:marBottom w:val="0"/>
                                          <w:divBdr>
                                            <w:top w:val="single" w:sz="2" w:space="0" w:color="D9D9E3"/>
                                            <w:left w:val="single" w:sz="2" w:space="0" w:color="D9D9E3"/>
                                            <w:bottom w:val="single" w:sz="2" w:space="0" w:color="D9D9E3"/>
                                            <w:right w:val="single" w:sz="2" w:space="0" w:color="D9D9E3"/>
                                          </w:divBdr>
                                          <w:divsChild>
                                            <w:div w:id="55517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3060073">
          <w:marLeft w:val="0"/>
          <w:marRight w:val="0"/>
          <w:marTop w:val="0"/>
          <w:marBottom w:val="0"/>
          <w:divBdr>
            <w:top w:val="none" w:sz="0" w:space="0" w:color="auto"/>
            <w:left w:val="none" w:sz="0" w:space="0" w:color="auto"/>
            <w:bottom w:val="none" w:sz="0" w:space="0" w:color="auto"/>
            <w:right w:val="none" w:sz="0" w:space="0" w:color="auto"/>
          </w:divBdr>
          <w:divsChild>
            <w:div w:id="538859752">
              <w:marLeft w:val="0"/>
              <w:marRight w:val="0"/>
              <w:marTop w:val="0"/>
              <w:marBottom w:val="0"/>
              <w:divBdr>
                <w:top w:val="single" w:sz="2" w:space="0" w:color="D9D9E3"/>
                <w:left w:val="single" w:sz="2" w:space="0" w:color="D9D9E3"/>
                <w:bottom w:val="single" w:sz="2" w:space="0" w:color="D9D9E3"/>
                <w:right w:val="single" w:sz="2" w:space="0" w:color="D9D9E3"/>
              </w:divBdr>
              <w:divsChild>
                <w:div w:id="8545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2855">
      <w:bodyDiv w:val="1"/>
      <w:marLeft w:val="0"/>
      <w:marRight w:val="0"/>
      <w:marTop w:val="0"/>
      <w:marBottom w:val="0"/>
      <w:divBdr>
        <w:top w:val="none" w:sz="0" w:space="0" w:color="auto"/>
        <w:left w:val="none" w:sz="0" w:space="0" w:color="auto"/>
        <w:bottom w:val="none" w:sz="0" w:space="0" w:color="auto"/>
        <w:right w:val="none" w:sz="0" w:space="0" w:color="auto"/>
      </w:divBdr>
    </w:div>
    <w:div w:id="1099178359">
      <w:bodyDiv w:val="1"/>
      <w:marLeft w:val="0"/>
      <w:marRight w:val="0"/>
      <w:marTop w:val="0"/>
      <w:marBottom w:val="0"/>
      <w:divBdr>
        <w:top w:val="none" w:sz="0" w:space="0" w:color="auto"/>
        <w:left w:val="none" w:sz="0" w:space="0" w:color="auto"/>
        <w:bottom w:val="none" w:sz="0" w:space="0" w:color="auto"/>
        <w:right w:val="none" w:sz="0" w:space="0" w:color="auto"/>
      </w:divBdr>
    </w:div>
    <w:div w:id="1115057656">
      <w:bodyDiv w:val="1"/>
      <w:marLeft w:val="0"/>
      <w:marRight w:val="0"/>
      <w:marTop w:val="0"/>
      <w:marBottom w:val="0"/>
      <w:divBdr>
        <w:top w:val="none" w:sz="0" w:space="0" w:color="auto"/>
        <w:left w:val="none" w:sz="0" w:space="0" w:color="auto"/>
        <w:bottom w:val="none" w:sz="0" w:space="0" w:color="auto"/>
        <w:right w:val="none" w:sz="0" w:space="0" w:color="auto"/>
      </w:divBdr>
    </w:div>
    <w:div w:id="1119031502">
      <w:bodyDiv w:val="1"/>
      <w:marLeft w:val="0"/>
      <w:marRight w:val="0"/>
      <w:marTop w:val="0"/>
      <w:marBottom w:val="0"/>
      <w:divBdr>
        <w:top w:val="none" w:sz="0" w:space="0" w:color="auto"/>
        <w:left w:val="none" w:sz="0" w:space="0" w:color="auto"/>
        <w:bottom w:val="none" w:sz="0" w:space="0" w:color="auto"/>
        <w:right w:val="none" w:sz="0" w:space="0" w:color="auto"/>
      </w:divBdr>
    </w:div>
    <w:div w:id="1170221513">
      <w:bodyDiv w:val="1"/>
      <w:marLeft w:val="0"/>
      <w:marRight w:val="0"/>
      <w:marTop w:val="0"/>
      <w:marBottom w:val="0"/>
      <w:divBdr>
        <w:top w:val="none" w:sz="0" w:space="0" w:color="auto"/>
        <w:left w:val="none" w:sz="0" w:space="0" w:color="auto"/>
        <w:bottom w:val="none" w:sz="0" w:space="0" w:color="auto"/>
        <w:right w:val="none" w:sz="0" w:space="0" w:color="auto"/>
      </w:divBdr>
    </w:div>
    <w:div w:id="1183668559">
      <w:bodyDiv w:val="1"/>
      <w:marLeft w:val="0"/>
      <w:marRight w:val="0"/>
      <w:marTop w:val="0"/>
      <w:marBottom w:val="0"/>
      <w:divBdr>
        <w:top w:val="none" w:sz="0" w:space="0" w:color="auto"/>
        <w:left w:val="none" w:sz="0" w:space="0" w:color="auto"/>
        <w:bottom w:val="none" w:sz="0" w:space="0" w:color="auto"/>
        <w:right w:val="none" w:sz="0" w:space="0" w:color="auto"/>
      </w:divBdr>
    </w:div>
    <w:div w:id="1184251545">
      <w:bodyDiv w:val="1"/>
      <w:marLeft w:val="0"/>
      <w:marRight w:val="0"/>
      <w:marTop w:val="0"/>
      <w:marBottom w:val="0"/>
      <w:divBdr>
        <w:top w:val="none" w:sz="0" w:space="0" w:color="auto"/>
        <w:left w:val="none" w:sz="0" w:space="0" w:color="auto"/>
        <w:bottom w:val="none" w:sz="0" w:space="0" w:color="auto"/>
        <w:right w:val="none" w:sz="0" w:space="0" w:color="auto"/>
      </w:divBdr>
    </w:div>
    <w:div w:id="1205479351">
      <w:bodyDiv w:val="1"/>
      <w:marLeft w:val="0"/>
      <w:marRight w:val="0"/>
      <w:marTop w:val="0"/>
      <w:marBottom w:val="0"/>
      <w:divBdr>
        <w:top w:val="none" w:sz="0" w:space="0" w:color="auto"/>
        <w:left w:val="none" w:sz="0" w:space="0" w:color="auto"/>
        <w:bottom w:val="none" w:sz="0" w:space="0" w:color="auto"/>
        <w:right w:val="none" w:sz="0" w:space="0" w:color="auto"/>
      </w:divBdr>
    </w:div>
    <w:div w:id="1209955797">
      <w:bodyDiv w:val="1"/>
      <w:marLeft w:val="0"/>
      <w:marRight w:val="0"/>
      <w:marTop w:val="0"/>
      <w:marBottom w:val="0"/>
      <w:divBdr>
        <w:top w:val="none" w:sz="0" w:space="0" w:color="auto"/>
        <w:left w:val="none" w:sz="0" w:space="0" w:color="auto"/>
        <w:bottom w:val="none" w:sz="0" w:space="0" w:color="auto"/>
        <w:right w:val="none" w:sz="0" w:space="0" w:color="auto"/>
      </w:divBdr>
    </w:div>
    <w:div w:id="1250038402">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303272450">
      <w:bodyDiv w:val="1"/>
      <w:marLeft w:val="0"/>
      <w:marRight w:val="0"/>
      <w:marTop w:val="0"/>
      <w:marBottom w:val="0"/>
      <w:divBdr>
        <w:top w:val="none" w:sz="0" w:space="0" w:color="auto"/>
        <w:left w:val="none" w:sz="0" w:space="0" w:color="auto"/>
        <w:bottom w:val="none" w:sz="0" w:space="0" w:color="auto"/>
        <w:right w:val="none" w:sz="0" w:space="0" w:color="auto"/>
      </w:divBdr>
    </w:div>
    <w:div w:id="1305234220">
      <w:bodyDiv w:val="1"/>
      <w:marLeft w:val="0"/>
      <w:marRight w:val="0"/>
      <w:marTop w:val="0"/>
      <w:marBottom w:val="0"/>
      <w:divBdr>
        <w:top w:val="none" w:sz="0" w:space="0" w:color="auto"/>
        <w:left w:val="none" w:sz="0" w:space="0" w:color="auto"/>
        <w:bottom w:val="none" w:sz="0" w:space="0" w:color="auto"/>
        <w:right w:val="none" w:sz="0" w:space="0" w:color="auto"/>
      </w:divBdr>
      <w:divsChild>
        <w:div w:id="105081454">
          <w:marLeft w:val="-15"/>
          <w:marRight w:val="-15"/>
          <w:marTop w:val="0"/>
          <w:marBottom w:val="0"/>
          <w:divBdr>
            <w:top w:val="none" w:sz="0" w:space="0" w:color="auto"/>
            <w:left w:val="none" w:sz="0" w:space="0" w:color="auto"/>
            <w:bottom w:val="none" w:sz="0" w:space="0" w:color="auto"/>
            <w:right w:val="none" w:sz="0" w:space="0" w:color="auto"/>
          </w:divBdr>
        </w:div>
        <w:div w:id="1250894108">
          <w:marLeft w:val="0"/>
          <w:marRight w:val="0"/>
          <w:marTop w:val="0"/>
          <w:marBottom w:val="0"/>
          <w:divBdr>
            <w:top w:val="none" w:sz="0" w:space="0" w:color="auto"/>
            <w:left w:val="none" w:sz="0" w:space="0" w:color="auto"/>
            <w:bottom w:val="none" w:sz="0" w:space="0" w:color="auto"/>
            <w:right w:val="none" w:sz="0" w:space="0" w:color="auto"/>
          </w:divBdr>
          <w:divsChild>
            <w:div w:id="43599612">
              <w:marLeft w:val="0"/>
              <w:marRight w:val="0"/>
              <w:marTop w:val="0"/>
              <w:marBottom w:val="0"/>
              <w:divBdr>
                <w:top w:val="none" w:sz="0" w:space="0" w:color="auto"/>
                <w:left w:val="none" w:sz="0" w:space="0" w:color="auto"/>
                <w:bottom w:val="none" w:sz="0" w:space="0" w:color="auto"/>
                <w:right w:val="none" w:sz="0" w:space="0" w:color="auto"/>
              </w:divBdr>
              <w:divsChild>
                <w:div w:id="9256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10">
      <w:bodyDiv w:val="1"/>
      <w:marLeft w:val="0"/>
      <w:marRight w:val="0"/>
      <w:marTop w:val="0"/>
      <w:marBottom w:val="0"/>
      <w:divBdr>
        <w:top w:val="none" w:sz="0" w:space="0" w:color="auto"/>
        <w:left w:val="none" w:sz="0" w:space="0" w:color="auto"/>
        <w:bottom w:val="none" w:sz="0" w:space="0" w:color="auto"/>
        <w:right w:val="none" w:sz="0" w:space="0" w:color="auto"/>
      </w:divBdr>
      <w:divsChild>
        <w:div w:id="1733389909">
          <w:marLeft w:val="0"/>
          <w:marRight w:val="0"/>
          <w:marTop w:val="0"/>
          <w:marBottom w:val="0"/>
          <w:divBdr>
            <w:top w:val="none" w:sz="0" w:space="0" w:color="auto"/>
            <w:left w:val="none" w:sz="0" w:space="0" w:color="auto"/>
            <w:bottom w:val="none" w:sz="0" w:space="0" w:color="auto"/>
            <w:right w:val="none" w:sz="0" w:space="0" w:color="auto"/>
          </w:divBdr>
          <w:divsChild>
            <w:div w:id="1633170064">
              <w:marLeft w:val="0"/>
              <w:marRight w:val="0"/>
              <w:marTop w:val="0"/>
              <w:marBottom w:val="0"/>
              <w:divBdr>
                <w:top w:val="none" w:sz="0" w:space="0" w:color="auto"/>
                <w:left w:val="none" w:sz="0" w:space="0" w:color="auto"/>
                <w:bottom w:val="none" w:sz="0" w:space="0" w:color="auto"/>
                <w:right w:val="none" w:sz="0" w:space="0" w:color="auto"/>
              </w:divBdr>
              <w:divsChild>
                <w:div w:id="1573152491">
                  <w:marLeft w:val="0"/>
                  <w:marRight w:val="0"/>
                  <w:marTop w:val="0"/>
                  <w:marBottom w:val="0"/>
                  <w:divBdr>
                    <w:top w:val="none" w:sz="0" w:space="0" w:color="auto"/>
                    <w:left w:val="none" w:sz="0" w:space="0" w:color="auto"/>
                    <w:bottom w:val="none" w:sz="0" w:space="0" w:color="auto"/>
                    <w:right w:val="none" w:sz="0" w:space="0" w:color="auto"/>
                  </w:divBdr>
                  <w:divsChild>
                    <w:div w:id="8960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72276">
      <w:bodyDiv w:val="1"/>
      <w:marLeft w:val="0"/>
      <w:marRight w:val="0"/>
      <w:marTop w:val="0"/>
      <w:marBottom w:val="0"/>
      <w:divBdr>
        <w:top w:val="none" w:sz="0" w:space="0" w:color="auto"/>
        <w:left w:val="none" w:sz="0" w:space="0" w:color="auto"/>
        <w:bottom w:val="none" w:sz="0" w:space="0" w:color="auto"/>
        <w:right w:val="none" w:sz="0" w:space="0" w:color="auto"/>
      </w:divBdr>
      <w:divsChild>
        <w:div w:id="308901301">
          <w:marLeft w:val="0"/>
          <w:marRight w:val="0"/>
          <w:marTop w:val="0"/>
          <w:marBottom w:val="0"/>
          <w:divBdr>
            <w:top w:val="none" w:sz="0" w:space="0" w:color="auto"/>
            <w:left w:val="none" w:sz="0" w:space="0" w:color="auto"/>
            <w:bottom w:val="none" w:sz="0" w:space="0" w:color="auto"/>
            <w:right w:val="none" w:sz="0" w:space="0" w:color="auto"/>
          </w:divBdr>
          <w:divsChild>
            <w:div w:id="8580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1615">
      <w:bodyDiv w:val="1"/>
      <w:marLeft w:val="0"/>
      <w:marRight w:val="0"/>
      <w:marTop w:val="0"/>
      <w:marBottom w:val="0"/>
      <w:divBdr>
        <w:top w:val="none" w:sz="0" w:space="0" w:color="auto"/>
        <w:left w:val="none" w:sz="0" w:space="0" w:color="auto"/>
        <w:bottom w:val="none" w:sz="0" w:space="0" w:color="auto"/>
        <w:right w:val="none" w:sz="0" w:space="0" w:color="auto"/>
      </w:divBdr>
    </w:div>
    <w:div w:id="1434978079">
      <w:bodyDiv w:val="1"/>
      <w:marLeft w:val="0"/>
      <w:marRight w:val="0"/>
      <w:marTop w:val="0"/>
      <w:marBottom w:val="0"/>
      <w:divBdr>
        <w:top w:val="none" w:sz="0" w:space="0" w:color="auto"/>
        <w:left w:val="none" w:sz="0" w:space="0" w:color="auto"/>
        <w:bottom w:val="none" w:sz="0" w:space="0" w:color="auto"/>
        <w:right w:val="none" w:sz="0" w:space="0" w:color="auto"/>
      </w:divBdr>
    </w:div>
    <w:div w:id="1436901913">
      <w:bodyDiv w:val="1"/>
      <w:marLeft w:val="0"/>
      <w:marRight w:val="0"/>
      <w:marTop w:val="0"/>
      <w:marBottom w:val="0"/>
      <w:divBdr>
        <w:top w:val="none" w:sz="0" w:space="0" w:color="auto"/>
        <w:left w:val="none" w:sz="0" w:space="0" w:color="auto"/>
        <w:bottom w:val="none" w:sz="0" w:space="0" w:color="auto"/>
        <w:right w:val="none" w:sz="0" w:space="0" w:color="auto"/>
      </w:divBdr>
    </w:div>
    <w:div w:id="1437671285">
      <w:bodyDiv w:val="1"/>
      <w:marLeft w:val="0"/>
      <w:marRight w:val="0"/>
      <w:marTop w:val="0"/>
      <w:marBottom w:val="0"/>
      <w:divBdr>
        <w:top w:val="none" w:sz="0" w:space="0" w:color="auto"/>
        <w:left w:val="none" w:sz="0" w:space="0" w:color="auto"/>
        <w:bottom w:val="none" w:sz="0" w:space="0" w:color="auto"/>
        <w:right w:val="none" w:sz="0" w:space="0" w:color="auto"/>
      </w:divBdr>
    </w:div>
    <w:div w:id="1471900735">
      <w:bodyDiv w:val="1"/>
      <w:marLeft w:val="0"/>
      <w:marRight w:val="0"/>
      <w:marTop w:val="0"/>
      <w:marBottom w:val="0"/>
      <w:divBdr>
        <w:top w:val="none" w:sz="0" w:space="0" w:color="auto"/>
        <w:left w:val="none" w:sz="0" w:space="0" w:color="auto"/>
        <w:bottom w:val="none" w:sz="0" w:space="0" w:color="auto"/>
        <w:right w:val="none" w:sz="0" w:space="0" w:color="auto"/>
      </w:divBdr>
      <w:divsChild>
        <w:div w:id="362174793">
          <w:marLeft w:val="0"/>
          <w:marRight w:val="0"/>
          <w:marTop w:val="0"/>
          <w:marBottom w:val="0"/>
          <w:divBdr>
            <w:top w:val="none" w:sz="0" w:space="0" w:color="auto"/>
            <w:left w:val="none" w:sz="0" w:space="0" w:color="auto"/>
            <w:bottom w:val="none" w:sz="0" w:space="0" w:color="auto"/>
            <w:right w:val="none" w:sz="0" w:space="0" w:color="auto"/>
          </w:divBdr>
        </w:div>
      </w:divsChild>
    </w:div>
    <w:div w:id="1543781698">
      <w:bodyDiv w:val="1"/>
      <w:marLeft w:val="0"/>
      <w:marRight w:val="0"/>
      <w:marTop w:val="0"/>
      <w:marBottom w:val="0"/>
      <w:divBdr>
        <w:top w:val="none" w:sz="0" w:space="0" w:color="auto"/>
        <w:left w:val="none" w:sz="0" w:space="0" w:color="auto"/>
        <w:bottom w:val="none" w:sz="0" w:space="0" w:color="auto"/>
        <w:right w:val="none" w:sz="0" w:space="0" w:color="auto"/>
      </w:divBdr>
    </w:div>
    <w:div w:id="1578202585">
      <w:bodyDiv w:val="1"/>
      <w:marLeft w:val="0"/>
      <w:marRight w:val="0"/>
      <w:marTop w:val="0"/>
      <w:marBottom w:val="0"/>
      <w:divBdr>
        <w:top w:val="none" w:sz="0" w:space="0" w:color="auto"/>
        <w:left w:val="none" w:sz="0" w:space="0" w:color="auto"/>
        <w:bottom w:val="none" w:sz="0" w:space="0" w:color="auto"/>
        <w:right w:val="none" w:sz="0" w:space="0" w:color="auto"/>
      </w:divBdr>
    </w:div>
    <w:div w:id="1584071109">
      <w:bodyDiv w:val="1"/>
      <w:marLeft w:val="0"/>
      <w:marRight w:val="0"/>
      <w:marTop w:val="0"/>
      <w:marBottom w:val="0"/>
      <w:divBdr>
        <w:top w:val="none" w:sz="0" w:space="0" w:color="auto"/>
        <w:left w:val="none" w:sz="0" w:space="0" w:color="auto"/>
        <w:bottom w:val="none" w:sz="0" w:space="0" w:color="auto"/>
        <w:right w:val="none" w:sz="0" w:space="0" w:color="auto"/>
      </w:divBdr>
      <w:divsChild>
        <w:div w:id="861941519">
          <w:marLeft w:val="0"/>
          <w:marRight w:val="0"/>
          <w:marTop w:val="0"/>
          <w:marBottom w:val="0"/>
          <w:divBdr>
            <w:top w:val="none" w:sz="0" w:space="0" w:color="auto"/>
            <w:left w:val="none" w:sz="0" w:space="0" w:color="auto"/>
            <w:bottom w:val="none" w:sz="0" w:space="0" w:color="auto"/>
            <w:right w:val="none" w:sz="0" w:space="0" w:color="auto"/>
          </w:divBdr>
          <w:divsChild>
            <w:div w:id="182984731">
              <w:marLeft w:val="0"/>
              <w:marRight w:val="0"/>
              <w:marTop w:val="0"/>
              <w:marBottom w:val="0"/>
              <w:divBdr>
                <w:top w:val="none" w:sz="0" w:space="0" w:color="auto"/>
                <w:left w:val="none" w:sz="0" w:space="0" w:color="auto"/>
                <w:bottom w:val="none" w:sz="0" w:space="0" w:color="auto"/>
                <w:right w:val="none" w:sz="0" w:space="0" w:color="auto"/>
              </w:divBdr>
            </w:div>
          </w:divsChild>
        </w:div>
        <w:div w:id="2014723244">
          <w:marLeft w:val="0"/>
          <w:marRight w:val="0"/>
          <w:marTop w:val="0"/>
          <w:marBottom w:val="0"/>
          <w:divBdr>
            <w:top w:val="none" w:sz="0" w:space="0" w:color="auto"/>
            <w:left w:val="none" w:sz="0" w:space="0" w:color="auto"/>
            <w:bottom w:val="none" w:sz="0" w:space="0" w:color="auto"/>
            <w:right w:val="none" w:sz="0" w:space="0" w:color="auto"/>
          </w:divBdr>
          <w:divsChild>
            <w:div w:id="1549223708">
              <w:marLeft w:val="0"/>
              <w:marRight w:val="0"/>
              <w:marTop w:val="0"/>
              <w:marBottom w:val="0"/>
              <w:divBdr>
                <w:top w:val="none" w:sz="0" w:space="0" w:color="auto"/>
                <w:left w:val="none" w:sz="0" w:space="0" w:color="auto"/>
                <w:bottom w:val="none" w:sz="0" w:space="0" w:color="auto"/>
                <w:right w:val="none" w:sz="0" w:space="0" w:color="auto"/>
              </w:divBdr>
            </w:div>
            <w:div w:id="19752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1626">
      <w:bodyDiv w:val="1"/>
      <w:marLeft w:val="0"/>
      <w:marRight w:val="0"/>
      <w:marTop w:val="0"/>
      <w:marBottom w:val="0"/>
      <w:divBdr>
        <w:top w:val="none" w:sz="0" w:space="0" w:color="auto"/>
        <w:left w:val="none" w:sz="0" w:space="0" w:color="auto"/>
        <w:bottom w:val="none" w:sz="0" w:space="0" w:color="auto"/>
        <w:right w:val="none" w:sz="0" w:space="0" w:color="auto"/>
      </w:divBdr>
    </w:div>
    <w:div w:id="1623683938">
      <w:bodyDiv w:val="1"/>
      <w:marLeft w:val="0"/>
      <w:marRight w:val="0"/>
      <w:marTop w:val="0"/>
      <w:marBottom w:val="0"/>
      <w:divBdr>
        <w:top w:val="none" w:sz="0" w:space="0" w:color="auto"/>
        <w:left w:val="none" w:sz="0" w:space="0" w:color="auto"/>
        <w:bottom w:val="none" w:sz="0" w:space="0" w:color="auto"/>
        <w:right w:val="none" w:sz="0" w:space="0" w:color="auto"/>
      </w:divBdr>
    </w:div>
    <w:div w:id="1642727296">
      <w:bodyDiv w:val="1"/>
      <w:marLeft w:val="0"/>
      <w:marRight w:val="0"/>
      <w:marTop w:val="0"/>
      <w:marBottom w:val="0"/>
      <w:divBdr>
        <w:top w:val="none" w:sz="0" w:space="0" w:color="auto"/>
        <w:left w:val="none" w:sz="0" w:space="0" w:color="auto"/>
        <w:bottom w:val="none" w:sz="0" w:space="0" w:color="auto"/>
        <w:right w:val="none" w:sz="0" w:space="0" w:color="auto"/>
      </w:divBdr>
      <w:divsChild>
        <w:div w:id="521359038">
          <w:marLeft w:val="0"/>
          <w:marRight w:val="0"/>
          <w:marTop w:val="0"/>
          <w:marBottom w:val="0"/>
          <w:divBdr>
            <w:top w:val="none" w:sz="0" w:space="0" w:color="auto"/>
            <w:left w:val="none" w:sz="0" w:space="0" w:color="auto"/>
            <w:bottom w:val="none" w:sz="0" w:space="0" w:color="auto"/>
            <w:right w:val="none" w:sz="0" w:space="0" w:color="auto"/>
          </w:divBdr>
          <w:divsChild>
            <w:div w:id="684867809">
              <w:marLeft w:val="0"/>
              <w:marRight w:val="0"/>
              <w:marTop w:val="0"/>
              <w:marBottom w:val="0"/>
              <w:divBdr>
                <w:top w:val="none" w:sz="0" w:space="0" w:color="auto"/>
                <w:left w:val="none" w:sz="0" w:space="0" w:color="auto"/>
                <w:bottom w:val="none" w:sz="0" w:space="0" w:color="auto"/>
                <w:right w:val="none" w:sz="0" w:space="0" w:color="auto"/>
              </w:divBdr>
              <w:divsChild>
                <w:div w:id="853609944">
                  <w:marLeft w:val="0"/>
                  <w:marRight w:val="0"/>
                  <w:marTop w:val="0"/>
                  <w:marBottom w:val="0"/>
                  <w:divBdr>
                    <w:top w:val="none" w:sz="0" w:space="0" w:color="auto"/>
                    <w:left w:val="none" w:sz="0" w:space="0" w:color="auto"/>
                    <w:bottom w:val="none" w:sz="0" w:space="0" w:color="auto"/>
                    <w:right w:val="none" w:sz="0" w:space="0" w:color="auto"/>
                  </w:divBdr>
                  <w:divsChild>
                    <w:div w:id="1267156651">
                      <w:marLeft w:val="0"/>
                      <w:marRight w:val="0"/>
                      <w:marTop w:val="0"/>
                      <w:marBottom w:val="0"/>
                      <w:divBdr>
                        <w:top w:val="none" w:sz="0" w:space="0" w:color="auto"/>
                        <w:left w:val="none" w:sz="0" w:space="0" w:color="auto"/>
                        <w:bottom w:val="none" w:sz="0" w:space="0" w:color="auto"/>
                        <w:right w:val="none" w:sz="0" w:space="0" w:color="auto"/>
                      </w:divBdr>
                      <w:divsChild>
                        <w:div w:id="20211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004537">
      <w:bodyDiv w:val="1"/>
      <w:marLeft w:val="0"/>
      <w:marRight w:val="0"/>
      <w:marTop w:val="0"/>
      <w:marBottom w:val="0"/>
      <w:divBdr>
        <w:top w:val="none" w:sz="0" w:space="0" w:color="auto"/>
        <w:left w:val="none" w:sz="0" w:space="0" w:color="auto"/>
        <w:bottom w:val="none" w:sz="0" w:space="0" w:color="auto"/>
        <w:right w:val="none" w:sz="0" w:space="0" w:color="auto"/>
      </w:divBdr>
    </w:div>
    <w:div w:id="1663780073">
      <w:bodyDiv w:val="1"/>
      <w:marLeft w:val="0"/>
      <w:marRight w:val="0"/>
      <w:marTop w:val="0"/>
      <w:marBottom w:val="0"/>
      <w:divBdr>
        <w:top w:val="none" w:sz="0" w:space="0" w:color="auto"/>
        <w:left w:val="none" w:sz="0" w:space="0" w:color="auto"/>
        <w:bottom w:val="none" w:sz="0" w:space="0" w:color="auto"/>
        <w:right w:val="none" w:sz="0" w:space="0" w:color="auto"/>
      </w:divBdr>
    </w:div>
    <w:div w:id="1664580915">
      <w:bodyDiv w:val="1"/>
      <w:marLeft w:val="0"/>
      <w:marRight w:val="0"/>
      <w:marTop w:val="0"/>
      <w:marBottom w:val="0"/>
      <w:divBdr>
        <w:top w:val="none" w:sz="0" w:space="0" w:color="auto"/>
        <w:left w:val="none" w:sz="0" w:space="0" w:color="auto"/>
        <w:bottom w:val="none" w:sz="0" w:space="0" w:color="auto"/>
        <w:right w:val="none" w:sz="0" w:space="0" w:color="auto"/>
      </w:divBdr>
    </w:div>
    <w:div w:id="1685547677">
      <w:bodyDiv w:val="1"/>
      <w:marLeft w:val="0"/>
      <w:marRight w:val="0"/>
      <w:marTop w:val="0"/>
      <w:marBottom w:val="0"/>
      <w:divBdr>
        <w:top w:val="none" w:sz="0" w:space="0" w:color="auto"/>
        <w:left w:val="none" w:sz="0" w:space="0" w:color="auto"/>
        <w:bottom w:val="none" w:sz="0" w:space="0" w:color="auto"/>
        <w:right w:val="none" w:sz="0" w:space="0" w:color="auto"/>
      </w:divBdr>
    </w:div>
    <w:div w:id="1703240099">
      <w:bodyDiv w:val="1"/>
      <w:marLeft w:val="0"/>
      <w:marRight w:val="0"/>
      <w:marTop w:val="0"/>
      <w:marBottom w:val="0"/>
      <w:divBdr>
        <w:top w:val="none" w:sz="0" w:space="0" w:color="auto"/>
        <w:left w:val="none" w:sz="0" w:space="0" w:color="auto"/>
        <w:bottom w:val="none" w:sz="0" w:space="0" w:color="auto"/>
        <w:right w:val="none" w:sz="0" w:space="0" w:color="auto"/>
      </w:divBdr>
    </w:div>
    <w:div w:id="1736854528">
      <w:bodyDiv w:val="1"/>
      <w:marLeft w:val="0"/>
      <w:marRight w:val="0"/>
      <w:marTop w:val="0"/>
      <w:marBottom w:val="0"/>
      <w:divBdr>
        <w:top w:val="none" w:sz="0" w:space="0" w:color="auto"/>
        <w:left w:val="none" w:sz="0" w:space="0" w:color="auto"/>
        <w:bottom w:val="none" w:sz="0" w:space="0" w:color="auto"/>
        <w:right w:val="none" w:sz="0" w:space="0" w:color="auto"/>
      </w:divBdr>
    </w:div>
    <w:div w:id="1737967238">
      <w:bodyDiv w:val="1"/>
      <w:marLeft w:val="0"/>
      <w:marRight w:val="0"/>
      <w:marTop w:val="0"/>
      <w:marBottom w:val="0"/>
      <w:divBdr>
        <w:top w:val="none" w:sz="0" w:space="0" w:color="auto"/>
        <w:left w:val="none" w:sz="0" w:space="0" w:color="auto"/>
        <w:bottom w:val="none" w:sz="0" w:space="0" w:color="auto"/>
        <w:right w:val="none" w:sz="0" w:space="0" w:color="auto"/>
      </w:divBdr>
    </w:div>
    <w:div w:id="1739741539">
      <w:bodyDiv w:val="1"/>
      <w:marLeft w:val="0"/>
      <w:marRight w:val="0"/>
      <w:marTop w:val="0"/>
      <w:marBottom w:val="0"/>
      <w:divBdr>
        <w:top w:val="none" w:sz="0" w:space="0" w:color="auto"/>
        <w:left w:val="none" w:sz="0" w:space="0" w:color="auto"/>
        <w:bottom w:val="none" w:sz="0" w:space="0" w:color="auto"/>
        <w:right w:val="none" w:sz="0" w:space="0" w:color="auto"/>
      </w:divBdr>
    </w:div>
    <w:div w:id="1766995888">
      <w:bodyDiv w:val="1"/>
      <w:marLeft w:val="0"/>
      <w:marRight w:val="0"/>
      <w:marTop w:val="0"/>
      <w:marBottom w:val="0"/>
      <w:divBdr>
        <w:top w:val="none" w:sz="0" w:space="0" w:color="auto"/>
        <w:left w:val="none" w:sz="0" w:space="0" w:color="auto"/>
        <w:bottom w:val="none" w:sz="0" w:space="0" w:color="auto"/>
        <w:right w:val="none" w:sz="0" w:space="0" w:color="auto"/>
      </w:divBdr>
    </w:div>
    <w:div w:id="1796872819">
      <w:bodyDiv w:val="1"/>
      <w:marLeft w:val="0"/>
      <w:marRight w:val="0"/>
      <w:marTop w:val="0"/>
      <w:marBottom w:val="0"/>
      <w:divBdr>
        <w:top w:val="none" w:sz="0" w:space="0" w:color="auto"/>
        <w:left w:val="none" w:sz="0" w:space="0" w:color="auto"/>
        <w:bottom w:val="none" w:sz="0" w:space="0" w:color="auto"/>
        <w:right w:val="none" w:sz="0" w:space="0" w:color="auto"/>
      </w:divBdr>
    </w:div>
    <w:div w:id="1809131377">
      <w:bodyDiv w:val="1"/>
      <w:marLeft w:val="0"/>
      <w:marRight w:val="0"/>
      <w:marTop w:val="0"/>
      <w:marBottom w:val="0"/>
      <w:divBdr>
        <w:top w:val="none" w:sz="0" w:space="0" w:color="auto"/>
        <w:left w:val="none" w:sz="0" w:space="0" w:color="auto"/>
        <w:bottom w:val="none" w:sz="0" w:space="0" w:color="auto"/>
        <w:right w:val="none" w:sz="0" w:space="0" w:color="auto"/>
      </w:divBdr>
    </w:div>
    <w:div w:id="1813669914">
      <w:bodyDiv w:val="1"/>
      <w:marLeft w:val="0"/>
      <w:marRight w:val="0"/>
      <w:marTop w:val="0"/>
      <w:marBottom w:val="0"/>
      <w:divBdr>
        <w:top w:val="none" w:sz="0" w:space="0" w:color="auto"/>
        <w:left w:val="none" w:sz="0" w:space="0" w:color="auto"/>
        <w:bottom w:val="none" w:sz="0" w:space="0" w:color="auto"/>
        <w:right w:val="none" w:sz="0" w:space="0" w:color="auto"/>
      </w:divBdr>
      <w:divsChild>
        <w:div w:id="880433828">
          <w:marLeft w:val="360"/>
          <w:marRight w:val="0"/>
          <w:marTop w:val="0"/>
          <w:marBottom w:val="120"/>
          <w:divBdr>
            <w:top w:val="none" w:sz="0" w:space="0" w:color="auto"/>
            <w:left w:val="none" w:sz="0" w:space="0" w:color="auto"/>
            <w:bottom w:val="none" w:sz="0" w:space="0" w:color="auto"/>
            <w:right w:val="none" w:sz="0" w:space="0" w:color="auto"/>
          </w:divBdr>
        </w:div>
      </w:divsChild>
    </w:div>
    <w:div w:id="1815559589">
      <w:bodyDiv w:val="1"/>
      <w:marLeft w:val="0"/>
      <w:marRight w:val="0"/>
      <w:marTop w:val="0"/>
      <w:marBottom w:val="0"/>
      <w:divBdr>
        <w:top w:val="none" w:sz="0" w:space="0" w:color="auto"/>
        <w:left w:val="none" w:sz="0" w:space="0" w:color="auto"/>
        <w:bottom w:val="none" w:sz="0" w:space="0" w:color="auto"/>
        <w:right w:val="none" w:sz="0" w:space="0" w:color="auto"/>
      </w:divBdr>
    </w:div>
    <w:div w:id="1825733575">
      <w:bodyDiv w:val="1"/>
      <w:marLeft w:val="0"/>
      <w:marRight w:val="0"/>
      <w:marTop w:val="0"/>
      <w:marBottom w:val="0"/>
      <w:divBdr>
        <w:top w:val="none" w:sz="0" w:space="0" w:color="auto"/>
        <w:left w:val="none" w:sz="0" w:space="0" w:color="auto"/>
        <w:bottom w:val="none" w:sz="0" w:space="0" w:color="auto"/>
        <w:right w:val="none" w:sz="0" w:space="0" w:color="auto"/>
      </w:divBdr>
    </w:div>
    <w:div w:id="1838223485">
      <w:bodyDiv w:val="1"/>
      <w:marLeft w:val="0"/>
      <w:marRight w:val="0"/>
      <w:marTop w:val="0"/>
      <w:marBottom w:val="0"/>
      <w:divBdr>
        <w:top w:val="none" w:sz="0" w:space="0" w:color="auto"/>
        <w:left w:val="none" w:sz="0" w:space="0" w:color="auto"/>
        <w:bottom w:val="none" w:sz="0" w:space="0" w:color="auto"/>
        <w:right w:val="none" w:sz="0" w:space="0" w:color="auto"/>
      </w:divBdr>
    </w:div>
    <w:div w:id="1864515179">
      <w:bodyDiv w:val="1"/>
      <w:marLeft w:val="0"/>
      <w:marRight w:val="0"/>
      <w:marTop w:val="0"/>
      <w:marBottom w:val="0"/>
      <w:divBdr>
        <w:top w:val="none" w:sz="0" w:space="0" w:color="auto"/>
        <w:left w:val="none" w:sz="0" w:space="0" w:color="auto"/>
        <w:bottom w:val="none" w:sz="0" w:space="0" w:color="auto"/>
        <w:right w:val="none" w:sz="0" w:space="0" w:color="auto"/>
      </w:divBdr>
    </w:div>
    <w:div w:id="1875187285">
      <w:bodyDiv w:val="1"/>
      <w:marLeft w:val="0"/>
      <w:marRight w:val="0"/>
      <w:marTop w:val="0"/>
      <w:marBottom w:val="0"/>
      <w:divBdr>
        <w:top w:val="none" w:sz="0" w:space="0" w:color="auto"/>
        <w:left w:val="none" w:sz="0" w:space="0" w:color="auto"/>
        <w:bottom w:val="none" w:sz="0" w:space="0" w:color="auto"/>
        <w:right w:val="none" w:sz="0" w:space="0" w:color="auto"/>
      </w:divBdr>
    </w:div>
    <w:div w:id="1895968329">
      <w:bodyDiv w:val="1"/>
      <w:marLeft w:val="0"/>
      <w:marRight w:val="0"/>
      <w:marTop w:val="0"/>
      <w:marBottom w:val="0"/>
      <w:divBdr>
        <w:top w:val="none" w:sz="0" w:space="0" w:color="auto"/>
        <w:left w:val="none" w:sz="0" w:space="0" w:color="auto"/>
        <w:bottom w:val="none" w:sz="0" w:space="0" w:color="auto"/>
        <w:right w:val="none" w:sz="0" w:space="0" w:color="auto"/>
      </w:divBdr>
    </w:div>
    <w:div w:id="1927572629">
      <w:bodyDiv w:val="1"/>
      <w:marLeft w:val="0"/>
      <w:marRight w:val="0"/>
      <w:marTop w:val="0"/>
      <w:marBottom w:val="0"/>
      <w:divBdr>
        <w:top w:val="none" w:sz="0" w:space="0" w:color="auto"/>
        <w:left w:val="none" w:sz="0" w:space="0" w:color="auto"/>
        <w:bottom w:val="none" w:sz="0" w:space="0" w:color="auto"/>
        <w:right w:val="none" w:sz="0" w:space="0" w:color="auto"/>
      </w:divBdr>
    </w:div>
    <w:div w:id="1932085590">
      <w:bodyDiv w:val="1"/>
      <w:marLeft w:val="0"/>
      <w:marRight w:val="0"/>
      <w:marTop w:val="0"/>
      <w:marBottom w:val="0"/>
      <w:divBdr>
        <w:top w:val="none" w:sz="0" w:space="0" w:color="auto"/>
        <w:left w:val="none" w:sz="0" w:space="0" w:color="auto"/>
        <w:bottom w:val="none" w:sz="0" w:space="0" w:color="auto"/>
        <w:right w:val="none" w:sz="0" w:space="0" w:color="auto"/>
      </w:divBdr>
    </w:div>
    <w:div w:id="1957171882">
      <w:bodyDiv w:val="1"/>
      <w:marLeft w:val="0"/>
      <w:marRight w:val="0"/>
      <w:marTop w:val="0"/>
      <w:marBottom w:val="0"/>
      <w:divBdr>
        <w:top w:val="none" w:sz="0" w:space="0" w:color="auto"/>
        <w:left w:val="none" w:sz="0" w:space="0" w:color="auto"/>
        <w:bottom w:val="none" w:sz="0" w:space="0" w:color="auto"/>
        <w:right w:val="none" w:sz="0" w:space="0" w:color="auto"/>
      </w:divBdr>
      <w:divsChild>
        <w:div w:id="712773276">
          <w:marLeft w:val="0"/>
          <w:marRight w:val="0"/>
          <w:marTop w:val="0"/>
          <w:marBottom w:val="0"/>
          <w:divBdr>
            <w:top w:val="none" w:sz="0" w:space="0" w:color="auto"/>
            <w:left w:val="none" w:sz="0" w:space="0" w:color="auto"/>
            <w:bottom w:val="none" w:sz="0" w:space="0" w:color="auto"/>
            <w:right w:val="none" w:sz="0" w:space="0" w:color="auto"/>
          </w:divBdr>
        </w:div>
      </w:divsChild>
    </w:div>
    <w:div w:id="1968581762">
      <w:bodyDiv w:val="1"/>
      <w:marLeft w:val="0"/>
      <w:marRight w:val="0"/>
      <w:marTop w:val="0"/>
      <w:marBottom w:val="0"/>
      <w:divBdr>
        <w:top w:val="none" w:sz="0" w:space="0" w:color="auto"/>
        <w:left w:val="none" w:sz="0" w:space="0" w:color="auto"/>
        <w:bottom w:val="none" w:sz="0" w:space="0" w:color="auto"/>
        <w:right w:val="none" w:sz="0" w:space="0" w:color="auto"/>
      </w:divBdr>
      <w:divsChild>
        <w:div w:id="91323424">
          <w:marLeft w:val="0"/>
          <w:marRight w:val="0"/>
          <w:marTop w:val="0"/>
          <w:marBottom w:val="0"/>
          <w:divBdr>
            <w:top w:val="none" w:sz="0" w:space="0" w:color="auto"/>
            <w:left w:val="none" w:sz="0" w:space="0" w:color="auto"/>
            <w:bottom w:val="none" w:sz="0" w:space="0" w:color="auto"/>
            <w:right w:val="none" w:sz="0" w:space="0" w:color="auto"/>
          </w:divBdr>
        </w:div>
        <w:div w:id="512260308">
          <w:marLeft w:val="0"/>
          <w:marRight w:val="0"/>
          <w:marTop w:val="0"/>
          <w:marBottom w:val="0"/>
          <w:divBdr>
            <w:top w:val="none" w:sz="0" w:space="0" w:color="auto"/>
            <w:left w:val="none" w:sz="0" w:space="0" w:color="auto"/>
            <w:bottom w:val="none" w:sz="0" w:space="0" w:color="auto"/>
            <w:right w:val="none" w:sz="0" w:space="0" w:color="auto"/>
          </w:divBdr>
        </w:div>
      </w:divsChild>
    </w:div>
    <w:div w:id="1976518111">
      <w:bodyDiv w:val="1"/>
      <w:marLeft w:val="0"/>
      <w:marRight w:val="0"/>
      <w:marTop w:val="0"/>
      <w:marBottom w:val="0"/>
      <w:divBdr>
        <w:top w:val="none" w:sz="0" w:space="0" w:color="auto"/>
        <w:left w:val="none" w:sz="0" w:space="0" w:color="auto"/>
        <w:bottom w:val="none" w:sz="0" w:space="0" w:color="auto"/>
        <w:right w:val="none" w:sz="0" w:space="0" w:color="auto"/>
      </w:divBdr>
    </w:div>
    <w:div w:id="1985305447">
      <w:bodyDiv w:val="1"/>
      <w:marLeft w:val="0"/>
      <w:marRight w:val="0"/>
      <w:marTop w:val="0"/>
      <w:marBottom w:val="0"/>
      <w:divBdr>
        <w:top w:val="none" w:sz="0" w:space="0" w:color="auto"/>
        <w:left w:val="none" w:sz="0" w:space="0" w:color="auto"/>
        <w:bottom w:val="none" w:sz="0" w:space="0" w:color="auto"/>
        <w:right w:val="none" w:sz="0" w:space="0" w:color="auto"/>
      </w:divBdr>
    </w:div>
    <w:div w:id="2016609321">
      <w:bodyDiv w:val="1"/>
      <w:marLeft w:val="0"/>
      <w:marRight w:val="0"/>
      <w:marTop w:val="0"/>
      <w:marBottom w:val="0"/>
      <w:divBdr>
        <w:top w:val="none" w:sz="0" w:space="0" w:color="auto"/>
        <w:left w:val="none" w:sz="0" w:space="0" w:color="auto"/>
        <w:bottom w:val="none" w:sz="0" w:space="0" w:color="auto"/>
        <w:right w:val="none" w:sz="0" w:space="0" w:color="auto"/>
      </w:divBdr>
    </w:div>
    <w:div w:id="2017880912">
      <w:bodyDiv w:val="1"/>
      <w:marLeft w:val="0"/>
      <w:marRight w:val="0"/>
      <w:marTop w:val="0"/>
      <w:marBottom w:val="0"/>
      <w:divBdr>
        <w:top w:val="none" w:sz="0" w:space="0" w:color="auto"/>
        <w:left w:val="none" w:sz="0" w:space="0" w:color="auto"/>
        <w:bottom w:val="none" w:sz="0" w:space="0" w:color="auto"/>
        <w:right w:val="none" w:sz="0" w:space="0" w:color="auto"/>
      </w:divBdr>
    </w:div>
    <w:div w:id="2037655029">
      <w:bodyDiv w:val="1"/>
      <w:marLeft w:val="0"/>
      <w:marRight w:val="0"/>
      <w:marTop w:val="0"/>
      <w:marBottom w:val="0"/>
      <w:divBdr>
        <w:top w:val="none" w:sz="0" w:space="0" w:color="auto"/>
        <w:left w:val="none" w:sz="0" w:space="0" w:color="auto"/>
        <w:bottom w:val="none" w:sz="0" w:space="0" w:color="auto"/>
        <w:right w:val="none" w:sz="0" w:space="0" w:color="auto"/>
      </w:divBdr>
    </w:div>
    <w:div w:id="2062169600">
      <w:bodyDiv w:val="1"/>
      <w:marLeft w:val="0"/>
      <w:marRight w:val="0"/>
      <w:marTop w:val="0"/>
      <w:marBottom w:val="0"/>
      <w:divBdr>
        <w:top w:val="none" w:sz="0" w:space="0" w:color="auto"/>
        <w:left w:val="none" w:sz="0" w:space="0" w:color="auto"/>
        <w:bottom w:val="none" w:sz="0" w:space="0" w:color="auto"/>
        <w:right w:val="none" w:sz="0" w:space="0" w:color="auto"/>
      </w:divBdr>
      <w:divsChild>
        <w:div w:id="104540098">
          <w:marLeft w:val="0"/>
          <w:marRight w:val="0"/>
          <w:marTop w:val="0"/>
          <w:marBottom w:val="0"/>
          <w:divBdr>
            <w:top w:val="none" w:sz="0" w:space="0" w:color="auto"/>
            <w:left w:val="none" w:sz="0" w:space="0" w:color="auto"/>
            <w:bottom w:val="none" w:sz="0" w:space="0" w:color="auto"/>
            <w:right w:val="none" w:sz="0" w:space="0" w:color="auto"/>
          </w:divBdr>
        </w:div>
        <w:div w:id="568923056">
          <w:marLeft w:val="0"/>
          <w:marRight w:val="0"/>
          <w:marTop w:val="0"/>
          <w:marBottom w:val="0"/>
          <w:divBdr>
            <w:top w:val="none" w:sz="0" w:space="0" w:color="auto"/>
            <w:left w:val="none" w:sz="0" w:space="0" w:color="auto"/>
            <w:bottom w:val="none" w:sz="0" w:space="0" w:color="auto"/>
            <w:right w:val="none" w:sz="0" w:space="0" w:color="auto"/>
          </w:divBdr>
        </w:div>
        <w:div w:id="1336880457">
          <w:marLeft w:val="0"/>
          <w:marRight w:val="0"/>
          <w:marTop w:val="0"/>
          <w:marBottom w:val="0"/>
          <w:divBdr>
            <w:top w:val="none" w:sz="0" w:space="0" w:color="auto"/>
            <w:left w:val="none" w:sz="0" w:space="0" w:color="auto"/>
            <w:bottom w:val="none" w:sz="0" w:space="0" w:color="auto"/>
            <w:right w:val="none" w:sz="0" w:space="0" w:color="auto"/>
          </w:divBdr>
        </w:div>
        <w:div w:id="1453480499">
          <w:marLeft w:val="0"/>
          <w:marRight w:val="0"/>
          <w:marTop w:val="0"/>
          <w:marBottom w:val="0"/>
          <w:divBdr>
            <w:top w:val="none" w:sz="0" w:space="0" w:color="auto"/>
            <w:left w:val="none" w:sz="0" w:space="0" w:color="auto"/>
            <w:bottom w:val="none" w:sz="0" w:space="0" w:color="auto"/>
            <w:right w:val="none" w:sz="0" w:space="0" w:color="auto"/>
          </w:divBdr>
        </w:div>
        <w:div w:id="1482964476">
          <w:marLeft w:val="0"/>
          <w:marRight w:val="0"/>
          <w:marTop w:val="0"/>
          <w:marBottom w:val="0"/>
          <w:divBdr>
            <w:top w:val="none" w:sz="0" w:space="0" w:color="auto"/>
            <w:left w:val="none" w:sz="0" w:space="0" w:color="auto"/>
            <w:bottom w:val="none" w:sz="0" w:space="0" w:color="auto"/>
            <w:right w:val="none" w:sz="0" w:space="0" w:color="auto"/>
          </w:divBdr>
        </w:div>
        <w:div w:id="1807507393">
          <w:marLeft w:val="0"/>
          <w:marRight w:val="0"/>
          <w:marTop w:val="0"/>
          <w:marBottom w:val="0"/>
          <w:divBdr>
            <w:top w:val="none" w:sz="0" w:space="0" w:color="auto"/>
            <w:left w:val="none" w:sz="0" w:space="0" w:color="auto"/>
            <w:bottom w:val="none" w:sz="0" w:space="0" w:color="auto"/>
            <w:right w:val="none" w:sz="0" w:space="0" w:color="auto"/>
          </w:divBdr>
        </w:div>
      </w:divsChild>
    </w:div>
    <w:div w:id="2063284451">
      <w:bodyDiv w:val="1"/>
      <w:marLeft w:val="0"/>
      <w:marRight w:val="0"/>
      <w:marTop w:val="0"/>
      <w:marBottom w:val="0"/>
      <w:divBdr>
        <w:top w:val="none" w:sz="0" w:space="0" w:color="auto"/>
        <w:left w:val="none" w:sz="0" w:space="0" w:color="auto"/>
        <w:bottom w:val="none" w:sz="0" w:space="0" w:color="auto"/>
        <w:right w:val="none" w:sz="0" w:space="0" w:color="auto"/>
      </w:divBdr>
    </w:div>
    <w:div w:id="2074083749">
      <w:bodyDiv w:val="1"/>
      <w:marLeft w:val="0"/>
      <w:marRight w:val="0"/>
      <w:marTop w:val="0"/>
      <w:marBottom w:val="0"/>
      <w:divBdr>
        <w:top w:val="none" w:sz="0" w:space="0" w:color="auto"/>
        <w:left w:val="none" w:sz="0" w:space="0" w:color="auto"/>
        <w:bottom w:val="none" w:sz="0" w:space="0" w:color="auto"/>
        <w:right w:val="none" w:sz="0" w:space="0" w:color="auto"/>
      </w:divBdr>
    </w:div>
    <w:div w:id="2082293388">
      <w:bodyDiv w:val="1"/>
      <w:marLeft w:val="0"/>
      <w:marRight w:val="0"/>
      <w:marTop w:val="0"/>
      <w:marBottom w:val="0"/>
      <w:divBdr>
        <w:top w:val="none" w:sz="0" w:space="0" w:color="auto"/>
        <w:left w:val="none" w:sz="0" w:space="0" w:color="auto"/>
        <w:bottom w:val="none" w:sz="0" w:space="0" w:color="auto"/>
        <w:right w:val="none" w:sz="0" w:space="0" w:color="auto"/>
      </w:divBdr>
    </w:div>
    <w:div w:id="2090540000">
      <w:bodyDiv w:val="1"/>
      <w:marLeft w:val="0"/>
      <w:marRight w:val="0"/>
      <w:marTop w:val="0"/>
      <w:marBottom w:val="0"/>
      <w:divBdr>
        <w:top w:val="none" w:sz="0" w:space="0" w:color="auto"/>
        <w:left w:val="none" w:sz="0" w:space="0" w:color="auto"/>
        <w:bottom w:val="none" w:sz="0" w:space="0" w:color="auto"/>
        <w:right w:val="none" w:sz="0" w:space="0" w:color="auto"/>
      </w:divBdr>
    </w:div>
    <w:div w:id="2090731950">
      <w:bodyDiv w:val="1"/>
      <w:marLeft w:val="0"/>
      <w:marRight w:val="0"/>
      <w:marTop w:val="0"/>
      <w:marBottom w:val="0"/>
      <w:divBdr>
        <w:top w:val="none" w:sz="0" w:space="0" w:color="auto"/>
        <w:left w:val="none" w:sz="0" w:space="0" w:color="auto"/>
        <w:bottom w:val="none" w:sz="0" w:space="0" w:color="auto"/>
        <w:right w:val="none" w:sz="0" w:space="0" w:color="auto"/>
      </w:divBdr>
    </w:div>
    <w:div w:id="2120491795">
      <w:bodyDiv w:val="1"/>
      <w:marLeft w:val="0"/>
      <w:marRight w:val="0"/>
      <w:marTop w:val="0"/>
      <w:marBottom w:val="0"/>
      <w:divBdr>
        <w:top w:val="none" w:sz="0" w:space="0" w:color="auto"/>
        <w:left w:val="none" w:sz="0" w:space="0" w:color="auto"/>
        <w:bottom w:val="none" w:sz="0" w:space="0" w:color="auto"/>
        <w:right w:val="none" w:sz="0" w:space="0" w:color="auto"/>
      </w:divBdr>
    </w:div>
    <w:div w:id="2127430433">
      <w:bodyDiv w:val="1"/>
      <w:marLeft w:val="0"/>
      <w:marRight w:val="0"/>
      <w:marTop w:val="0"/>
      <w:marBottom w:val="0"/>
      <w:divBdr>
        <w:top w:val="none" w:sz="0" w:space="0" w:color="auto"/>
        <w:left w:val="none" w:sz="0" w:space="0" w:color="auto"/>
        <w:bottom w:val="none" w:sz="0" w:space="0" w:color="auto"/>
        <w:right w:val="none" w:sz="0" w:space="0" w:color="auto"/>
      </w:divBdr>
    </w:div>
    <w:div w:id="2130783627">
      <w:bodyDiv w:val="1"/>
      <w:marLeft w:val="0"/>
      <w:marRight w:val="0"/>
      <w:marTop w:val="0"/>
      <w:marBottom w:val="0"/>
      <w:divBdr>
        <w:top w:val="none" w:sz="0" w:space="0" w:color="auto"/>
        <w:left w:val="none" w:sz="0" w:space="0" w:color="auto"/>
        <w:bottom w:val="none" w:sz="0" w:space="0" w:color="auto"/>
        <w:right w:val="none" w:sz="0" w:space="0" w:color="auto"/>
      </w:divBdr>
    </w:div>
    <w:div w:id="2135707476">
      <w:bodyDiv w:val="1"/>
      <w:marLeft w:val="0"/>
      <w:marRight w:val="0"/>
      <w:marTop w:val="0"/>
      <w:marBottom w:val="0"/>
      <w:divBdr>
        <w:top w:val="none" w:sz="0" w:space="0" w:color="auto"/>
        <w:left w:val="none" w:sz="0" w:space="0" w:color="auto"/>
        <w:bottom w:val="none" w:sz="0" w:space="0" w:color="auto"/>
        <w:right w:val="none" w:sz="0" w:space="0" w:color="auto"/>
      </w:divBdr>
    </w:div>
    <w:div w:id="2138330411">
      <w:bodyDiv w:val="1"/>
      <w:marLeft w:val="0"/>
      <w:marRight w:val="0"/>
      <w:marTop w:val="0"/>
      <w:marBottom w:val="0"/>
      <w:divBdr>
        <w:top w:val="none" w:sz="0" w:space="0" w:color="auto"/>
        <w:left w:val="none" w:sz="0" w:space="0" w:color="auto"/>
        <w:bottom w:val="none" w:sz="0" w:space="0" w:color="auto"/>
        <w:right w:val="none" w:sz="0" w:space="0" w:color="auto"/>
      </w:divBdr>
    </w:div>
    <w:div w:id="2139057434">
      <w:bodyDiv w:val="1"/>
      <w:marLeft w:val="0"/>
      <w:marRight w:val="0"/>
      <w:marTop w:val="0"/>
      <w:marBottom w:val="0"/>
      <w:divBdr>
        <w:top w:val="none" w:sz="0" w:space="0" w:color="auto"/>
        <w:left w:val="none" w:sz="0" w:space="0" w:color="auto"/>
        <w:bottom w:val="none" w:sz="0" w:space="0" w:color="auto"/>
        <w:right w:val="none" w:sz="0" w:space="0" w:color="auto"/>
      </w:divBdr>
    </w:div>
    <w:div w:id="21406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lex.europa.eu/legal-content/EN/TXT/HTML/?uri=CELEX:32019R1239&amp;from=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joinup.ec.europa.eu/collection/european-interoperability-reference-architecture-eira/document/high-level-interoperability-requirements-solution-architecture-template-hl-sat-design-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eur-lex.europa.eu/eli/reg_impl/2023/27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A11547A-DF70-4375-BBB9-0FAC5E53F023}">
    <t:Anchor>
      <t:Comment id="1672520845"/>
    </t:Anchor>
    <t:History>
      <t:Event id="{25FFC7A4-3A09-406E-A905-0B466A32FA8C}" time="2023-03-14T09:33:22.886Z">
        <t:Attribution userId="S::roman.prytkov@ext.ec.europa.eu::df997b5d-2a38-41c1-8c6e-34245c35c048" userProvider="AD" userName="PRYTKOV Roman (DIGIT-EXT)"/>
        <t:Anchor>
          <t:Comment id="1672520845"/>
        </t:Anchor>
        <t:Create/>
      </t:Event>
      <t:Event id="{21FA0EAE-2CBB-4698-8BDA-A08CE0F6A0BA}" time="2023-03-14T09:33:22.886Z">
        <t:Attribution userId="S::roman.prytkov@ext.ec.europa.eu::df997b5d-2a38-41c1-8c6e-34245c35c048" userProvider="AD" userName="PRYTKOV Roman (DIGIT-EXT)"/>
        <t:Anchor>
          <t:Comment id="1672520845"/>
        </t:Anchor>
        <t:Assign userId="S::Catherine.FOLEY@ec.europa.eu::1f4e38c9-6bef-4d55-b0ec-c7fe81855bd0" userProvider="AD" userName="FOLEY Catherine (DIGIT)"/>
      </t:Event>
      <t:Event id="{CE00C8FC-81B0-441D-9497-0238CA5A6AF5}" time="2023-03-14T09:33:22.886Z">
        <t:Attribution userId="S::roman.prytkov@ext.ec.europa.eu::df997b5d-2a38-41c1-8c6e-34245c35c048" userProvider="AD" userName="PRYTKOV Roman (DIGIT-EXT)"/>
        <t:Anchor>
          <t:Comment id="1672520845"/>
        </t:Anchor>
        <t:SetTitle title="@FOLEY Catherine (DIGIT) : should we still use VIncent as Enterprise architect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F7B82C52E4EF47805CD69FEB7F77B1" ma:contentTypeVersion="8" ma:contentTypeDescription="Ustvari nov dokument." ma:contentTypeScope="" ma:versionID="e3b0756def81726bd714026b6ce492a6">
  <xsd:schema xmlns:xsd="http://www.w3.org/2001/XMLSchema" xmlns:xs="http://www.w3.org/2001/XMLSchema" xmlns:p="http://schemas.microsoft.com/office/2006/metadata/properties" xmlns:ns2="e11068b5-af86-41fb-b714-5f32e10351b7" targetNamespace="http://schemas.microsoft.com/office/2006/metadata/properties" ma:root="true" ma:fieldsID="1219e2bcbb3942d670b4dad6ae1000bc" ns2:_="">
    <xsd:import namespace="e11068b5-af86-41fb-b714-5f32e1035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068b5-af86-41fb-b714-5f32e1035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b:Source>
    <b:Tag>REF_D2</b:Tag>
    <b:SourceType>ElectronicSource</b:SourceType>
    <b:Guid>{8D0212AE-5873-4787-AF79-560A4718016C}</b:Guid>
    <b:RefOrder>2</b:RefOrder>
  </b:Source>
  <b:Source>
    <b:Tag>REF_D1</b:Tag>
    <b:SourceType>ElectronicSource</b:SourceType>
    <b:Guid>{84D767D9-85D2-41B7-B326-A422599C233D}</b:Guid>
    <b:RefOrder>1</b:RefOrder>
  </b:Source>
  <b:Source>
    <b:Tag>REF_D3</b:Tag>
    <b:SourceType>ElectronicSource</b:SourceType>
    <b:Guid>{51FF8C72-CE2F-41B0-9767-AC8167C2688D}</b:Guid>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0B951-E1F3-48C5-8594-C35B5051D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068b5-af86-41fb-b714-5f32e1035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85FD8-CD17-40B1-B37C-D88B70FF21DE}">
  <ds:schemaRefs>
    <ds:schemaRef ds:uri="http://schemas.microsoft.com/office/2006/metadata/properties"/>
    <ds:schemaRef ds:uri="http://schemas.microsoft.com/office/infopath/2007/PartnerControls"/>
    <ds:schemaRef ds:uri="http://schemas.microsoft.com/sharepoint/v3"/>
    <ds:schemaRef ds:uri="6b258e70-a1df-441b-a203-2d7ff2748f56"/>
    <ds:schemaRef ds:uri="67271fa0-a2a7-40a0-8078-c02621e165e6"/>
  </ds:schemaRefs>
</ds:datastoreItem>
</file>

<file path=customXml/itemProps3.xml><?xml version="1.0" encoding="utf-8"?>
<ds:datastoreItem xmlns:ds="http://schemas.openxmlformats.org/officeDocument/2006/customXml" ds:itemID="{D82E0EEA-FEF4-4C00-82BF-E72CAC104C7D}">
  <ds:schemaRefs>
    <ds:schemaRef ds:uri="http://schemas.openxmlformats.org/officeDocument/2006/bibliography"/>
  </ds:schemaRefs>
</ds:datastoreItem>
</file>

<file path=customXml/itemProps4.xml><?xml version="1.0" encoding="utf-8"?>
<ds:datastoreItem xmlns:ds="http://schemas.openxmlformats.org/officeDocument/2006/customXml" ds:itemID="{C34397F0-CD53-4521-81A6-561FC4A85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3776</Words>
  <Characters>24975</Characters>
  <Application>Microsoft Office Word</Application>
  <DocSecurity>0</DocSecurity>
  <Lines>208</Lines>
  <Paragraphs>57</Paragraphs>
  <ScaleCrop>false</ScaleCrop>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Prytkov, Roman</dc:creator>
  <cp:keywords/>
  <cp:lastModifiedBy>Borut Maraž (URSP)</cp:lastModifiedBy>
  <cp:revision>2</cp:revision>
  <cp:lastPrinted>2022-12-14T21:29:00Z</cp:lastPrinted>
  <dcterms:created xsi:type="dcterms:W3CDTF">2025-02-12T10:29:00Z</dcterms:created>
  <dcterms:modified xsi:type="dcterms:W3CDTF">2025-02-12T10:29:00Z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0x0101002DF7B82C52E4EF47805CD69FEB7F77B1</vt:lpwstr>
  </property>
  <property fmtid="{D5CDD505-2E9C-101B-9397-08002B2CF9AE}" pid="3" name="MSIP_Label_ea60d57e-af5b-4752-ac57-3e4f28ca11dc_Enabled">
    <vt:lpwstr>true</vt:lpwstr>
  </property>
  <property fmtid="{D5CDD505-2E9C-101B-9397-08002B2CF9AE}" pid="4" name="MSIP_Label_ea60d57e-af5b-4752-ac57-3e4f28ca11dc_SetDate">
    <vt:lpwstr>2021-04-06T06:15:59Z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a8e2f022-d222-4cc3-ab4c-58d7fdaefb17</vt:lpwstr>
  </property>
  <property fmtid="{D5CDD505-2E9C-101B-9397-08002B2CF9AE}" pid="9" name="MSIP_Label_ea60d57e-af5b-4752-ac57-3e4f28ca11dc_ContentBits">
    <vt:lpwstr>0</vt:lpwstr>
  </property>
  <property fmtid="{D5CDD505-2E9C-101B-9397-08002B2CF9AE}" pid="10" name="MSIP_Label_6bd9ddd1-4d20-43f6-abfa-fc3c07406f94_Enabled">
    <vt:lpwstr>true</vt:lpwstr>
  </property>
  <property fmtid="{D5CDD505-2E9C-101B-9397-08002B2CF9AE}" pid="11" name="MSIP_Label_6bd9ddd1-4d20-43f6-abfa-fc3c07406f94_SetDate">
    <vt:lpwstr>2022-07-20T11:03:59Z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a4577834-2ce2-440e-b1ee-e8daaf0456ad</vt:lpwstr>
  </property>
  <property fmtid="{D5CDD505-2E9C-101B-9397-08002B2CF9AE}" pid="16" name="MSIP_Label_6bd9ddd1-4d20-43f6-abfa-fc3c07406f94_ContentBits">
    <vt:lpwstr>0</vt:lpwstr>
  </property>
  <property fmtid="{D5CDD505-2E9C-101B-9397-08002B2CF9AE}" pid="17" name="MediaServiceImageTags">
    <vt:lpwstr/>
  </property>
</Properties>
</file>