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B3BA" w14:textId="7DBDA1C2" w:rsidR="000E1851" w:rsidRDefault="00E57ED4" w:rsidP="00E57ED4">
      <w:pPr>
        <w:pStyle w:val="Naslov1"/>
        <w:rPr>
          <w:szCs w:val="28"/>
        </w:rPr>
      </w:pPr>
      <w:r w:rsidRPr="00E57ED4">
        <w:rPr>
          <w:szCs w:val="28"/>
        </w:rPr>
        <w:t>NACIONALNI REFERENČNI LABORATORIJI IN URADNI LABORATORIJI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7371"/>
      </w:tblGrid>
      <w:tr w:rsidR="00E57ED4" w:rsidRPr="00C87F93" w14:paraId="5FA3D181" w14:textId="77777777" w:rsidTr="00E57ED4">
        <w:trPr>
          <w:tblHeader/>
        </w:trPr>
        <w:tc>
          <w:tcPr>
            <w:tcW w:w="6232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31C4084A" w14:textId="77777777" w:rsidR="00E57ED4" w:rsidRDefault="00E57ED4" w:rsidP="00E57ED4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87F93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EU referenčni laboratorij (EURL)</w:t>
            </w:r>
          </w:p>
          <w:p w14:paraId="714EBFDB" w14:textId="3599FC05" w:rsidR="00E57ED4" w:rsidRPr="008D156F" w:rsidRDefault="00E57ED4" w:rsidP="00E57ED4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393BB82F" w14:textId="77777777" w:rsidR="00E57ED4" w:rsidRDefault="00E57ED4" w:rsidP="00E57ED4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87F93">
              <w:rPr>
                <w:rFonts w:ascii="Aptos" w:hAnsi="Aptos" w:cs="Arial"/>
                <w:b/>
                <w:bCs/>
                <w:sz w:val="20"/>
                <w:szCs w:val="20"/>
              </w:rPr>
              <w:t>Nacionalni referenčni laboratorij  in uradni laboratoriji/ kontakti</w:t>
            </w:r>
          </w:p>
          <w:p w14:paraId="75232087" w14:textId="77777777" w:rsidR="00E57ED4" w:rsidRPr="00C87F93" w:rsidRDefault="00E57ED4" w:rsidP="00E57ED4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</w:tr>
      <w:tr w:rsidR="00E57ED4" w:rsidRPr="00C87F93" w14:paraId="464C06EC" w14:textId="77777777" w:rsidTr="00E233B6">
        <w:tc>
          <w:tcPr>
            <w:tcW w:w="6232" w:type="dxa"/>
          </w:tcPr>
          <w:p w14:paraId="2AA92273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Antimikrobno rezistenco </w:t>
            </w:r>
          </w:p>
          <w:p w14:paraId="359B4E6D" w14:textId="77777777" w:rsidR="00E57ED4" w:rsidRPr="00E57ED4" w:rsidRDefault="00E57ED4" w:rsidP="00E233B6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E57ED4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>Antimicrobial</w:t>
            </w:r>
            <w:proofErr w:type="spellEnd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>resistance</w:t>
            </w:r>
            <w:proofErr w:type="spellEnd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221C6B5D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Univerza v Ljubljani, Veterinarska fakulteta</w:t>
            </w:r>
          </w:p>
          <w:p w14:paraId="374F985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03950FDD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088E503B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Ljubljana, Slovenija</w:t>
            </w:r>
          </w:p>
          <w:p w14:paraId="56A88AB9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5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Nacionalni referenčni laboratoriji</w:t>
              </w:r>
            </w:hyperlink>
          </w:p>
          <w:p w14:paraId="1ADECA4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7001DA6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12259E5B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glavna.pisarna@vf.uni-lj.si</w:t>
            </w:r>
          </w:p>
          <w:p w14:paraId="4838CE38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430B8B62" w14:textId="77777777" w:rsidTr="00E233B6">
        <w:tc>
          <w:tcPr>
            <w:tcW w:w="6232" w:type="dxa"/>
          </w:tcPr>
          <w:p w14:paraId="6DB257A2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Določanje </w:t>
            </w:r>
            <w:proofErr w:type="spellStart"/>
            <w:r w:rsidRPr="00713F84">
              <w:rPr>
                <w:rFonts w:ascii="Aptos" w:hAnsi="Aptos" w:cs="Arial"/>
                <w:sz w:val="20"/>
                <w:szCs w:val="20"/>
              </w:rPr>
              <w:t>kampilobaktra</w:t>
            </w:r>
            <w:proofErr w:type="spellEnd"/>
            <w:r w:rsidRPr="00713F84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6DD8E220" w14:textId="77777777" w:rsidR="00E57ED4" w:rsidRPr="00E57ED4" w:rsidRDefault="00E57ED4" w:rsidP="00E233B6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E57ED4">
              <w:rPr>
                <w:rFonts w:ascii="Aptos" w:hAnsi="Aptos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>Campylobacter</w:t>
            </w:r>
            <w:proofErr w:type="spellEnd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3467E4A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Univerza v Ljubljani, Veterinarska fakulteta</w:t>
            </w:r>
          </w:p>
          <w:p w14:paraId="10BAC9D6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68DDC5F2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1EFFBF6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Ljubljana, Slovenija</w:t>
            </w:r>
          </w:p>
          <w:p w14:paraId="545E1713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6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Nacionalni referenčni laboratoriji</w:t>
              </w:r>
            </w:hyperlink>
          </w:p>
          <w:p w14:paraId="38A81323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22F2FA63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5E7C652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glavna.pisarna@vf.uni-lj.si</w:t>
            </w:r>
          </w:p>
          <w:p w14:paraId="65427EE9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7B253898" w14:textId="77777777" w:rsidTr="00E233B6">
        <w:tc>
          <w:tcPr>
            <w:tcW w:w="6232" w:type="dxa"/>
            <w:tcBorders>
              <w:bottom w:val="single" w:sz="4" w:space="0" w:color="auto"/>
            </w:tcBorders>
          </w:tcPr>
          <w:p w14:paraId="2CEF072B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Določanje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koagulaza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pozitivnih stafilokokov, vključno z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Staphylococccus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aureus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68F2CAEB" w14:textId="77777777" w:rsidR="00E57ED4" w:rsidRPr="00E57ED4" w:rsidRDefault="00E57ED4" w:rsidP="00E233B6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57ED4">
              <w:rPr>
                <w:rFonts w:ascii="Aptos" w:hAnsi="Aptos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>Coagulase</w:t>
            </w:r>
            <w:proofErr w:type="spellEnd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>positive</w:t>
            </w:r>
            <w:proofErr w:type="spellEnd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>Staphylococci</w:t>
            </w:r>
            <w:proofErr w:type="spellEnd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>including</w:t>
            </w:r>
            <w:proofErr w:type="spellEnd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 xml:space="preserve"> S. </w:t>
            </w:r>
            <w:proofErr w:type="spellStart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>aureus</w:t>
            </w:r>
            <w:proofErr w:type="spellEnd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>))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55F9275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Univerza v Ljubljani, Veterinarska fakulteta</w:t>
            </w:r>
          </w:p>
          <w:p w14:paraId="7E825A5B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69D15CAD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1FDD505C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Ljubljana, Slovenija</w:t>
            </w:r>
          </w:p>
          <w:p w14:paraId="0860A866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7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Nacionalni referenčni laboratoriji</w:t>
              </w:r>
            </w:hyperlink>
          </w:p>
          <w:p w14:paraId="7F2915C3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6634C955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121CA683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glavna.pisarna@vf.uni-lj.si</w:t>
            </w:r>
          </w:p>
          <w:p w14:paraId="702CA0E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1EE2A21A" w14:textId="77777777" w:rsidTr="00E233B6">
        <w:tc>
          <w:tcPr>
            <w:tcW w:w="6232" w:type="dxa"/>
            <w:shd w:val="clear" w:color="auto" w:fill="FFFFFF" w:themeFill="background1"/>
          </w:tcPr>
          <w:p w14:paraId="4108B406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0AB973E6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20343623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3D526C14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5DF92377" w14:textId="0E0DAA7E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lastRenderedPageBreak/>
              <w:t xml:space="preserve">Določanje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Escherichia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coli, vključno z 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verotoksično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E. coli </w:t>
            </w:r>
          </w:p>
          <w:p w14:paraId="39D27D00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(VTEC) </w:t>
            </w:r>
            <w:r w:rsidRPr="00E57ED4">
              <w:rPr>
                <w:rFonts w:ascii="Aptos" w:hAnsi="Aptos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>Escherichia</w:t>
            </w:r>
            <w:proofErr w:type="spellEnd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 xml:space="preserve"> coli)</w:t>
            </w:r>
          </w:p>
        </w:tc>
        <w:tc>
          <w:tcPr>
            <w:tcW w:w="7371" w:type="dxa"/>
            <w:shd w:val="clear" w:color="auto" w:fill="FFFFFF" w:themeFill="background1"/>
          </w:tcPr>
          <w:p w14:paraId="412BF22A" w14:textId="77777777" w:rsidR="00E57ED4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  <w:p w14:paraId="70E523D3" w14:textId="77777777" w:rsidR="00E57ED4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  <w:p w14:paraId="03745CE2" w14:textId="77777777" w:rsidR="00E57ED4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  <w:p w14:paraId="2471E43F" w14:textId="77777777" w:rsidR="00E57ED4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  <w:p w14:paraId="5B122AA3" w14:textId="221BED78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lastRenderedPageBreak/>
              <w:t>Univerza v Ljubljani, Veterinarska fakulteta</w:t>
            </w:r>
          </w:p>
          <w:p w14:paraId="62FA8D8C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41152800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63AC504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Ljubljana, Slovenija</w:t>
            </w:r>
          </w:p>
          <w:p w14:paraId="6491A50A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8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Nacionalni referenčni laboratoriji</w:t>
              </w:r>
            </w:hyperlink>
          </w:p>
          <w:p w14:paraId="42754F4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296ECD5B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1AC8D3E2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glavna.pisarna@vf.uni-lj.si</w:t>
            </w:r>
          </w:p>
          <w:p w14:paraId="257544F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4AEFB440" w14:textId="77777777" w:rsidTr="00E233B6">
        <w:tc>
          <w:tcPr>
            <w:tcW w:w="6232" w:type="dxa"/>
            <w:shd w:val="clear" w:color="auto" w:fill="FFFFFF" w:themeFill="background1"/>
          </w:tcPr>
          <w:p w14:paraId="77717D09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lastRenderedPageBreak/>
              <w:t xml:space="preserve">Določanje virusov, ki se prenašajo s hrano </w:t>
            </w:r>
          </w:p>
          <w:p w14:paraId="57D6A7F2" w14:textId="77777777" w:rsidR="00E57ED4" w:rsidRPr="00E57ED4" w:rsidRDefault="00E57ED4" w:rsidP="00E233B6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57ED4">
              <w:rPr>
                <w:rFonts w:ascii="Aptos" w:hAnsi="Aptos" w:cs="Arial"/>
                <w:sz w:val="20"/>
                <w:szCs w:val="20"/>
              </w:rPr>
              <w:t>(</w:t>
            </w:r>
            <w:proofErr w:type="spellStart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>Foodborne</w:t>
            </w:r>
            <w:proofErr w:type="spellEnd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>viruses</w:t>
            </w:r>
            <w:proofErr w:type="spellEnd"/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14:paraId="60F5DB7C" w14:textId="77777777" w:rsidR="00E57ED4" w:rsidRPr="002E41E4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2E41E4">
              <w:rPr>
                <w:rFonts w:ascii="Aptos" w:hAnsi="Aptos" w:cs="Arial"/>
                <w:sz w:val="20"/>
                <w:szCs w:val="20"/>
                <w:u w:val="single"/>
              </w:rPr>
              <w:t>Univerza v Ljubljani, Veterinarska fakulteta</w:t>
            </w:r>
          </w:p>
          <w:p w14:paraId="52F2057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29C8121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7B6A420F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Ljubljana, Slovenija</w:t>
            </w:r>
          </w:p>
          <w:p w14:paraId="36752D8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9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Nacionalni referenčni laboratoriji</w:t>
              </w:r>
            </w:hyperlink>
          </w:p>
          <w:p w14:paraId="485FE25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217BF995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2C227CE8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glavna.pisarna@vf.uni-lj.si</w:t>
            </w:r>
          </w:p>
          <w:p w14:paraId="421E9777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  <w:p w14:paraId="2AA57923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-za živila živalskega izvora</w:t>
            </w:r>
          </w:p>
          <w:p w14:paraId="2925037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  <w:p w14:paraId="0C01C3B8" w14:textId="77777777" w:rsidR="00E57ED4" w:rsidRPr="002E41E4" w:rsidRDefault="00E57ED4" w:rsidP="00E233B6">
            <w:pPr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2E41E4">
              <w:rPr>
                <w:rFonts w:ascii="Aptos" w:hAnsi="Aptos" w:cs="Arial"/>
                <w:sz w:val="20"/>
                <w:szCs w:val="20"/>
                <w:u w:val="single"/>
              </w:rPr>
              <w:t>Nacionalni laboratorij za zdravje, okolje in hrano</w:t>
            </w:r>
          </w:p>
          <w:p w14:paraId="3ABE3021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Prvomajska 1,</w:t>
            </w:r>
          </w:p>
          <w:p w14:paraId="2D492400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2000 Maribor, Slovenija</w:t>
            </w:r>
          </w:p>
          <w:p w14:paraId="69F6EED0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hyperlink r:id="rId10" w:history="1">
              <w:r w:rsidRPr="00C87F93">
                <w:rPr>
                  <w:rStyle w:val="Hiperpovezava"/>
                  <w:rFonts w:ascii="Aptos" w:hAnsi="Aptos" w:cs="Arial"/>
                  <w:sz w:val="20"/>
                  <w:szCs w:val="20"/>
                </w:rPr>
                <w:t>www.nlzoh.si</w:t>
              </w:r>
            </w:hyperlink>
          </w:p>
          <w:p w14:paraId="41348119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+386 2 45 00 100</w:t>
            </w:r>
          </w:p>
          <w:p w14:paraId="16496644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Email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: info@nlzoh.si</w:t>
            </w:r>
          </w:p>
          <w:p w14:paraId="18E4EB70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  <w:p w14:paraId="39F36ED5" w14:textId="2DA3DE48" w:rsidR="00E57ED4" w:rsidRPr="00E57ED4" w:rsidRDefault="00E57ED4" w:rsidP="00E57ED4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-za živila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neživalskega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izvora</w:t>
            </w:r>
          </w:p>
        </w:tc>
      </w:tr>
      <w:tr w:rsidR="00E57ED4" w:rsidRPr="00C87F93" w14:paraId="02E796AE" w14:textId="77777777" w:rsidTr="00E233B6">
        <w:tc>
          <w:tcPr>
            <w:tcW w:w="6232" w:type="dxa"/>
          </w:tcPr>
          <w:p w14:paraId="68E2D10A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Določanje gen</w:t>
            </w:r>
            <w:r>
              <w:rPr>
                <w:rFonts w:ascii="Aptos" w:hAnsi="Aptos" w:cs="Arial"/>
                <w:sz w:val="20"/>
                <w:szCs w:val="20"/>
              </w:rPr>
              <w:t>sko</w:t>
            </w:r>
            <w:r w:rsidRPr="00C87F93">
              <w:rPr>
                <w:rFonts w:ascii="Aptos" w:hAnsi="Aptos" w:cs="Arial"/>
                <w:sz w:val="20"/>
                <w:szCs w:val="20"/>
              </w:rPr>
              <w:t xml:space="preserve"> spremenjenih organ</w:t>
            </w:r>
            <w:r>
              <w:rPr>
                <w:rFonts w:ascii="Aptos" w:hAnsi="Aptos" w:cs="Arial"/>
                <w:sz w:val="20"/>
                <w:szCs w:val="20"/>
              </w:rPr>
              <w:t>i</w:t>
            </w:r>
            <w:r w:rsidRPr="00C87F93">
              <w:rPr>
                <w:rFonts w:ascii="Aptos" w:hAnsi="Aptos" w:cs="Arial"/>
                <w:sz w:val="20"/>
                <w:szCs w:val="20"/>
              </w:rPr>
              <w:t xml:space="preserve">zmov </w:t>
            </w:r>
          </w:p>
          <w:p w14:paraId="607A6C02" w14:textId="77777777" w:rsidR="00E57ED4" w:rsidRPr="00E57ED4" w:rsidRDefault="00E57ED4" w:rsidP="00E233B6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57ED4">
              <w:rPr>
                <w:rFonts w:ascii="Aptos" w:hAnsi="Aptos" w:cs="Arial"/>
                <w:sz w:val="20"/>
                <w:szCs w:val="20"/>
              </w:rPr>
              <w:t>(</w:t>
            </w:r>
            <w:proofErr w:type="spellStart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>Genetically</w:t>
            </w:r>
            <w:proofErr w:type="spellEnd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>Modified</w:t>
            </w:r>
            <w:proofErr w:type="spellEnd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>organisms</w:t>
            </w:r>
            <w:proofErr w:type="spellEnd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538E80D6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inštitut za biologijo</w:t>
            </w:r>
            <w:r w:rsidRPr="00C87F93">
              <w:rPr>
                <w:rFonts w:ascii="Aptos" w:hAnsi="Aptos" w:cs="Arial"/>
                <w:sz w:val="20"/>
                <w:szCs w:val="20"/>
              </w:rPr>
              <w:br/>
              <w:t xml:space="preserve">Večna pot 111, </w:t>
            </w:r>
          </w:p>
          <w:p w14:paraId="1CF1721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1000 Ljubljana,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Slovenia</w:t>
            </w:r>
            <w:proofErr w:type="spellEnd"/>
          </w:p>
          <w:p w14:paraId="75B3198C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20"/>
                <w:szCs w:val="20"/>
                <w:lang w:eastAsia="sl-SI"/>
              </w:rPr>
            </w:pPr>
            <w:hyperlink r:id="rId11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Domov (nib.si)</w:t>
              </w:r>
            </w:hyperlink>
          </w:p>
          <w:p w14:paraId="72E80259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Tel: +386 (0)59 232 701</w:t>
            </w:r>
          </w:p>
          <w:p w14:paraId="597F4785" w14:textId="02932F7A" w:rsidR="00E57ED4" w:rsidRPr="00E57ED4" w:rsidRDefault="00E57ED4" w:rsidP="00E233B6">
            <w:pPr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20"/>
                <w:szCs w:val="20"/>
                <w:lang w:eastAsia="sl-SI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tajnistvo@nib.si</w:t>
            </w:r>
          </w:p>
        </w:tc>
      </w:tr>
      <w:tr w:rsidR="00E57ED4" w:rsidRPr="00C87F93" w14:paraId="45DF41E0" w14:textId="77777777" w:rsidTr="00E233B6">
        <w:tc>
          <w:tcPr>
            <w:tcW w:w="6232" w:type="dxa"/>
          </w:tcPr>
          <w:p w14:paraId="098C5121" w14:textId="77777777" w:rsidR="00E57ED4" w:rsidRDefault="00E57ED4" w:rsidP="00E233B6">
            <w:pPr>
              <w:rPr>
                <w:rStyle w:val="BesedilooblakaZnak"/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Obstojna organska onesnaževala 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POPs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>) v hrani</w:t>
            </w:r>
            <w:r w:rsidRPr="00C87F93">
              <w:rPr>
                <w:rStyle w:val="BesedilooblakaZnak"/>
                <w:rFonts w:ascii="Aptos" w:hAnsi="Aptos"/>
                <w:sz w:val="20"/>
                <w:szCs w:val="20"/>
              </w:rPr>
              <w:t xml:space="preserve"> </w:t>
            </w:r>
          </w:p>
          <w:p w14:paraId="67111024" w14:textId="77777777" w:rsidR="00E57ED4" w:rsidRPr="00E57ED4" w:rsidRDefault="00E57ED4" w:rsidP="00E233B6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57ED4">
              <w:rPr>
                <w:rStyle w:val="BesedilooblakaZnak"/>
                <w:rFonts w:ascii="Aptos" w:hAnsi="Aptos"/>
                <w:sz w:val="20"/>
                <w:szCs w:val="20"/>
              </w:rPr>
              <w:t>(</w:t>
            </w:r>
            <w:proofErr w:type="spellStart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>Halogenated</w:t>
            </w:r>
            <w:proofErr w:type="spellEnd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>persistent</w:t>
            </w:r>
            <w:proofErr w:type="spellEnd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>organic</w:t>
            </w:r>
            <w:proofErr w:type="spellEnd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>pollutants</w:t>
            </w:r>
            <w:proofErr w:type="spellEnd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>POPs</w:t>
            </w:r>
            <w:proofErr w:type="spellEnd"/>
            <w:r w:rsidRPr="00E57ED4">
              <w:rPr>
                <w:rStyle w:val="Krepko"/>
                <w:rFonts w:ascii="Aptos" w:hAnsi="Aptos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14A52BE8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laboratorij za zdravje, okolje in hrano,</w:t>
            </w:r>
          </w:p>
          <w:p w14:paraId="1F9230F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Prvomajska 1,</w:t>
            </w:r>
          </w:p>
          <w:p w14:paraId="466DF4E2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2000 Maribor, Slovenija</w:t>
            </w:r>
          </w:p>
          <w:p w14:paraId="03586AEE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hyperlink r:id="rId12" w:history="1">
              <w:r w:rsidRPr="00C87F93">
                <w:rPr>
                  <w:rStyle w:val="Hiperpovezava"/>
                  <w:rFonts w:ascii="Aptos" w:hAnsi="Aptos" w:cs="Arial"/>
                  <w:sz w:val="20"/>
                  <w:szCs w:val="20"/>
                </w:rPr>
                <w:t>www.nlzoh.si</w:t>
              </w:r>
            </w:hyperlink>
          </w:p>
          <w:p w14:paraId="720AE45B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+386 2 45 00 100</w:t>
            </w:r>
          </w:p>
          <w:p w14:paraId="26E7643B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Email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: info@nlzoh.si</w:t>
            </w:r>
          </w:p>
          <w:p w14:paraId="15FCF7F0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06A6BE4D" w14:textId="6390FB1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780FD4">
              <w:rPr>
                <w:rFonts w:ascii="Aptos" w:hAnsi="Aptos" w:cs="Arial"/>
                <w:sz w:val="20"/>
                <w:szCs w:val="20"/>
              </w:rPr>
              <w:t>Za določanje obstojnih organskih onesnaževal, za tista organska onesnaževala, za ima NLZOH akreditirane metode določanja vključno z akreditacijo v fleksibilnem obsegu</w:t>
            </w:r>
            <w:r w:rsidRPr="00780FD4">
              <w:rPr>
                <w:rFonts w:ascii="Aptos" w:eastAsia="Times New Roman" w:hAnsi="Aptos" w:cs="Arial"/>
                <w:bCs/>
                <w:sz w:val="20"/>
                <w:szCs w:val="20"/>
                <w:lang w:eastAsia="sl-SI"/>
              </w:rPr>
              <w:t>.</w:t>
            </w:r>
          </w:p>
        </w:tc>
      </w:tr>
      <w:tr w:rsidR="00E57ED4" w:rsidRPr="00C87F93" w14:paraId="48AA1932" w14:textId="77777777" w:rsidTr="00E233B6">
        <w:tc>
          <w:tcPr>
            <w:tcW w:w="6232" w:type="dxa"/>
          </w:tcPr>
          <w:p w14:paraId="20EF072B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Določanje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Listeria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monocytogenes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       </w:t>
            </w:r>
          </w:p>
          <w:p w14:paraId="0CF2B977" w14:textId="77777777" w:rsidR="00E57ED4" w:rsidRDefault="00E57ED4" w:rsidP="00E233B6">
            <w:pPr>
              <w:rPr>
                <w:rStyle w:val="Krepko"/>
                <w:rFonts w:ascii="Aptos" w:hAnsi="Aptos" w:cs="Arial"/>
                <w:b w:val="0"/>
                <w:bCs w:val="0"/>
                <w:color w:val="404040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Listeria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monocytogenes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Pr="00C87F93">
              <w:rPr>
                <w:rFonts w:ascii="Aptos" w:hAnsi="Aptos" w:cs="Arial"/>
                <w:sz w:val="20"/>
                <w:szCs w:val="20"/>
              </w:rPr>
              <w:t xml:space="preserve">        </w:t>
            </w:r>
          </w:p>
          <w:p w14:paraId="56C1D096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46BF9D5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Univerza v Ljubljani, Veterinarska fakulteta</w:t>
            </w:r>
          </w:p>
          <w:p w14:paraId="1D5C5D70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7B794B3B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7748037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Ljubljana, Slovenja</w:t>
            </w:r>
          </w:p>
          <w:p w14:paraId="20B95E12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13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Nacionalni referenčni laboratoriji</w:t>
              </w:r>
            </w:hyperlink>
          </w:p>
          <w:p w14:paraId="025AA5CB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6A971AA2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41E5BA68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glavna.pisarna@vf.uni-lj.si</w:t>
            </w:r>
          </w:p>
          <w:p w14:paraId="252CF46F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074DF433" w14:textId="77777777" w:rsidTr="00E233B6">
        <w:tc>
          <w:tcPr>
            <w:tcW w:w="6232" w:type="dxa"/>
          </w:tcPr>
          <w:p w14:paraId="409568F5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Aditivi in arome</w:t>
            </w:r>
          </w:p>
          <w:p w14:paraId="3EE85805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(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Additives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and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flavorings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7285898F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laboratorij za zdravje, okolje in hrano,</w:t>
            </w:r>
          </w:p>
          <w:p w14:paraId="07FB39AD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Prvomajska 1,</w:t>
            </w:r>
          </w:p>
          <w:p w14:paraId="4BE045BD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2000 Maribor, Slovenija</w:t>
            </w:r>
          </w:p>
          <w:p w14:paraId="75E03DB9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hyperlink r:id="rId14" w:history="1">
              <w:r w:rsidRPr="00C87F93">
                <w:rPr>
                  <w:rStyle w:val="Hiperpovezava"/>
                  <w:rFonts w:ascii="Aptos" w:hAnsi="Aptos" w:cs="Arial"/>
                  <w:sz w:val="20"/>
                  <w:szCs w:val="20"/>
                </w:rPr>
                <w:t>www.nlzoh.si</w:t>
              </w:r>
            </w:hyperlink>
          </w:p>
          <w:p w14:paraId="36ACC8C9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+386 2 45 00 100</w:t>
            </w:r>
          </w:p>
          <w:p w14:paraId="1D9F9420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Email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: </w:t>
            </w:r>
            <w:hyperlink r:id="rId15" w:history="1">
              <w:r w:rsidRPr="00D031FC">
                <w:rPr>
                  <w:rStyle w:val="Hiperpovezava"/>
                  <w:rFonts w:ascii="Aptos" w:hAnsi="Aptos" w:cs="Arial"/>
                  <w:sz w:val="20"/>
                  <w:szCs w:val="20"/>
                </w:rPr>
                <w:t>info@nlzoh.si</w:t>
              </w:r>
            </w:hyperlink>
          </w:p>
          <w:p w14:paraId="0E023F95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176AEB66" w14:textId="77777777" w:rsidTr="00E233B6">
        <w:tc>
          <w:tcPr>
            <w:tcW w:w="6232" w:type="dxa"/>
          </w:tcPr>
          <w:p w14:paraId="549DFD6D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Kovine in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nitogene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setavine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4C102194" w14:textId="77777777" w:rsidR="00E57ED4" w:rsidRPr="00E57ED4" w:rsidRDefault="00E57ED4" w:rsidP="00E233B6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57ED4">
              <w:rPr>
                <w:rFonts w:ascii="Aptos" w:hAnsi="Aptos" w:cs="Arial"/>
                <w:sz w:val="20"/>
                <w:szCs w:val="20"/>
              </w:rPr>
              <w:t>(</w:t>
            </w:r>
            <w:r w:rsidRPr="00E57ED4">
              <w:rPr>
                <w:rStyle w:val="Krepko"/>
                <w:rFonts w:ascii="Aptos" w:hAnsi="Aptos" w:cs="Arial"/>
                <w:b w:val="0"/>
                <w:bCs w:val="0"/>
                <w:sz w:val="20"/>
                <w:szCs w:val="20"/>
                <w:lang w:val="en-US"/>
              </w:rPr>
              <w:t>Metals and nitrogenous compounds)</w:t>
            </w:r>
          </w:p>
        </w:tc>
        <w:tc>
          <w:tcPr>
            <w:tcW w:w="7371" w:type="dxa"/>
          </w:tcPr>
          <w:p w14:paraId="21E50295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Univerza v Ljubljani, Veterinarska fakulteta</w:t>
            </w:r>
          </w:p>
          <w:p w14:paraId="69A0E378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5C436E86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21F3F528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Ljubljana, Slovenja</w:t>
            </w:r>
          </w:p>
          <w:p w14:paraId="2710B748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16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Nacionalni referenčni laboratoriji</w:t>
              </w:r>
            </w:hyperlink>
          </w:p>
          <w:p w14:paraId="4753FE07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7C452735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480C3570" w14:textId="4BFD7BCC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glavna.pisarna@vf.uni-lj.si</w:t>
            </w:r>
          </w:p>
        </w:tc>
      </w:tr>
      <w:tr w:rsidR="00E57ED4" w:rsidRPr="00C87F93" w14:paraId="2A67CC5A" w14:textId="77777777" w:rsidTr="00E233B6">
        <w:tc>
          <w:tcPr>
            <w:tcW w:w="6232" w:type="dxa"/>
          </w:tcPr>
          <w:p w14:paraId="7BD55622" w14:textId="77777777" w:rsidR="00E57ED4" w:rsidRPr="00C87F93" w:rsidRDefault="00E57ED4" w:rsidP="00E233B6">
            <w:pPr>
              <w:pStyle w:val="ZADEVA"/>
              <w:tabs>
                <w:tab w:val="clear" w:pos="1701"/>
                <w:tab w:val="left" w:pos="0"/>
              </w:tabs>
              <w:rPr>
                <w:rFonts w:ascii="Aptos" w:hAnsi="Aptos" w:cs="Arial"/>
                <w:b w:val="0"/>
                <w:szCs w:val="20"/>
                <w:lang w:val="sl-SI"/>
              </w:rPr>
            </w:pPr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 xml:space="preserve">Spremljanje morskih </w:t>
            </w:r>
            <w:proofErr w:type="spellStart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biotoksinov</w:t>
            </w:r>
            <w:proofErr w:type="spellEnd"/>
          </w:p>
          <w:p w14:paraId="42564B64" w14:textId="77777777" w:rsidR="00E57ED4" w:rsidRPr="00713F84" w:rsidRDefault="00E57ED4" w:rsidP="00E233B6">
            <w:pPr>
              <w:pStyle w:val="ZADEVA"/>
              <w:tabs>
                <w:tab w:val="clear" w:pos="1701"/>
                <w:tab w:val="left" w:pos="0"/>
              </w:tabs>
              <w:rPr>
                <w:rStyle w:val="Krepko"/>
                <w:rFonts w:ascii="Aptos" w:hAnsi="Aptos" w:cs="Arial"/>
                <w:bCs w:val="0"/>
                <w:szCs w:val="20"/>
                <w:lang w:val="en-US"/>
              </w:rPr>
            </w:pPr>
            <w:r w:rsidRPr="00713F84">
              <w:rPr>
                <w:rFonts w:ascii="Aptos" w:hAnsi="Aptos" w:cs="Arial"/>
                <w:b w:val="0"/>
                <w:szCs w:val="20"/>
                <w:lang w:val="sl-SI"/>
              </w:rPr>
              <w:t>(</w:t>
            </w:r>
            <w:r w:rsidRPr="00713F84">
              <w:rPr>
                <w:rStyle w:val="Krepko"/>
                <w:rFonts w:ascii="Aptos" w:hAnsi="Aptos" w:cs="Arial"/>
                <w:szCs w:val="20"/>
                <w:lang w:val="en-US"/>
              </w:rPr>
              <w:t>Monitoring of marine biotoxins);</w:t>
            </w:r>
          </w:p>
          <w:p w14:paraId="03970AAE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4817666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Univerza v Ljubljani, Veterinarska fakulteta</w:t>
            </w:r>
          </w:p>
          <w:p w14:paraId="05A801F2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195F610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7B1B1C2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Ljubljana, Slovenja</w:t>
            </w:r>
          </w:p>
          <w:p w14:paraId="5A138AE9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17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Nacionalni referenčni laboratoriji</w:t>
              </w:r>
            </w:hyperlink>
          </w:p>
          <w:p w14:paraId="3AC4F3F9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30D05D7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449D848D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glavna.pisarna@vf.uni-lj.si</w:t>
            </w:r>
          </w:p>
          <w:p w14:paraId="69F30085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334A1B10" w14:textId="77777777" w:rsidTr="00E233B6">
        <w:tc>
          <w:tcPr>
            <w:tcW w:w="6232" w:type="dxa"/>
            <w:tcBorders>
              <w:bottom w:val="single" w:sz="4" w:space="0" w:color="auto"/>
            </w:tcBorders>
          </w:tcPr>
          <w:p w14:paraId="6B1770F5" w14:textId="77777777" w:rsidR="00E57ED4" w:rsidRPr="00C87F93" w:rsidRDefault="00E57ED4" w:rsidP="00E233B6">
            <w:pPr>
              <w:pStyle w:val="ZADEVA"/>
              <w:tabs>
                <w:tab w:val="clear" w:pos="1701"/>
                <w:tab w:val="left" w:pos="0"/>
              </w:tabs>
              <w:rPr>
                <w:rFonts w:ascii="Aptos" w:hAnsi="Aptos" w:cs="Arial"/>
                <w:b w:val="0"/>
                <w:szCs w:val="20"/>
                <w:lang w:val="sl-SI"/>
              </w:rPr>
            </w:pPr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Za mikotoksine in rastlinske toksine</w:t>
            </w:r>
          </w:p>
          <w:p w14:paraId="7D556627" w14:textId="77777777" w:rsidR="00E57ED4" w:rsidRPr="00C87F93" w:rsidRDefault="00E57ED4" w:rsidP="00E233B6">
            <w:pPr>
              <w:pStyle w:val="ZADEVA"/>
              <w:tabs>
                <w:tab w:val="clear" w:pos="1701"/>
                <w:tab w:val="left" w:pos="0"/>
              </w:tabs>
              <w:rPr>
                <w:rFonts w:ascii="Aptos" w:hAnsi="Aptos" w:cs="Arial"/>
                <w:b w:val="0"/>
                <w:szCs w:val="20"/>
                <w:lang w:val="sl-SI"/>
              </w:rPr>
            </w:pPr>
            <w:r w:rsidRPr="00713F84">
              <w:rPr>
                <w:rFonts w:ascii="Aptos" w:hAnsi="Aptos" w:cs="Arial"/>
                <w:b w:val="0"/>
                <w:szCs w:val="20"/>
                <w:lang w:val="sl-SI"/>
              </w:rPr>
              <w:t>(</w:t>
            </w:r>
            <w:r w:rsidRPr="00713F84">
              <w:rPr>
                <w:rStyle w:val="Krepko"/>
                <w:rFonts w:ascii="Aptos" w:hAnsi="Aptos" w:cs="Arial"/>
                <w:szCs w:val="20"/>
                <w:lang w:val="en-US"/>
              </w:rPr>
              <w:t>Mycotoxins and plant toxins)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03CEFD0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Univerza v Ljubljani, Veterinarska fakulteta</w:t>
            </w:r>
          </w:p>
          <w:p w14:paraId="4CC8CBF7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4E458E8F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5D7AD6E5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Ljubljana, Slovenija</w:t>
            </w:r>
          </w:p>
          <w:p w14:paraId="4C92EBF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18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Nacionalni referenčni laboratoriji</w:t>
              </w:r>
            </w:hyperlink>
          </w:p>
          <w:p w14:paraId="3B72C489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3CEA8DE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0D5240AB" w14:textId="77777777" w:rsidR="00E57ED4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E-mail: </w:t>
            </w:r>
            <w:hyperlink r:id="rId19" w:history="1">
              <w:r w:rsidRPr="00D031FC">
                <w:rPr>
                  <w:rStyle w:val="Hiperpovezava"/>
                  <w:rFonts w:ascii="Aptos" w:hAnsi="Aptos" w:cs="Arial"/>
                  <w:sz w:val="20"/>
                  <w:szCs w:val="20"/>
                </w:rPr>
                <w:t>glavna.pisarna@vf.uni-lj.si</w:t>
              </w:r>
            </w:hyperlink>
          </w:p>
          <w:p w14:paraId="2787959F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  <w:p w14:paraId="1783C2C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Za živila: mikotoksinov in rastlinskih toksinov v živilih živalskega in rastlinskega izvora</w:t>
            </w:r>
            <w:r>
              <w:rPr>
                <w:rFonts w:ascii="Aptos" w:hAnsi="Aptos"/>
                <w:sz w:val="20"/>
                <w:szCs w:val="20"/>
              </w:rPr>
              <w:t>.</w:t>
            </w:r>
          </w:p>
          <w:p w14:paraId="34D3900D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2D6726A6" w14:textId="77777777" w:rsidTr="00E233B6">
        <w:tc>
          <w:tcPr>
            <w:tcW w:w="6232" w:type="dxa"/>
            <w:shd w:val="clear" w:color="auto" w:fill="FFFFFF" w:themeFill="background1"/>
          </w:tcPr>
          <w:p w14:paraId="3CFD1492" w14:textId="77777777" w:rsidR="00E57ED4" w:rsidRPr="00C87F93" w:rsidRDefault="00E57ED4" w:rsidP="00E233B6">
            <w:pPr>
              <w:pStyle w:val="ZADEVA"/>
              <w:tabs>
                <w:tab w:val="clear" w:pos="1701"/>
                <w:tab w:val="left" w:pos="0"/>
              </w:tabs>
              <w:rPr>
                <w:rFonts w:ascii="Aptos" w:hAnsi="Aptos" w:cs="Arial"/>
                <w:b w:val="0"/>
                <w:szCs w:val="20"/>
                <w:lang w:val="sl-SI"/>
              </w:rPr>
            </w:pPr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 xml:space="preserve">Določanje parazitov </w:t>
            </w:r>
          </w:p>
          <w:p w14:paraId="540B041F" w14:textId="77777777" w:rsidR="00E57ED4" w:rsidRPr="00C87F93" w:rsidRDefault="00E57ED4" w:rsidP="00E233B6">
            <w:pPr>
              <w:pStyle w:val="ZADEVA"/>
              <w:tabs>
                <w:tab w:val="clear" w:pos="1701"/>
                <w:tab w:val="left" w:pos="0"/>
              </w:tabs>
              <w:rPr>
                <w:rFonts w:ascii="Aptos" w:hAnsi="Aptos" w:cs="Arial"/>
                <w:b w:val="0"/>
                <w:szCs w:val="20"/>
                <w:lang w:val="sl-SI"/>
              </w:rPr>
            </w:pPr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(</w:t>
            </w:r>
            <w:proofErr w:type="spellStart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Trichinella</w:t>
            </w:r>
            <w:proofErr w:type="spellEnd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 xml:space="preserve">, </w:t>
            </w:r>
            <w:proofErr w:type="spellStart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Echinococcus</w:t>
            </w:r>
            <w:proofErr w:type="spellEnd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 xml:space="preserve"> in </w:t>
            </w:r>
            <w:proofErr w:type="spellStart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Anisakis</w:t>
            </w:r>
            <w:proofErr w:type="spellEnd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)</w:t>
            </w:r>
          </w:p>
          <w:p w14:paraId="45AA065B" w14:textId="77777777" w:rsidR="00E57ED4" w:rsidRPr="00713F84" w:rsidRDefault="00E57ED4" w:rsidP="00E233B6">
            <w:pPr>
              <w:pStyle w:val="ZADEVA"/>
              <w:tabs>
                <w:tab w:val="clear" w:pos="1701"/>
                <w:tab w:val="left" w:pos="0"/>
              </w:tabs>
              <w:rPr>
                <w:rStyle w:val="Krepko"/>
                <w:rFonts w:ascii="Aptos" w:hAnsi="Aptos" w:cs="Arial"/>
                <w:bCs w:val="0"/>
                <w:szCs w:val="20"/>
              </w:rPr>
            </w:pPr>
            <w:r w:rsidRPr="00713F84">
              <w:rPr>
                <w:rFonts w:ascii="Aptos" w:hAnsi="Aptos" w:cs="Arial"/>
                <w:b w:val="0"/>
                <w:szCs w:val="20"/>
                <w:lang w:val="sl-SI"/>
              </w:rPr>
              <w:t>(</w:t>
            </w:r>
            <w:proofErr w:type="spellStart"/>
            <w:r w:rsidRPr="00713F84">
              <w:rPr>
                <w:rStyle w:val="Krepko"/>
                <w:rFonts w:ascii="Aptos" w:hAnsi="Aptos" w:cs="Arial"/>
                <w:szCs w:val="20"/>
              </w:rPr>
              <w:t>Parasites</w:t>
            </w:r>
            <w:proofErr w:type="spellEnd"/>
            <w:r w:rsidRPr="00713F84">
              <w:rPr>
                <w:rStyle w:val="Krepko"/>
                <w:rFonts w:ascii="Aptos" w:hAnsi="Aptos" w:cs="Arial"/>
                <w:szCs w:val="20"/>
              </w:rPr>
              <w:t xml:space="preserve"> (</w:t>
            </w:r>
            <w:proofErr w:type="spellStart"/>
            <w:r w:rsidRPr="00713F84">
              <w:rPr>
                <w:rStyle w:val="Krepko"/>
                <w:rFonts w:ascii="Aptos" w:hAnsi="Aptos" w:cs="Arial"/>
                <w:szCs w:val="20"/>
              </w:rPr>
              <w:t>Trichinella</w:t>
            </w:r>
            <w:proofErr w:type="spellEnd"/>
            <w:r w:rsidRPr="00713F84">
              <w:rPr>
                <w:rStyle w:val="Krepko"/>
                <w:rFonts w:ascii="Aptos" w:hAnsi="Aptos" w:cs="Arial"/>
                <w:szCs w:val="20"/>
              </w:rPr>
              <w:t xml:space="preserve">, </w:t>
            </w:r>
            <w:proofErr w:type="spellStart"/>
            <w:r w:rsidRPr="00713F84">
              <w:rPr>
                <w:rStyle w:val="Krepko"/>
                <w:rFonts w:ascii="Aptos" w:hAnsi="Aptos" w:cs="Arial"/>
                <w:szCs w:val="20"/>
              </w:rPr>
              <w:t>Echinococcus</w:t>
            </w:r>
            <w:proofErr w:type="spellEnd"/>
            <w:r w:rsidRPr="00713F84">
              <w:rPr>
                <w:rStyle w:val="Krepko"/>
                <w:rFonts w:ascii="Aptos" w:hAnsi="Aptos" w:cs="Arial"/>
                <w:szCs w:val="20"/>
              </w:rPr>
              <w:t>,</w:t>
            </w:r>
          </w:p>
          <w:p w14:paraId="26C2BCE2" w14:textId="77777777" w:rsidR="00E57ED4" w:rsidRPr="00C87F93" w:rsidRDefault="00E57ED4" w:rsidP="00E233B6">
            <w:pPr>
              <w:pStyle w:val="ZADEVA"/>
              <w:tabs>
                <w:tab w:val="clear" w:pos="1701"/>
                <w:tab w:val="left" w:pos="0"/>
              </w:tabs>
              <w:rPr>
                <w:rFonts w:ascii="Aptos" w:hAnsi="Aptos" w:cs="Arial"/>
                <w:b w:val="0"/>
                <w:szCs w:val="20"/>
                <w:lang w:val="sl-SI"/>
              </w:rPr>
            </w:pPr>
            <w:proofErr w:type="spellStart"/>
            <w:r w:rsidRPr="00713F84">
              <w:rPr>
                <w:rStyle w:val="Krepko"/>
                <w:rFonts w:ascii="Aptos" w:hAnsi="Aptos" w:cs="Arial"/>
                <w:szCs w:val="20"/>
              </w:rPr>
              <w:t>Anisakis</w:t>
            </w:r>
            <w:proofErr w:type="spellEnd"/>
            <w:r w:rsidRPr="00713F84">
              <w:rPr>
                <w:rStyle w:val="Krepko"/>
                <w:rFonts w:ascii="Aptos" w:hAnsi="Aptos" w:cs="Arial"/>
                <w:szCs w:val="20"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14:paraId="17D4EC3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Univerza v Ljubljani, Veterinarska fakulteta</w:t>
            </w:r>
          </w:p>
          <w:p w14:paraId="5E75CF38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689B72C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2E8E4708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Ljubljana, Slovenija</w:t>
            </w:r>
          </w:p>
          <w:p w14:paraId="2347CD7B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20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Nacionalni referenčni laboratoriji</w:t>
              </w:r>
            </w:hyperlink>
          </w:p>
          <w:p w14:paraId="14A2BDC7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425749D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29B7BE8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glavna.pisarna@vf.uni-lj.si</w:t>
            </w:r>
          </w:p>
          <w:p w14:paraId="09160915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7F67E79B" w14:textId="77777777" w:rsidTr="00E233B6">
        <w:tc>
          <w:tcPr>
            <w:tcW w:w="6232" w:type="dxa"/>
          </w:tcPr>
          <w:p w14:paraId="201E6867" w14:textId="77777777" w:rsidR="00E57ED4" w:rsidRDefault="00E57ED4" w:rsidP="00E233B6">
            <w:pPr>
              <w:pStyle w:val="ZADEVA"/>
              <w:tabs>
                <w:tab w:val="clear" w:pos="1701"/>
                <w:tab w:val="left" w:pos="0"/>
              </w:tabs>
              <w:rPr>
                <w:rFonts w:ascii="Aptos" w:hAnsi="Aptos" w:cs="Arial"/>
                <w:b w:val="0"/>
                <w:szCs w:val="20"/>
                <w:lang w:val="sl-SI"/>
              </w:rPr>
            </w:pPr>
          </w:p>
          <w:p w14:paraId="6503FA63" w14:textId="77777777" w:rsidR="00E57ED4" w:rsidRDefault="00E57ED4" w:rsidP="00E233B6">
            <w:pPr>
              <w:pStyle w:val="ZADEVA"/>
              <w:tabs>
                <w:tab w:val="clear" w:pos="1701"/>
                <w:tab w:val="left" w:pos="0"/>
              </w:tabs>
              <w:rPr>
                <w:rFonts w:ascii="Aptos" w:hAnsi="Aptos" w:cs="Arial"/>
                <w:b w:val="0"/>
                <w:szCs w:val="20"/>
                <w:lang w:val="sl-SI"/>
              </w:rPr>
            </w:pPr>
          </w:p>
          <w:p w14:paraId="578C1A7F" w14:textId="77777777" w:rsidR="00E57ED4" w:rsidRDefault="00E57ED4" w:rsidP="00E233B6">
            <w:pPr>
              <w:pStyle w:val="ZADEVA"/>
              <w:tabs>
                <w:tab w:val="clear" w:pos="1701"/>
                <w:tab w:val="left" w:pos="0"/>
              </w:tabs>
              <w:rPr>
                <w:rFonts w:ascii="Aptos" w:hAnsi="Aptos" w:cs="Arial"/>
                <w:b w:val="0"/>
                <w:szCs w:val="20"/>
                <w:lang w:val="sl-SI"/>
              </w:rPr>
            </w:pPr>
          </w:p>
          <w:p w14:paraId="4481C26E" w14:textId="77777777" w:rsidR="00E57ED4" w:rsidRDefault="00E57ED4" w:rsidP="00E233B6">
            <w:pPr>
              <w:pStyle w:val="ZADEVA"/>
              <w:tabs>
                <w:tab w:val="clear" w:pos="1701"/>
                <w:tab w:val="left" w:pos="0"/>
              </w:tabs>
              <w:rPr>
                <w:rFonts w:ascii="Aptos" w:hAnsi="Aptos" w:cs="Arial"/>
                <w:b w:val="0"/>
                <w:szCs w:val="20"/>
                <w:lang w:val="sl-SI"/>
              </w:rPr>
            </w:pPr>
          </w:p>
          <w:p w14:paraId="694274BC" w14:textId="34E15B8B" w:rsidR="00E57ED4" w:rsidRDefault="00E57ED4" w:rsidP="00E233B6">
            <w:pPr>
              <w:pStyle w:val="ZADEVA"/>
              <w:tabs>
                <w:tab w:val="clear" w:pos="1701"/>
                <w:tab w:val="left" w:pos="0"/>
              </w:tabs>
              <w:rPr>
                <w:rFonts w:ascii="Aptos" w:hAnsi="Aptos" w:cs="Arial"/>
                <w:b w:val="0"/>
                <w:szCs w:val="20"/>
                <w:lang w:val="sl-SI"/>
              </w:rPr>
            </w:pPr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 xml:space="preserve">Procesni </w:t>
            </w:r>
            <w:proofErr w:type="spellStart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kontaminanti</w:t>
            </w:r>
            <w:proofErr w:type="spellEnd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 xml:space="preserve"> </w:t>
            </w:r>
          </w:p>
          <w:p w14:paraId="3585469C" w14:textId="77777777" w:rsidR="00E57ED4" w:rsidRPr="00C87F93" w:rsidRDefault="00E57ED4" w:rsidP="00E233B6">
            <w:pPr>
              <w:pStyle w:val="ZADEVA"/>
              <w:tabs>
                <w:tab w:val="clear" w:pos="1701"/>
                <w:tab w:val="left" w:pos="0"/>
              </w:tabs>
              <w:rPr>
                <w:rFonts w:ascii="Aptos" w:hAnsi="Aptos" w:cs="Arial"/>
                <w:b w:val="0"/>
                <w:szCs w:val="20"/>
                <w:lang w:val="sl-SI"/>
              </w:rPr>
            </w:pPr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(</w:t>
            </w:r>
            <w:proofErr w:type="spellStart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Processing</w:t>
            </w:r>
            <w:proofErr w:type="spellEnd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contaminants</w:t>
            </w:r>
            <w:proofErr w:type="spellEnd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)</w:t>
            </w:r>
          </w:p>
        </w:tc>
        <w:tc>
          <w:tcPr>
            <w:tcW w:w="7371" w:type="dxa"/>
          </w:tcPr>
          <w:p w14:paraId="7DC1F88D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A1E9CA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7E3557AE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24AAB356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F2A13E" w14:textId="5F719D41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laboratorij za zdravje, okolje in hrano,</w:t>
            </w:r>
          </w:p>
          <w:p w14:paraId="7B20A7CE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Prvomajska 1,</w:t>
            </w:r>
          </w:p>
          <w:p w14:paraId="2ED27356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2000 Maribor,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Slovenia</w:t>
            </w:r>
            <w:proofErr w:type="spellEnd"/>
          </w:p>
          <w:p w14:paraId="5A9F7A7D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hyperlink r:id="rId21" w:history="1">
              <w:r w:rsidRPr="00C87F93">
                <w:rPr>
                  <w:rStyle w:val="Hiperpovezava"/>
                  <w:rFonts w:ascii="Aptos" w:hAnsi="Aptos" w:cs="Arial"/>
                  <w:sz w:val="20"/>
                  <w:szCs w:val="20"/>
                </w:rPr>
                <w:t>www.nlzoh.si</w:t>
              </w:r>
            </w:hyperlink>
          </w:p>
          <w:p w14:paraId="332AFBDB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+386 2 45 00 100</w:t>
            </w:r>
          </w:p>
          <w:p w14:paraId="130CD05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Email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: info@nlzoh.si</w:t>
            </w:r>
          </w:p>
          <w:p w14:paraId="6DA21E0E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79120678" w14:textId="77777777" w:rsidTr="00E233B6">
        <w:tc>
          <w:tcPr>
            <w:tcW w:w="6232" w:type="dxa"/>
          </w:tcPr>
          <w:p w14:paraId="502D347F" w14:textId="77777777" w:rsidR="00E57ED4" w:rsidRDefault="00E57ED4" w:rsidP="00E233B6">
            <w:pPr>
              <w:pStyle w:val="ZADEVA"/>
              <w:tabs>
                <w:tab w:val="clear" w:pos="1701"/>
                <w:tab w:val="left" w:pos="0"/>
              </w:tabs>
              <w:ind w:left="1644" w:right="-57"/>
              <w:rPr>
                <w:rFonts w:ascii="Aptos" w:hAnsi="Aptos" w:cs="Arial"/>
                <w:b w:val="0"/>
                <w:szCs w:val="20"/>
                <w:lang w:val="sl-SI"/>
              </w:rPr>
            </w:pPr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 xml:space="preserve">Ostanki pesticidov (žita in krma) </w:t>
            </w:r>
          </w:p>
          <w:p w14:paraId="7143CA78" w14:textId="77777777" w:rsidR="00E57ED4" w:rsidRPr="00C87F93" w:rsidRDefault="00E57ED4" w:rsidP="00E233B6">
            <w:pPr>
              <w:pStyle w:val="ZADEVA"/>
              <w:tabs>
                <w:tab w:val="clear" w:pos="1701"/>
                <w:tab w:val="left" w:pos="0"/>
              </w:tabs>
              <w:ind w:left="1644" w:right="-57"/>
              <w:rPr>
                <w:rFonts w:ascii="Aptos" w:hAnsi="Aptos" w:cs="Arial"/>
                <w:b w:val="0"/>
                <w:szCs w:val="20"/>
                <w:lang w:val="sl-SI"/>
              </w:rPr>
            </w:pPr>
            <w:r>
              <w:rPr>
                <w:rFonts w:ascii="Aptos" w:hAnsi="Aptos" w:cs="Arial"/>
                <w:b w:val="0"/>
                <w:szCs w:val="20"/>
                <w:lang w:val="sl-SI"/>
              </w:rPr>
              <w:t>(</w:t>
            </w:r>
            <w:proofErr w:type="spellStart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Residues</w:t>
            </w:r>
            <w:proofErr w:type="spellEnd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of</w:t>
            </w:r>
            <w:proofErr w:type="spellEnd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pesticides</w:t>
            </w:r>
            <w:proofErr w:type="spellEnd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 xml:space="preserve"> (</w:t>
            </w:r>
            <w:proofErr w:type="spellStart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cereals</w:t>
            </w:r>
            <w:proofErr w:type="spellEnd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and</w:t>
            </w:r>
            <w:proofErr w:type="spellEnd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feedingstuffs</w:t>
            </w:r>
            <w:proofErr w:type="spellEnd"/>
            <w:r w:rsidRPr="00C87F93">
              <w:rPr>
                <w:rFonts w:ascii="Aptos" w:hAnsi="Aptos" w:cs="Arial"/>
                <w:b w:val="0"/>
                <w:szCs w:val="20"/>
                <w:lang w:val="sl-SI"/>
              </w:rPr>
              <w:t>)</w:t>
            </w:r>
          </w:p>
        </w:tc>
        <w:tc>
          <w:tcPr>
            <w:tcW w:w="7371" w:type="dxa"/>
          </w:tcPr>
          <w:p w14:paraId="50BB51BB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8D156F">
              <w:rPr>
                <w:rFonts w:ascii="Aptos" w:hAnsi="Aptos" w:cs="Arial"/>
                <w:sz w:val="20"/>
                <w:szCs w:val="20"/>
                <w:u w:val="single"/>
              </w:rPr>
              <w:t>Nacionalni laboratorij za zdravje, okolje in hrano</w:t>
            </w:r>
          </w:p>
          <w:p w14:paraId="3D3B61C1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Prvomajska 1,</w:t>
            </w:r>
          </w:p>
          <w:p w14:paraId="2A21F56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2000 Maribor, Slovenija </w:t>
            </w:r>
          </w:p>
          <w:p w14:paraId="73CFD3B8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hyperlink r:id="rId22" w:history="1">
              <w:r w:rsidRPr="00C87F93">
                <w:rPr>
                  <w:rStyle w:val="Hiperpovezava"/>
                  <w:rFonts w:ascii="Aptos" w:hAnsi="Aptos" w:cs="Arial"/>
                  <w:sz w:val="20"/>
                  <w:szCs w:val="20"/>
                </w:rPr>
                <w:t>www.nlzoh.si</w:t>
              </w:r>
            </w:hyperlink>
          </w:p>
          <w:p w14:paraId="06FA243F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+386 2 45 00 100</w:t>
            </w:r>
          </w:p>
          <w:p w14:paraId="454D35A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Email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: info@nlzoh.si</w:t>
            </w:r>
          </w:p>
          <w:p w14:paraId="3E109E1D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  <w:p w14:paraId="1E8E92D5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Za ostanke pesticidov v živilih in sicer za tiste aktivne snovi za katere ima NLZOH akreditirane metode določanja vključno z akreditacijo v fleksibilnem obsegu v:</w:t>
            </w:r>
          </w:p>
          <w:p w14:paraId="5EA3B61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- žitih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98E7457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,Bold"/>
                <w:color w:val="1A1A1A"/>
                <w:sz w:val="20"/>
                <w:szCs w:val="20"/>
              </w:rPr>
            </w:pPr>
          </w:p>
        </w:tc>
      </w:tr>
      <w:tr w:rsidR="00E57ED4" w:rsidRPr="00C87F93" w14:paraId="330A9B2B" w14:textId="77777777" w:rsidTr="00E233B6">
        <w:tc>
          <w:tcPr>
            <w:tcW w:w="6232" w:type="dxa"/>
          </w:tcPr>
          <w:p w14:paraId="438F13C4" w14:textId="77777777" w:rsidR="00E57ED4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Določanje ostankov pesticidov v živilih za živila živalskega izvora in proizvodi z visoko vsebnostjo maščob </w:t>
            </w:r>
          </w:p>
          <w:p w14:paraId="62F62EE0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Residues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of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pesticides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food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of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animal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origin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commodities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with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high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fat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content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19713E10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laboratorij za zdravje, okolje in hrano,</w:t>
            </w:r>
          </w:p>
          <w:p w14:paraId="2866BADD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Prvomajska 1,</w:t>
            </w:r>
          </w:p>
          <w:p w14:paraId="081B7BF7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2000 Maribor,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Slovenia</w:t>
            </w:r>
            <w:proofErr w:type="spellEnd"/>
          </w:p>
          <w:p w14:paraId="216F77BE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hyperlink r:id="rId23" w:history="1">
              <w:r w:rsidRPr="00C87F93">
                <w:rPr>
                  <w:rStyle w:val="Hiperpovezava"/>
                  <w:rFonts w:ascii="Aptos" w:hAnsi="Aptos" w:cs="Arial"/>
                  <w:sz w:val="20"/>
                  <w:szCs w:val="20"/>
                </w:rPr>
                <w:t>www.nlzoh.si</w:t>
              </w:r>
            </w:hyperlink>
          </w:p>
          <w:p w14:paraId="4C5172A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+386 2 45 00 100</w:t>
            </w:r>
          </w:p>
          <w:p w14:paraId="6BA8B7E6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Email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: info@nlzoh.si</w:t>
            </w:r>
          </w:p>
          <w:p w14:paraId="42A3F215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8AEF77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Za ostanke pesticidov v živilih in sicer za tiste aktivne snovi za katere ima NLZOH akreditirane metode določanja vključno z akreditacijo v fleksibilnem obsegu v:</w:t>
            </w:r>
          </w:p>
          <w:p w14:paraId="3B1167EC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- živilih živalskega izvora in proizvodih z visoko vsebnostjo maščob;</w:t>
            </w:r>
          </w:p>
          <w:p w14:paraId="25CC8B59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</w:tc>
      </w:tr>
      <w:tr w:rsidR="00E57ED4" w:rsidRPr="00C87F93" w14:paraId="06B069FF" w14:textId="77777777" w:rsidTr="00E233B6">
        <w:tc>
          <w:tcPr>
            <w:tcW w:w="6232" w:type="dxa"/>
          </w:tcPr>
          <w:p w14:paraId="2458D3F7" w14:textId="77777777" w:rsidR="00E57ED4" w:rsidRDefault="00E57ED4" w:rsidP="00E233B6">
            <w:pPr>
              <w:rPr>
                <w:rFonts w:ascii="Aptos" w:hAnsi="Aptos"/>
                <w:sz w:val="20"/>
                <w:szCs w:val="20"/>
              </w:rPr>
            </w:pPr>
          </w:p>
          <w:p w14:paraId="69E6B100" w14:textId="77777777" w:rsidR="00E57ED4" w:rsidRDefault="00E57ED4" w:rsidP="00E233B6">
            <w:pPr>
              <w:rPr>
                <w:rFonts w:ascii="Aptos" w:hAnsi="Aptos"/>
                <w:sz w:val="20"/>
                <w:szCs w:val="20"/>
              </w:rPr>
            </w:pPr>
          </w:p>
          <w:p w14:paraId="5D885004" w14:textId="77777777" w:rsidR="00E57ED4" w:rsidRDefault="00E57ED4" w:rsidP="00E233B6">
            <w:pPr>
              <w:rPr>
                <w:rFonts w:ascii="Aptos" w:hAnsi="Aptos"/>
                <w:sz w:val="20"/>
                <w:szCs w:val="20"/>
              </w:rPr>
            </w:pPr>
          </w:p>
          <w:p w14:paraId="3442C1F7" w14:textId="77777777" w:rsidR="00E57ED4" w:rsidRDefault="00E57ED4" w:rsidP="00E233B6">
            <w:pPr>
              <w:rPr>
                <w:rFonts w:ascii="Aptos" w:hAnsi="Aptos"/>
                <w:sz w:val="20"/>
                <w:szCs w:val="20"/>
              </w:rPr>
            </w:pPr>
          </w:p>
          <w:p w14:paraId="38EF7F30" w14:textId="5172981F" w:rsidR="00E57ED4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Določanje ostankov pesticidov v živilih za sadje in zelenjavo, vključno z izdelki z visoko vsebnostjo vode in kislin </w:t>
            </w:r>
          </w:p>
          <w:p w14:paraId="56EF219D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Residues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of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pesticides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fruits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vegetables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,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including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commodities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with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high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water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high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acid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content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33AC7C6F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D14B11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7073E805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17C219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21270835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2EE96152" w14:textId="207E1CE4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laboratorij za zdravje, okolje in hrano,</w:t>
            </w:r>
          </w:p>
          <w:p w14:paraId="4A476619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Prvomajska 1,</w:t>
            </w:r>
          </w:p>
          <w:p w14:paraId="3024A8B8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2000 Maribor, Slovenija</w:t>
            </w:r>
          </w:p>
          <w:p w14:paraId="09697A4E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hyperlink r:id="rId24" w:history="1">
              <w:r w:rsidRPr="00C87F93">
                <w:rPr>
                  <w:rStyle w:val="Hiperpovezava"/>
                  <w:rFonts w:ascii="Aptos" w:hAnsi="Aptos" w:cs="Arial"/>
                  <w:sz w:val="20"/>
                  <w:szCs w:val="20"/>
                </w:rPr>
                <w:t>www.nlzoh.si</w:t>
              </w:r>
            </w:hyperlink>
          </w:p>
          <w:p w14:paraId="2E85C58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+386 2 45 00 100</w:t>
            </w:r>
          </w:p>
          <w:p w14:paraId="5CF86313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Email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: info@nlzoh.si</w:t>
            </w:r>
          </w:p>
          <w:p w14:paraId="3FFDBA3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03DE133F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Za ostanke pesticidov v živilih in sicer za tiste aktivne snovi za katere ima NLZOH akreditirane metode določanja vključno z akreditacijo v fleksibilnem obsegu v:</w:t>
            </w:r>
          </w:p>
          <w:p w14:paraId="799518FF" w14:textId="77777777" w:rsidR="00E57ED4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- sadju in zelenjavi, vključno z izdelki z visoko vsebnostjo vode in kislin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7ECE8EB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5EA4055C" w14:textId="77777777" w:rsidTr="00E233B6">
        <w:tc>
          <w:tcPr>
            <w:tcW w:w="6232" w:type="dxa"/>
          </w:tcPr>
          <w:p w14:paraId="38DF2152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Posamezne metode za določanje ostankov pesticidov 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Residues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of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pesticides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single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residues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methods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630E1DC7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laboratorij za zdravje, okolje in hrano,</w:t>
            </w:r>
          </w:p>
          <w:p w14:paraId="2F995713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Prvomajska 1,</w:t>
            </w:r>
          </w:p>
          <w:p w14:paraId="28AE5071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2000 Maribor,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Slovenia</w:t>
            </w:r>
            <w:proofErr w:type="spellEnd"/>
          </w:p>
          <w:p w14:paraId="4250BF0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hyperlink r:id="rId25" w:history="1">
              <w:r w:rsidRPr="00C87F93">
                <w:rPr>
                  <w:rStyle w:val="Hiperpovezava"/>
                  <w:rFonts w:ascii="Aptos" w:hAnsi="Aptos" w:cs="Arial"/>
                  <w:sz w:val="20"/>
                  <w:szCs w:val="20"/>
                </w:rPr>
                <w:t>www.nlzoh.si</w:t>
              </w:r>
            </w:hyperlink>
          </w:p>
          <w:p w14:paraId="2EBDC11E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+386 2 45 00 100</w:t>
            </w:r>
          </w:p>
          <w:p w14:paraId="40A6779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Email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: info@nlzoh.si</w:t>
            </w:r>
          </w:p>
          <w:p w14:paraId="4D478219" w14:textId="77777777" w:rsidR="00E57ED4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Za ostanke pesticidov </w:t>
            </w:r>
            <w:r>
              <w:rPr>
                <w:rFonts w:ascii="Aptos" w:hAnsi="Aptos"/>
                <w:sz w:val="20"/>
                <w:szCs w:val="20"/>
              </w:rPr>
              <w:t>s posameznimi</w:t>
            </w:r>
            <w:r w:rsidRPr="00C87F93">
              <w:rPr>
                <w:rFonts w:ascii="Aptos" w:hAnsi="Aptos"/>
                <w:sz w:val="20"/>
                <w:szCs w:val="20"/>
              </w:rPr>
              <w:t xml:space="preserve"> metodami za tiste aktivne substance za katere so metode določanja akreditirane vključno z akreditacijo v fleksibilnem obsegu</w:t>
            </w:r>
            <w:r>
              <w:rPr>
                <w:rFonts w:ascii="Aptos" w:hAnsi="Aptos"/>
                <w:sz w:val="20"/>
                <w:szCs w:val="20"/>
              </w:rPr>
              <w:t>.</w:t>
            </w:r>
          </w:p>
          <w:p w14:paraId="4B56DE89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E57ED4" w:rsidRPr="00C87F93" w14:paraId="4DFA3ED9" w14:textId="77777777" w:rsidTr="00E233B6">
        <w:tc>
          <w:tcPr>
            <w:tcW w:w="6232" w:type="dxa"/>
          </w:tcPr>
          <w:p w14:paraId="556E8139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Ostanki veterinarskih zdravil in onesnaževal v živilih živalskega izvora: priloga I, skupina B3c 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Residues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of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veterinary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medicines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contaminants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in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food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of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animal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origin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(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Annex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I,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Group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B3c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Directive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96/23/EC)</w:t>
            </w:r>
          </w:p>
          <w:p w14:paraId="0B6049A4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</w:p>
          <w:p w14:paraId="07F5DB91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(KEMIČNI ELEMENTI)</w:t>
            </w:r>
          </w:p>
        </w:tc>
        <w:tc>
          <w:tcPr>
            <w:tcW w:w="7371" w:type="dxa"/>
          </w:tcPr>
          <w:p w14:paraId="7DF50BF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laboratorij za zdravje, okolje in hrano,</w:t>
            </w:r>
          </w:p>
          <w:p w14:paraId="3CD9B93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Prvomajska 1,</w:t>
            </w:r>
          </w:p>
          <w:p w14:paraId="07A401D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2000 Maribor,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Slovenia</w:t>
            </w:r>
            <w:proofErr w:type="spellEnd"/>
          </w:p>
          <w:p w14:paraId="39E7AD83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hyperlink r:id="rId26" w:history="1">
              <w:r w:rsidRPr="00C87F93">
                <w:rPr>
                  <w:rStyle w:val="Hiperpovezava"/>
                  <w:rFonts w:ascii="Aptos" w:hAnsi="Aptos" w:cs="Arial"/>
                  <w:sz w:val="20"/>
                  <w:szCs w:val="20"/>
                </w:rPr>
                <w:t>www.nlzoh.si</w:t>
              </w:r>
            </w:hyperlink>
          </w:p>
          <w:p w14:paraId="07F83F9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+386 2 45 00 100</w:t>
            </w:r>
          </w:p>
          <w:p w14:paraId="59ACB596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Email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: info@nlzoh.si</w:t>
            </w:r>
          </w:p>
          <w:p w14:paraId="51BF0FA3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29C7B962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Onesnaževala: kovin in dušikovih spojin v živilih ter živega srebra v živilih živalskega izvora</w:t>
            </w:r>
            <w:r>
              <w:rPr>
                <w:rFonts w:ascii="Aptos" w:hAnsi="Aptos"/>
                <w:sz w:val="20"/>
                <w:szCs w:val="20"/>
              </w:rPr>
              <w:t>.</w:t>
            </w:r>
          </w:p>
          <w:p w14:paraId="6E1F9DEB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644D1B0A" w14:textId="77777777" w:rsidTr="00E233B6">
        <w:tc>
          <w:tcPr>
            <w:tcW w:w="6232" w:type="dxa"/>
            <w:shd w:val="clear" w:color="auto" w:fill="auto"/>
          </w:tcPr>
          <w:p w14:paraId="4BEB99F0" w14:textId="77777777" w:rsidR="00E57ED4" w:rsidRDefault="00E57ED4" w:rsidP="00E233B6">
            <w:pPr>
              <w:rPr>
                <w:rFonts w:ascii="Aptos" w:hAnsi="Aptos"/>
                <w:sz w:val="20"/>
                <w:szCs w:val="20"/>
              </w:rPr>
            </w:pPr>
          </w:p>
          <w:p w14:paraId="6CD156F2" w14:textId="77777777" w:rsidR="00E57ED4" w:rsidRDefault="00E57ED4" w:rsidP="00E233B6">
            <w:pPr>
              <w:rPr>
                <w:rFonts w:ascii="Aptos" w:hAnsi="Aptos"/>
                <w:sz w:val="20"/>
                <w:szCs w:val="20"/>
              </w:rPr>
            </w:pPr>
          </w:p>
          <w:p w14:paraId="1449FC0D" w14:textId="287D5FCF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Ostanki veterinarskih zdravil in onesnaževal v živilih živalskega izvora: priloga I, skupina A 1, 2, 3, 4 , B2d, B3d(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Residues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of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veterinary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medicines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contaminants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in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food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of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animal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origin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Annex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I,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Group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A 1, 2, 3, 4,  B2d, B3d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Directive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96/23/EC))</w:t>
            </w:r>
          </w:p>
        </w:tc>
        <w:tc>
          <w:tcPr>
            <w:tcW w:w="7371" w:type="dxa"/>
            <w:shd w:val="clear" w:color="auto" w:fill="auto"/>
          </w:tcPr>
          <w:p w14:paraId="5695A52D" w14:textId="77777777" w:rsidR="00E57ED4" w:rsidRDefault="00E57ED4" w:rsidP="00E233B6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D846BEA" w14:textId="77777777" w:rsidR="00E57ED4" w:rsidRDefault="00E57ED4" w:rsidP="00E233B6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08FB5D1" w14:textId="77777777" w:rsidR="00E57ED4" w:rsidRDefault="00E57ED4" w:rsidP="00E233B6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755743CE" w14:textId="0C2CDFBB" w:rsidR="00E57ED4" w:rsidRPr="00C87F93" w:rsidRDefault="00E57ED4" w:rsidP="00E233B6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1. </w:t>
            </w:r>
            <w:r w:rsidRPr="008D156F">
              <w:rPr>
                <w:rFonts w:ascii="Aptos" w:hAnsi="Aptos" w:cs="Arial"/>
                <w:sz w:val="20"/>
                <w:szCs w:val="20"/>
                <w:u w:val="single"/>
              </w:rPr>
              <w:t>Univerza v Ljubljani, Veterinarska fakulteta</w:t>
            </w:r>
          </w:p>
          <w:p w14:paraId="2FD121CF" w14:textId="77777777" w:rsidR="00E57ED4" w:rsidRPr="00C87F93" w:rsidRDefault="00E57ED4" w:rsidP="00E233B6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050AD24D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0B328E1F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Ljubljana, Slovenija</w:t>
            </w:r>
          </w:p>
          <w:p w14:paraId="2D82ECF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27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Nacionalni referenčni laboratoriji</w:t>
              </w:r>
            </w:hyperlink>
          </w:p>
          <w:p w14:paraId="12C89D70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354C9AE5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56DF086D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glavna.pisarna@vf.uni-lj.si</w:t>
            </w:r>
          </w:p>
          <w:p w14:paraId="45531125" w14:textId="77777777" w:rsidR="00E57ED4" w:rsidRPr="00C87F93" w:rsidRDefault="00E57ED4" w:rsidP="00E233B6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14:paraId="1EC5803A" w14:textId="77777777" w:rsidR="00E57ED4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a) ostankov veterinarskih zdravil iz skupine A1 iz Priloge I Delegirane uredbe Komisije (EU) 2022/1644: snovi s hormonskim in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tirostatičnim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delovanjem ter beta-agonisti,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C87F93">
              <w:rPr>
                <w:rFonts w:ascii="Aptos" w:hAnsi="Aptos"/>
                <w:sz w:val="20"/>
                <w:szCs w:val="20"/>
              </w:rPr>
              <w:t xml:space="preserve">katerih uporaba je prepovedana v skladu z Direktivo Sveta 96/22/ES razen za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antitiroidna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sredstva;</w:t>
            </w:r>
          </w:p>
          <w:p w14:paraId="19D4E500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</w:p>
          <w:p w14:paraId="1761DFC2" w14:textId="77777777" w:rsidR="00E57ED4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b) ostankov veterinarskih zdravil iz skupine A2 iz Priloge I Delegirane uredbe Komisije (EU) 2022/1644: prepovedane snovi iz razpredelnice 2 Priloge k Uredbi (EU) št. 37/2010;</w:t>
            </w:r>
          </w:p>
          <w:p w14:paraId="20D1D624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</w:p>
          <w:p w14:paraId="2D10F38D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c) ostankov veterinarskih zdravil iz skupine A3 iz Priloge I Delegirane uredbe Komisije (EU) 2022/1644: Farmakološko aktivne snovi, ki niso navedene v razpredelnici 1 Priloge k Uredbi (EU) št. 37/2010, ali snovi, ki niso odobrene za uporabo v krmi za živali za proizvodnjo živil v Uniji v skladu z Uredbo Evropskega parlamenta in Sveta (EU) št. 1831/2003 v delu, ki se nanaša na skupine:</w:t>
            </w:r>
          </w:p>
          <w:p w14:paraId="7E5C4535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- A3c: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antimikrobične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snovi,</w:t>
            </w:r>
          </w:p>
          <w:p w14:paraId="34D7EC0E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- A3d: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antiparazitike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in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kokcidiostatiki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>,</w:t>
            </w:r>
          </w:p>
          <w:p w14:paraId="5A879AD8" w14:textId="77777777" w:rsidR="00E57ED4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- A3f: protivnetne snovi, pomirjevala in vse druge farmakološko aktivne snovi;</w:t>
            </w:r>
          </w:p>
          <w:p w14:paraId="1F4C2E6E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</w:p>
          <w:p w14:paraId="489E0342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d) ostankov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ostankov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veterinarskih zdravil iz skupine B2 iz Priloge I Delegirane uredbe Komisije (EU) 2022/1644: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Kokcidiostatiki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in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histomonostatiki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>, odobreni v skladu z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C87F93">
              <w:rPr>
                <w:rFonts w:ascii="Aptos" w:hAnsi="Aptos"/>
                <w:sz w:val="20"/>
                <w:szCs w:val="20"/>
              </w:rPr>
              <w:t xml:space="preserve">zakonodajo Unije, za katere so mejne vrednosti in mejne vrednosti ostankov določene </w:t>
            </w:r>
            <w:r>
              <w:rPr>
                <w:rFonts w:ascii="Aptos" w:hAnsi="Aptos"/>
                <w:sz w:val="20"/>
                <w:szCs w:val="20"/>
              </w:rPr>
              <w:t xml:space="preserve">v </w:t>
            </w:r>
            <w:r w:rsidRPr="00C87F93">
              <w:rPr>
                <w:rFonts w:ascii="Aptos" w:hAnsi="Aptos"/>
                <w:sz w:val="20"/>
                <w:szCs w:val="20"/>
              </w:rPr>
              <w:t>zakonodaji;</w:t>
            </w:r>
          </w:p>
          <w:p w14:paraId="70EFD7E3" w14:textId="77777777" w:rsidR="00E57ED4" w:rsidRPr="00C87F93" w:rsidRDefault="00E57ED4" w:rsidP="00E233B6">
            <w:pPr>
              <w:pStyle w:val="Odstavekseznama"/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  <w:p w14:paraId="725CB10E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  <w:u w:val="single"/>
              </w:rPr>
            </w:pPr>
          </w:p>
          <w:p w14:paraId="7387B02E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  <w:u w:val="single"/>
              </w:rPr>
            </w:pPr>
          </w:p>
          <w:p w14:paraId="14EF2709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  <w:u w:val="single"/>
              </w:rPr>
            </w:pPr>
          </w:p>
          <w:p w14:paraId="3C3A024C" w14:textId="377EC242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8D156F">
              <w:rPr>
                <w:rFonts w:ascii="Aptos" w:hAnsi="Aptos" w:cs="Arial"/>
                <w:sz w:val="20"/>
                <w:szCs w:val="20"/>
                <w:u w:val="single"/>
              </w:rPr>
              <w:t>b) Nacionalni laboratorij za zdravje, okolje in hrano</w:t>
            </w:r>
          </w:p>
          <w:p w14:paraId="1876E791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Prvomajska 1,</w:t>
            </w:r>
          </w:p>
          <w:p w14:paraId="249E63D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2000 Maribor,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Slovenia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6B6A0C58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hyperlink r:id="rId28" w:history="1">
              <w:r w:rsidRPr="00C87F93">
                <w:rPr>
                  <w:rStyle w:val="Hiperpovezava"/>
                  <w:rFonts w:ascii="Aptos" w:hAnsi="Aptos" w:cs="Arial"/>
                  <w:sz w:val="20"/>
                  <w:szCs w:val="20"/>
                </w:rPr>
                <w:t>www.nlzoh.si</w:t>
              </w:r>
            </w:hyperlink>
          </w:p>
          <w:p w14:paraId="5E687DD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+386 2 45 00 100</w:t>
            </w:r>
          </w:p>
          <w:p w14:paraId="69B13E5B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Email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: info@nlzoh.si</w:t>
            </w:r>
          </w:p>
          <w:p w14:paraId="4FB2164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  <w:p w14:paraId="7E0E81BA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- </w:t>
            </w:r>
            <w:r w:rsidRPr="00C87F93">
              <w:rPr>
                <w:rFonts w:ascii="Aptos" w:hAnsi="Aptos" w:cs="Arial"/>
                <w:sz w:val="20"/>
                <w:szCs w:val="20"/>
              </w:rPr>
              <w:t xml:space="preserve">A1 b -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antitiroidna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sredstva iz Priloge I Delegirane uredbe Komisije (EU) 2022/1644: snovi s hormonskim in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tirostatičnim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delovanjem ter beta-agonisti, katerih uporaba je prepovedana v skladu z Direktivo Sveta 96/22/ES in</w:t>
            </w:r>
          </w:p>
          <w:p w14:paraId="0D93C325" w14:textId="77777777" w:rsidR="00E57ED4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- A2 d – za kloroform iz Priloge I Delegirane uredbe Komisije (EU) 2022/1644: Prepovedane snovi iz razpredelnice 2 Priloge k Uredbi (EU) 37/2010;</w:t>
            </w:r>
          </w:p>
          <w:p w14:paraId="78B21E9B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0BC5189C" w14:textId="77777777" w:rsidTr="00E233B6">
        <w:tc>
          <w:tcPr>
            <w:tcW w:w="6232" w:type="dxa"/>
          </w:tcPr>
          <w:p w14:paraId="7D133CD9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Ostanki veterinarskih zdravil in onesnaževal v živilih živalskega izvora: priloga I, skupina B1, B3e,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karbadoks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in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olakvindoks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Residues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of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veterinary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medicines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contaminants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in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food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of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animal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origin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Annex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I,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Group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B1, B3e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Directive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96/23/EC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carbadox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olaquindox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66125873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a) </w:t>
            </w:r>
            <w:r w:rsidRPr="008D156F">
              <w:rPr>
                <w:rFonts w:ascii="Aptos" w:hAnsi="Aptos" w:cs="Arial"/>
                <w:sz w:val="20"/>
                <w:szCs w:val="20"/>
                <w:u w:val="single"/>
              </w:rPr>
              <w:t>Univerza v Ljubljani, Veterinarska fakulteta</w:t>
            </w:r>
          </w:p>
          <w:p w14:paraId="68D82B49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480184DB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7D52B0A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Ljubljana, Slovenija</w:t>
            </w:r>
          </w:p>
          <w:p w14:paraId="684EFFFB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29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Nacionalni referenčni laboratoriji</w:t>
              </w:r>
            </w:hyperlink>
          </w:p>
          <w:p w14:paraId="39BF24D0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74F4173A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532BF9D7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glavna.pisarna@vf.uni-lj.si</w:t>
            </w:r>
          </w:p>
          <w:p w14:paraId="591C8AFD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  <w:p w14:paraId="370CFC9A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Za določanje ostankov veterinarskih zdravil iz skupine B1 iz Priloge I Delegirane uredbe Komisije (EU) 2022/1644: Farmakološko aktivne snovi iz razpredelnice 1 Priloge k Uredbi (EU) št. 37/2010</w:t>
            </w:r>
          </w:p>
          <w:p w14:paraId="084380FB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  <w:p w14:paraId="20B7D947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b) </w:t>
            </w:r>
            <w:r w:rsidRPr="008D156F">
              <w:rPr>
                <w:rFonts w:ascii="Aptos" w:hAnsi="Aptos" w:cs="Arial"/>
                <w:sz w:val="20"/>
                <w:szCs w:val="20"/>
                <w:u w:val="single"/>
              </w:rPr>
              <w:t>Nacionalni laboratorij za zdravje, okolje in hrano</w:t>
            </w:r>
          </w:p>
          <w:p w14:paraId="48174632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Prvomajska 1,</w:t>
            </w:r>
          </w:p>
          <w:p w14:paraId="3FECB7FE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2000 Maribor, Slovenija</w:t>
            </w:r>
          </w:p>
          <w:p w14:paraId="775B5E37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hyperlink r:id="rId30" w:history="1">
              <w:r w:rsidRPr="00C87F93">
                <w:rPr>
                  <w:rStyle w:val="Hiperpovezava"/>
                  <w:rFonts w:ascii="Aptos" w:hAnsi="Aptos" w:cs="Arial"/>
                  <w:sz w:val="20"/>
                  <w:szCs w:val="20"/>
                </w:rPr>
                <w:t>www.nlzoh.si</w:t>
              </w:r>
            </w:hyperlink>
          </w:p>
          <w:p w14:paraId="073A671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+386 2 45 00 100</w:t>
            </w:r>
          </w:p>
          <w:p w14:paraId="66924BD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Email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: info@nlzoh.si</w:t>
            </w:r>
          </w:p>
          <w:p w14:paraId="1574CA42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3C7FF435" w14:textId="77777777" w:rsidR="00E57ED4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Za določanje</w:t>
            </w:r>
            <w:r w:rsidRPr="00C87F93">
              <w:rPr>
                <w:rFonts w:ascii="Aptos" w:hAnsi="Aptos" w:cs="Arial"/>
                <w:sz w:val="20"/>
                <w:szCs w:val="20"/>
              </w:rPr>
              <w:t xml:space="preserve"> ostankov veterinarskih zdravil iz skupine B1b – za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antihelmintike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iz Priloge I Delegirane uredbe Komisije (EU) 2022/1644: Farmakološko aktivne snovi iz razpredelnice 1 Priloge k Uredbi (EU) št. 37/2010 (insekticidi, fungicidi,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antihelmintiki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in drugi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antiparazitiki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13C871D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635D6B1A" w14:textId="77777777" w:rsidTr="00E233B6">
        <w:tc>
          <w:tcPr>
            <w:tcW w:w="62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4DCCAD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Ostanki veterinarskih zdravil in onesnaževal v živilih živalskega izvora: priloga I skupina A5, B2 a b e 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Residues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of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veterinary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medicines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contaminants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in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food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of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animal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origin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Annex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I,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Group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A5, B2 a b e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Directive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96/23/EC))</w:t>
            </w:r>
          </w:p>
        </w:tc>
        <w:tc>
          <w:tcPr>
            <w:tcW w:w="7371" w:type="dxa"/>
            <w:shd w:val="clear" w:color="auto" w:fill="FFFFFF" w:themeFill="background1"/>
          </w:tcPr>
          <w:p w14:paraId="7AB1BE9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a) Univerza v Ljubljani, Veterinarska fakulteta</w:t>
            </w:r>
          </w:p>
          <w:p w14:paraId="0FE8C9F3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709819C2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1621274F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Ljubljana, Slovenija</w:t>
            </w:r>
          </w:p>
          <w:p w14:paraId="10EDB0AF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31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Nacionalni referenčni laboratoriji</w:t>
              </w:r>
            </w:hyperlink>
          </w:p>
          <w:p w14:paraId="099FD8C8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544C34C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0A91215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glavna.pisarna@vf.uni-lj.si</w:t>
            </w:r>
          </w:p>
          <w:p w14:paraId="7CB7D94B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  <w:p w14:paraId="34180D48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Za določanje </w:t>
            </w:r>
          </w:p>
          <w:p w14:paraId="19C24086" w14:textId="77777777" w:rsidR="00E57ED4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-ostankov veterinarskih zdravil iz skupine A1 iz Priloge I Delegirane uredbe Komisije (EU) 2022/1644: snovi s hormonskim in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tirostatičnim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delovanjem ter beta-agonisti, katerih uporaba je prepovedana v skladu z Direktivo Sveta 96/22/ES razen za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antitiroidna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sredstva;</w:t>
            </w:r>
          </w:p>
          <w:p w14:paraId="4C32257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  <w:p w14:paraId="64863787" w14:textId="35B93B91" w:rsidR="00E57ED4" w:rsidRPr="00E57ED4" w:rsidRDefault="00E57ED4" w:rsidP="00E233B6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960172">
              <w:rPr>
                <w:rFonts w:ascii="Aptos" w:hAnsi="Aptos" w:cstheme="minorBidi"/>
                <w:color w:val="auto"/>
                <w:sz w:val="20"/>
                <w:szCs w:val="20"/>
              </w:rPr>
              <w:t xml:space="preserve">- ostankov veterinarskih zdravil iz skupine B1 iz Priloge I Delegirane uredbe Komisije (EU) 2022/1644: Farmakološko aktivne snovi iz razpredelnice 1 Priloge k Uredbi (EU) št. 37/2010; </w:t>
            </w:r>
            <w:r w:rsidRPr="00C87F93">
              <w:rPr>
                <w:rFonts w:ascii="Aptos" w:hAnsi="Aptos"/>
                <w:sz w:val="20"/>
                <w:szCs w:val="20"/>
              </w:rPr>
              <w:t>RA</w:t>
            </w:r>
            <w:r>
              <w:rPr>
                <w:rFonts w:ascii="Aptos" w:hAnsi="Aptos"/>
                <w:sz w:val="20"/>
                <w:szCs w:val="20"/>
              </w:rPr>
              <w:t>Z</w:t>
            </w:r>
            <w:r w:rsidRPr="00C87F93">
              <w:rPr>
                <w:rFonts w:ascii="Aptos" w:hAnsi="Aptos"/>
                <w:sz w:val="20"/>
                <w:szCs w:val="20"/>
              </w:rPr>
              <w:t>EN ZA: določanje ostankov veterinarskih zdravil iz skupine B2 iz Priloge I Delegirane uredbe Komisije (EU) 2022/1644</w:t>
            </w:r>
          </w:p>
          <w:p w14:paraId="0C0D23AB" w14:textId="77777777" w:rsidR="00E57ED4" w:rsidRPr="00960172" w:rsidRDefault="00E57ED4" w:rsidP="00E233B6">
            <w:pPr>
              <w:pStyle w:val="Default"/>
              <w:rPr>
                <w:rFonts w:ascii="Aptos" w:hAnsi="Aptos" w:cstheme="minorBidi"/>
                <w:color w:val="auto"/>
                <w:sz w:val="20"/>
                <w:szCs w:val="20"/>
              </w:rPr>
            </w:pPr>
          </w:p>
          <w:p w14:paraId="6F1E00A1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b</w:t>
            </w:r>
            <w:r w:rsidRPr="008D156F">
              <w:rPr>
                <w:rFonts w:ascii="Aptos" w:hAnsi="Aptos" w:cs="Arial"/>
                <w:sz w:val="20"/>
                <w:szCs w:val="20"/>
                <w:u w:val="single"/>
              </w:rPr>
              <w:t>) Nacionalni laboratorij za zdravje, okolje in hrano</w:t>
            </w:r>
          </w:p>
          <w:p w14:paraId="6D0B1274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Prvomajska 1,</w:t>
            </w:r>
          </w:p>
          <w:p w14:paraId="5CCFD09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2000 Maribor, Slovenija </w:t>
            </w:r>
          </w:p>
          <w:p w14:paraId="2B832D91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hyperlink r:id="rId32" w:history="1">
              <w:r w:rsidRPr="00C87F93">
                <w:rPr>
                  <w:rStyle w:val="Hiperpovezava"/>
                  <w:rFonts w:ascii="Aptos" w:hAnsi="Aptos" w:cs="Arial"/>
                  <w:sz w:val="20"/>
                  <w:szCs w:val="20"/>
                </w:rPr>
                <w:t>www.nlzoh.si</w:t>
              </w:r>
            </w:hyperlink>
          </w:p>
          <w:p w14:paraId="6277EA4B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+386 2 45 00 100</w:t>
            </w:r>
          </w:p>
          <w:p w14:paraId="2D641830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Email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: info@nlzoh.si</w:t>
            </w:r>
          </w:p>
          <w:p w14:paraId="7400B437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  <w:p w14:paraId="7A4926AB" w14:textId="1E2F05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Za določanje ostankov veterinarskih zdravil iz skupine B1b – za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antihelmintike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iz Priloge I Delegirane uredbe Komisije (EU) 2022/1644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  <w:tr w:rsidR="00E57ED4" w:rsidRPr="00C87F93" w14:paraId="6B2B989C" w14:textId="77777777" w:rsidTr="00E233B6">
        <w:tc>
          <w:tcPr>
            <w:tcW w:w="6232" w:type="dxa"/>
            <w:tcBorders>
              <w:bottom w:val="single" w:sz="4" w:space="0" w:color="auto"/>
            </w:tcBorders>
          </w:tcPr>
          <w:p w14:paraId="11E29D63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Analiza in testiranje zoonoz (salmonele) 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The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analysis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and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testing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of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Zoonoses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Salmonella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>))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DBCA9B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Univerza v Ljubljani, Veterinarska fakulteta</w:t>
            </w:r>
          </w:p>
          <w:p w14:paraId="09C8C282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75DA9897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5E1CCED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Ljubljana, Slovenija</w:t>
            </w:r>
          </w:p>
          <w:p w14:paraId="1238F7CA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33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Nacionalni referenčni laboratoriji</w:t>
              </w:r>
            </w:hyperlink>
          </w:p>
          <w:p w14:paraId="2E86AB65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7F69FF3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207072F7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glavna.pisarna@vf.uni-lj.si</w:t>
            </w:r>
          </w:p>
          <w:p w14:paraId="14F737FD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57A85629" w14:textId="77777777" w:rsidTr="00E233B6">
        <w:tc>
          <w:tcPr>
            <w:tcW w:w="62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8A7F41" w14:textId="77777777" w:rsidR="00E57ED4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Za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transmisivne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spongiformne encefalopatije (TSE)</w:t>
            </w:r>
          </w:p>
          <w:p w14:paraId="1640875B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(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Transmissible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spongiform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encephalopathies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(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TSEs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>)).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55E0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Univerza v Ljubljani, Veterinarska fakulteta</w:t>
            </w:r>
          </w:p>
          <w:p w14:paraId="31449386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2EDC4DE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54A46E2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1000 Ljubljana,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Slovenia</w:t>
            </w:r>
            <w:proofErr w:type="spellEnd"/>
          </w:p>
          <w:p w14:paraId="4323B27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34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Nacionalni referenčni laboratoriji</w:t>
              </w:r>
            </w:hyperlink>
          </w:p>
          <w:p w14:paraId="4B81DA8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4FA8D3A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1ACC24AE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glavna.pisarna@vf.uni-lj.si</w:t>
            </w:r>
          </w:p>
          <w:p w14:paraId="24A7E27B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7353CD05" w14:textId="77777777" w:rsidR="00E57ED4" w:rsidRDefault="00E57ED4" w:rsidP="00E57ED4"/>
    <w:p w14:paraId="12E6CF8C" w14:textId="77777777" w:rsidR="00E57ED4" w:rsidRDefault="00E57ED4">
      <w:pPr>
        <w:rPr>
          <w:rFonts w:ascii="Arial" w:eastAsiaTheme="majorEastAsia" w:hAnsi="Arial" w:cstheme="majorBidi"/>
          <w:b/>
          <w:szCs w:val="40"/>
        </w:rPr>
      </w:pPr>
      <w:r>
        <w:br w:type="page"/>
      </w:r>
    </w:p>
    <w:p w14:paraId="24F984AC" w14:textId="306E4F59" w:rsidR="00E57ED4" w:rsidRDefault="00E57ED4" w:rsidP="00E57ED4">
      <w:pPr>
        <w:pStyle w:val="Naslov1"/>
      </w:pPr>
      <w:r w:rsidRPr="00E57ED4">
        <w:t>URADNI LABORATORIJI – HRANA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7371"/>
      </w:tblGrid>
      <w:tr w:rsidR="00E57ED4" w:rsidRPr="008D156F" w14:paraId="0FD006FD" w14:textId="77777777" w:rsidTr="00E57ED4">
        <w:trPr>
          <w:trHeight w:val="459"/>
          <w:tblHeader/>
        </w:trPr>
        <w:tc>
          <w:tcPr>
            <w:tcW w:w="6232" w:type="dxa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1429408F" w14:textId="77777777" w:rsidR="00E57ED4" w:rsidRPr="008D156F" w:rsidRDefault="00E57ED4" w:rsidP="00E233B6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8D156F">
              <w:rPr>
                <w:rFonts w:ascii="Aptos" w:hAnsi="Aptos" w:cs="Arial"/>
                <w:b/>
                <w:bCs/>
                <w:sz w:val="20"/>
                <w:szCs w:val="20"/>
              </w:rPr>
              <w:t>Preiskave/analize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0D9E5FDB" w14:textId="77777777" w:rsidR="00E57ED4" w:rsidRPr="008D156F" w:rsidRDefault="00E57ED4" w:rsidP="00E233B6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8D156F">
              <w:rPr>
                <w:rFonts w:ascii="Aptos" w:hAnsi="Aptos" w:cs="Arial"/>
                <w:b/>
                <w:bCs/>
                <w:sz w:val="20"/>
                <w:szCs w:val="20"/>
              </w:rPr>
              <w:t>Uradni laboratorij</w:t>
            </w:r>
          </w:p>
        </w:tc>
      </w:tr>
      <w:tr w:rsidR="00E57ED4" w:rsidRPr="00C87F93" w14:paraId="37C272BF" w14:textId="77777777" w:rsidTr="00E233B6">
        <w:tc>
          <w:tcPr>
            <w:tcW w:w="6232" w:type="dxa"/>
          </w:tcPr>
          <w:p w14:paraId="3AA8D4C1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Za področje živil– preiskave na:</w:t>
            </w:r>
          </w:p>
          <w:p w14:paraId="79F6B678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- Pesticidi (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ethylene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oxide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) </w:t>
            </w:r>
          </w:p>
        </w:tc>
        <w:tc>
          <w:tcPr>
            <w:tcW w:w="7371" w:type="dxa"/>
          </w:tcPr>
          <w:p w14:paraId="08C308F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AGES</w:t>
            </w:r>
          </w:p>
          <w:p w14:paraId="3D3AB608" w14:textId="77777777" w:rsidR="00E57ED4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,Bold"/>
                <w:sz w:val="20"/>
                <w:szCs w:val="20"/>
              </w:rPr>
            </w:pPr>
            <w:r w:rsidRPr="00C87F93">
              <w:rPr>
                <w:rFonts w:ascii="Aptos" w:hAnsi="Aptos" w:cs="Arial,Bold"/>
                <w:sz w:val="20"/>
                <w:szCs w:val="20"/>
              </w:rPr>
              <w:t xml:space="preserve">Institute </w:t>
            </w:r>
            <w:proofErr w:type="spellStart"/>
            <w:r w:rsidRPr="00C87F93">
              <w:rPr>
                <w:rFonts w:ascii="Aptos" w:hAnsi="Aptos" w:cs="Arial,Bold"/>
                <w:sz w:val="20"/>
                <w:szCs w:val="20"/>
              </w:rPr>
              <w:t>for</w:t>
            </w:r>
            <w:proofErr w:type="spellEnd"/>
            <w:r w:rsidRPr="00C87F93">
              <w:rPr>
                <w:rFonts w:ascii="Aptos" w:hAnsi="Aptos" w:cs="Arial,Bold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,Bold"/>
                <w:sz w:val="20"/>
                <w:szCs w:val="20"/>
              </w:rPr>
              <w:t>Food</w:t>
            </w:r>
            <w:proofErr w:type="spellEnd"/>
            <w:r w:rsidRPr="00C87F93">
              <w:rPr>
                <w:rFonts w:ascii="Aptos" w:hAnsi="Aptos" w:cs="Arial,Bold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,Bold"/>
                <w:sz w:val="20"/>
                <w:szCs w:val="20"/>
              </w:rPr>
              <w:t>Safety</w:t>
            </w:r>
            <w:proofErr w:type="spellEnd"/>
            <w:r w:rsidRPr="00C87F93">
              <w:rPr>
                <w:rFonts w:ascii="Aptos" w:hAnsi="Aptos" w:cs="Arial,Bold"/>
                <w:sz w:val="20"/>
                <w:szCs w:val="20"/>
              </w:rPr>
              <w:t xml:space="preserve"> Innsbruck, </w:t>
            </w:r>
            <w:proofErr w:type="spellStart"/>
            <w:r w:rsidRPr="00C87F93">
              <w:rPr>
                <w:rFonts w:ascii="Aptos" w:hAnsi="Aptos" w:cs="Arial,Bold"/>
                <w:sz w:val="20"/>
                <w:szCs w:val="20"/>
              </w:rPr>
              <w:t>Technikerstraße</w:t>
            </w:r>
            <w:proofErr w:type="spellEnd"/>
            <w:r w:rsidRPr="00C87F93">
              <w:rPr>
                <w:rFonts w:ascii="Aptos" w:hAnsi="Aptos" w:cs="Arial,Bold"/>
                <w:sz w:val="20"/>
                <w:szCs w:val="20"/>
              </w:rPr>
              <w:t xml:space="preserve"> 70, A-6020 Innsbruck</w:t>
            </w:r>
          </w:p>
          <w:p w14:paraId="1066186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66E78A85" w14:textId="77777777" w:rsidTr="00E233B6">
        <w:tc>
          <w:tcPr>
            <w:tcW w:w="6232" w:type="dxa"/>
          </w:tcPr>
          <w:p w14:paraId="39B8C8A0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Za področje živil– preiskave na:</w:t>
            </w:r>
          </w:p>
          <w:p w14:paraId="00F587A8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-onesnaževala (3-MCPD, 3-MCPD estri in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glicidil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estri),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steviol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glikozidi (čiste snovi oz. čista namizna sladila) – v živilih</w:t>
            </w:r>
          </w:p>
        </w:tc>
        <w:tc>
          <w:tcPr>
            <w:tcW w:w="7371" w:type="dxa"/>
          </w:tcPr>
          <w:p w14:paraId="6661F03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AGES</w:t>
            </w:r>
          </w:p>
          <w:p w14:paraId="5649C3C0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,Bold"/>
                <w:sz w:val="20"/>
                <w:szCs w:val="20"/>
              </w:rPr>
              <w:t xml:space="preserve">Institute </w:t>
            </w:r>
            <w:proofErr w:type="spellStart"/>
            <w:r w:rsidRPr="00C87F93">
              <w:rPr>
                <w:rFonts w:ascii="Aptos" w:hAnsi="Aptos" w:cs="Arial,Bold"/>
                <w:sz w:val="20"/>
                <w:szCs w:val="20"/>
              </w:rPr>
              <w:t>for</w:t>
            </w:r>
            <w:proofErr w:type="spellEnd"/>
            <w:r w:rsidRPr="00C87F93">
              <w:rPr>
                <w:rFonts w:ascii="Aptos" w:hAnsi="Aptos" w:cs="Arial,Bold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,Bold"/>
                <w:sz w:val="20"/>
                <w:szCs w:val="20"/>
              </w:rPr>
              <w:t>Food</w:t>
            </w:r>
            <w:proofErr w:type="spellEnd"/>
            <w:r w:rsidRPr="00C87F93">
              <w:rPr>
                <w:rFonts w:ascii="Aptos" w:hAnsi="Aptos" w:cs="Arial,Bold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,Bold"/>
                <w:sz w:val="20"/>
                <w:szCs w:val="20"/>
              </w:rPr>
              <w:t>Safety</w:t>
            </w:r>
            <w:proofErr w:type="spellEnd"/>
            <w:r w:rsidRPr="00C87F93">
              <w:rPr>
                <w:rFonts w:ascii="Aptos" w:hAnsi="Aptos" w:cs="Arial,Bold"/>
                <w:sz w:val="20"/>
                <w:szCs w:val="20"/>
              </w:rPr>
              <w:t xml:space="preserve"> Linz, </w:t>
            </w:r>
            <w:proofErr w:type="spellStart"/>
            <w:r w:rsidRPr="00C87F93">
              <w:rPr>
                <w:rFonts w:ascii="Aptos" w:hAnsi="Aptos" w:cs="Arial,Bold"/>
                <w:sz w:val="20"/>
                <w:szCs w:val="20"/>
              </w:rPr>
              <w:t>Wieningerstraße</w:t>
            </w:r>
            <w:proofErr w:type="spellEnd"/>
            <w:r w:rsidRPr="00C87F93">
              <w:rPr>
                <w:rFonts w:ascii="Aptos" w:hAnsi="Aptos" w:cs="Arial,Bold"/>
                <w:sz w:val="20"/>
                <w:szCs w:val="20"/>
              </w:rPr>
              <w:t xml:space="preserve"> 8, A-4020 Linz</w:t>
            </w:r>
          </w:p>
        </w:tc>
      </w:tr>
      <w:tr w:rsidR="00E57ED4" w:rsidRPr="00C87F93" w14:paraId="4B9EBD6E" w14:textId="77777777" w:rsidTr="00E233B6">
        <w:tc>
          <w:tcPr>
            <w:tcW w:w="6232" w:type="dxa"/>
          </w:tcPr>
          <w:p w14:paraId="5BB9EE20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Za področje živil – preiskave na:</w:t>
            </w:r>
          </w:p>
          <w:p w14:paraId="06F12B5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obsevana živila, </w:t>
            </w:r>
          </w:p>
          <w:p w14:paraId="6D18DA7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- zelo hlapne spojine v alkoholnih pijačah,</w:t>
            </w:r>
          </w:p>
          <w:p w14:paraId="6D82A920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 -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aminoglikozide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in tetracikline v medu,</w:t>
            </w:r>
          </w:p>
          <w:p w14:paraId="489F27F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 -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nitrofurane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v medu, </w:t>
            </w:r>
          </w:p>
          <w:p w14:paraId="1CCDD606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-kloramfenikol v medu, </w:t>
            </w:r>
          </w:p>
          <w:p w14:paraId="1F98781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makrolidi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v mleku, </w:t>
            </w:r>
          </w:p>
          <w:p w14:paraId="374441B5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- klorpromazin in pomirjevala v ledvicah,</w:t>
            </w:r>
          </w:p>
          <w:p w14:paraId="50998270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steroidi v ledvični maščobi, </w:t>
            </w:r>
          </w:p>
          <w:p w14:paraId="2C2DD9AE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deksametazon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in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prednizolon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v jetrih,</w:t>
            </w:r>
          </w:p>
          <w:p w14:paraId="7604BDA0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karbadoks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in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olakvindoks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v mesu</w:t>
            </w:r>
          </w:p>
          <w:p w14:paraId="2EEBA607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14D1A9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AGES</w:t>
            </w:r>
          </w:p>
          <w:p w14:paraId="260291C3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,Bold"/>
                <w:sz w:val="20"/>
                <w:szCs w:val="20"/>
              </w:rPr>
              <w:t xml:space="preserve">Institute </w:t>
            </w:r>
            <w:proofErr w:type="spellStart"/>
            <w:r w:rsidRPr="00C87F93">
              <w:rPr>
                <w:rFonts w:ascii="Aptos" w:hAnsi="Aptos" w:cs="Arial,Bold"/>
                <w:sz w:val="20"/>
                <w:szCs w:val="20"/>
              </w:rPr>
              <w:t>for</w:t>
            </w:r>
            <w:proofErr w:type="spellEnd"/>
            <w:r w:rsidRPr="00C87F93">
              <w:rPr>
                <w:rFonts w:ascii="Aptos" w:hAnsi="Aptos" w:cs="Arial,Bold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,Bold"/>
                <w:sz w:val="20"/>
                <w:szCs w:val="20"/>
              </w:rPr>
              <w:t>Food</w:t>
            </w:r>
            <w:proofErr w:type="spellEnd"/>
            <w:r w:rsidRPr="00C87F93">
              <w:rPr>
                <w:rFonts w:ascii="Aptos" w:hAnsi="Aptos" w:cs="Arial,Bold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,Bold"/>
                <w:sz w:val="20"/>
                <w:szCs w:val="20"/>
              </w:rPr>
              <w:t>Safety</w:t>
            </w:r>
            <w:proofErr w:type="spellEnd"/>
            <w:r w:rsidRPr="00C87F93">
              <w:rPr>
                <w:rFonts w:ascii="Aptos" w:hAnsi="Aptos" w:cs="Arial,Bold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,Bold"/>
                <w:sz w:val="20"/>
                <w:szCs w:val="20"/>
              </w:rPr>
              <w:t>Vienna</w:t>
            </w:r>
            <w:proofErr w:type="spellEnd"/>
            <w:r w:rsidRPr="00C87F93">
              <w:rPr>
                <w:rFonts w:ascii="Aptos" w:hAnsi="Aptos" w:cs="Arial,Bold"/>
                <w:sz w:val="20"/>
                <w:szCs w:val="20"/>
              </w:rPr>
              <w:t xml:space="preserve">, </w:t>
            </w:r>
            <w:proofErr w:type="spellStart"/>
            <w:r w:rsidRPr="00C87F93">
              <w:rPr>
                <w:rFonts w:ascii="Aptos" w:hAnsi="Aptos" w:cs="Arial,Bold"/>
                <w:sz w:val="20"/>
                <w:szCs w:val="20"/>
              </w:rPr>
              <w:t>Spargelfeldstraße</w:t>
            </w:r>
            <w:proofErr w:type="spellEnd"/>
            <w:r w:rsidRPr="00C87F93">
              <w:rPr>
                <w:rFonts w:ascii="Aptos" w:hAnsi="Aptos" w:cs="Arial,Bold"/>
                <w:sz w:val="20"/>
                <w:szCs w:val="20"/>
              </w:rPr>
              <w:t xml:space="preserve"> 191, A-1220 Wien</w:t>
            </w:r>
            <w:r w:rsidRPr="00C87F93">
              <w:rPr>
                <w:rFonts w:ascii="Aptos" w:hAnsi="Aptos" w:cs="Arial"/>
                <w:sz w:val="20"/>
                <w:szCs w:val="20"/>
              </w:rPr>
              <w:t>,</w:t>
            </w:r>
          </w:p>
        </w:tc>
      </w:tr>
      <w:tr w:rsidR="00E57ED4" w:rsidRPr="00C87F93" w14:paraId="5B089B9A" w14:textId="77777777" w:rsidTr="00E233B6">
        <w:tc>
          <w:tcPr>
            <w:tcW w:w="6232" w:type="dxa"/>
          </w:tcPr>
          <w:p w14:paraId="23D60BC4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Za področje živil za določanje:</w:t>
            </w:r>
          </w:p>
          <w:p w14:paraId="658E19C5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</w:t>
            </w:r>
            <w:r>
              <w:rPr>
                <w:rFonts w:ascii="Aptos" w:hAnsi="Aptos" w:cs="Arial"/>
                <w:sz w:val="20"/>
                <w:szCs w:val="20"/>
              </w:rPr>
              <w:t>beta-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laktami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cefalosporini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, tetr</w:t>
            </w:r>
            <w:r>
              <w:rPr>
                <w:rFonts w:ascii="Aptos" w:hAnsi="Aptos" w:cs="Arial"/>
                <w:sz w:val="20"/>
                <w:szCs w:val="20"/>
              </w:rPr>
              <w:t>aciklini</w:t>
            </w:r>
            <w:r w:rsidRPr="00C87F93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ma</w:t>
            </w:r>
            <w:r>
              <w:rPr>
                <w:rFonts w:ascii="Aptos" w:hAnsi="Aptos" w:cs="Arial"/>
                <w:sz w:val="20"/>
                <w:szCs w:val="20"/>
              </w:rPr>
              <w:t>krolidi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</w:rPr>
              <w:t>sulfonamidi</w:t>
            </w:r>
            <w:r w:rsidRPr="00C87F93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kinoloni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pleuromutilini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aminoglikozidi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and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drugi antibiotiki v mesu, jajcih in mleku</w:t>
            </w:r>
          </w:p>
          <w:p w14:paraId="177F83EB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-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kinoloni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v medu</w:t>
            </w:r>
          </w:p>
          <w:p w14:paraId="11F490B0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E5F59E5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State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veterinary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institute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Jihlava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Rantirovska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93/20 Horni Kosov, 58601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Jihlava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Czech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Republic</w:t>
            </w:r>
            <w:proofErr w:type="spellEnd"/>
          </w:p>
        </w:tc>
      </w:tr>
      <w:tr w:rsidR="00E57ED4" w:rsidRPr="00C87F93" w14:paraId="15327EB4" w14:textId="77777777" w:rsidTr="00E233B6">
        <w:tc>
          <w:tcPr>
            <w:tcW w:w="6232" w:type="dxa"/>
          </w:tcPr>
          <w:p w14:paraId="7446550F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Za področje živil za določanje:</w:t>
            </w:r>
          </w:p>
          <w:p w14:paraId="493A12C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-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stilbeni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v jetrih in mišicah,</w:t>
            </w:r>
          </w:p>
          <w:p w14:paraId="53EFB06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-steroidi P1 v jetrih perutnine in v mišicah rib,</w:t>
            </w:r>
          </w:p>
          <w:p w14:paraId="2D4FB4F7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laktoni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resorciklične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kisline, vključno z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zeranolom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v jetrih in mesu,</w:t>
            </w:r>
          </w:p>
          <w:p w14:paraId="65DE3521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nitroimidazoli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v plazmi, mleku in jajcih.</w:t>
            </w:r>
          </w:p>
          <w:p w14:paraId="18A9252F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-kloramfenikol</w:t>
            </w:r>
            <w:r>
              <w:rPr>
                <w:rFonts w:ascii="Aptos" w:hAnsi="Aptos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nitrofurani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v črevih</w:t>
            </w:r>
          </w:p>
          <w:p w14:paraId="2C0428A8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69891CB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Institute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for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State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Control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of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Veterinary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Biologicals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and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Medicines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Hudcova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56a, 621 00 Brno –</w:t>
            </w:r>
          </w:p>
          <w:p w14:paraId="161DEDA5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Medlánky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Czech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Republic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,</w:t>
            </w:r>
          </w:p>
        </w:tc>
      </w:tr>
      <w:tr w:rsidR="00E57ED4" w:rsidRPr="00C87F93" w14:paraId="280A41F1" w14:textId="77777777" w:rsidTr="00E233B6">
        <w:tc>
          <w:tcPr>
            <w:tcW w:w="6232" w:type="dxa"/>
          </w:tcPr>
          <w:p w14:paraId="18088C38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37CCD461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3375DD" w14:textId="1AF80462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Za področje živil za določanje:</w:t>
            </w:r>
          </w:p>
          <w:p w14:paraId="4A3D7B26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</w:t>
            </w:r>
            <w:r>
              <w:rPr>
                <w:rFonts w:ascii="Aptos" w:hAnsi="Aptos" w:cs="Arial"/>
                <w:sz w:val="20"/>
                <w:szCs w:val="20"/>
              </w:rPr>
              <w:t xml:space="preserve">malahit zeleno v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mišičnini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,</w:t>
            </w:r>
          </w:p>
          <w:p w14:paraId="33AA2ECE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Dapson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mišičnini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in jajcih</w:t>
            </w:r>
            <w:r w:rsidRPr="00C87F93">
              <w:rPr>
                <w:rFonts w:ascii="Aptos" w:hAnsi="Aptos" w:cs="Arial"/>
                <w:sz w:val="20"/>
                <w:szCs w:val="20"/>
              </w:rPr>
              <w:t>,</w:t>
            </w:r>
          </w:p>
          <w:p w14:paraId="22D2720D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kinoloni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v mleku</w:t>
            </w:r>
            <w:r w:rsidRPr="00C87F93">
              <w:rPr>
                <w:rFonts w:ascii="Aptos" w:hAnsi="Aptos" w:cs="Arial"/>
                <w:sz w:val="20"/>
                <w:szCs w:val="20"/>
              </w:rPr>
              <w:t>,</w:t>
            </w:r>
          </w:p>
          <w:p w14:paraId="7E6E0EB2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</w:t>
            </w:r>
            <w:r>
              <w:rPr>
                <w:rFonts w:ascii="Aptos" w:hAnsi="Aptos" w:cs="Arial"/>
                <w:sz w:val="20"/>
                <w:szCs w:val="20"/>
              </w:rPr>
              <w:t>sulfonamidi v jajcih</w:t>
            </w:r>
            <w:r w:rsidRPr="00C87F93">
              <w:rPr>
                <w:rFonts w:ascii="Aptos" w:hAnsi="Aptos" w:cs="Arial"/>
                <w:sz w:val="20"/>
                <w:szCs w:val="20"/>
              </w:rPr>
              <w:t>,</w:t>
            </w:r>
          </w:p>
          <w:p w14:paraId="5F36C8C9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betalaktami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mišičnini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in jajcih</w:t>
            </w:r>
            <w:r w:rsidRPr="00C87F93">
              <w:rPr>
                <w:rFonts w:ascii="Aptos" w:hAnsi="Aptos" w:cs="Arial"/>
                <w:sz w:val="20"/>
                <w:szCs w:val="20"/>
              </w:rPr>
              <w:t>,</w:t>
            </w:r>
          </w:p>
          <w:p w14:paraId="53C1A641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</w:t>
            </w:r>
            <w:r>
              <w:rPr>
                <w:rFonts w:ascii="Aptos" w:hAnsi="Aptos" w:cs="Arial"/>
                <w:sz w:val="20"/>
                <w:szCs w:val="20"/>
              </w:rPr>
              <w:t xml:space="preserve">tetraciklini v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mišičnini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, jajcih in medu</w:t>
            </w:r>
            <w:r w:rsidRPr="00C87F93">
              <w:rPr>
                <w:rFonts w:ascii="Aptos" w:hAnsi="Aptos" w:cs="Arial"/>
                <w:sz w:val="20"/>
                <w:szCs w:val="20"/>
              </w:rPr>
              <w:t>,</w:t>
            </w:r>
          </w:p>
          <w:p w14:paraId="4713E048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aminoglikozidi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mišičnini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in mleku</w:t>
            </w:r>
          </w:p>
          <w:p w14:paraId="60900DBC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C05A9C8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  <w:p w14:paraId="116BCE80" w14:textId="105B5CD9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State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Veterinary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and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Food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Institute,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Janoskova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1611/58, 02601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Dolny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Kubin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Slovakia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(SVFI)</w:t>
            </w:r>
          </w:p>
          <w:p w14:paraId="6FDDB8DF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0F6F0BCF" w14:textId="77777777" w:rsidTr="00E233B6">
        <w:tc>
          <w:tcPr>
            <w:tcW w:w="6232" w:type="dxa"/>
          </w:tcPr>
          <w:p w14:paraId="2C908901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Za področje živil: Radioaktivnost živil</w:t>
            </w:r>
          </w:p>
        </w:tc>
        <w:tc>
          <w:tcPr>
            <w:tcW w:w="7371" w:type="dxa"/>
          </w:tcPr>
          <w:p w14:paraId="3FE4A5A8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Inštitut Jožef Štefan, Odsek za fiziko nizkih in srednjih energij in Odsek za znanosti v okolju,</w:t>
            </w:r>
          </w:p>
          <w:p w14:paraId="41B40402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Jamova 39,</w:t>
            </w:r>
          </w:p>
          <w:p w14:paraId="320AA2BC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</w:t>
            </w:r>
          </w:p>
          <w:p w14:paraId="5D11D040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07A5D52C" w14:textId="77777777" w:rsidTr="00E233B6">
        <w:tc>
          <w:tcPr>
            <w:tcW w:w="6232" w:type="dxa"/>
          </w:tcPr>
          <w:p w14:paraId="3224AE89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Za področje živil: analize pristnosti medu </w:t>
            </w:r>
          </w:p>
          <w:p w14:paraId="4448894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(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honey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authenticity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testing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2DC8060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Intertek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Food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Services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GmbH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, </w:t>
            </w:r>
          </w:p>
          <w:p w14:paraId="6D9CC13D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Olof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-Palme-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Straße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8, D-28719 Bremen,</w:t>
            </w:r>
          </w:p>
          <w:p w14:paraId="31AE3AEB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Deutschland</w:t>
            </w:r>
            <w:proofErr w:type="spellEnd"/>
          </w:p>
          <w:p w14:paraId="041729A8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32D842DB" w14:textId="77777777" w:rsidTr="00E233B6">
        <w:tc>
          <w:tcPr>
            <w:tcW w:w="6232" w:type="dxa"/>
          </w:tcPr>
          <w:p w14:paraId="7FEFA2DE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Za področje živil:</w:t>
            </w:r>
          </w:p>
          <w:p w14:paraId="27480D18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a) vsebnosti vode z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refraktrometrijo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,</w:t>
            </w:r>
          </w:p>
          <w:p w14:paraId="122B21A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b) električne prevodnosti medu,</w:t>
            </w:r>
          </w:p>
          <w:p w14:paraId="1BB76FB2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c)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hidroksimetilfurfurala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v medu (po Winklerju),</w:t>
            </w:r>
          </w:p>
          <w:p w14:paraId="6744B995" w14:textId="77777777" w:rsidR="00E57ED4" w:rsidRPr="00113BCD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113BCD">
              <w:rPr>
                <w:rFonts w:ascii="Aptos" w:hAnsi="Aptos" w:cs="Arial"/>
                <w:sz w:val="20"/>
                <w:szCs w:val="20"/>
              </w:rPr>
              <w:t>d) aktivnosti diastaze v medu,</w:t>
            </w:r>
          </w:p>
          <w:p w14:paraId="529072A1" w14:textId="77777777" w:rsidR="00E57ED4" w:rsidRPr="00113BCD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113BCD">
              <w:rPr>
                <w:rFonts w:ascii="Aptos" w:hAnsi="Aptos" w:cs="Arial"/>
                <w:sz w:val="20"/>
                <w:szCs w:val="20"/>
              </w:rPr>
              <w:t>e) sladkorjev v medu s HPLC,</w:t>
            </w:r>
          </w:p>
          <w:p w14:paraId="0A8A5ABD" w14:textId="77777777" w:rsidR="00E57ED4" w:rsidRPr="00113BCD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113BCD">
              <w:rPr>
                <w:rFonts w:ascii="Aptos" w:hAnsi="Aptos" w:cs="Arial"/>
                <w:sz w:val="20"/>
                <w:szCs w:val="20"/>
              </w:rPr>
              <w:t>f) prostih kislin v medu,</w:t>
            </w:r>
          </w:p>
          <w:p w14:paraId="78C7CCBD" w14:textId="77777777" w:rsidR="00E57ED4" w:rsidRPr="00113BCD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113BCD">
              <w:rPr>
                <w:rFonts w:ascii="Aptos" w:hAnsi="Aptos" w:cs="Arial"/>
                <w:sz w:val="20"/>
                <w:szCs w:val="20"/>
              </w:rPr>
              <w:t>g) pelodna analiza medu,</w:t>
            </w:r>
          </w:p>
          <w:p w14:paraId="240664D3" w14:textId="77777777" w:rsidR="00E57ED4" w:rsidRPr="00113BCD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113BCD">
              <w:rPr>
                <w:rFonts w:ascii="Aptos" w:hAnsi="Aptos" w:cs="Arial"/>
                <w:sz w:val="20"/>
                <w:szCs w:val="20"/>
              </w:rPr>
              <w:t>h) v vodi netopnih snovi v medu</w:t>
            </w:r>
          </w:p>
          <w:p w14:paraId="2DC533EB" w14:textId="77777777" w:rsidR="00E57ED4" w:rsidRPr="00780F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1657CA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20"/>
                <w:szCs w:val="20"/>
                <w:lang w:eastAsia="sl-SI"/>
              </w:rPr>
            </w:pPr>
            <w:r w:rsidRPr="00C87F93">
              <w:rPr>
                <w:rFonts w:ascii="Aptos" w:eastAsia="Times New Roman" w:hAnsi="Aptos" w:cs="Arial"/>
                <w:sz w:val="20"/>
                <w:szCs w:val="20"/>
                <w:lang w:eastAsia="sl-SI"/>
              </w:rPr>
              <w:t>Kmetijski inštitut Slovenije</w:t>
            </w:r>
          </w:p>
          <w:p w14:paraId="2D6B50E2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20"/>
                <w:szCs w:val="20"/>
                <w:lang w:eastAsia="sl-SI"/>
              </w:rPr>
            </w:pPr>
            <w:r w:rsidRPr="00C87F93">
              <w:rPr>
                <w:rFonts w:ascii="Aptos" w:eastAsia="Times New Roman" w:hAnsi="Aptos" w:cs="Arial"/>
                <w:sz w:val="20"/>
                <w:szCs w:val="20"/>
                <w:lang w:eastAsia="sl-SI"/>
              </w:rPr>
              <w:t>Hacquetova ulica 17</w:t>
            </w:r>
          </w:p>
          <w:p w14:paraId="090AB583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20"/>
                <w:szCs w:val="20"/>
                <w:lang w:eastAsia="sl-SI"/>
              </w:rPr>
            </w:pPr>
            <w:r w:rsidRPr="00C87F93">
              <w:rPr>
                <w:rFonts w:ascii="Aptos" w:eastAsia="Times New Roman" w:hAnsi="Aptos" w:cs="Arial"/>
                <w:sz w:val="20"/>
                <w:szCs w:val="20"/>
                <w:lang w:eastAsia="sl-SI"/>
              </w:rPr>
              <w:t>1000 Ljubljana, Slovenija</w:t>
            </w:r>
          </w:p>
          <w:p w14:paraId="7AE22589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35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Domov - Kmetijski inštitut Slovenije (kis.si)</w:t>
              </w:r>
            </w:hyperlink>
          </w:p>
          <w:p w14:paraId="50C6F124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Tel.: 01 280 52 62</w:t>
            </w:r>
          </w:p>
          <w:p w14:paraId="7B1DD7C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Faks: 01 280 52 55</w:t>
            </w:r>
          </w:p>
          <w:p w14:paraId="42EAF39C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info@kis.si</w:t>
            </w:r>
          </w:p>
          <w:p w14:paraId="4A90821C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20"/>
                <w:szCs w:val="20"/>
                <w:lang w:eastAsia="sl-SI"/>
              </w:rPr>
            </w:pPr>
          </w:p>
          <w:p w14:paraId="24DC4F3B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1EB3A59C" w14:textId="77777777" w:rsidTr="00E233B6">
        <w:tc>
          <w:tcPr>
            <w:tcW w:w="6232" w:type="dxa"/>
          </w:tcPr>
          <w:p w14:paraId="2D899CC8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Za področje živil</w:t>
            </w:r>
            <w:r>
              <w:rPr>
                <w:rFonts w:ascii="Aptos" w:hAnsi="Aptos" w:cs="Arial"/>
                <w:sz w:val="20"/>
                <w:szCs w:val="20"/>
              </w:rPr>
              <w:t xml:space="preserve"> - vode</w:t>
            </w:r>
            <w:r w:rsidRPr="00C87F93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13507A9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 Naravna mineralna voda, izvirska voda in namizna voda.</w:t>
            </w:r>
          </w:p>
          <w:p w14:paraId="117C2689" w14:textId="77777777" w:rsidR="00E57ED4" w:rsidRPr="00C87F93" w:rsidRDefault="00E57ED4" w:rsidP="00E233B6">
            <w:pPr>
              <w:pStyle w:val="Odstavekseznama"/>
              <w:ind w:left="85"/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za določanje mikrobioloških, kemijskih, fizikalnih in fizikalno-kemijskih ter senzoričnih parametrov za naravno mineralno vodo, izvirsko vodo in namizno vodo, razen za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C87F93">
              <w:rPr>
                <w:rFonts w:ascii="Aptos" w:hAnsi="Aptos"/>
                <w:sz w:val="20"/>
                <w:szCs w:val="20"/>
              </w:rPr>
              <w:t>določanje parazitov.</w:t>
            </w:r>
          </w:p>
          <w:p w14:paraId="62DF1F46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4BFA18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laboratorij za zdravje, okolje in hrano,</w:t>
            </w:r>
          </w:p>
          <w:p w14:paraId="66A4EE31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Prvomajska 1,</w:t>
            </w:r>
          </w:p>
          <w:p w14:paraId="6052BD7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2000 Maribor, Slovenija </w:t>
            </w:r>
          </w:p>
          <w:p w14:paraId="613A8A9D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hyperlink r:id="rId36" w:history="1">
              <w:r w:rsidRPr="00C87F93">
                <w:rPr>
                  <w:rStyle w:val="Hiperpovezava"/>
                  <w:rFonts w:ascii="Aptos" w:hAnsi="Aptos" w:cs="Arial"/>
                  <w:sz w:val="20"/>
                  <w:szCs w:val="20"/>
                </w:rPr>
                <w:t>www.nlzoh.si</w:t>
              </w:r>
            </w:hyperlink>
          </w:p>
          <w:p w14:paraId="1DE49ED3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+386 2 45 00 100</w:t>
            </w:r>
          </w:p>
          <w:p w14:paraId="3496F7F8" w14:textId="47FC7098" w:rsidR="00E57ED4" w:rsidRPr="00C87F93" w:rsidRDefault="00E57ED4" w:rsidP="00E57ED4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Email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: info@nlzoh.si</w:t>
            </w:r>
          </w:p>
        </w:tc>
      </w:tr>
      <w:tr w:rsidR="00E57ED4" w:rsidRPr="00C87F93" w14:paraId="150CF285" w14:textId="77777777" w:rsidTr="00E233B6">
        <w:tc>
          <w:tcPr>
            <w:tcW w:w="6232" w:type="dxa"/>
          </w:tcPr>
          <w:p w14:paraId="6CE51435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Za področje živil:</w:t>
            </w:r>
          </w:p>
          <w:p w14:paraId="2B451A7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Določanje vsebnosti vode v perutninskem mesu</w:t>
            </w:r>
          </w:p>
        </w:tc>
        <w:tc>
          <w:tcPr>
            <w:tcW w:w="7371" w:type="dxa"/>
          </w:tcPr>
          <w:p w14:paraId="1515C9D0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Univerza v Ljubljani, Veterinarska fakulteta</w:t>
            </w:r>
          </w:p>
          <w:p w14:paraId="7FEBDDF7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veterinarski inštitut</w:t>
            </w:r>
          </w:p>
          <w:p w14:paraId="16AF4FC8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Gerbičeva 60, </w:t>
            </w:r>
          </w:p>
          <w:p w14:paraId="5E9479A8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1000 Ljubljana, Slovenija</w:t>
            </w:r>
          </w:p>
          <w:p w14:paraId="010BFF3F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hyperlink r:id="rId37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NVI | Veterinarska fakulteta v Ljubljani (uni-lj.si)</w:t>
              </w:r>
            </w:hyperlink>
          </w:p>
          <w:p w14:paraId="444BC5DD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+ 386 (0)1 4779 100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29F28F0C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Faks: + 386 (0)1 283 22 43</w:t>
            </w:r>
            <w:r w:rsidRPr="00C87F93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5966838B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E-mail: glavna.pisarna@vf.uni-lj.si</w:t>
            </w:r>
          </w:p>
          <w:p w14:paraId="4CD15093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39E84418" w14:textId="77777777" w:rsidTr="00E233B6">
        <w:tc>
          <w:tcPr>
            <w:tcW w:w="6232" w:type="dxa"/>
          </w:tcPr>
          <w:p w14:paraId="2CC08700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Za področje živil:</w:t>
            </w:r>
          </w:p>
          <w:p w14:paraId="7107C4B1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-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kampilobakter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>;</w:t>
            </w:r>
          </w:p>
          <w:p w14:paraId="5211B542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-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koagulaza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pozitivni stafilokoki, vključno z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Staphylococccus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aureus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>;</w:t>
            </w:r>
          </w:p>
          <w:p w14:paraId="0C6381AB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-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Listeria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monocytogenes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>;</w:t>
            </w:r>
          </w:p>
          <w:p w14:paraId="607224AE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- salmonele;</w:t>
            </w:r>
          </w:p>
          <w:p w14:paraId="15F623D2" w14:textId="77777777" w:rsidR="00E57ED4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- za določanje alergenov in </w:t>
            </w: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transmaščobnih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 xml:space="preserve"> kislin</w:t>
            </w:r>
          </w:p>
          <w:p w14:paraId="1EC8E564" w14:textId="77777777" w:rsidR="00E57ED4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- ostale preiskave </w:t>
            </w:r>
            <w:r w:rsidRPr="00C87F93">
              <w:rPr>
                <w:rFonts w:ascii="Aptos" w:hAnsi="Aptos"/>
                <w:sz w:val="20"/>
                <w:szCs w:val="20"/>
              </w:rPr>
              <w:t>za katere so metode določanja akreditirane vključno z akreditacijo v fleksibilnem obsegu</w:t>
            </w:r>
            <w:r>
              <w:rPr>
                <w:rFonts w:ascii="Aptos" w:hAnsi="Aptos"/>
                <w:sz w:val="20"/>
                <w:szCs w:val="20"/>
              </w:rPr>
              <w:t>.</w:t>
            </w:r>
          </w:p>
          <w:p w14:paraId="1C14E65A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</w:p>
          <w:p w14:paraId="68D5C6EF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C3DC086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Nacionalni laboratorij za zdravje, okolje in hrano,</w:t>
            </w:r>
          </w:p>
          <w:p w14:paraId="180FBEA2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Prvomajska 1,</w:t>
            </w:r>
          </w:p>
          <w:p w14:paraId="2F10FA56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2000 Maribor, Slovenija </w:t>
            </w:r>
          </w:p>
          <w:p w14:paraId="39607289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hyperlink r:id="rId38" w:history="1">
              <w:r w:rsidRPr="00C87F93">
                <w:rPr>
                  <w:rStyle w:val="Hiperpovezava"/>
                  <w:rFonts w:ascii="Aptos" w:hAnsi="Aptos" w:cs="Arial"/>
                  <w:sz w:val="20"/>
                  <w:szCs w:val="20"/>
                </w:rPr>
                <w:t>www.nlzoh.si</w:t>
              </w:r>
            </w:hyperlink>
          </w:p>
          <w:p w14:paraId="4416BB93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Telefon: +386 2 45 00 100</w:t>
            </w:r>
          </w:p>
          <w:p w14:paraId="3726CD05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Email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: info@nlzoh.si</w:t>
            </w:r>
          </w:p>
          <w:p w14:paraId="669411C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  <w:p w14:paraId="597A0A41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1D86ADD4" w14:textId="77777777" w:rsidTr="00E233B6">
        <w:tc>
          <w:tcPr>
            <w:tcW w:w="6232" w:type="dxa"/>
          </w:tcPr>
          <w:p w14:paraId="1E891673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Za področje živil:</w:t>
            </w:r>
          </w:p>
          <w:p w14:paraId="0C2F096E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Določanje aktivnosti alkalne fosfataze v mleku</w:t>
            </w:r>
          </w:p>
        </w:tc>
        <w:tc>
          <w:tcPr>
            <w:tcW w:w="7371" w:type="dxa"/>
          </w:tcPr>
          <w:p w14:paraId="038977AA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Sveučilište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u Zagrebu, Agronomski fakultet, </w:t>
            </w:r>
          </w:p>
          <w:p w14:paraId="4BC058C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Zavod za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mljekarstvo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, </w:t>
            </w:r>
          </w:p>
          <w:p w14:paraId="2D1B721C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Referentni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laboratorij za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mlijeko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i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mliječne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proizvode</w:t>
            </w:r>
          </w:p>
          <w:p w14:paraId="10F57A83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Svetošimunska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cesta 25</w:t>
            </w:r>
          </w:p>
          <w:p w14:paraId="34699B01" w14:textId="77777777" w:rsidR="00E57ED4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HR-10000 Zagreb, CROATIA</w:t>
            </w:r>
          </w:p>
          <w:p w14:paraId="526C3DAB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57ED4" w:rsidRPr="00C87F93" w14:paraId="618566C9" w14:textId="77777777" w:rsidTr="00E233B6">
        <w:tc>
          <w:tcPr>
            <w:tcW w:w="6232" w:type="dxa"/>
          </w:tcPr>
          <w:p w14:paraId="52C75649" w14:textId="77777777" w:rsidR="00E57ED4" w:rsidRPr="00C87F93" w:rsidRDefault="00E57ED4" w:rsidP="00E233B6">
            <w:pPr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Za področje živil </w:t>
            </w:r>
            <w:r>
              <w:rPr>
                <w:rFonts w:ascii="Aptos" w:hAnsi="Aptos" w:cs="Arial"/>
                <w:sz w:val="20"/>
                <w:szCs w:val="20"/>
              </w:rPr>
              <w:t xml:space="preserve">za </w:t>
            </w:r>
            <w:r w:rsidRPr="00C87F93">
              <w:rPr>
                <w:rFonts w:ascii="Aptos" w:hAnsi="Aptos" w:cs="Arial"/>
                <w:sz w:val="20"/>
                <w:szCs w:val="20"/>
              </w:rPr>
              <w:t>preiskave na</w:t>
            </w:r>
            <w:r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4446182B" w14:textId="77777777" w:rsidR="00E57ED4" w:rsidRPr="00C87F93" w:rsidRDefault="00E57ED4" w:rsidP="00E233B6">
            <w:pPr>
              <w:pStyle w:val="CM4"/>
              <w:rPr>
                <w:rFonts w:ascii="Aptos" w:hAnsi="Aptos" w:cstheme="minorHAnsi"/>
                <w:sz w:val="20"/>
                <w:szCs w:val="20"/>
              </w:rPr>
            </w:pPr>
            <w:r w:rsidRPr="00C87F93">
              <w:rPr>
                <w:rFonts w:ascii="Aptos" w:hAnsi="Aptos" w:cstheme="minorHAnsi"/>
                <w:sz w:val="20"/>
                <w:szCs w:val="20"/>
              </w:rPr>
              <w:t>- živalskih in rastlinskih maščob in olj (razen mleka in mlečnih izdelkov) na kislost in peroksidno</w:t>
            </w:r>
          </w:p>
          <w:p w14:paraId="501A07CE" w14:textId="77777777" w:rsidR="00E57ED4" w:rsidRPr="00C87F93" w:rsidRDefault="00E57ED4" w:rsidP="00E233B6">
            <w:pPr>
              <w:pStyle w:val="CM4"/>
              <w:rPr>
                <w:rFonts w:ascii="Aptos" w:hAnsi="Aptos" w:cstheme="minorHAnsi"/>
                <w:sz w:val="20"/>
                <w:szCs w:val="20"/>
              </w:rPr>
            </w:pPr>
            <w:r w:rsidRPr="00C87F93">
              <w:rPr>
                <w:rFonts w:ascii="Aptos" w:hAnsi="Aptos" w:cstheme="minorHAnsi"/>
                <w:sz w:val="20"/>
                <w:szCs w:val="20"/>
              </w:rPr>
              <w:t xml:space="preserve">število; </w:t>
            </w:r>
          </w:p>
          <w:p w14:paraId="11AA500B" w14:textId="77777777" w:rsidR="00E57ED4" w:rsidRPr="00C87F93" w:rsidRDefault="00E57ED4" w:rsidP="00E233B6">
            <w:pPr>
              <w:pStyle w:val="CM4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- živalskih in rastlinskih maščob in olj (razen mleka in mlečnih izdelkov in olj prežvekovalcev ali</w:t>
            </w:r>
          </w:p>
          <w:p w14:paraId="4DCD602E" w14:textId="77777777" w:rsidR="00E57ED4" w:rsidRPr="00C87F93" w:rsidRDefault="00E57ED4" w:rsidP="00E233B6">
            <w:pPr>
              <w:pStyle w:val="CM4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izdelkov z dodatki konjugirane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linolne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kisline) na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maščobnokislinsko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sestavo;</w:t>
            </w:r>
          </w:p>
          <w:p w14:paraId="5AEFA8AA" w14:textId="77777777" w:rsidR="00E57ED4" w:rsidRPr="00C87F93" w:rsidRDefault="00E57ED4" w:rsidP="00E233B6">
            <w:pPr>
              <w:pStyle w:val="CM4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masti in olj rastlinskega izvora na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maščobnokislinsko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sestavo;</w:t>
            </w:r>
          </w:p>
          <w:p w14:paraId="37266770" w14:textId="77777777" w:rsidR="00E57ED4" w:rsidRPr="00C87F93" w:rsidRDefault="00E57ED4" w:rsidP="00E233B6">
            <w:pPr>
              <w:pStyle w:val="CM4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rastlinskih in živalskih maščob in olj na vsebnost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tokoferolov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75AF9D2" w14:textId="77777777" w:rsidR="00E57ED4" w:rsidRPr="00C87F93" w:rsidRDefault="00E57ED4" w:rsidP="00E233B6">
            <w:pPr>
              <w:pStyle w:val="CM4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rastlinskih olj na vsebnost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stigmastadienov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;</w:t>
            </w:r>
          </w:p>
          <w:p w14:paraId="582EC7BA" w14:textId="77777777" w:rsidR="00E57ED4" w:rsidRPr="00C87F93" w:rsidRDefault="00E57ED4" w:rsidP="00E233B6">
            <w:pPr>
              <w:pStyle w:val="CM4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rastlinskih olj, ki so pri 20ºC tekoča na odsotni delež 2-gliceril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monopalmitata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;</w:t>
            </w:r>
          </w:p>
          <w:p w14:paraId="15B10DA1" w14:textId="77777777" w:rsidR="00E57ED4" w:rsidRPr="00C87F93" w:rsidRDefault="00E57ED4" w:rsidP="00E233B6">
            <w:pPr>
              <w:pStyle w:val="CM4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- oljčnih olj in olj iz oljčnih tropin na kislost;</w:t>
            </w:r>
          </w:p>
          <w:p w14:paraId="446491E9" w14:textId="77777777" w:rsidR="00E57ED4" w:rsidRPr="00C87F93" w:rsidRDefault="00E57ED4" w:rsidP="00E233B6">
            <w:pPr>
              <w:pStyle w:val="CM4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oljčnih olj na specifično ekstinkcijo in variacije, na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določenje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absolutne razlike med dejansko in</w:t>
            </w:r>
          </w:p>
          <w:p w14:paraId="613E68DD" w14:textId="77777777" w:rsidR="00E57ED4" w:rsidRPr="00C87F93" w:rsidRDefault="00E57ED4" w:rsidP="00E233B6">
            <w:pPr>
              <w:pStyle w:val="CM4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teoretično vrednostjo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triacilgliceridov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, na skupne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biofenole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>, vsebnost voskov;</w:t>
            </w:r>
          </w:p>
          <w:p w14:paraId="3249E298" w14:textId="77777777" w:rsidR="00E57ED4" w:rsidRPr="00C87F93" w:rsidRDefault="00E57ED4" w:rsidP="00E233B6">
            <w:pPr>
              <w:pStyle w:val="CM4"/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 xml:space="preserve">- oljčnih olj, olj iz oljčnih tropin in mešanice obeh olj na sestavo in vsebnost sterolov, </w:t>
            </w: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triterpenskih</w:t>
            </w:r>
            <w:proofErr w:type="spellEnd"/>
          </w:p>
          <w:p w14:paraId="5786A1CE" w14:textId="77777777" w:rsidR="00E57ED4" w:rsidRPr="00C87F93" w:rsidRDefault="00E57ED4" w:rsidP="00E233B6">
            <w:pPr>
              <w:pStyle w:val="CM4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 w:cs="Arial"/>
                <w:sz w:val="20"/>
                <w:szCs w:val="20"/>
              </w:rPr>
              <w:t>dialkoholov</w:t>
            </w:r>
            <w:proofErr w:type="spellEnd"/>
            <w:r w:rsidRPr="00C87F93">
              <w:rPr>
                <w:rFonts w:ascii="Aptos" w:hAnsi="Aptos" w:cs="Arial"/>
                <w:sz w:val="20"/>
                <w:szCs w:val="20"/>
              </w:rPr>
              <w:t xml:space="preserve"> in alifatskih alkoholov;</w:t>
            </w:r>
          </w:p>
          <w:p w14:paraId="62FA4BB4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  <w:r w:rsidRPr="00C87F93">
              <w:rPr>
                <w:rFonts w:ascii="Aptos" w:hAnsi="Aptos" w:cs="Arial"/>
                <w:sz w:val="20"/>
                <w:szCs w:val="20"/>
              </w:rPr>
              <w:t>- deviških oljčnih olj na senzorične lastnosti.</w:t>
            </w:r>
          </w:p>
        </w:tc>
        <w:tc>
          <w:tcPr>
            <w:tcW w:w="7371" w:type="dxa"/>
          </w:tcPr>
          <w:p w14:paraId="37371980" w14:textId="77777777" w:rsidR="00E57ED4" w:rsidRPr="00C87F93" w:rsidRDefault="00E57ED4" w:rsidP="00E233B6">
            <w:pPr>
              <w:pStyle w:val="CM4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C87F93">
              <w:rPr>
                <w:rFonts w:ascii="Aptos" w:hAnsi="Aptos" w:cs="Arial"/>
                <w:color w:val="000000"/>
                <w:sz w:val="20"/>
                <w:szCs w:val="20"/>
              </w:rPr>
              <w:t xml:space="preserve">Znanstveno-raziskovalno središče Koper, Laboratorij Inštituta za </w:t>
            </w:r>
            <w:proofErr w:type="spellStart"/>
            <w:r w:rsidRPr="00C87F93">
              <w:rPr>
                <w:rFonts w:ascii="Aptos" w:hAnsi="Aptos" w:cs="Arial"/>
                <w:color w:val="000000"/>
                <w:sz w:val="20"/>
                <w:szCs w:val="20"/>
              </w:rPr>
              <w:t>oljkarstvo</w:t>
            </w:r>
            <w:proofErr w:type="spellEnd"/>
            <w:r w:rsidRPr="00C87F93">
              <w:rPr>
                <w:rFonts w:ascii="Aptos" w:hAnsi="Aptos" w:cs="Arial"/>
                <w:color w:val="000000"/>
                <w:sz w:val="20"/>
                <w:szCs w:val="20"/>
              </w:rPr>
              <w:t>, Zelena ulica 8c,</w:t>
            </w:r>
          </w:p>
          <w:p w14:paraId="57DA068F" w14:textId="77777777" w:rsidR="00E57ED4" w:rsidRPr="00C87F93" w:rsidRDefault="00E57ED4" w:rsidP="00E233B6">
            <w:pPr>
              <w:pStyle w:val="CM4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C87F93">
              <w:rPr>
                <w:rFonts w:ascii="Aptos" w:hAnsi="Aptos" w:cs="Arial"/>
                <w:color w:val="000000"/>
                <w:sz w:val="20"/>
                <w:szCs w:val="20"/>
              </w:rPr>
              <w:t>6310 Izola</w:t>
            </w:r>
          </w:p>
          <w:p w14:paraId="623A8B97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 xml:space="preserve">E-mail: </w:t>
            </w:r>
            <w:hyperlink r:id="rId39" w:history="1">
              <w:r w:rsidRPr="00C87F93">
                <w:rPr>
                  <w:rStyle w:val="Hiperpovezava"/>
                  <w:rFonts w:ascii="Aptos" w:hAnsi="Aptos"/>
                  <w:sz w:val="20"/>
                  <w:szCs w:val="20"/>
                </w:rPr>
                <w:t>info@zrs-kp.si</w:t>
              </w:r>
            </w:hyperlink>
          </w:p>
          <w:p w14:paraId="7B0A126B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Tel: +386 (5) 663 77 00</w:t>
            </w:r>
          </w:p>
          <w:p w14:paraId="4C7188A8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C87F93">
              <w:rPr>
                <w:rFonts w:ascii="Aptos" w:hAnsi="Aptos"/>
                <w:sz w:val="20"/>
                <w:szCs w:val="20"/>
              </w:rPr>
              <w:t>Fax</w:t>
            </w:r>
            <w:proofErr w:type="spellEnd"/>
            <w:r w:rsidRPr="00C87F93">
              <w:rPr>
                <w:rFonts w:ascii="Aptos" w:hAnsi="Aptos"/>
                <w:sz w:val="20"/>
                <w:szCs w:val="20"/>
              </w:rPr>
              <w:t>: +386 (5) 663 77 10</w:t>
            </w:r>
          </w:p>
          <w:p w14:paraId="3A94838D" w14:textId="77777777" w:rsidR="00E57ED4" w:rsidRPr="00C87F93" w:rsidRDefault="00E57ED4" w:rsidP="00E233B6">
            <w:pPr>
              <w:rPr>
                <w:rFonts w:ascii="Aptos" w:hAnsi="Aptos"/>
                <w:sz w:val="20"/>
                <w:szCs w:val="20"/>
              </w:rPr>
            </w:pPr>
            <w:r w:rsidRPr="00C87F93">
              <w:rPr>
                <w:rFonts w:ascii="Aptos" w:hAnsi="Aptos"/>
                <w:sz w:val="20"/>
                <w:szCs w:val="20"/>
              </w:rPr>
              <w:t>E-mail: info@zrs-kp.si</w:t>
            </w:r>
          </w:p>
          <w:p w14:paraId="6E878EFD" w14:textId="77777777" w:rsidR="00E57ED4" w:rsidRPr="00C87F93" w:rsidRDefault="00E57ED4" w:rsidP="00E233B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240A7F5E" w14:textId="77777777" w:rsidR="00E57ED4" w:rsidRDefault="00E57ED4" w:rsidP="00E57ED4"/>
    <w:p w14:paraId="76FAA8BD" w14:textId="5965F1CB" w:rsidR="00E57ED4" w:rsidRDefault="00E57ED4" w:rsidP="00E57ED4">
      <w:pPr>
        <w:pStyle w:val="Naslov1"/>
      </w:pPr>
      <w:r w:rsidRPr="00E57ED4">
        <w:t>DRUGI NACIONALNI REFERENČNI LABORATORIJI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7371"/>
      </w:tblGrid>
      <w:tr w:rsidR="00E57ED4" w:rsidRPr="00113BCD" w14:paraId="40798A33" w14:textId="77777777" w:rsidTr="00E57ED4">
        <w:tc>
          <w:tcPr>
            <w:tcW w:w="6232" w:type="dxa"/>
            <w:shd w:val="clear" w:color="auto" w:fill="DAE9F7" w:themeFill="text2" w:themeFillTint="1A"/>
          </w:tcPr>
          <w:p w14:paraId="6138C004" w14:textId="77777777" w:rsidR="00E57ED4" w:rsidRPr="00113BCD" w:rsidRDefault="00E57ED4" w:rsidP="00E233B6">
            <w:pPr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113BCD">
              <w:rPr>
                <w:rFonts w:ascii="Aptos" w:hAnsi="Aptos" w:cstheme="minorHAnsi"/>
                <w:b/>
                <w:sz w:val="20"/>
                <w:szCs w:val="20"/>
              </w:rPr>
              <w:t>Preiskave/analize</w:t>
            </w:r>
          </w:p>
          <w:p w14:paraId="592B32FE" w14:textId="77777777" w:rsidR="00E57ED4" w:rsidRPr="00113BCD" w:rsidRDefault="00E57ED4" w:rsidP="00E233B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AE9F7" w:themeFill="text2" w:themeFillTint="1A"/>
          </w:tcPr>
          <w:p w14:paraId="6950166F" w14:textId="77777777" w:rsidR="00E57ED4" w:rsidRPr="00113BCD" w:rsidRDefault="00E57ED4" w:rsidP="00E233B6">
            <w:pPr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113BCD">
              <w:rPr>
                <w:rFonts w:ascii="Aptos" w:hAnsi="Aptos" w:cstheme="minorHAnsi"/>
                <w:b/>
                <w:sz w:val="20"/>
                <w:szCs w:val="20"/>
              </w:rPr>
              <w:t>Nacionalni referenčni in uradni laboratorij</w:t>
            </w:r>
          </w:p>
        </w:tc>
      </w:tr>
      <w:tr w:rsidR="00E57ED4" w:rsidRPr="00113BCD" w14:paraId="7ED5BE8F" w14:textId="77777777" w:rsidTr="00E233B6">
        <w:tc>
          <w:tcPr>
            <w:tcW w:w="6232" w:type="dxa"/>
          </w:tcPr>
          <w:p w14:paraId="11B79342" w14:textId="77777777" w:rsidR="00E57ED4" w:rsidRPr="00113BCD" w:rsidRDefault="00E57ED4" w:rsidP="00E233B6">
            <w:pPr>
              <w:autoSpaceDE w:val="0"/>
              <w:autoSpaceDN w:val="0"/>
              <w:adjustRightInd w:val="0"/>
              <w:rPr>
                <w:rFonts w:ascii="Aptos" w:eastAsia="Times New Roman" w:hAnsi="Aptos" w:cstheme="minorHAnsi"/>
                <w:bCs/>
                <w:sz w:val="20"/>
                <w:szCs w:val="20"/>
                <w:lang w:eastAsia="sl-SI"/>
              </w:rPr>
            </w:pPr>
            <w:r w:rsidRPr="00113BCD">
              <w:rPr>
                <w:rFonts w:ascii="Aptos" w:eastAsia="Times New Roman" w:hAnsi="Aptos" w:cstheme="minorHAnsi"/>
                <w:b/>
                <w:sz w:val="20"/>
                <w:szCs w:val="20"/>
                <w:lang w:eastAsia="sl-SI"/>
              </w:rPr>
              <w:t>Za področje živil</w:t>
            </w:r>
            <w:r w:rsidRPr="00113BCD">
              <w:rPr>
                <w:rFonts w:ascii="Aptos" w:eastAsia="Times New Roman" w:hAnsi="Aptos" w:cstheme="minorHAnsi"/>
                <w:bCs/>
                <w:sz w:val="20"/>
                <w:szCs w:val="20"/>
                <w:lang w:eastAsia="sl-SI"/>
              </w:rPr>
              <w:t xml:space="preserve"> za ugotavljanje</w:t>
            </w:r>
            <w:r>
              <w:rPr>
                <w:rFonts w:ascii="Aptos" w:eastAsia="Times New Roman" w:hAnsi="Aptos" w:cstheme="minorHAnsi"/>
                <w:bCs/>
                <w:sz w:val="20"/>
                <w:szCs w:val="20"/>
                <w:lang w:eastAsia="sl-SI"/>
              </w:rPr>
              <w:t xml:space="preserve"> </w:t>
            </w:r>
            <w:r w:rsidRPr="00113BCD">
              <w:rPr>
                <w:rFonts w:ascii="Aptos" w:eastAsia="Times New Roman" w:hAnsi="Aptos" w:cstheme="minorHAnsi"/>
                <w:bCs/>
                <w:sz w:val="20"/>
                <w:szCs w:val="20"/>
                <w:lang w:eastAsia="sl-SI"/>
              </w:rPr>
              <w:t>skladnosti oljčnega olja za področje kemije in senzoričnega preskušanja oljčnega olja.</w:t>
            </w:r>
          </w:p>
          <w:p w14:paraId="4A98FE74" w14:textId="77777777" w:rsidR="00E57ED4" w:rsidRPr="00113BCD" w:rsidRDefault="00E57ED4" w:rsidP="00E233B6">
            <w:pPr>
              <w:pStyle w:val="CM4"/>
              <w:numPr>
                <w:ilvl w:val="0"/>
                <w:numId w:val="1"/>
              </w:numPr>
              <w:spacing w:before="60" w:after="60"/>
              <w:rPr>
                <w:rFonts w:ascii="Aptos" w:eastAsia="Times New Roman" w:hAnsi="Aptos" w:cstheme="minorHAnsi"/>
                <w:bCs/>
                <w:sz w:val="20"/>
                <w:szCs w:val="20"/>
                <w:lang w:eastAsia="sl-SI"/>
              </w:rPr>
            </w:pPr>
          </w:p>
          <w:p w14:paraId="6A6679CF" w14:textId="77777777" w:rsidR="00E57ED4" w:rsidRPr="00113BCD" w:rsidRDefault="00E57ED4" w:rsidP="00E233B6">
            <w:pPr>
              <w:pStyle w:val="CM4"/>
              <w:numPr>
                <w:ilvl w:val="0"/>
                <w:numId w:val="1"/>
              </w:numPr>
              <w:spacing w:before="60" w:after="60"/>
              <w:rPr>
                <w:rFonts w:ascii="Aptos" w:eastAsia="Times New Roman" w:hAnsi="Aptos" w:cstheme="minorHAnsi"/>
                <w:bCs/>
                <w:sz w:val="20"/>
                <w:szCs w:val="20"/>
                <w:lang w:eastAsia="sl-SI"/>
              </w:rPr>
            </w:pPr>
          </w:p>
          <w:p w14:paraId="785BF9F3" w14:textId="77777777" w:rsidR="00E57ED4" w:rsidRPr="00113BCD" w:rsidRDefault="00E57ED4" w:rsidP="00E233B6">
            <w:pPr>
              <w:pStyle w:val="CM4"/>
              <w:spacing w:before="60" w:after="60"/>
              <w:rPr>
                <w:rFonts w:ascii="Aptos" w:eastAsia="Times New Roman" w:hAnsi="Aptos" w:cstheme="minorHAnsi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371" w:type="dxa"/>
          </w:tcPr>
          <w:p w14:paraId="7B90D3DD" w14:textId="77777777" w:rsidR="00E57ED4" w:rsidRDefault="00E57ED4" w:rsidP="00E233B6">
            <w:pPr>
              <w:pStyle w:val="CM4"/>
              <w:rPr>
                <w:rFonts w:ascii="Aptos" w:hAnsi="Aptos" w:cstheme="minorHAnsi"/>
                <w:color w:val="000000"/>
                <w:sz w:val="20"/>
                <w:szCs w:val="20"/>
              </w:rPr>
            </w:pPr>
            <w:r w:rsidRPr="00113BCD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Znanstveno-raziskovalno središče Koper, </w:t>
            </w:r>
          </w:p>
          <w:p w14:paraId="7E1CB766" w14:textId="77777777" w:rsidR="00E57ED4" w:rsidRDefault="00E57ED4" w:rsidP="00E233B6">
            <w:pPr>
              <w:pStyle w:val="CM4"/>
              <w:rPr>
                <w:rFonts w:ascii="Aptos" w:hAnsi="Aptos" w:cstheme="minorHAnsi"/>
                <w:color w:val="000000"/>
                <w:sz w:val="20"/>
                <w:szCs w:val="20"/>
              </w:rPr>
            </w:pPr>
            <w:r w:rsidRPr="00113BCD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Laboratorij Inštituta za </w:t>
            </w:r>
            <w:proofErr w:type="spellStart"/>
            <w:r w:rsidRPr="00113BCD">
              <w:rPr>
                <w:rFonts w:ascii="Aptos" w:hAnsi="Aptos" w:cstheme="minorHAnsi"/>
                <w:color w:val="000000"/>
                <w:sz w:val="20"/>
                <w:szCs w:val="20"/>
              </w:rPr>
              <w:t>oljkarstvo</w:t>
            </w:r>
            <w:proofErr w:type="spellEnd"/>
            <w:r w:rsidRPr="00113BCD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, </w:t>
            </w:r>
          </w:p>
          <w:p w14:paraId="2EB4B679" w14:textId="77777777" w:rsidR="00E57ED4" w:rsidRPr="00113BCD" w:rsidRDefault="00E57ED4" w:rsidP="00E233B6">
            <w:pPr>
              <w:pStyle w:val="CM4"/>
              <w:rPr>
                <w:rFonts w:ascii="Aptos" w:hAnsi="Aptos" w:cstheme="minorHAnsi"/>
                <w:color w:val="000000"/>
                <w:sz w:val="20"/>
                <w:szCs w:val="20"/>
              </w:rPr>
            </w:pPr>
            <w:r w:rsidRPr="00113BCD">
              <w:rPr>
                <w:rFonts w:ascii="Aptos" w:hAnsi="Aptos" w:cstheme="minorHAnsi"/>
                <w:color w:val="000000"/>
                <w:sz w:val="20"/>
                <w:szCs w:val="20"/>
              </w:rPr>
              <w:t>Zelena ulica 8c,</w:t>
            </w:r>
            <w:r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</w:t>
            </w:r>
            <w:r w:rsidRPr="00113BCD">
              <w:rPr>
                <w:rFonts w:ascii="Aptos" w:hAnsi="Aptos" w:cstheme="minorHAnsi"/>
                <w:color w:val="000000"/>
                <w:sz w:val="20"/>
                <w:szCs w:val="20"/>
              </w:rPr>
              <w:t>6310 Izola</w:t>
            </w:r>
          </w:p>
          <w:p w14:paraId="65C90184" w14:textId="77777777" w:rsidR="00E57ED4" w:rsidRPr="00113BCD" w:rsidRDefault="00E57ED4" w:rsidP="00E233B6">
            <w:pPr>
              <w:rPr>
                <w:rFonts w:ascii="Aptos" w:hAnsi="Aptos" w:cstheme="minorHAnsi"/>
                <w:sz w:val="20"/>
                <w:szCs w:val="20"/>
              </w:rPr>
            </w:pPr>
            <w:r w:rsidRPr="00113BCD">
              <w:rPr>
                <w:rFonts w:ascii="Aptos" w:hAnsi="Aptos" w:cstheme="minorHAnsi"/>
                <w:sz w:val="20"/>
                <w:szCs w:val="20"/>
              </w:rPr>
              <w:t xml:space="preserve">E-mail: </w:t>
            </w:r>
            <w:hyperlink r:id="rId40" w:history="1">
              <w:r w:rsidRPr="00113BCD">
                <w:rPr>
                  <w:rStyle w:val="Hiperpovezava"/>
                  <w:rFonts w:ascii="Aptos" w:hAnsi="Aptos" w:cstheme="minorHAnsi"/>
                  <w:sz w:val="20"/>
                  <w:szCs w:val="20"/>
                </w:rPr>
                <w:t>info@zrs-kp.si</w:t>
              </w:r>
            </w:hyperlink>
          </w:p>
          <w:p w14:paraId="6B4C22AE" w14:textId="77777777" w:rsidR="00E57ED4" w:rsidRPr="00113BCD" w:rsidRDefault="00E57ED4" w:rsidP="00E233B6">
            <w:pPr>
              <w:rPr>
                <w:rFonts w:ascii="Aptos" w:hAnsi="Aptos" w:cstheme="minorHAnsi"/>
                <w:sz w:val="20"/>
                <w:szCs w:val="20"/>
              </w:rPr>
            </w:pPr>
            <w:r w:rsidRPr="00113BCD">
              <w:rPr>
                <w:rFonts w:ascii="Aptos" w:hAnsi="Aptos" w:cstheme="minorHAnsi"/>
                <w:sz w:val="20"/>
                <w:szCs w:val="20"/>
              </w:rPr>
              <w:t>Tel: +386 (5) 663 77 00</w:t>
            </w:r>
          </w:p>
          <w:p w14:paraId="62DB6578" w14:textId="77777777" w:rsidR="00E57ED4" w:rsidRPr="00113BCD" w:rsidRDefault="00E57ED4" w:rsidP="00E233B6">
            <w:pPr>
              <w:rPr>
                <w:rFonts w:ascii="Aptos" w:hAnsi="Aptos" w:cstheme="minorHAnsi"/>
                <w:sz w:val="20"/>
                <w:szCs w:val="20"/>
              </w:rPr>
            </w:pPr>
            <w:proofErr w:type="spellStart"/>
            <w:r w:rsidRPr="00113BCD">
              <w:rPr>
                <w:rFonts w:ascii="Aptos" w:hAnsi="Aptos" w:cstheme="minorHAnsi"/>
                <w:sz w:val="20"/>
                <w:szCs w:val="20"/>
              </w:rPr>
              <w:t>Fax</w:t>
            </w:r>
            <w:proofErr w:type="spellEnd"/>
            <w:r w:rsidRPr="00113BCD">
              <w:rPr>
                <w:rFonts w:ascii="Aptos" w:hAnsi="Aptos" w:cstheme="minorHAnsi"/>
                <w:sz w:val="20"/>
                <w:szCs w:val="20"/>
              </w:rPr>
              <w:t>: +386 (5) 663 77 10</w:t>
            </w:r>
          </w:p>
          <w:p w14:paraId="15D09AF7" w14:textId="77777777" w:rsidR="00E57ED4" w:rsidRPr="00113BCD" w:rsidRDefault="00E57ED4" w:rsidP="00E233B6">
            <w:pPr>
              <w:rPr>
                <w:rFonts w:ascii="Aptos" w:hAnsi="Aptos" w:cstheme="minorHAnsi"/>
                <w:sz w:val="20"/>
                <w:szCs w:val="20"/>
              </w:rPr>
            </w:pPr>
            <w:r w:rsidRPr="00113BCD">
              <w:rPr>
                <w:rFonts w:ascii="Aptos" w:hAnsi="Aptos" w:cstheme="minorHAnsi"/>
                <w:sz w:val="20"/>
                <w:szCs w:val="20"/>
              </w:rPr>
              <w:t>E-mail: info@zrs-kp.si</w:t>
            </w:r>
          </w:p>
        </w:tc>
      </w:tr>
    </w:tbl>
    <w:p w14:paraId="5E78F415" w14:textId="77777777" w:rsidR="00E57ED4" w:rsidRPr="00E57ED4" w:rsidRDefault="00E57ED4" w:rsidP="00E57ED4"/>
    <w:sectPr w:rsidR="00E57ED4" w:rsidRPr="00E57ED4" w:rsidSect="00E57E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C0323"/>
    <w:multiLevelType w:val="hybridMultilevel"/>
    <w:tmpl w:val="CCF218FC"/>
    <w:lvl w:ilvl="0" w:tplc="066810CC">
      <w:numFmt w:val="bullet"/>
      <w:lvlText w:val="-"/>
      <w:lvlJc w:val="left"/>
      <w:pPr>
        <w:ind w:left="8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</w:abstractNum>
  <w:num w:numId="1" w16cid:durableId="213820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D4"/>
    <w:rsid w:val="000E1851"/>
    <w:rsid w:val="00336390"/>
    <w:rsid w:val="0042214D"/>
    <w:rsid w:val="00E5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F377"/>
  <w15:chartTrackingRefBased/>
  <w15:docId w15:val="{32FD7318-8825-4AED-89FF-5EABCCA7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57ED4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57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7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57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57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57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57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57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57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57ED4"/>
    <w:rPr>
      <w:rFonts w:ascii="Arial" w:eastAsiaTheme="majorEastAsia" w:hAnsi="Arial" w:cstheme="majorBidi"/>
      <w:b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57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7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57ED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57ED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57E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57ED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57E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57E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57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5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57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57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57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57ED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57ED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57ED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57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57ED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57ED4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E57E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57ED4"/>
    <w:rPr>
      <w:color w:val="467886" w:themeColor="hyperlink"/>
      <w:u w:val="single"/>
    </w:rPr>
  </w:style>
  <w:style w:type="paragraph" w:styleId="Besedilooblaka">
    <w:name w:val="Balloon Text"/>
    <w:basedOn w:val="Navaden"/>
    <w:link w:val="BesedilooblakaZnak"/>
    <w:unhideWhenUsed/>
    <w:rsid w:val="00E57ED4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esedilooblakaZnak">
    <w:name w:val="Besedilo oblačka Znak"/>
    <w:basedOn w:val="Privzetapisavaodstavka"/>
    <w:link w:val="Besedilooblaka"/>
    <w:rsid w:val="00E57ED4"/>
    <w:rPr>
      <w:rFonts w:ascii="Segoe UI" w:hAnsi="Segoe UI" w:cs="Segoe UI"/>
      <w:kern w:val="0"/>
      <w:sz w:val="18"/>
      <w:szCs w:val="18"/>
      <w14:ligatures w14:val="none"/>
    </w:rPr>
  </w:style>
  <w:style w:type="character" w:styleId="Krepko">
    <w:name w:val="Strong"/>
    <w:basedOn w:val="Privzetapisavaodstavka"/>
    <w:uiPriority w:val="22"/>
    <w:qFormat/>
    <w:rsid w:val="00E57ED4"/>
    <w:rPr>
      <w:b/>
      <w:bCs/>
    </w:rPr>
  </w:style>
  <w:style w:type="paragraph" w:customStyle="1" w:styleId="ZADEVA">
    <w:name w:val="ZADEVA"/>
    <w:basedOn w:val="Navaden"/>
    <w:qFormat/>
    <w:rsid w:val="00E57ED4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kern w:val="0"/>
      <w:sz w:val="20"/>
      <w:szCs w:val="24"/>
      <w:lang w:val="it-IT"/>
      <w14:ligatures w14:val="none"/>
    </w:rPr>
  </w:style>
  <w:style w:type="paragraph" w:customStyle="1" w:styleId="Default">
    <w:name w:val="Default"/>
    <w:rsid w:val="00E57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CM4">
    <w:name w:val="CM4"/>
    <w:basedOn w:val="Navaden"/>
    <w:next w:val="Navaden"/>
    <w:uiPriority w:val="99"/>
    <w:rsid w:val="00E57E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f.uni-lj.si/podrocje/nacionalni-referencni-laboratoriji" TargetMode="External"/><Relationship Id="rId18" Type="http://schemas.openxmlformats.org/officeDocument/2006/relationships/hyperlink" Target="https://www.vf.uni-lj.si/podrocje/nacionalni-referencni-laboratoriji" TargetMode="External"/><Relationship Id="rId26" Type="http://schemas.openxmlformats.org/officeDocument/2006/relationships/hyperlink" Target="http://www.nlzoh.si" TargetMode="External"/><Relationship Id="rId39" Type="http://schemas.openxmlformats.org/officeDocument/2006/relationships/hyperlink" Target="mailto:info@zrs-kp.si" TargetMode="External"/><Relationship Id="rId21" Type="http://schemas.openxmlformats.org/officeDocument/2006/relationships/hyperlink" Target="http://www.nlzoh.si" TargetMode="External"/><Relationship Id="rId34" Type="http://schemas.openxmlformats.org/officeDocument/2006/relationships/hyperlink" Target="https://www.vf.uni-lj.si/podrocje/nacionalni-referencni-laboratoriji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vf.uni-lj.si/podrocje/nacionalni-referencni-laboratorij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f.uni-lj.si/podrocje/nacionalni-referencni-laboratoriji" TargetMode="External"/><Relationship Id="rId20" Type="http://schemas.openxmlformats.org/officeDocument/2006/relationships/hyperlink" Target="https://www.vf.uni-lj.si/podrocje/nacionalni-referencni-laboratoriji" TargetMode="External"/><Relationship Id="rId29" Type="http://schemas.openxmlformats.org/officeDocument/2006/relationships/hyperlink" Target="https://www.vf.uni-lj.si/podrocje/nacionalni-referencni-laboratoriji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vf.uni-lj.si/podrocje/nacionalni-referencni-laboratoriji" TargetMode="External"/><Relationship Id="rId11" Type="http://schemas.openxmlformats.org/officeDocument/2006/relationships/hyperlink" Target="https://www.nib.si/" TargetMode="External"/><Relationship Id="rId24" Type="http://schemas.openxmlformats.org/officeDocument/2006/relationships/hyperlink" Target="http://www.nlzoh.si" TargetMode="External"/><Relationship Id="rId32" Type="http://schemas.openxmlformats.org/officeDocument/2006/relationships/hyperlink" Target="http://www.nlzoh.si" TargetMode="External"/><Relationship Id="rId37" Type="http://schemas.openxmlformats.org/officeDocument/2006/relationships/hyperlink" Target="https://www.vf.uni-lj.si/nvi" TargetMode="External"/><Relationship Id="rId40" Type="http://schemas.openxmlformats.org/officeDocument/2006/relationships/hyperlink" Target="mailto:info@zrs-kp.si" TargetMode="External"/><Relationship Id="rId5" Type="http://schemas.openxmlformats.org/officeDocument/2006/relationships/hyperlink" Target="https://www.vf.uni-lj.si/podrocje/nacionalni-referencni-laboratoriji" TargetMode="External"/><Relationship Id="rId15" Type="http://schemas.openxmlformats.org/officeDocument/2006/relationships/hyperlink" Target="mailto:info@nlzoh.si" TargetMode="External"/><Relationship Id="rId23" Type="http://schemas.openxmlformats.org/officeDocument/2006/relationships/hyperlink" Target="http://www.nlzoh.si" TargetMode="External"/><Relationship Id="rId28" Type="http://schemas.openxmlformats.org/officeDocument/2006/relationships/hyperlink" Target="http://www.nlzoh.si" TargetMode="External"/><Relationship Id="rId36" Type="http://schemas.openxmlformats.org/officeDocument/2006/relationships/hyperlink" Target="http://www.nlzoh.si" TargetMode="External"/><Relationship Id="rId10" Type="http://schemas.openxmlformats.org/officeDocument/2006/relationships/hyperlink" Target="http://www.nlzoh.si" TargetMode="External"/><Relationship Id="rId19" Type="http://schemas.openxmlformats.org/officeDocument/2006/relationships/hyperlink" Target="mailto:glavna.pisarna@vf.uni-lj.si" TargetMode="External"/><Relationship Id="rId31" Type="http://schemas.openxmlformats.org/officeDocument/2006/relationships/hyperlink" Target="https://www.vf.uni-lj.si/podrocje/nacionalni-referencni-laboratori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f.uni-lj.si/podrocje/nacionalni-referencni-laboratoriji" TargetMode="External"/><Relationship Id="rId14" Type="http://schemas.openxmlformats.org/officeDocument/2006/relationships/hyperlink" Target="http://www.nlzoh.si" TargetMode="External"/><Relationship Id="rId22" Type="http://schemas.openxmlformats.org/officeDocument/2006/relationships/hyperlink" Target="http://www.nlzoh.si" TargetMode="External"/><Relationship Id="rId27" Type="http://schemas.openxmlformats.org/officeDocument/2006/relationships/hyperlink" Target="https://www.vf.uni-lj.si/podrocje/nacionalni-referencni-laboratoriji" TargetMode="External"/><Relationship Id="rId30" Type="http://schemas.openxmlformats.org/officeDocument/2006/relationships/hyperlink" Target="http://www.nlzoh.si" TargetMode="External"/><Relationship Id="rId35" Type="http://schemas.openxmlformats.org/officeDocument/2006/relationships/hyperlink" Target="https://www.kis.si/" TargetMode="External"/><Relationship Id="rId8" Type="http://schemas.openxmlformats.org/officeDocument/2006/relationships/hyperlink" Target="https://www.vf.uni-lj.si/podrocje/nacionalni-referencni-laboratoriji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lzoh.si" TargetMode="External"/><Relationship Id="rId17" Type="http://schemas.openxmlformats.org/officeDocument/2006/relationships/hyperlink" Target="https://www.vf.uni-lj.si/podrocje/nacionalni-referencni-laboratoriji" TargetMode="External"/><Relationship Id="rId25" Type="http://schemas.openxmlformats.org/officeDocument/2006/relationships/hyperlink" Target="http://www.nlzoh.si" TargetMode="External"/><Relationship Id="rId33" Type="http://schemas.openxmlformats.org/officeDocument/2006/relationships/hyperlink" Target="https://www.vf.uni-lj.si/podrocje/nacionalni-referencni-laboratoriji" TargetMode="External"/><Relationship Id="rId38" Type="http://schemas.openxmlformats.org/officeDocument/2006/relationships/hyperlink" Target="http://www.nlzoh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3082</Words>
  <Characters>17574</Characters>
  <Application>Microsoft Office Word</Application>
  <DocSecurity>0</DocSecurity>
  <Lines>146</Lines>
  <Paragraphs>41</Paragraphs>
  <ScaleCrop>false</ScaleCrop>
  <Company/>
  <LinksUpToDate>false</LinksUpToDate>
  <CharactersWithSpaces>20615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Pezdirec</dc:creator>
  <cp:keywords/>
  <dc:description/>
  <cp:lastModifiedBy>Nina Pezdirec</cp:lastModifiedBy>
  <cp:revision>1</cp:revision>
  <dcterms:created xsi:type="dcterms:W3CDTF">2025-03-17T08:14:00Z</dcterms:created>
  <dcterms:modified xsi:type="dcterms:W3CDTF">2025-03-17T08:21:00Z</dcterms:modified>
</cp:coreProperties>
</file>