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29A43" w14:textId="12C6F87A" w:rsidR="00D32F59" w:rsidRPr="00F15D17" w:rsidRDefault="00D32F59" w:rsidP="00F015CC">
      <w:pPr>
        <w:pStyle w:val="Naslov1"/>
        <w:rPr>
          <w:rFonts w:ascii="Arial" w:hAnsi="Arial" w:cs="Arial"/>
          <w:sz w:val="22"/>
          <w:szCs w:val="22"/>
        </w:rPr>
      </w:pPr>
      <w:proofErr w:type="spellStart"/>
      <w:r w:rsidRPr="00F15D17">
        <w:rPr>
          <w:rFonts w:ascii="Arial" w:hAnsi="Arial" w:cs="Arial"/>
          <w:sz w:val="22"/>
          <w:szCs w:val="22"/>
        </w:rPr>
        <w:t>Aleurocanthus</w:t>
      </w:r>
      <w:proofErr w:type="spellEnd"/>
      <w:r w:rsidRPr="00F15D17">
        <w:rPr>
          <w:rFonts w:ascii="Arial" w:hAnsi="Arial" w:cs="Arial"/>
          <w:sz w:val="22"/>
          <w:szCs w:val="22"/>
        </w:rPr>
        <w:t xml:space="preserve"> </w:t>
      </w:r>
      <w:proofErr w:type="spellStart"/>
      <w:r w:rsidRPr="00F15D17">
        <w:rPr>
          <w:rFonts w:ascii="Arial" w:hAnsi="Arial" w:cs="Arial"/>
          <w:sz w:val="22"/>
          <w:szCs w:val="22"/>
        </w:rPr>
        <w:t>spiniferus</w:t>
      </w:r>
      <w:proofErr w:type="spellEnd"/>
      <w:r w:rsidRPr="00F15D17">
        <w:rPr>
          <w:rFonts w:ascii="Arial" w:hAnsi="Arial" w:cs="Arial"/>
          <w:sz w:val="22"/>
          <w:szCs w:val="22"/>
        </w:rPr>
        <w:t xml:space="preserve"> – </w:t>
      </w:r>
      <w:proofErr w:type="spellStart"/>
      <w:r w:rsidRPr="00F15D17">
        <w:rPr>
          <w:rFonts w:ascii="Arial" w:hAnsi="Arial" w:cs="Arial"/>
          <w:i w:val="0"/>
          <w:iCs w:val="0"/>
          <w:sz w:val="22"/>
          <w:szCs w:val="22"/>
        </w:rPr>
        <w:t>pomarančev</w:t>
      </w:r>
      <w:proofErr w:type="spellEnd"/>
      <w:r w:rsidRPr="00F15D17">
        <w:rPr>
          <w:rFonts w:ascii="Arial" w:hAnsi="Arial" w:cs="Arial"/>
          <w:i w:val="0"/>
          <w:iCs w:val="0"/>
          <w:sz w:val="22"/>
          <w:szCs w:val="22"/>
        </w:rPr>
        <w:t xml:space="preserve"> trnasti </w:t>
      </w:r>
      <w:proofErr w:type="spellStart"/>
      <w:r w:rsidRPr="00F15D17">
        <w:rPr>
          <w:rFonts w:ascii="Arial" w:hAnsi="Arial" w:cs="Arial"/>
          <w:i w:val="0"/>
          <w:iCs w:val="0"/>
          <w:sz w:val="22"/>
          <w:szCs w:val="22"/>
        </w:rPr>
        <w:t>ščitkar</w:t>
      </w:r>
      <w:proofErr w:type="spellEnd"/>
    </w:p>
    <w:p w14:paraId="211C2D0F" w14:textId="18A13159" w:rsidR="00F15D17" w:rsidRPr="00F15D17" w:rsidRDefault="00F15D17" w:rsidP="00F15D17">
      <w:pPr>
        <w:pStyle w:val="Naslov2"/>
      </w:pPr>
      <w:r w:rsidRPr="00F15D17">
        <w:t>Status</w:t>
      </w:r>
    </w:p>
    <w:p w14:paraId="4F4C7361" w14:textId="1FF71E6B" w:rsidR="00D32F59" w:rsidRPr="00F15D17" w:rsidRDefault="00D32F59" w:rsidP="00F15D17">
      <w:pPr>
        <w:spacing w:line="240" w:lineRule="auto"/>
        <w:jc w:val="both"/>
        <w:rPr>
          <w:rFonts w:ascii="Arial" w:hAnsi="Arial" w:cs="Arial"/>
          <w:sz w:val="20"/>
          <w:szCs w:val="20"/>
        </w:rPr>
      </w:pPr>
      <w:proofErr w:type="spellStart"/>
      <w:r w:rsidRPr="00F15D17">
        <w:rPr>
          <w:rFonts w:ascii="Arial" w:hAnsi="Arial" w:cs="Arial"/>
          <w:i/>
          <w:iCs/>
          <w:sz w:val="20"/>
          <w:szCs w:val="20"/>
        </w:rPr>
        <w:t>Aleurocanthus</w:t>
      </w:r>
      <w:proofErr w:type="spellEnd"/>
      <w:r w:rsidRPr="00F15D17">
        <w:rPr>
          <w:rFonts w:ascii="Arial" w:hAnsi="Arial" w:cs="Arial"/>
          <w:i/>
          <w:iCs/>
          <w:sz w:val="20"/>
          <w:szCs w:val="20"/>
        </w:rPr>
        <w:t xml:space="preserve"> </w:t>
      </w:r>
      <w:proofErr w:type="spellStart"/>
      <w:r w:rsidRPr="00F15D17">
        <w:rPr>
          <w:rFonts w:ascii="Arial" w:hAnsi="Arial" w:cs="Arial"/>
          <w:i/>
          <w:iCs/>
          <w:sz w:val="20"/>
          <w:szCs w:val="20"/>
        </w:rPr>
        <w:t>spiniferus</w:t>
      </w:r>
      <w:proofErr w:type="spellEnd"/>
      <w:r w:rsidRPr="00F15D17">
        <w:rPr>
          <w:rFonts w:ascii="Arial" w:hAnsi="Arial" w:cs="Arial"/>
          <w:sz w:val="20"/>
          <w:szCs w:val="20"/>
        </w:rPr>
        <w:t xml:space="preserve"> (</w:t>
      </w:r>
      <w:proofErr w:type="spellStart"/>
      <w:r w:rsidRPr="00F15D17">
        <w:rPr>
          <w:rFonts w:ascii="Arial" w:hAnsi="Arial" w:cs="Arial"/>
          <w:sz w:val="20"/>
          <w:szCs w:val="20"/>
        </w:rPr>
        <w:t>Quaintance</w:t>
      </w:r>
      <w:proofErr w:type="spellEnd"/>
      <w:r w:rsidRPr="00F15D17">
        <w:rPr>
          <w:rFonts w:ascii="Arial" w:hAnsi="Arial" w:cs="Arial"/>
          <w:sz w:val="20"/>
          <w:szCs w:val="20"/>
        </w:rPr>
        <w:t xml:space="preserve"> 1903) je karantenski škodljivi organizem, ki je v </w:t>
      </w:r>
      <w:hyperlink r:id="rId6" w:history="1">
        <w:r w:rsidRPr="00F15D17">
          <w:rPr>
            <w:rStyle w:val="Hiperpovezava"/>
            <w:rFonts w:ascii="Arial" w:hAnsi="Arial" w:cs="Arial"/>
            <w:sz w:val="20"/>
            <w:szCs w:val="20"/>
          </w:rPr>
          <w:t>Izvedbeni uredbi (EU) 2019/2072</w:t>
        </w:r>
      </w:hyperlink>
      <w:r w:rsidRPr="00F15D17">
        <w:rPr>
          <w:rFonts w:ascii="Arial" w:hAnsi="Arial" w:cs="Arial"/>
          <w:sz w:val="20"/>
          <w:szCs w:val="20"/>
        </w:rPr>
        <w:t xml:space="preserve"> uvrščen v prilogo II, del B. Ker je </w:t>
      </w:r>
      <w:proofErr w:type="spellStart"/>
      <w:r w:rsidR="00B23B9B" w:rsidRPr="00F15D17">
        <w:rPr>
          <w:rFonts w:ascii="Arial" w:hAnsi="Arial" w:cs="Arial"/>
          <w:sz w:val="20"/>
          <w:szCs w:val="20"/>
        </w:rPr>
        <w:t>ščitkar</w:t>
      </w:r>
      <w:proofErr w:type="spellEnd"/>
      <w:r w:rsidR="00B23B9B" w:rsidRPr="00F15D17">
        <w:rPr>
          <w:rFonts w:ascii="Arial" w:hAnsi="Arial" w:cs="Arial"/>
          <w:sz w:val="20"/>
          <w:szCs w:val="20"/>
        </w:rPr>
        <w:t xml:space="preserve"> </w:t>
      </w:r>
      <w:r w:rsidRPr="00F15D17">
        <w:rPr>
          <w:rFonts w:ascii="Arial" w:hAnsi="Arial" w:cs="Arial"/>
          <w:sz w:val="20"/>
          <w:szCs w:val="20"/>
        </w:rPr>
        <w:t xml:space="preserve">v EU že prisoten so ukrepi ob najdbi in seznam območij v katerih se izvajajo ukrepi zadrževanja opredeljeni v </w:t>
      </w:r>
      <w:hyperlink r:id="rId7" w:history="1">
        <w:r w:rsidRPr="00F15D17">
          <w:rPr>
            <w:rStyle w:val="Hiperpovezava"/>
            <w:rFonts w:ascii="Arial" w:hAnsi="Arial" w:cs="Arial"/>
            <w:sz w:val="20"/>
            <w:szCs w:val="20"/>
          </w:rPr>
          <w:t>Izvedbeni uredbi Komisije (EU) 2022/1927</w:t>
        </w:r>
      </w:hyperlink>
      <w:r w:rsidRPr="00F15D17">
        <w:rPr>
          <w:rFonts w:ascii="Arial" w:hAnsi="Arial" w:cs="Arial"/>
          <w:sz w:val="20"/>
          <w:szCs w:val="20"/>
        </w:rPr>
        <w:t>.</w:t>
      </w:r>
    </w:p>
    <w:p w14:paraId="604B9651" w14:textId="325914C4" w:rsidR="00F15D17" w:rsidRDefault="00F15D17" w:rsidP="00F15D17">
      <w:pPr>
        <w:pStyle w:val="Naslov2"/>
      </w:pPr>
      <w:r w:rsidRPr="00F15D17">
        <w:t>Izvor in geografska razširjenost</w:t>
      </w:r>
    </w:p>
    <w:p w14:paraId="39BAD268" w14:textId="432D8042" w:rsidR="00D32F59" w:rsidRPr="00F15D17" w:rsidRDefault="00F15D17" w:rsidP="00B23B9B">
      <w:pPr>
        <w:jc w:val="both"/>
        <w:rPr>
          <w:rFonts w:ascii="Arial" w:hAnsi="Arial" w:cs="Arial"/>
          <w:sz w:val="20"/>
          <w:szCs w:val="20"/>
        </w:rPr>
      </w:pPr>
      <w:r w:rsidRPr="00F15D17">
        <w:rPr>
          <w:rFonts w:ascii="Arial" w:hAnsi="Arial" w:cs="Arial"/>
          <w:sz w:val="20"/>
          <w:szCs w:val="20"/>
        </w:rPr>
        <w:t>Vrsta</w:t>
      </w:r>
      <w:r>
        <w:rPr>
          <w:rFonts w:ascii="Arial" w:hAnsi="Arial" w:cs="Arial"/>
          <w:i/>
          <w:iCs/>
          <w:sz w:val="20"/>
          <w:szCs w:val="20"/>
        </w:rPr>
        <w:t xml:space="preserve"> </w:t>
      </w:r>
      <w:r w:rsidR="00D711D0" w:rsidRPr="00F15D17">
        <w:rPr>
          <w:rFonts w:ascii="Arial" w:hAnsi="Arial" w:cs="Arial"/>
          <w:i/>
          <w:iCs/>
          <w:sz w:val="20"/>
          <w:szCs w:val="20"/>
        </w:rPr>
        <w:t xml:space="preserve">A. </w:t>
      </w:r>
      <w:proofErr w:type="spellStart"/>
      <w:r w:rsidR="00D711D0" w:rsidRPr="00F15D17">
        <w:rPr>
          <w:rFonts w:ascii="Arial" w:hAnsi="Arial" w:cs="Arial"/>
          <w:i/>
          <w:iCs/>
          <w:sz w:val="20"/>
          <w:szCs w:val="20"/>
        </w:rPr>
        <w:t>spiniferus</w:t>
      </w:r>
      <w:proofErr w:type="spellEnd"/>
      <w:r w:rsidR="00D711D0" w:rsidRPr="00F15D17">
        <w:rPr>
          <w:rFonts w:ascii="Arial" w:hAnsi="Arial" w:cs="Arial"/>
          <w:sz w:val="20"/>
          <w:szCs w:val="20"/>
        </w:rPr>
        <w:t xml:space="preserve"> izvira iz tropskega dela Azije, od koder se je razširil</w:t>
      </w:r>
      <w:r>
        <w:rPr>
          <w:rFonts w:ascii="Arial" w:hAnsi="Arial" w:cs="Arial"/>
          <w:sz w:val="20"/>
          <w:szCs w:val="20"/>
        </w:rPr>
        <w:t>a</w:t>
      </w:r>
      <w:r w:rsidR="00D711D0" w:rsidRPr="00F15D17">
        <w:rPr>
          <w:rFonts w:ascii="Arial" w:hAnsi="Arial" w:cs="Arial"/>
          <w:sz w:val="20"/>
          <w:szCs w:val="20"/>
        </w:rPr>
        <w:t xml:space="preserve"> na območje Indijskega oceana</w:t>
      </w:r>
      <w:r w:rsidR="007C7DBB" w:rsidRPr="00F15D17">
        <w:rPr>
          <w:rFonts w:ascii="Arial" w:hAnsi="Arial" w:cs="Arial"/>
          <w:sz w:val="20"/>
          <w:szCs w:val="20"/>
        </w:rPr>
        <w:t xml:space="preserve"> in</w:t>
      </w:r>
      <w:r w:rsidR="00D711D0" w:rsidRPr="00F15D17">
        <w:rPr>
          <w:rFonts w:ascii="Arial" w:hAnsi="Arial" w:cs="Arial"/>
          <w:sz w:val="20"/>
          <w:szCs w:val="20"/>
        </w:rPr>
        <w:t xml:space="preserve"> Pacifika </w:t>
      </w:r>
      <w:r w:rsidR="007C7DBB" w:rsidRPr="00F15D17">
        <w:rPr>
          <w:rFonts w:ascii="Arial" w:hAnsi="Arial" w:cs="Arial"/>
          <w:sz w:val="20"/>
          <w:szCs w:val="20"/>
        </w:rPr>
        <w:t>ter na območje</w:t>
      </w:r>
      <w:r w:rsidR="00D711D0" w:rsidRPr="00F15D17">
        <w:rPr>
          <w:rFonts w:ascii="Arial" w:hAnsi="Arial" w:cs="Arial"/>
          <w:sz w:val="20"/>
          <w:szCs w:val="20"/>
        </w:rPr>
        <w:t xml:space="preserve"> Afrik</w:t>
      </w:r>
      <w:r w:rsidR="007C7DBB" w:rsidRPr="00F15D17">
        <w:rPr>
          <w:rFonts w:ascii="Arial" w:hAnsi="Arial" w:cs="Arial"/>
          <w:sz w:val="20"/>
          <w:szCs w:val="20"/>
        </w:rPr>
        <w:t>e</w:t>
      </w:r>
      <w:r w:rsidR="00D711D0" w:rsidRPr="00F15D17">
        <w:rPr>
          <w:rFonts w:ascii="Arial" w:hAnsi="Arial" w:cs="Arial"/>
          <w:sz w:val="20"/>
          <w:szCs w:val="20"/>
        </w:rPr>
        <w:t xml:space="preserve">. </w:t>
      </w:r>
      <w:r w:rsidR="00D32F59" w:rsidRPr="00F15D17">
        <w:rPr>
          <w:rFonts w:ascii="Arial" w:hAnsi="Arial" w:cs="Arial"/>
          <w:sz w:val="20"/>
          <w:szCs w:val="20"/>
        </w:rPr>
        <w:t xml:space="preserve">V Evropi </w:t>
      </w:r>
      <w:r>
        <w:rPr>
          <w:rFonts w:ascii="Arial" w:hAnsi="Arial" w:cs="Arial"/>
          <w:sz w:val="20"/>
          <w:szCs w:val="20"/>
        </w:rPr>
        <w:t xml:space="preserve">jo </w:t>
      </w:r>
      <w:r w:rsidR="00D32F59" w:rsidRPr="00F15D17">
        <w:rPr>
          <w:rFonts w:ascii="Arial" w:hAnsi="Arial" w:cs="Arial"/>
          <w:sz w:val="20"/>
          <w:szCs w:val="20"/>
        </w:rPr>
        <w:t>najdemo v Italiji, Albaniji, Črni Gori, Grčiji, Franciji in na Hrvaškem.</w:t>
      </w:r>
    </w:p>
    <w:p w14:paraId="71E9AAB2" w14:textId="59315699" w:rsidR="00F15D17" w:rsidRDefault="00F15D17" w:rsidP="00F15D17">
      <w:pPr>
        <w:pStyle w:val="Naslov2"/>
      </w:pPr>
      <w:r w:rsidRPr="00F15D17">
        <w:t>Gostiteljske rastline</w:t>
      </w:r>
    </w:p>
    <w:p w14:paraId="18A0DD7C" w14:textId="2C738D9D" w:rsidR="00D32F59" w:rsidRPr="00F15D17" w:rsidRDefault="00D711D0" w:rsidP="00B23B9B">
      <w:pPr>
        <w:jc w:val="both"/>
        <w:rPr>
          <w:rFonts w:ascii="Arial" w:hAnsi="Arial" w:cs="Arial"/>
          <w:sz w:val="20"/>
          <w:szCs w:val="20"/>
        </w:rPr>
      </w:pPr>
      <w:r w:rsidRPr="00F15D17">
        <w:rPr>
          <w:rFonts w:ascii="Arial" w:hAnsi="Arial" w:cs="Arial"/>
          <w:sz w:val="20"/>
          <w:szCs w:val="20"/>
        </w:rPr>
        <w:t>J</w:t>
      </w:r>
      <w:r w:rsidR="00047292" w:rsidRPr="00F15D17">
        <w:rPr>
          <w:rFonts w:ascii="Arial" w:hAnsi="Arial" w:cs="Arial"/>
          <w:sz w:val="20"/>
          <w:szCs w:val="20"/>
        </w:rPr>
        <w:t xml:space="preserve">e </w:t>
      </w:r>
      <w:proofErr w:type="spellStart"/>
      <w:r w:rsidR="00047292" w:rsidRPr="00F15D17">
        <w:rPr>
          <w:rFonts w:ascii="Arial" w:hAnsi="Arial" w:cs="Arial"/>
          <w:sz w:val="20"/>
          <w:szCs w:val="20"/>
        </w:rPr>
        <w:t>polifag</w:t>
      </w:r>
      <w:r w:rsidRPr="00F15D17">
        <w:rPr>
          <w:rFonts w:ascii="Arial" w:hAnsi="Arial" w:cs="Arial"/>
          <w:sz w:val="20"/>
          <w:szCs w:val="20"/>
        </w:rPr>
        <w:t>n</w:t>
      </w:r>
      <w:r w:rsidR="00047292" w:rsidRPr="00F15D17">
        <w:rPr>
          <w:rFonts w:ascii="Arial" w:hAnsi="Arial" w:cs="Arial"/>
          <w:sz w:val="20"/>
          <w:szCs w:val="20"/>
        </w:rPr>
        <w:t>i</w:t>
      </w:r>
      <w:proofErr w:type="spellEnd"/>
      <w:r w:rsidR="00047292" w:rsidRPr="00F15D17">
        <w:rPr>
          <w:rFonts w:ascii="Arial" w:hAnsi="Arial" w:cs="Arial"/>
          <w:sz w:val="20"/>
          <w:szCs w:val="20"/>
        </w:rPr>
        <w:t xml:space="preserve"> škodljivec, ki </w:t>
      </w:r>
      <w:r w:rsidR="000E6188" w:rsidRPr="00F15D17">
        <w:rPr>
          <w:rFonts w:ascii="Arial" w:hAnsi="Arial" w:cs="Arial"/>
          <w:sz w:val="20"/>
          <w:szCs w:val="20"/>
        </w:rPr>
        <w:t>lahko nap</w:t>
      </w:r>
      <w:r w:rsidR="00A65A1F" w:rsidRPr="00F15D17">
        <w:rPr>
          <w:rFonts w:ascii="Arial" w:hAnsi="Arial" w:cs="Arial"/>
          <w:sz w:val="20"/>
          <w:szCs w:val="20"/>
        </w:rPr>
        <w:t>a</w:t>
      </w:r>
      <w:r w:rsidR="000E6188" w:rsidRPr="00F15D17">
        <w:rPr>
          <w:rFonts w:ascii="Arial" w:hAnsi="Arial" w:cs="Arial"/>
          <w:sz w:val="20"/>
          <w:szCs w:val="20"/>
        </w:rPr>
        <w:t>de</w:t>
      </w:r>
      <w:r w:rsidR="00047292" w:rsidRPr="00F15D17">
        <w:rPr>
          <w:rFonts w:ascii="Arial" w:hAnsi="Arial" w:cs="Arial"/>
          <w:sz w:val="20"/>
          <w:szCs w:val="20"/>
        </w:rPr>
        <w:t xml:space="preserve"> </w:t>
      </w:r>
      <w:r w:rsidRPr="00F15D17">
        <w:rPr>
          <w:rFonts w:ascii="Arial" w:hAnsi="Arial" w:cs="Arial"/>
          <w:sz w:val="20"/>
          <w:szCs w:val="20"/>
        </w:rPr>
        <w:t xml:space="preserve">več kot 100 </w:t>
      </w:r>
      <w:r w:rsidR="00047292" w:rsidRPr="00F15D17">
        <w:rPr>
          <w:rFonts w:ascii="Arial" w:hAnsi="Arial" w:cs="Arial"/>
          <w:sz w:val="20"/>
          <w:szCs w:val="20"/>
        </w:rPr>
        <w:t>rastlinsk</w:t>
      </w:r>
      <w:r w:rsidRPr="00F15D17">
        <w:rPr>
          <w:rFonts w:ascii="Arial" w:hAnsi="Arial" w:cs="Arial"/>
          <w:sz w:val="20"/>
          <w:szCs w:val="20"/>
        </w:rPr>
        <w:t>ih</w:t>
      </w:r>
      <w:r w:rsidR="00047292" w:rsidRPr="00F15D17">
        <w:rPr>
          <w:rFonts w:ascii="Arial" w:hAnsi="Arial" w:cs="Arial"/>
          <w:sz w:val="20"/>
          <w:szCs w:val="20"/>
        </w:rPr>
        <w:t xml:space="preserve"> vrst iz 41 različnih družin. Glavni gostitelji so: </w:t>
      </w:r>
      <w:r w:rsidRPr="00F15D17">
        <w:rPr>
          <w:rFonts w:ascii="Arial" w:hAnsi="Arial" w:cs="Arial"/>
          <w:sz w:val="20"/>
          <w:szCs w:val="20"/>
        </w:rPr>
        <w:t>agrumi (</w:t>
      </w:r>
      <w:proofErr w:type="spellStart"/>
      <w:r w:rsidR="00047292" w:rsidRPr="00F15D17">
        <w:rPr>
          <w:rFonts w:ascii="Arial" w:hAnsi="Arial" w:cs="Arial"/>
          <w:sz w:val="20"/>
          <w:szCs w:val="20"/>
        </w:rPr>
        <w:t>C</w:t>
      </w:r>
      <w:r w:rsidR="00047292" w:rsidRPr="00F15D17">
        <w:rPr>
          <w:rFonts w:ascii="Arial" w:hAnsi="Arial" w:cs="Arial"/>
          <w:i/>
          <w:iCs/>
          <w:sz w:val="20"/>
          <w:szCs w:val="20"/>
        </w:rPr>
        <w:t>itrus</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sz w:val="20"/>
          <w:szCs w:val="20"/>
        </w:rPr>
        <w:t>spp</w:t>
      </w:r>
      <w:proofErr w:type="spellEnd"/>
      <w:r w:rsidR="00047292" w:rsidRPr="00F15D17">
        <w:rPr>
          <w:rFonts w:ascii="Arial" w:hAnsi="Arial" w:cs="Arial"/>
          <w:sz w:val="20"/>
          <w:szCs w:val="20"/>
        </w:rPr>
        <w:t>.</w:t>
      </w:r>
      <w:r w:rsidRPr="00F15D17">
        <w:rPr>
          <w:rFonts w:ascii="Arial" w:hAnsi="Arial" w:cs="Arial"/>
          <w:sz w:val="20"/>
          <w:szCs w:val="20"/>
        </w:rPr>
        <w:t>)</w:t>
      </w:r>
      <w:r w:rsidR="00047292" w:rsidRPr="00F15D17">
        <w:rPr>
          <w:rFonts w:ascii="Arial" w:hAnsi="Arial" w:cs="Arial"/>
          <w:sz w:val="20"/>
          <w:szCs w:val="20"/>
        </w:rPr>
        <w:t xml:space="preserve">, </w:t>
      </w:r>
      <w:r w:rsidRPr="00F15D17">
        <w:rPr>
          <w:rFonts w:ascii="Arial" w:hAnsi="Arial" w:cs="Arial"/>
          <w:sz w:val="20"/>
          <w:szCs w:val="20"/>
        </w:rPr>
        <w:t>vinska trta (</w:t>
      </w:r>
      <w:proofErr w:type="spellStart"/>
      <w:r w:rsidR="00047292" w:rsidRPr="00F15D17">
        <w:rPr>
          <w:rFonts w:ascii="Arial" w:hAnsi="Arial" w:cs="Arial"/>
          <w:i/>
          <w:iCs/>
          <w:sz w:val="20"/>
          <w:szCs w:val="20"/>
        </w:rPr>
        <w:t>Vitis</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vinifera</w:t>
      </w:r>
      <w:proofErr w:type="spellEnd"/>
      <w:r w:rsidRPr="00F15D17">
        <w:rPr>
          <w:rFonts w:ascii="Arial" w:hAnsi="Arial" w:cs="Arial"/>
          <w:sz w:val="20"/>
          <w:szCs w:val="20"/>
        </w:rPr>
        <w:t>)</w:t>
      </w:r>
      <w:r w:rsidR="00047292" w:rsidRPr="00F15D17">
        <w:rPr>
          <w:rFonts w:ascii="Arial" w:hAnsi="Arial" w:cs="Arial"/>
          <w:sz w:val="20"/>
          <w:szCs w:val="20"/>
        </w:rPr>
        <w:t xml:space="preserve">, </w:t>
      </w:r>
      <w:proofErr w:type="spellStart"/>
      <w:r w:rsidRPr="00F15D17">
        <w:rPr>
          <w:rFonts w:ascii="Arial" w:hAnsi="Arial" w:cs="Arial"/>
          <w:sz w:val="20"/>
          <w:szCs w:val="20"/>
        </w:rPr>
        <w:t>gvajava</w:t>
      </w:r>
      <w:proofErr w:type="spellEnd"/>
      <w:r w:rsidRPr="00F15D17">
        <w:rPr>
          <w:rFonts w:ascii="Arial" w:hAnsi="Arial" w:cs="Arial"/>
          <w:sz w:val="20"/>
          <w:szCs w:val="20"/>
        </w:rPr>
        <w:t xml:space="preserve"> (</w:t>
      </w:r>
      <w:proofErr w:type="spellStart"/>
      <w:r w:rsidR="00047292" w:rsidRPr="00F15D17">
        <w:rPr>
          <w:rFonts w:ascii="Arial" w:hAnsi="Arial" w:cs="Arial"/>
          <w:i/>
          <w:iCs/>
          <w:sz w:val="20"/>
          <w:szCs w:val="20"/>
        </w:rPr>
        <w:t>Psidium</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guajava</w:t>
      </w:r>
      <w:proofErr w:type="spellEnd"/>
      <w:r w:rsidRPr="00F15D17">
        <w:rPr>
          <w:rFonts w:ascii="Arial" w:hAnsi="Arial" w:cs="Arial"/>
          <w:sz w:val="20"/>
          <w:szCs w:val="20"/>
        </w:rPr>
        <w:t>)</w:t>
      </w:r>
      <w:r w:rsidR="00047292" w:rsidRPr="00F15D17">
        <w:rPr>
          <w:rFonts w:ascii="Arial" w:hAnsi="Arial" w:cs="Arial"/>
          <w:sz w:val="20"/>
          <w:szCs w:val="20"/>
        </w:rPr>
        <w:t xml:space="preserve">, </w:t>
      </w:r>
      <w:r w:rsidR="00F37EF4" w:rsidRPr="00F15D17">
        <w:rPr>
          <w:rFonts w:ascii="Arial" w:hAnsi="Arial" w:cs="Arial"/>
          <w:sz w:val="20"/>
          <w:szCs w:val="20"/>
        </w:rPr>
        <w:t>hruške (</w:t>
      </w:r>
      <w:proofErr w:type="spellStart"/>
      <w:r w:rsidR="00047292" w:rsidRPr="00F15D17">
        <w:rPr>
          <w:rFonts w:ascii="Arial" w:hAnsi="Arial" w:cs="Arial"/>
          <w:i/>
          <w:iCs/>
          <w:sz w:val="20"/>
          <w:szCs w:val="20"/>
        </w:rPr>
        <w:t>Pyrus</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sz w:val="20"/>
          <w:szCs w:val="20"/>
        </w:rPr>
        <w:t>spp</w:t>
      </w:r>
      <w:proofErr w:type="spellEnd"/>
      <w:r w:rsidR="00047292" w:rsidRPr="00F15D17">
        <w:rPr>
          <w:rFonts w:ascii="Arial" w:hAnsi="Arial" w:cs="Arial"/>
          <w:sz w:val="20"/>
          <w:szCs w:val="20"/>
        </w:rPr>
        <w:t>.</w:t>
      </w:r>
      <w:r w:rsidR="00F37EF4" w:rsidRPr="00F15D17">
        <w:rPr>
          <w:rFonts w:ascii="Arial" w:hAnsi="Arial" w:cs="Arial"/>
          <w:sz w:val="20"/>
          <w:szCs w:val="20"/>
        </w:rPr>
        <w:t>)</w:t>
      </w:r>
      <w:r w:rsidR="00047292" w:rsidRPr="00F15D17">
        <w:rPr>
          <w:rFonts w:ascii="Arial" w:hAnsi="Arial" w:cs="Arial"/>
          <w:sz w:val="20"/>
          <w:szCs w:val="20"/>
        </w:rPr>
        <w:t xml:space="preserve">, </w:t>
      </w:r>
      <w:r w:rsidRPr="00F15D17">
        <w:rPr>
          <w:rFonts w:ascii="Arial" w:hAnsi="Arial" w:cs="Arial"/>
          <w:sz w:val="20"/>
          <w:szCs w:val="20"/>
        </w:rPr>
        <w:t>kaki (</w:t>
      </w:r>
      <w:proofErr w:type="spellStart"/>
      <w:r w:rsidR="00047292" w:rsidRPr="00F15D17">
        <w:rPr>
          <w:rFonts w:ascii="Arial" w:hAnsi="Arial" w:cs="Arial"/>
          <w:i/>
          <w:iCs/>
          <w:sz w:val="20"/>
          <w:szCs w:val="20"/>
        </w:rPr>
        <w:t>Diospyros</w:t>
      </w:r>
      <w:proofErr w:type="spellEnd"/>
      <w:r w:rsidR="00047292" w:rsidRPr="00F15D17">
        <w:rPr>
          <w:rFonts w:ascii="Arial" w:hAnsi="Arial" w:cs="Arial"/>
          <w:i/>
          <w:iCs/>
          <w:sz w:val="20"/>
          <w:szCs w:val="20"/>
        </w:rPr>
        <w:t xml:space="preserve"> kaki</w:t>
      </w:r>
      <w:r w:rsidRPr="00F15D17">
        <w:rPr>
          <w:rFonts w:ascii="Arial" w:hAnsi="Arial" w:cs="Arial"/>
          <w:sz w:val="20"/>
          <w:szCs w:val="20"/>
        </w:rPr>
        <w:t>)</w:t>
      </w:r>
      <w:r w:rsidR="00047292" w:rsidRPr="00F15D17">
        <w:rPr>
          <w:rFonts w:ascii="Arial" w:hAnsi="Arial" w:cs="Arial"/>
          <w:i/>
          <w:iCs/>
          <w:sz w:val="20"/>
          <w:szCs w:val="20"/>
        </w:rPr>
        <w:t>,</w:t>
      </w:r>
      <w:r w:rsidR="00152DFF" w:rsidRPr="00F15D17">
        <w:rPr>
          <w:rFonts w:ascii="Arial" w:hAnsi="Arial" w:cs="Arial"/>
          <w:sz w:val="20"/>
          <w:szCs w:val="20"/>
        </w:rPr>
        <w:t xml:space="preserve"> vrtnice (</w:t>
      </w:r>
      <w:r w:rsidR="00047292" w:rsidRPr="00F15D17">
        <w:rPr>
          <w:rFonts w:ascii="Arial" w:hAnsi="Arial" w:cs="Arial"/>
          <w:i/>
          <w:iCs/>
          <w:sz w:val="20"/>
          <w:szCs w:val="20"/>
        </w:rPr>
        <w:t xml:space="preserve">Rosa </w:t>
      </w:r>
      <w:proofErr w:type="spellStart"/>
      <w:r w:rsidR="00047292" w:rsidRPr="00F15D17">
        <w:rPr>
          <w:rFonts w:ascii="Arial" w:hAnsi="Arial" w:cs="Arial"/>
          <w:sz w:val="20"/>
          <w:szCs w:val="20"/>
        </w:rPr>
        <w:t>spp</w:t>
      </w:r>
      <w:proofErr w:type="spellEnd"/>
      <w:r w:rsidR="00047292" w:rsidRPr="00F15D17">
        <w:rPr>
          <w:rFonts w:ascii="Arial" w:hAnsi="Arial" w:cs="Arial"/>
          <w:sz w:val="20"/>
          <w:szCs w:val="20"/>
        </w:rPr>
        <w:t>.</w:t>
      </w:r>
      <w:r w:rsidR="00152DFF" w:rsidRPr="00F15D17">
        <w:rPr>
          <w:rFonts w:ascii="Arial" w:hAnsi="Arial" w:cs="Arial"/>
          <w:sz w:val="20"/>
          <w:szCs w:val="20"/>
        </w:rPr>
        <w:t>)</w:t>
      </w:r>
      <w:r w:rsidR="0034241F">
        <w:rPr>
          <w:rFonts w:ascii="Arial" w:hAnsi="Arial" w:cs="Arial"/>
          <w:sz w:val="20"/>
          <w:szCs w:val="20"/>
        </w:rPr>
        <w:t>.</w:t>
      </w:r>
      <w:r w:rsidR="00047292" w:rsidRPr="00F15D17">
        <w:rPr>
          <w:rFonts w:ascii="Arial" w:hAnsi="Arial" w:cs="Arial"/>
          <w:sz w:val="20"/>
          <w:szCs w:val="20"/>
        </w:rPr>
        <w:t xml:space="preserve"> </w:t>
      </w:r>
      <w:r w:rsidRPr="00F15D17">
        <w:rPr>
          <w:rFonts w:ascii="Arial" w:hAnsi="Arial" w:cs="Arial"/>
          <w:sz w:val="20"/>
          <w:szCs w:val="20"/>
        </w:rPr>
        <w:t>P</w:t>
      </w:r>
      <w:r w:rsidR="00047292" w:rsidRPr="00F15D17">
        <w:rPr>
          <w:rFonts w:ascii="Arial" w:hAnsi="Arial" w:cs="Arial"/>
          <w:sz w:val="20"/>
          <w:szCs w:val="20"/>
        </w:rPr>
        <w:t xml:space="preserve">omembni </w:t>
      </w:r>
      <w:r w:rsidRPr="00F15D17">
        <w:rPr>
          <w:rFonts w:ascii="Arial" w:hAnsi="Arial" w:cs="Arial"/>
          <w:sz w:val="20"/>
          <w:szCs w:val="20"/>
        </w:rPr>
        <w:t xml:space="preserve">gostitelji </w:t>
      </w:r>
      <w:r w:rsidR="00047292" w:rsidRPr="00F15D17">
        <w:rPr>
          <w:rFonts w:ascii="Arial" w:hAnsi="Arial" w:cs="Arial"/>
          <w:sz w:val="20"/>
          <w:szCs w:val="20"/>
        </w:rPr>
        <w:t>so tudi kutina (</w:t>
      </w:r>
      <w:proofErr w:type="spellStart"/>
      <w:r w:rsidR="00047292" w:rsidRPr="00F15D17">
        <w:rPr>
          <w:rFonts w:ascii="Arial" w:hAnsi="Arial" w:cs="Arial"/>
          <w:i/>
          <w:iCs/>
          <w:sz w:val="20"/>
          <w:szCs w:val="20"/>
        </w:rPr>
        <w:t>Cydonia</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oblonga</w:t>
      </w:r>
      <w:proofErr w:type="spellEnd"/>
      <w:r w:rsidR="00047292" w:rsidRPr="00F15D17">
        <w:rPr>
          <w:rFonts w:ascii="Arial" w:hAnsi="Arial" w:cs="Arial"/>
          <w:sz w:val="20"/>
          <w:szCs w:val="20"/>
        </w:rPr>
        <w:t>), japonska kutina (</w:t>
      </w:r>
      <w:proofErr w:type="spellStart"/>
      <w:r w:rsidR="00047292" w:rsidRPr="00F15D17">
        <w:rPr>
          <w:rFonts w:ascii="Arial" w:hAnsi="Arial" w:cs="Arial"/>
          <w:i/>
          <w:iCs/>
          <w:sz w:val="20"/>
          <w:szCs w:val="20"/>
        </w:rPr>
        <w:t>Eriobotrya</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japonica</w:t>
      </w:r>
      <w:proofErr w:type="spellEnd"/>
      <w:r w:rsidR="00047292" w:rsidRPr="00F15D17">
        <w:rPr>
          <w:rFonts w:ascii="Arial" w:hAnsi="Arial" w:cs="Arial"/>
          <w:sz w:val="20"/>
          <w:szCs w:val="20"/>
        </w:rPr>
        <w:t>), marelica (</w:t>
      </w:r>
      <w:proofErr w:type="spellStart"/>
      <w:r w:rsidR="00047292" w:rsidRPr="00F15D17">
        <w:rPr>
          <w:rFonts w:ascii="Arial" w:hAnsi="Arial" w:cs="Arial"/>
          <w:i/>
          <w:iCs/>
          <w:sz w:val="20"/>
          <w:szCs w:val="20"/>
        </w:rPr>
        <w:t>Prunus</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armeniaca</w:t>
      </w:r>
      <w:proofErr w:type="spellEnd"/>
      <w:r w:rsidR="00047292" w:rsidRPr="00F15D17">
        <w:rPr>
          <w:rFonts w:ascii="Arial" w:hAnsi="Arial" w:cs="Arial"/>
          <w:sz w:val="20"/>
          <w:szCs w:val="20"/>
        </w:rPr>
        <w:t>), figa (</w:t>
      </w:r>
      <w:proofErr w:type="spellStart"/>
      <w:r w:rsidR="00047292" w:rsidRPr="00F15D17">
        <w:rPr>
          <w:rFonts w:ascii="Arial" w:hAnsi="Arial" w:cs="Arial"/>
          <w:i/>
          <w:iCs/>
          <w:sz w:val="20"/>
          <w:szCs w:val="20"/>
        </w:rPr>
        <w:t>Ficus</w:t>
      </w:r>
      <w:proofErr w:type="spellEnd"/>
      <w:r w:rsidR="00047292" w:rsidRPr="00F15D17">
        <w:rPr>
          <w:rFonts w:ascii="Arial" w:hAnsi="Arial" w:cs="Arial"/>
          <w:i/>
          <w:iCs/>
          <w:sz w:val="20"/>
          <w:szCs w:val="20"/>
        </w:rPr>
        <w:t xml:space="preserve"> carica</w:t>
      </w:r>
      <w:r w:rsidR="00047292" w:rsidRPr="00F15D17">
        <w:rPr>
          <w:rFonts w:ascii="Arial" w:hAnsi="Arial" w:cs="Arial"/>
          <w:sz w:val="20"/>
          <w:szCs w:val="20"/>
        </w:rPr>
        <w:t>), murva (</w:t>
      </w:r>
      <w:proofErr w:type="spellStart"/>
      <w:r w:rsidR="00047292" w:rsidRPr="00F15D17">
        <w:rPr>
          <w:rFonts w:ascii="Arial" w:hAnsi="Arial" w:cs="Arial"/>
          <w:i/>
          <w:iCs/>
          <w:sz w:val="20"/>
          <w:szCs w:val="20"/>
        </w:rPr>
        <w:t>Morus</w:t>
      </w:r>
      <w:proofErr w:type="spellEnd"/>
      <w:r w:rsidR="00047292" w:rsidRPr="00F15D17">
        <w:rPr>
          <w:rFonts w:ascii="Arial" w:hAnsi="Arial" w:cs="Arial"/>
          <w:i/>
          <w:iCs/>
          <w:sz w:val="20"/>
          <w:szCs w:val="20"/>
        </w:rPr>
        <w:t xml:space="preserve"> alba</w:t>
      </w:r>
      <w:r w:rsidR="00047292" w:rsidRPr="00F15D17">
        <w:rPr>
          <w:rFonts w:ascii="Arial" w:hAnsi="Arial" w:cs="Arial"/>
          <w:sz w:val="20"/>
          <w:szCs w:val="20"/>
        </w:rPr>
        <w:t>), granatno jabolko (</w:t>
      </w:r>
      <w:proofErr w:type="spellStart"/>
      <w:r w:rsidR="00047292" w:rsidRPr="00F15D17">
        <w:rPr>
          <w:rFonts w:ascii="Arial" w:hAnsi="Arial" w:cs="Arial"/>
          <w:i/>
          <w:iCs/>
          <w:sz w:val="20"/>
          <w:szCs w:val="20"/>
        </w:rPr>
        <w:t>Punica</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granatum</w:t>
      </w:r>
      <w:proofErr w:type="spellEnd"/>
      <w:r w:rsidR="00047292" w:rsidRPr="00F15D17">
        <w:rPr>
          <w:rFonts w:ascii="Arial" w:hAnsi="Arial" w:cs="Arial"/>
          <w:sz w:val="20"/>
          <w:szCs w:val="20"/>
        </w:rPr>
        <w:t>), lovorikovec (</w:t>
      </w:r>
      <w:proofErr w:type="spellStart"/>
      <w:r w:rsidR="00047292" w:rsidRPr="00F15D17">
        <w:rPr>
          <w:rFonts w:ascii="Arial" w:hAnsi="Arial" w:cs="Arial"/>
          <w:i/>
          <w:iCs/>
          <w:sz w:val="20"/>
          <w:szCs w:val="20"/>
        </w:rPr>
        <w:t>Prunus</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laurocerasus</w:t>
      </w:r>
      <w:proofErr w:type="spellEnd"/>
      <w:r w:rsidR="00047292" w:rsidRPr="00F15D17">
        <w:rPr>
          <w:rFonts w:ascii="Arial" w:hAnsi="Arial" w:cs="Arial"/>
          <w:sz w:val="20"/>
          <w:szCs w:val="20"/>
        </w:rPr>
        <w:t>), ognjeni trn (</w:t>
      </w:r>
      <w:proofErr w:type="spellStart"/>
      <w:r w:rsidR="00047292" w:rsidRPr="00F15D17">
        <w:rPr>
          <w:rFonts w:ascii="Arial" w:hAnsi="Arial" w:cs="Arial"/>
          <w:i/>
          <w:iCs/>
          <w:sz w:val="20"/>
          <w:szCs w:val="20"/>
        </w:rPr>
        <w:t>Pyracantha</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coccinea</w:t>
      </w:r>
      <w:proofErr w:type="spellEnd"/>
      <w:r w:rsidR="00047292" w:rsidRPr="00F15D17">
        <w:rPr>
          <w:rFonts w:ascii="Arial" w:hAnsi="Arial" w:cs="Arial"/>
          <w:i/>
          <w:iCs/>
          <w:sz w:val="20"/>
          <w:szCs w:val="20"/>
        </w:rPr>
        <w:t xml:space="preserve">), </w:t>
      </w:r>
      <w:r w:rsidR="00047292" w:rsidRPr="00F15D17">
        <w:rPr>
          <w:rFonts w:ascii="Arial" w:hAnsi="Arial" w:cs="Arial"/>
          <w:sz w:val="20"/>
          <w:szCs w:val="20"/>
        </w:rPr>
        <w:t>bršljan (</w:t>
      </w:r>
      <w:proofErr w:type="spellStart"/>
      <w:r w:rsidR="00047292" w:rsidRPr="00F15D17">
        <w:rPr>
          <w:rFonts w:ascii="Arial" w:hAnsi="Arial" w:cs="Arial"/>
          <w:i/>
          <w:iCs/>
          <w:sz w:val="20"/>
          <w:szCs w:val="20"/>
        </w:rPr>
        <w:t>Hedera</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helix</w:t>
      </w:r>
      <w:proofErr w:type="spellEnd"/>
      <w:r w:rsidR="00047292" w:rsidRPr="00F15D17">
        <w:rPr>
          <w:rFonts w:ascii="Arial" w:hAnsi="Arial" w:cs="Arial"/>
          <w:sz w:val="20"/>
          <w:szCs w:val="20"/>
        </w:rPr>
        <w:t>), veliki pajesen (</w:t>
      </w:r>
      <w:proofErr w:type="spellStart"/>
      <w:r w:rsidR="00047292" w:rsidRPr="00F15D17">
        <w:rPr>
          <w:rFonts w:ascii="Arial" w:hAnsi="Arial" w:cs="Arial"/>
          <w:i/>
          <w:iCs/>
          <w:sz w:val="20"/>
          <w:szCs w:val="20"/>
        </w:rPr>
        <w:t>Ailanthus</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altissima</w:t>
      </w:r>
      <w:proofErr w:type="spellEnd"/>
      <w:r w:rsidR="00047292" w:rsidRPr="00F15D17">
        <w:rPr>
          <w:rFonts w:ascii="Arial" w:hAnsi="Arial" w:cs="Arial"/>
          <w:sz w:val="20"/>
          <w:szCs w:val="20"/>
        </w:rPr>
        <w:t xml:space="preserve">) </w:t>
      </w:r>
      <w:r w:rsidR="00F15D17" w:rsidRPr="00F15D17">
        <w:rPr>
          <w:rFonts w:ascii="Arial" w:hAnsi="Arial" w:cs="Arial"/>
          <w:sz w:val="20"/>
          <w:szCs w:val="20"/>
        </w:rPr>
        <w:t>in drugi.</w:t>
      </w:r>
    </w:p>
    <w:p w14:paraId="3D6CB2A2" w14:textId="3E1745FA" w:rsidR="00F15D17" w:rsidRDefault="00F15D17" w:rsidP="00F15D17">
      <w:pPr>
        <w:pStyle w:val="Naslov2"/>
      </w:pPr>
      <w:r w:rsidRPr="00F15D17">
        <w:t>Opis in biologija</w:t>
      </w:r>
    </w:p>
    <w:p w14:paraId="7D5D79D0" w14:textId="47C7F8E1" w:rsidR="00047292" w:rsidRPr="00F15D17" w:rsidRDefault="00152DFF" w:rsidP="00B23B9B">
      <w:pPr>
        <w:jc w:val="both"/>
        <w:rPr>
          <w:rFonts w:ascii="Arial" w:hAnsi="Arial" w:cs="Arial"/>
          <w:b/>
          <w:bCs/>
          <w:sz w:val="20"/>
          <w:szCs w:val="20"/>
        </w:rPr>
      </w:pPr>
      <w:r w:rsidRPr="00F15D17">
        <w:rPr>
          <w:rFonts w:ascii="Arial" w:hAnsi="Arial" w:cs="Arial"/>
          <w:sz w:val="20"/>
          <w:szCs w:val="20"/>
        </w:rPr>
        <w:t>Za vrsto je značilen</w:t>
      </w:r>
      <w:r w:rsidRPr="00F15D17">
        <w:rPr>
          <w:rFonts w:ascii="Arial" w:hAnsi="Arial" w:cs="Arial"/>
          <w:b/>
          <w:bCs/>
          <w:sz w:val="20"/>
          <w:szCs w:val="20"/>
        </w:rPr>
        <w:t xml:space="preserve"> </w:t>
      </w:r>
      <w:r w:rsidR="00047292" w:rsidRPr="00F15D17">
        <w:rPr>
          <w:rFonts w:ascii="Arial" w:hAnsi="Arial" w:cs="Arial"/>
          <w:sz w:val="20"/>
          <w:szCs w:val="20"/>
        </w:rPr>
        <w:t>spolni dimorfizem</w:t>
      </w:r>
      <w:r w:rsidRPr="00F15D17">
        <w:rPr>
          <w:rFonts w:ascii="Arial" w:hAnsi="Arial" w:cs="Arial"/>
          <w:sz w:val="20"/>
          <w:szCs w:val="20"/>
        </w:rPr>
        <w:t>. Samice merijo približno 1,7 mm in so</w:t>
      </w:r>
      <w:r w:rsidR="00047292" w:rsidRPr="00F15D17">
        <w:rPr>
          <w:rFonts w:ascii="Arial" w:hAnsi="Arial" w:cs="Arial"/>
          <w:sz w:val="20"/>
          <w:szCs w:val="20"/>
        </w:rPr>
        <w:t xml:space="preserve"> nekoliko večje od samcev (1,35 mm)</w:t>
      </w:r>
      <w:r w:rsidRPr="00F15D17">
        <w:rPr>
          <w:rFonts w:ascii="Arial" w:hAnsi="Arial" w:cs="Arial"/>
          <w:sz w:val="20"/>
          <w:szCs w:val="20"/>
        </w:rPr>
        <w:t>.</w:t>
      </w:r>
      <w:r w:rsidR="00047292" w:rsidRPr="00F15D17">
        <w:rPr>
          <w:rFonts w:ascii="Arial" w:hAnsi="Arial" w:cs="Arial"/>
          <w:sz w:val="20"/>
          <w:szCs w:val="20"/>
        </w:rPr>
        <w:t xml:space="preserve"> </w:t>
      </w:r>
      <w:r w:rsidRPr="00F15D17">
        <w:rPr>
          <w:rFonts w:ascii="Arial" w:hAnsi="Arial" w:cs="Arial"/>
          <w:sz w:val="20"/>
          <w:szCs w:val="20"/>
        </w:rPr>
        <w:t>K</w:t>
      </w:r>
      <w:r w:rsidR="00047292" w:rsidRPr="00F15D17">
        <w:rPr>
          <w:rFonts w:ascii="Arial" w:hAnsi="Arial" w:cs="Arial"/>
          <w:sz w:val="20"/>
          <w:szCs w:val="20"/>
        </w:rPr>
        <w:t xml:space="preserve">rila so sivo modra z značilnimi belimi lisami, oprsje je temno sivo, zadek je oranžne barve, oči so rdečkaste, tipalke in noge so bele s svetlo rumenimi </w:t>
      </w:r>
      <w:r w:rsidR="00971E21" w:rsidRPr="00F15D17">
        <w:rPr>
          <w:rFonts w:ascii="Arial" w:hAnsi="Arial" w:cs="Arial"/>
          <w:sz w:val="20"/>
          <w:szCs w:val="20"/>
        </w:rPr>
        <w:t>lisami</w:t>
      </w:r>
      <w:r w:rsidR="008B5CF9" w:rsidRPr="00F15D17">
        <w:rPr>
          <w:rFonts w:ascii="Arial" w:hAnsi="Arial" w:cs="Arial"/>
          <w:sz w:val="20"/>
          <w:szCs w:val="20"/>
        </w:rPr>
        <w:t>.</w:t>
      </w:r>
      <w:r w:rsidR="00047292" w:rsidRPr="00F15D17">
        <w:rPr>
          <w:rFonts w:ascii="Arial" w:hAnsi="Arial" w:cs="Arial"/>
          <w:sz w:val="20"/>
          <w:szCs w:val="20"/>
        </w:rPr>
        <w:t xml:space="preserve"> </w:t>
      </w:r>
      <w:r w:rsidR="008B5CF9" w:rsidRPr="00F15D17">
        <w:rPr>
          <w:rFonts w:ascii="Arial" w:hAnsi="Arial" w:cs="Arial"/>
          <w:sz w:val="20"/>
          <w:szCs w:val="20"/>
        </w:rPr>
        <w:t>O</w:t>
      </w:r>
      <w:r w:rsidR="00047292" w:rsidRPr="00F15D17">
        <w:rPr>
          <w:rFonts w:ascii="Arial" w:hAnsi="Arial" w:cs="Arial"/>
          <w:sz w:val="20"/>
          <w:szCs w:val="20"/>
        </w:rPr>
        <w:t>drasli letijo na majhnih razdaljah (lokalno širjenje). Jajčeca</w:t>
      </w:r>
      <w:r w:rsidR="00047292" w:rsidRPr="00F15D17">
        <w:rPr>
          <w:rFonts w:ascii="Arial" w:hAnsi="Arial" w:cs="Arial"/>
          <w:b/>
          <w:bCs/>
          <w:sz w:val="20"/>
          <w:szCs w:val="20"/>
        </w:rPr>
        <w:t xml:space="preserve"> </w:t>
      </w:r>
      <w:r w:rsidR="00047292" w:rsidRPr="00F15D17">
        <w:rPr>
          <w:rFonts w:ascii="Arial" w:hAnsi="Arial" w:cs="Arial"/>
          <w:sz w:val="20"/>
          <w:szCs w:val="20"/>
        </w:rPr>
        <w:t>so ovalne oblike, velikosti 0,2 mm</w:t>
      </w:r>
      <w:r w:rsidR="00F37EF4" w:rsidRPr="00F15D17">
        <w:rPr>
          <w:rFonts w:ascii="Arial" w:hAnsi="Arial" w:cs="Arial"/>
          <w:sz w:val="20"/>
          <w:szCs w:val="20"/>
        </w:rPr>
        <w:t>. T</w:t>
      </w:r>
      <w:r w:rsidR="008B5CF9" w:rsidRPr="00F15D17">
        <w:rPr>
          <w:rFonts w:ascii="Arial" w:hAnsi="Arial" w:cs="Arial"/>
          <w:sz w:val="20"/>
          <w:szCs w:val="20"/>
        </w:rPr>
        <w:t xml:space="preserve">akoj po odlaganju so </w:t>
      </w:r>
      <w:r w:rsidR="00F37EF4" w:rsidRPr="00F15D17">
        <w:rPr>
          <w:rFonts w:ascii="Arial" w:hAnsi="Arial" w:cs="Arial"/>
          <w:sz w:val="20"/>
          <w:szCs w:val="20"/>
        </w:rPr>
        <w:t xml:space="preserve">jajčeca </w:t>
      </w:r>
      <w:r w:rsidR="00047292" w:rsidRPr="00F15D17">
        <w:rPr>
          <w:rFonts w:ascii="Arial" w:hAnsi="Arial" w:cs="Arial"/>
          <w:sz w:val="20"/>
          <w:szCs w:val="20"/>
        </w:rPr>
        <w:t>rumenkaste, nato temnejše barve</w:t>
      </w:r>
      <w:r w:rsidR="008B5CF9" w:rsidRPr="00F15D17">
        <w:rPr>
          <w:rFonts w:ascii="Arial" w:hAnsi="Arial" w:cs="Arial"/>
          <w:sz w:val="20"/>
          <w:szCs w:val="20"/>
        </w:rPr>
        <w:t>.</w:t>
      </w:r>
      <w:r w:rsidR="00047292" w:rsidRPr="00F15D17">
        <w:rPr>
          <w:rFonts w:ascii="Arial" w:hAnsi="Arial" w:cs="Arial"/>
          <w:sz w:val="20"/>
          <w:szCs w:val="20"/>
        </w:rPr>
        <w:t xml:space="preserve"> </w:t>
      </w:r>
      <w:r w:rsidR="008B5CF9" w:rsidRPr="00F15D17">
        <w:rPr>
          <w:rFonts w:ascii="Arial" w:hAnsi="Arial" w:cs="Arial"/>
          <w:sz w:val="20"/>
          <w:szCs w:val="20"/>
        </w:rPr>
        <w:t xml:space="preserve">Samice odlagajo jajčeca </w:t>
      </w:r>
      <w:r w:rsidR="00047292" w:rsidRPr="00F15D17">
        <w:rPr>
          <w:rFonts w:ascii="Arial" w:hAnsi="Arial" w:cs="Arial"/>
          <w:sz w:val="20"/>
          <w:szCs w:val="20"/>
        </w:rPr>
        <w:t>na spodnjo stran lista v spiralnem vzorcu, v serijah po 12-22</w:t>
      </w:r>
      <w:r w:rsidR="008B5CF9" w:rsidRPr="00F15D17">
        <w:rPr>
          <w:rFonts w:ascii="Arial" w:hAnsi="Arial" w:cs="Arial"/>
          <w:sz w:val="20"/>
          <w:szCs w:val="20"/>
        </w:rPr>
        <w:t xml:space="preserve"> jajčec</w:t>
      </w:r>
      <w:r w:rsidR="00C2678F" w:rsidRPr="00F15D17">
        <w:rPr>
          <w:rFonts w:ascii="Arial" w:hAnsi="Arial" w:cs="Arial"/>
          <w:sz w:val="20"/>
          <w:szCs w:val="20"/>
        </w:rPr>
        <w:t>.</w:t>
      </w:r>
      <w:r w:rsidR="00047292" w:rsidRPr="00F15D17">
        <w:rPr>
          <w:rFonts w:ascii="Arial" w:hAnsi="Arial" w:cs="Arial"/>
          <w:sz w:val="20"/>
          <w:szCs w:val="20"/>
        </w:rPr>
        <w:t xml:space="preserve"> </w:t>
      </w:r>
      <w:r w:rsidR="00C2678F" w:rsidRPr="00F15D17">
        <w:rPr>
          <w:rFonts w:ascii="Arial" w:hAnsi="Arial" w:cs="Arial"/>
          <w:sz w:val="20"/>
          <w:szCs w:val="20"/>
        </w:rPr>
        <w:t xml:space="preserve">Ličinke </w:t>
      </w:r>
      <w:r w:rsidR="00854BDF" w:rsidRPr="00F15D17">
        <w:rPr>
          <w:rFonts w:ascii="Arial" w:hAnsi="Arial" w:cs="Arial"/>
          <w:sz w:val="20"/>
          <w:szCs w:val="20"/>
        </w:rPr>
        <w:t>(</w:t>
      </w:r>
      <w:r w:rsidR="00C2678F" w:rsidRPr="00F15D17">
        <w:rPr>
          <w:rFonts w:ascii="Arial" w:hAnsi="Arial" w:cs="Arial"/>
          <w:sz w:val="20"/>
          <w:szCs w:val="20"/>
        </w:rPr>
        <w:t xml:space="preserve">nimfe) prve stopnje </w:t>
      </w:r>
      <w:r w:rsidR="00047292" w:rsidRPr="00F15D17">
        <w:rPr>
          <w:rFonts w:ascii="Arial" w:hAnsi="Arial" w:cs="Arial"/>
          <w:sz w:val="20"/>
          <w:szCs w:val="20"/>
        </w:rPr>
        <w:t>(L1)</w:t>
      </w:r>
      <w:r w:rsidR="00DD0F5B" w:rsidRPr="00F15D17">
        <w:rPr>
          <w:rFonts w:ascii="Arial" w:hAnsi="Arial" w:cs="Arial"/>
          <w:sz w:val="20"/>
          <w:szCs w:val="20"/>
        </w:rPr>
        <w:t xml:space="preserve"> so gibljive (dobro razvite noge),</w:t>
      </w:r>
      <w:r w:rsidR="00047292" w:rsidRPr="00F15D17">
        <w:rPr>
          <w:rFonts w:ascii="Arial" w:hAnsi="Arial" w:cs="Arial"/>
          <w:b/>
          <w:bCs/>
          <w:sz w:val="20"/>
          <w:szCs w:val="20"/>
        </w:rPr>
        <w:t xml:space="preserve"> </w:t>
      </w:r>
      <w:r w:rsidR="00DD0F5B" w:rsidRPr="00F15D17">
        <w:rPr>
          <w:rFonts w:ascii="Arial" w:hAnsi="Arial" w:cs="Arial"/>
          <w:sz w:val="20"/>
          <w:szCs w:val="20"/>
        </w:rPr>
        <w:t>telo je</w:t>
      </w:r>
      <w:r w:rsidR="00DD0F5B" w:rsidRPr="00F15D17">
        <w:rPr>
          <w:rFonts w:ascii="Arial" w:hAnsi="Arial" w:cs="Arial"/>
          <w:b/>
          <w:bCs/>
          <w:sz w:val="20"/>
          <w:szCs w:val="20"/>
        </w:rPr>
        <w:t xml:space="preserve"> </w:t>
      </w:r>
      <w:r w:rsidR="00047292" w:rsidRPr="00F15D17">
        <w:rPr>
          <w:rFonts w:ascii="Arial" w:hAnsi="Arial" w:cs="Arial"/>
          <w:sz w:val="20"/>
          <w:szCs w:val="20"/>
        </w:rPr>
        <w:t>podolgovate</w:t>
      </w:r>
      <w:r w:rsidR="00854BDF" w:rsidRPr="00F15D17">
        <w:rPr>
          <w:rFonts w:ascii="Arial" w:hAnsi="Arial" w:cs="Arial"/>
          <w:sz w:val="20"/>
          <w:szCs w:val="20"/>
        </w:rPr>
        <w:t xml:space="preserve"> </w:t>
      </w:r>
      <w:r w:rsidR="00C2678F" w:rsidRPr="00F15D17">
        <w:rPr>
          <w:rFonts w:ascii="Arial" w:hAnsi="Arial" w:cs="Arial"/>
          <w:sz w:val="20"/>
          <w:szCs w:val="20"/>
        </w:rPr>
        <w:t>oblike</w:t>
      </w:r>
      <w:r w:rsidR="00047292" w:rsidRPr="00F15D17">
        <w:rPr>
          <w:rFonts w:ascii="Arial" w:hAnsi="Arial" w:cs="Arial"/>
          <w:sz w:val="20"/>
          <w:szCs w:val="20"/>
        </w:rPr>
        <w:t>, sivo črne</w:t>
      </w:r>
      <w:r w:rsidR="00C2678F" w:rsidRPr="00F15D17">
        <w:rPr>
          <w:rFonts w:ascii="Arial" w:hAnsi="Arial" w:cs="Arial"/>
          <w:sz w:val="20"/>
          <w:szCs w:val="20"/>
        </w:rPr>
        <w:t xml:space="preserve"> barve</w:t>
      </w:r>
      <w:r w:rsidR="00047292" w:rsidRPr="00F15D17">
        <w:rPr>
          <w:rFonts w:ascii="Arial" w:hAnsi="Arial" w:cs="Arial"/>
          <w:sz w:val="20"/>
          <w:szCs w:val="20"/>
        </w:rPr>
        <w:t>, velikosti 0,15 – 0,3 mm</w:t>
      </w:r>
      <w:r w:rsidR="00F37EF4" w:rsidRPr="00F15D17">
        <w:rPr>
          <w:rFonts w:ascii="Arial" w:hAnsi="Arial" w:cs="Arial"/>
          <w:sz w:val="20"/>
          <w:szCs w:val="20"/>
        </w:rPr>
        <w:t>.</w:t>
      </w:r>
      <w:r w:rsidR="00047292" w:rsidRPr="00F15D17">
        <w:rPr>
          <w:rFonts w:ascii="Arial" w:hAnsi="Arial" w:cs="Arial"/>
          <w:sz w:val="20"/>
          <w:szCs w:val="20"/>
        </w:rPr>
        <w:t xml:space="preserve"> </w:t>
      </w:r>
      <w:r w:rsidR="00C2678F" w:rsidRPr="00F15D17">
        <w:rPr>
          <w:rFonts w:ascii="Arial" w:hAnsi="Arial" w:cs="Arial"/>
          <w:sz w:val="20"/>
          <w:szCs w:val="20"/>
        </w:rPr>
        <w:t>Ličinke druge in tretje stopnje</w:t>
      </w:r>
      <w:r w:rsidR="00047292" w:rsidRPr="00F15D17">
        <w:rPr>
          <w:rFonts w:ascii="Arial" w:hAnsi="Arial" w:cs="Arial"/>
          <w:sz w:val="20"/>
          <w:szCs w:val="20"/>
        </w:rPr>
        <w:t xml:space="preserve"> (L2-L3)</w:t>
      </w:r>
      <w:r w:rsidR="00047292" w:rsidRPr="00F15D17">
        <w:rPr>
          <w:rFonts w:ascii="Arial" w:hAnsi="Arial" w:cs="Arial"/>
          <w:b/>
          <w:bCs/>
          <w:sz w:val="20"/>
          <w:szCs w:val="20"/>
        </w:rPr>
        <w:t xml:space="preserve"> </w:t>
      </w:r>
      <w:r w:rsidR="00C2678F" w:rsidRPr="00F15D17">
        <w:rPr>
          <w:rFonts w:ascii="Arial" w:hAnsi="Arial" w:cs="Arial"/>
          <w:sz w:val="20"/>
          <w:szCs w:val="20"/>
        </w:rPr>
        <w:t xml:space="preserve">so </w:t>
      </w:r>
      <w:r w:rsidR="00047292" w:rsidRPr="00F15D17">
        <w:rPr>
          <w:rFonts w:ascii="Arial" w:hAnsi="Arial" w:cs="Arial"/>
          <w:sz w:val="20"/>
          <w:szCs w:val="20"/>
        </w:rPr>
        <w:t>morfološko</w:t>
      </w:r>
      <w:r w:rsidR="00C2678F" w:rsidRPr="00F15D17">
        <w:rPr>
          <w:rFonts w:ascii="Arial" w:hAnsi="Arial" w:cs="Arial"/>
          <w:sz w:val="20"/>
          <w:szCs w:val="20"/>
        </w:rPr>
        <w:t xml:space="preserve"> zelo</w:t>
      </w:r>
      <w:r w:rsidR="00047292" w:rsidRPr="00F15D17">
        <w:rPr>
          <w:rFonts w:ascii="Arial" w:hAnsi="Arial" w:cs="Arial"/>
          <w:sz w:val="20"/>
          <w:szCs w:val="20"/>
        </w:rPr>
        <w:t xml:space="preserve"> podobne, sivo črne barve, velikosti 0,4- 0,7 mm</w:t>
      </w:r>
      <w:r w:rsidR="00C2678F" w:rsidRPr="00F15D17">
        <w:rPr>
          <w:rFonts w:ascii="Arial" w:hAnsi="Arial" w:cs="Arial"/>
          <w:sz w:val="20"/>
          <w:szCs w:val="20"/>
        </w:rPr>
        <w:t xml:space="preserve">. Ličinke četrte stopnje, ki jih imenujemo tudi </w:t>
      </w:r>
      <w:proofErr w:type="spellStart"/>
      <w:r w:rsidR="00C2678F" w:rsidRPr="00F15D17">
        <w:rPr>
          <w:rFonts w:ascii="Arial" w:hAnsi="Arial" w:cs="Arial"/>
          <w:sz w:val="20"/>
          <w:szCs w:val="20"/>
        </w:rPr>
        <w:t>puparij</w:t>
      </w:r>
      <w:proofErr w:type="spellEnd"/>
      <w:r w:rsidR="00C2678F" w:rsidRPr="00F15D17">
        <w:rPr>
          <w:rFonts w:ascii="Arial" w:hAnsi="Arial" w:cs="Arial"/>
          <w:sz w:val="20"/>
          <w:szCs w:val="20"/>
        </w:rPr>
        <w:t xml:space="preserve"> so pri vrsti </w:t>
      </w:r>
      <w:r w:rsidR="00C2678F" w:rsidRPr="00F15D17">
        <w:rPr>
          <w:rFonts w:ascii="Arial" w:hAnsi="Arial" w:cs="Arial"/>
          <w:i/>
          <w:iCs/>
          <w:sz w:val="20"/>
          <w:szCs w:val="20"/>
        </w:rPr>
        <w:t xml:space="preserve">A. </w:t>
      </w:r>
      <w:proofErr w:type="spellStart"/>
      <w:r w:rsidR="00C2678F" w:rsidRPr="00F15D17">
        <w:rPr>
          <w:rFonts w:ascii="Arial" w:hAnsi="Arial" w:cs="Arial"/>
          <w:i/>
          <w:iCs/>
          <w:sz w:val="20"/>
          <w:szCs w:val="20"/>
        </w:rPr>
        <w:t>spiniferus</w:t>
      </w:r>
      <w:proofErr w:type="spellEnd"/>
      <w:r w:rsidR="00C2678F" w:rsidRPr="00F15D17">
        <w:rPr>
          <w:rFonts w:ascii="Arial" w:hAnsi="Arial" w:cs="Arial"/>
          <w:i/>
          <w:iCs/>
          <w:sz w:val="20"/>
          <w:szCs w:val="20"/>
        </w:rPr>
        <w:t xml:space="preserve"> </w:t>
      </w:r>
      <w:r w:rsidR="00C2678F" w:rsidRPr="00F15D17">
        <w:rPr>
          <w:rFonts w:ascii="Arial" w:hAnsi="Arial" w:cs="Arial"/>
          <w:sz w:val="20"/>
          <w:szCs w:val="20"/>
        </w:rPr>
        <w:t>črne barve in imajo</w:t>
      </w:r>
      <w:r w:rsidR="00C2678F" w:rsidRPr="00F15D17">
        <w:rPr>
          <w:rFonts w:ascii="Arial" w:hAnsi="Arial" w:cs="Arial"/>
          <w:i/>
          <w:iCs/>
          <w:sz w:val="20"/>
          <w:szCs w:val="20"/>
        </w:rPr>
        <w:t xml:space="preserve"> </w:t>
      </w:r>
      <w:r w:rsidR="00047292" w:rsidRPr="00F15D17">
        <w:rPr>
          <w:rFonts w:ascii="Arial" w:hAnsi="Arial" w:cs="Arial"/>
          <w:sz w:val="20"/>
          <w:szCs w:val="20"/>
        </w:rPr>
        <w:t xml:space="preserve">izbočeno </w:t>
      </w:r>
      <w:proofErr w:type="spellStart"/>
      <w:r w:rsidR="00047292" w:rsidRPr="00F15D17">
        <w:rPr>
          <w:rFonts w:ascii="Arial" w:hAnsi="Arial" w:cs="Arial"/>
          <w:sz w:val="20"/>
          <w:szCs w:val="20"/>
        </w:rPr>
        <w:t>kutikulo</w:t>
      </w:r>
      <w:proofErr w:type="spellEnd"/>
      <w:r w:rsidR="00DD0F5B" w:rsidRPr="00F15D17">
        <w:rPr>
          <w:rFonts w:ascii="Arial" w:hAnsi="Arial" w:cs="Arial"/>
          <w:sz w:val="20"/>
          <w:szCs w:val="20"/>
        </w:rPr>
        <w:t xml:space="preserve"> iz katere izraščajo dolgi trnasti izrastki</w:t>
      </w:r>
      <w:r w:rsidR="00C2678F" w:rsidRPr="00F15D17">
        <w:rPr>
          <w:rFonts w:ascii="Arial" w:hAnsi="Arial" w:cs="Arial"/>
          <w:sz w:val="20"/>
          <w:szCs w:val="20"/>
        </w:rPr>
        <w:t xml:space="preserve">. </w:t>
      </w:r>
      <w:proofErr w:type="spellStart"/>
      <w:r w:rsidR="00C2678F" w:rsidRPr="00F15D17">
        <w:rPr>
          <w:rFonts w:ascii="Arial" w:hAnsi="Arial" w:cs="Arial"/>
          <w:sz w:val="20"/>
          <w:szCs w:val="20"/>
        </w:rPr>
        <w:t>Pupariji</w:t>
      </w:r>
      <w:proofErr w:type="spellEnd"/>
      <w:r w:rsidR="00C2678F" w:rsidRPr="00F15D17">
        <w:rPr>
          <w:rFonts w:ascii="Arial" w:hAnsi="Arial" w:cs="Arial"/>
          <w:sz w:val="20"/>
          <w:szCs w:val="20"/>
        </w:rPr>
        <w:t xml:space="preserve"> samic</w:t>
      </w:r>
      <w:r w:rsidR="00DD0F5B" w:rsidRPr="00F15D17">
        <w:rPr>
          <w:rFonts w:ascii="Arial" w:hAnsi="Arial" w:cs="Arial"/>
          <w:sz w:val="20"/>
          <w:szCs w:val="20"/>
        </w:rPr>
        <w:t xml:space="preserve"> merijo 1,08</w:t>
      </w:r>
      <w:r w:rsidR="00F37EF4" w:rsidRPr="00F15D17">
        <w:rPr>
          <w:rFonts w:ascii="Arial" w:hAnsi="Arial" w:cs="Arial"/>
          <w:sz w:val="20"/>
          <w:szCs w:val="20"/>
        </w:rPr>
        <w:t>-</w:t>
      </w:r>
      <w:r w:rsidR="00DD0F5B" w:rsidRPr="00F15D17">
        <w:rPr>
          <w:rFonts w:ascii="Arial" w:hAnsi="Arial" w:cs="Arial"/>
          <w:sz w:val="20"/>
          <w:szCs w:val="20"/>
        </w:rPr>
        <w:t xml:space="preserve">1,28 mm x 0,8-1,0 mm in </w:t>
      </w:r>
      <w:r w:rsidR="00C2678F" w:rsidRPr="00F15D17">
        <w:rPr>
          <w:rFonts w:ascii="Arial" w:hAnsi="Arial" w:cs="Arial"/>
          <w:sz w:val="20"/>
          <w:szCs w:val="20"/>
        </w:rPr>
        <w:t xml:space="preserve">so nekoliko </w:t>
      </w:r>
      <w:r w:rsidR="00F37EF4" w:rsidRPr="00F15D17">
        <w:rPr>
          <w:rFonts w:ascii="Arial" w:hAnsi="Arial" w:cs="Arial"/>
          <w:sz w:val="20"/>
          <w:szCs w:val="20"/>
        </w:rPr>
        <w:t xml:space="preserve">večji </w:t>
      </w:r>
      <w:r w:rsidR="00DD0F5B" w:rsidRPr="00F15D17">
        <w:rPr>
          <w:rFonts w:ascii="Arial" w:hAnsi="Arial" w:cs="Arial"/>
          <w:sz w:val="20"/>
          <w:szCs w:val="20"/>
        </w:rPr>
        <w:t>kot pri samcih</w:t>
      </w:r>
      <w:r w:rsidR="00F37EF4" w:rsidRPr="00F15D17">
        <w:rPr>
          <w:rFonts w:ascii="Arial" w:hAnsi="Arial" w:cs="Arial"/>
          <w:sz w:val="20"/>
          <w:szCs w:val="20"/>
        </w:rPr>
        <w:t xml:space="preserve"> </w:t>
      </w:r>
      <w:r w:rsidR="00DD0F5B" w:rsidRPr="00F15D17">
        <w:rPr>
          <w:rFonts w:ascii="Arial" w:hAnsi="Arial" w:cs="Arial"/>
          <w:sz w:val="20"/>
          <w:szCs w:val="20"/>
        </w:rPr>
        <w:t>(0,75-0,80 mm x 0,52-0,58 mm).</w:t>
      </w:r>
      <w:r w:rsidR="00DD0F5B" w:rsidRPr="00F15D17" w:rsidDel="00DD0F5B">
        <w:rPr>
          <w:rFonts w:ascii="Arial" w:hAnsi="Arial" w:cs="Arial"/>
          <w:sz w:val="20"/>
          <w:szCs w:val="20"/>
        </w:rPr>
        <w:t xml:space="preserve"> </w:t>
      </w:r>
      <w:r w:rsidR="00DD0F5B" w:rsidRPr="00F15D17">
        <w:rPr>
          <w:rFonts w:ascii="Arial" w:hAnsi="Arial" w:cs="Arial"/>
          <w:sz w:val="20"/>
          <w:szCs w:val="20"/>
        </w:rPr>
        <w:t>P</w:t>
      </w:r>
      <w:r w:rsidR="00047292" w:rsidRPr="00F15D17">
        <w:rPr>
          <w:rFonts w:ascii="Arial" w:hAnsi="Arial" w:cs="Arial"/>
          <w:sz w:val="20"/>
          <w:szCs w:val="20"/>
        </w:rPr>
        <w:t xml:space="preserve">ri obeh spolih rob </w:t>
      </w:r>
      <w:proofErr w:type="spellStart"/>
      <w:r w:rsidR="00047292" w:rsidRPr="00F15D17">
        <w:rPr>
          <w:rFonts w:ascii="Arial" w:hAnsi="Arial" w:cs="Arial"/>
          <w:sz w:val="20"/>
          <w:szCs w:val="20"/>
        </w:rPr>
        <w:t>puparija</w:t>
      </w:r>
      <w:proofErr w:type="spellEnd"/>
      <w:r w:rsidR="00047292" w:rsidRPr="00F15D17">
        <w:rPr>
          <w:rFonts w:ascii="Arial" w:hAnsi="Arial" w:cs="Arial"/>
          <w:sz w:val="20"/>
          <w:szCs w:val="20"/>
        </w:rPr>
        <w:t xml:space="preserve"> </w:t>
      </w:r>
      <w:r w:rsidR="007C7DBB" w:rsidRPr="00F15D17">
        <w:rPr>
          <w:rFonts w:ascii="Arial" w:hAnsi="Arial" w:cs="Arial"/>
          <w:sz w:val="20"/>
          <w:szCs w:val="20"/>
        </w:rPr>
        <w:t>o</w:t>
      </w:r>
      <w:r w:rsidR="00F37EF4" w:rsidRPr="00F15D17">
        <w:rPr>
          <w:rFonts w:ascii="Arial" w:hAnsi="Arial" w:cs="Arial"/>
          <w:sz w:val="20"/>
          <w:szCs w:val="20"/>
        </w:rPr>
        <w:t>b</w:t>
      </w:r>
      <w:r w:rsidR="007C7DBB" w:rsidRPr="00F15D17">
        <w:rPr>
          <w:rFonts w:ascii="Arial" w:hAnsi="Arial" w:cs="Arial"/>
          <w:sz w:val="20"/>
          <w:szCs w:val="20"/>
        </w:rPr>
        <w:t>dajajo</w:t>
      </w:r>
      <w:r w:rsidR="00047292" w:rsidRPr="00F15D17">
        <w:rPr>
          <w:rFonts w:ascii="Arial" w:hAnsi="Arial" w:cs="Arial"/>
          <w:sz w:val="20"/>
          <w:szCs w:val="20"/>
        </w:rPr>
        <w:t xml:space="preserve"> kratke, bele in goste voščene rese.</w:t>
      </w:r>
      <w:r w:rsidR="005615EE" w:rsidRPr="00F15D17">
        <w:rPr>
          <w:rFonts w:ascii="Arial" w:hAnsi="Arial" w:cs="Arial"/>
          <w:sz w:val="20"/>
          <w:szCs w:val="20"/>
        </w:rPr>
        <w:t xml:space="preserve"> Najugodnejš</w:t>
      </w:r>
      <w:r w:rsidR="007C7DBB" w:rsidRPr="00F15D17">
        <w:rPr>
          <w:rFonts w:ascii="Arial" w:hAnsi="Arial" w:cs="Arial"/>
          <w:sz w:val="20"/>
          <w:szCs w:val="20"/>
        </w:rPr>
        <w:t>i pogoji</w:t>
      </w:r>
      <w:r w:rsidR="005615EE" w:rsidRPr="00F15D17">
        <w:rPr>
          <w:rFonts w:ascii="Arial" w:hAnsi="Arial" w:cs="Arial"/>
          <w:sz w:val="20"/>
          <w:szCs w:val="20"/>
        </w:rPr>
        <w:t xml:space="preserve"> za razvoj </w:t>
      </w:r>
      <w:r w:rsidR="00B601A3">
        <w:rPr>
          <w:rFonts w:ascii="Arial" w:hAnsi="Arial" w:cs="Arial"/>
          <w:sz w:val="20"/>
          <w:szCs w:val="20"/>
        </w:rPr>
        <w:t>v</w:t>
      </w:r>
      <w:r w:rsidR="00B601A3" w:rsidRPr="00B601A3">
        <w:rPr>
          <w:rFonts w:ascii="Arial" w:hAnsi="Arial" w:cs="Arial"/>
          <w:sz w:val="20"/>
          <w:szCs w:val="20"/>
        </w:rPr>
        <w:t>rst</w:t>
      </w:r>
      <w:r w:rsidR="00B601A3">
        <w:rPr>
          <w:rFonts w:ascii="Arial" w:hAnsi="Arial" w:cs="Arial"/>
          <w:sz w:val="20"/>
          <w:szCs w:val="20"/>
        </w:rPr>
        <w:t>e</w:t>
      </w:r>
      <w:r w:rsidR="00B601A3" w:rsidRPr="00B601A3">
        <w:rPr>
          <w:rFonts w:ascii="Arial" w:hAnsi="Arial" w:cs="Arial"/>
          <w:i/>
          <w:iCs/>
          <w:sz w:val="20"/>
          <w:szCs w:val="20"/>
        </w:rPr>
        <w:t xml:space="preserve"> A. </w:t>
      </w:r>
      <w:proofErr w:type="spellStart"/>
      <w:r w:rsidR="00B601A3" w:rsidRPr="00B601A3">
        <w:rPr>
          <w:rFonts w:ascii="Arial" w:hAnsi="Arial" w:cs="Arial"/>
          <w:i/>
          <w:iCs/>
          <w:sz w:val="20"/>
          <w:szCs w:val="20"/>
        </w:rPr>
        <w:t>spiniferus</w:t>
      </w:r>
      <w:proofErr w:type="spellEnd"/>
      <w:r w:rsidR="007C7DBB" w:rsidRPr="00F15D17">
        <w:rPr>
          <w:rFonts w:ascii="Arial" w:hAnsi="Arial" w:cs="Arial"/>
          <w:sz w:val="20"/>
          <w:szCs w:val="20"/>
        </w:rPr>
        <w:t xml:space="preserve"> </w:t>
      </w:r>
      <w:r w:rsidR="005615EE" w:rsidRPr="00F15D17">
        <w:rPr>
          <w:rFonts w:ascii="Arial" w:hAnsi="Arial" w:cs="Arial"/>
          <w:sz w:val="20"/>
          <w:szCs w:val="20"/>
        </w:rPr>
        <w:t xml:space="preserve">so </w:t>
      </w:r>
      <w:r w:rsidR="007C7DBB" w:rsidRPr="00F15D17">
        <w:rPr>
          <w:rFonts w:ascii="Arial" w:hAnsi="Arial" w:cs="Arial"/>
          <w:sz w:val="20"/>
          <w:szCs w:val="20"/>
        </w:rPr>
        <w:t xml:space="preserve">pri temperaturah </w:t>
      </w:r>
      <w:r w:rsidR="005615EE" w:rsidRPr="00F15D17">
        <w:rPr>
          <w:rFonts w:ascii="Arial" w:hAnsi="Arial" w:cs="Arial"/>
          <w:sz w:val="20"/>
          <w:szCs w:val="20"/>
        </w:rPr>
        <w:t xml:space="preserve">med 20 in 34 </w:t>
      </w:r>
      <w:r w:rsidR="007C7DBB" w:rsidRPr="00F15D17">
        <w:rPr>
          <w:rFonts w:ascii="Arial" w:hAnsi="Arial" w:cs="Arial"/>
          <w:sz w:val="20"/>
          <w:szCs w:val="20"/>
        </w:rPr>
        <w:t>°</w:t>
      </w:r>
      <w:r w:rsidR="005615EE" w:rsidRPr="00F15D17">
        <w:rPr>
          <w:rFonts w:ascii="Arial" w:hAnsi="Arial" w:cs="Arial"/>
          <w:sz w:val="20"/>
          <w:szCs w:val="20"/>
        </w:rPr>
        <w:t xml:space="preserve">C </w:t>
      </w:r>
      <w:r w:rsidR="007C7DBB" w:rsidRPr="00F15D17">
        <w:rPr>
          <w:rFonts w:ascii="Arial" w:hAnsi="Arial" w:cs="Arial"/>
          <w:sz w:val="20"/>
          <w:szCs w:val="20"/>
        </w:rPr>
        <w:t xml:space="preserve">in </w:t>
      </w:r>
      <w:r w:rsidR="005615EE" w:rsidRPr="00F15D17">
        <w:rPr>
          <w:rFonts w:ascii="Arial" w:hAnsi="Arial" w:cs="Arial"/>
          <w:sz w:val="20"/>
          <w:szCs w:val="20"/>
        </w:rPr>
        <w:t xml:space="preserve">relativni </w:t>
      </w:r>
      <w:r w:rsidR="007C7DBB" w:rsidRPr="00F15D17">
        <w:rPr>
          <w:rFonts w:ascii="Arial" w:hAnsi="Arial" w:cs="Arial"/>
          <w:sz w:val="20"/>
          <w:szCs w:val="20"/>
        </w:rPr>
        <w:t xml:space="preserve">zračni </w:t>
      </w:r>
      <w:r w:rsidR="005615EE" w:rsidRPr="00F15D17">
        <w:rPr>
          <w:rFonts w:ascii="Arial" w:hAnsi="Arial" w:cs="Arial"/>
          <w:sz w:val="20"/>
          <w:szCs w:val="20"/>
        </w:rPr>
        <w:t>vlažnosti 70</w:t>
      </w:r>
      <w:r w:rsidR="00B07A9B" w:rsidRPr="00F15D17">
        <w:rPr>
          <w:rFonts w:ascii="Arial" w:hAnsi="Arial" w:cs="Arial"/>
          <w:sz w:val="20"/>
          <w:szCs w:val="20"/>
        </w:rPr>
        <w:t>–</w:t>
      </w:r>
      <w:r w:rsidR="005615EE" w:rsidRPr="00F15D17">
        <w:rPr>
          <w:rFonts w:ascii="Arial" w:hAnsi="Arial" w:cs="Arial"/>
          <w:sz w:val="20"/>
          <w:szCs w:val="20"/>
        </w:rPr>
        <w:t>80%</w:t>
      </w:r>
      <w:r w:rsidR="007C7DBB" w:rsidRPr="00F15D17">
        <w:rPr>
          <w:rFonts w:ascii="Arial" w:hAnsi="Arial" w:cs="Arial"/>
          <w:sz w:val="20"/>
          <w:szCs w:val="20"/>
        </w:rPr>
        <w:t>.</w:t>
      </w:r>
    </w:p>
    <w:p w14:paraId="0F5426A5" w14:textId="42181482" w:rsidR="00047292" w:rsidRPr="00F15D17" w:rsidRDefault="00047292" w:rsidP="00F15D17">
      <w:pPr>
        <w:pStyle w:val="Naslov2"/>
      </w:pPr>
      <w:r w:rsidRPr="00F15D17">
        <w:t>Razvojni krog</w:t>
      </w:r>
    </w:p>
    <w:p w14:paraId="24986BA1" w14:textId="31C037DD" w:rsidR="00047292" w:rsidRPr="00F15D17" w:rsidRDefault="00047292" w:rsidP="00F15D17">
      <w:pPr>
        <w:jc w:val="center"/>
        <w:rPr>
          <w:rFonts w:ascii="Arial" w:hAnsi="Arial" w:cs="Arial"/>
          <w:b/>
          <w:bCs/>
          <w:sz w:val="20"/>
          <w:szCs w:val="20"/>
        </w:rPr>
      </w:pPr>
      <w:r w:rsidRPr="00F15D17">
        <w:rPr>
          <w:rFonts w:ascii="Arial" w:hAnsi="Arial" w:cs="Arial"/>
          <w:b/>
          <w:bCs/>
          <w:noProof/>
          <w:sz w:val="20"/>
          <w:szCs w:val="20"/>
        </w:rPr>
        <w:drawing>
          <wp:inline distT="0" distB="0" distL="0" distR="0" wp14:anchorId="7B77F1A6" wp14:editId="2EA29478">
            <wp:extent cx="4509238" cy="2640330"/>
            <wp:effectExtent l="19050" t="19050" r="24765" b="26670"/>
            <wp:docPr id="564359088" name="Slika 1" descr="Shematski prikaz razvojnega kroga pomaračevega trnastega ščitkarja. Pomladi, poleti in jeseni odrasli osebki odlagajo jajčeca na spodnjo stran mladih listov. Iz teh se razvijejo ličinke, ki sesajo rastlinske sokove iz floema. Sesanje oslabi rastline. Ko se razvijejo v odrasle osebke napadejo nove rastline. V zimskem času prezimijo v stadiju ličinke ali puparija na zimzelenih rastlinah. Celoten razvojni krog traja od dva do štiri mesece (lahko imajo do pet razvojnih krogov let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59088" name="Slika 1" descr="Shematski prikaz razvojnega kroga pomaračevega trnastega ščitkarja. Pomladi, poleti in jeseni odrasli osebki odlagajo jajčeca na spodnjo stran mladih listov. Iz teh se razvijejo ličinke, ki sesajo rastlinske sokove iz floema. Sesanje oslabi rastline. Ko se razvijejo v odrasle osebke napadejo nove rastline. V zimskem času prezimijo v stadiju ličinke ali puparija na zimzelenih rastlinah. Celoten razvojni krog traja od dva do štiri mesece (lahko imajo do pet razvojnih krogov let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6424" cy="2673815"/>
                    </a:xfrm>
                    <a:prstGeom prst="rect">
                      <a:avLst/>
                    </a:prstGeom>
                    <a:noFill/>
                    <a:ln>
                      <a:solidFill>
                        <a:schemeClr val="tx1">
                          <a:lumMod val="75000"/>
                          <a:lumOff val="25000"/>
                        </a:schemeClr>
                      </a:solidFill>
                    </a:ln>
                  </pic:spPr>
                </pic:pic>
              </a:graphicData>
            </a:graphic>
          </wp:inline>
        </w:drawing>
      </w:r>
    </w:p>
    <w:p w14:paraId="1CC09DB4" w14:textId="77777777" w:rsidR="00F15D17" w:rsidRPr="00F15D17" w:rsidRDefault="00EE0686" w:rsidP="00F15D17">
      <w:pPr>
        <w:jc w:val="center"/>
        <w:rPr>
          <w:rFonts w:ascii="Arial" w:hAnsi="Arial" w:cs="Arial"/>
          <w:sz w:val="16"/>
          <w:szCs w:val="16"/>
        </w:rPr>
      </w:pPr>
      <w:r w:rsidRPr="00F15D17">
        <w:rPr>
          <w:rFonts w:ascii="Arial" w:hAnsi="Arial" w:cs="Arial"/>
          <w:sz w:val="16"/>
          <w:szCs w:val="16"/>
        </w:rPr>
        <w:t xml:space="preserve">Vir: </w:t>
      </w:r>
      <w:r w:rsidR="00F15D17" w:rsidRPr="00F15D17">
        <w:rPr>
          <w:rFonts w:ascii="Arial" w:hAnsi="Arial" w:cs="Arial"/>
          <w:sz w:val="16"/>
          <w:szCs w:val="16"/>
        </w:rPr>
        <w:fldChar w:fldCharType="begin"/>
      </w:r>
      <w:r w:rsidR="00F15D17" w:rsidRPr="00F15D17">
        <w:rPr>
          <w:rFonts w:ascii="Arial" w:hAnsi="Arial" w:cs="Arial"/>
          <w:sz w:val="16"/>
          <w:szCs w:val="16"/>
        </w:rPr>
        <w:instrText>HYPERLINK "https://storymaps.arcgis.com/stories/357e95aa57094d0bbd4de8285e0532c0</w:instrText>
      </w:r>
    </w:p>
    <w:p w14:paraId="246EB9EA" w14:textId="77777777" w:rsidR="00F15D17" w:rsidRPr="00F15D17" w:rsidRDefault="00F15D17">
      <w:pPr>
        <w:rPr>
          <w:rFonts w:ascii="Arial" w:hAnsi="Arial" w:cs="Arial"/>
          <w:sz w:val="16"/>
          <w:szCs w:val="16"/>
        </w:rPr>
      </w:pPr>
      <w:r w:rsidRPr="00F15D17">
        <w:rPr>
          <w:rFonts w:ascii="Arial" w:hAnsi="Arial" w:cs="Arial"/>
          <w:sz w:val="16"/>
          <w:szCs w:val="16"/>
        </w:rPr>
        <w:br w:type="page"/>
      </w:r>
    </w:p>
    <w:p w14:paraId="46DF1056" w14:textId="77777777" w:rsidR="00F15D17" w:rsidRPr="00F15D17" w:rsidRDefault="00F15D17" w:rsidP="00F15D17">
      <w:pPr>
        <w:jc w:val="center"/>
        <w:rPr>
          <w:rFonts w:ascii="Arial" w:hAnsi="Arial" w:cs="Arial"/>
          <w:sz w:val="16"/>
          <w:szCs w:val="16"/>
        </w:rPr>
      </w:pPr>
    </w:p>
    <w:p w14:paraId="0A7F23E4" w14:textId="01426165" w:rsidR="00F15D17" w:rsidRPr="00F15D17" w:rsidRDefault="00F15D17" w:rsidP="00F15D17">
      <w:pPr>
        <w:jc w:val="center"/>
        <w:rPr>
          <w:rStyle w:val="Hiperpovezava"/>
          <w:rFonts w:ascii="Arial" w:hAnsi="Arial" w:cs="Arial"/>
          <w:sz w:val="16"/>
          <w:szCs w:val="16"/>
        </w:rPr>
      </w:pPr>
      <w:r w:rsidRPr="00F15D17">
        <w:rPr>
          <w:rFonts w:ascii="Arial" w:hAnsi="Arial" w:cs="Arial"/>
          <w:sz w:val="16"/>
          <w:szCs w:val="16"/>
        </w:rPr>
        <w:instrText>"</w:instrText>
      </w:r>
      <w:r w:rsidRPr="00F15D17">
        <w:rPr>
          <w:rFonts w:ascii="Arial" w:hAnsi="Arial" w:cs="Arial"/>
          <w:sz w:val="16"/>
          <w:szCs w:val="16"/>
        </w:rPr>
      </w:r>
      <w:r w:rsidRPr="00F15D17">
        <w:rPr>
          <w:rFonts w:ascii="Arial" w:hAnsi="Arial" w:cs="Arial"/>
          <w:sz w:val="16"/>
          <w:szCs w:val="16"/>
        </w:rPr>
        <w:fldChar w:fldCharType="separate"/>
      </w:r>
      <w:r w:rsidRPr="00F15D17">
        <w:rPr>
          <w:rStyle w:val="Hiperpovezava"/>
          <w:rFonts w:ascii="Arial" w:hAnsi="Arial" w:cs="Arial"/>
          <w:sz w:val="16"/>
          <w:szCs w:val="16"/>
        </w:rPr>
        <w:t>https://storymaps.arcgis.com/stories/357e95aa57094d0bbd4de8285e0532c0</w:t>
      </w:r>
      <w:r w:rsidRPr="00F15D17">
        <w:rPr>
          <w:rStyle w:val="Hiperpovezava"/>
          <w:rFonts w:ascii="Arial" w:hAnsi="Arial" w:cs="Arial"/>
          <w:sz w:val="16"/>
          <w:szCs w:val="16"/>
        </w:rPr>
        <w:br w:type="page"/>
      </w:r>
    </w:p>
    <w:p w14:paraId="72F4546E" w14:textId="086FDBA3" w:rsidR="009C0AF4" w:rsidRPr="00F15D17" w:rsidRDefault="00F15D17" w:rsidP="00F15D17">
      <w:pPr>
        <w:rPr>
          <w:b/>
          <w:bCs/>
        </w:rPr>
      </w:pPr>
      <w:r w:rsidRPr="00F15D17">
        <w:rPr>
          <w:rFonts w:ascii="Arial" w:hAnsi="Arial" w:cs="Arial"/>
          <w:sz w:val="16"/>
          <w:szCs w:val="16"/>
        </w:rPr>
        <w:lastRenderedPageBreak/>
        <w:fldChar w:fldCharType="end"/>
      </w:r>
      <w:r w:rsidRPr="00F15D17">
        <w:rPr>
          <w:b/>
          <w:bCs/>
        </w:rPr>
        <w:t>Zna</w:t>
      </w:r>
      <w:r w:rsidR="00041319">
        <w:rPr>
          <w:b/>
          <w:bCs/>
        </w:rPr>
        <w:t>ki</w:t>
      </w:r>
      <w:r w:rsidRPr="00F15D17">
        <w:rPr>
          <w:b/>
          <w:bCs/>
        </w:rPr>
        <w:t xml:space="preserve"> napada</w:t>
      </w:r>
    </w:p>
    <w:p w14:paraId="4315D0CF" w14:textId="6A7D33E4" w:rsidR="009C0AF4" w:rsidRPr="00F15D17" w:rsidRDefault="000E6188" w:rsidP="00B23B9B">
      <w:pPr>
        <w:jc w:val="both"/>
        <w:rPr>
          <w:rFonts w:ascii="Arial" w:hAnsi="Arial" w:cs="Arial"/>
          <w:sz w:val="20"/>
          <w:szCs w:val="20"/>
        </w:rPr>
      </w:pPr>
      <w:bookmarkStart w:id="0" w:name="_Hlk194496841"/>
      <w:r w:rsidRPr="00F15D17">
        <w:rPr>
          <w:rFonts w:ascii="Arial" w:hAnsi="Arial" w:cs="Arial"/>
          <w:sz w:val="20"/>
          <w:szCs w:val="20"/>
        </w:rPr>
        <w:t>Poškodbe na rastlinah povzročajo odrasli</w:t>
      </w:r>
      <w:r w:rsidR="00A908A7" w:rsidRPr="00F15D17">
        <w:rPr>
          <w:rFonts w:ascii="Arial" w:hAnsi="Arial" w:cs="Arial"/>
          <w:sz w:val="20"/>
          <w:szCs w:val="20"/>
        </w:rPr>
        <w:t xml:space="preserve"> </w:t>
      </w:r>
      <w:proofErr w:type="spellStart"/>
      <w:r w:rsidR="00A908A7" w:rsidRPr="00F15D17">
        <w:rPr>
          <w:rFonts w:ascii="Arial" w:hAnsi="Arial" w:cs="Arial"/>
          <w:sz w:val="20"/>
          <w:szCs w:val="20"/>
        </w:rPr>
        <w:t>ščitkarji</w:t>
      </w:r>
      <w:proofErr w:type="spellEnd"/>
      <w:r w:rsidRPr="00F15D17">
        <w:rPr>
          <w:rFonts w:ascii="Arial" w:hAnsi="Arial" w:cs="Arial"/>
          <w:sz w:val="20"/>
          <w:szCs w:val="20"/>
        </w:rPr>
        <w:t xml:space="preserve"> in ličinke</w:t>
      </w:r>
      <w:r w:rsidR="00971E21" w:rsidRPr="00F15D17">
        <w:rPr>
          <w:rFonts w:ascii="Arial" w:hAnsi="Arial" w:cs="Arial"/>
          <w:sz w:val="20"/>
          <w:szCs w:val="20"/>
        </w:rPr>
        <w:t xml:space="preserve"> (nimfe), ki sesajo</w:t>
      </w:r>
      <w:r w:rsidRPr="00F15D17">
        <w:rPr>
          <w:rFonts w:ascii="Arial" w:hAnsi="Arial" w:cs="Arial"/>
          <w:sz w:val="20"/>
          <w:szCs w:val="20"/>
        </w:rPr>
        <w:t xml:space="preserve"> </w:t>
      </w:r>
      <w:r w:rsidR="005615EE" w:rsidRPr="00F15D17">
        <w:rPr>
          <w:rFonts w:ascii="Arial" w:hAnsi="Arial" w:cs="Arial"/>
          <w:sz w:val="20"/>
          <w:szCs w:val="20"/>
        </w:rPr>
        <w:t>na spodnji strani listov</w:t>
      </w:r>
      <w:r w:rsidR="00A908A7" w:rsidRPr="00F15D17">
        <w:rPr>
          <w:rFonts w:ascii="Arial" w:hAnsi="Arial" w:cs="Arial"/>
          <w:sz w:val="20"/>
          <w:szCs w:val="20"/>
        </w:rPr>
        <w:t xml:space="preserve">. Z izsesavanjem rastlinskih sokov oslabijo rastline, z izločanjem medene rose, na katero se naselijo glivice sajavosti, pa zmanjšujejo </w:t>
      </w:r>
      <w:proofErr w:type="spellStart"/>
      <w:r w:rsidR="00A908A7" w:rsidRPr="00F15D17">
        <w:rPr>
          <w:rFonts w:ascii="Arial" w:hAnsi="Arial" w:cs="Arial"/>
          <w:sz w:val="20"/>
          <w:szCs w:val="20"/>
        </w:rPr>
        <w:t>fotosintetsko</w:t>
      </w:r>
      <w:proofErr w:type="spellEnd"/>
      <w:r w:rsidR="00A908A7" w:rsidRPr="00F15D17">
        <w:rPr>
          <w:rFonts w:ascii="Arial" w:hAnsi="Arial" w:cs="Arial"/>
          <w:sz w:val="20"/>
          <w:szCs w:val="20"/>
        </w:rPr>
        <w:t xml:space="preserve"> aktivnost listov in tržno vrednost plodov. Listi m</w:t>
      </w:r>
      <w:r w:rsidRPr="00F15D17">
        <w:rPr>
          <w:rFonts w:ascii="Arial" w:hAnsi="Arial" w:cs="Arial"/>
          <w:sz w:val="20"/>
          <w:szCs w:val="20"/>
        </w:rPr>
        <w:t xml:space="preserve">očno </w:t>
      </w:r>
      <w:r w:rsidR="00A908A7" w:rsidRPr="00F15D17">
        <w:rPr>
          <w:rFonts w:ascii="Arial" w:hAnsi="Arial" w:cs="Arial"/>
          <w:sz w:val="20"/>
          <w:szCs w:val="20"/>
        </w:rPr>
        <w:t>napadenih rastlin</w:t>
      </w:r>
      <w:r w:rsidRPr="00F15D17">
        <w:rPr>
          <w:rFonts w:ascii="Arial" w:hAnsi="Arial" w:cs="Arial"/>
          <w:sz w:val="20"/>
          <w:szCs w:val="20"/>
        </w:rPr>
        <w:t xml:space="preserve"> </w:t>
      </w:r>
      <w:r w:rsidR="00A908A7" w:rsidRPr="00F15D17">
        <w:rPr>
          <w:rFonts w:ascii="Arial" w:hAnsi="Arial" w:cs="Arial"/>
          <w:sz w:val="20"/>
          <w:szCs w:val="20"/>
        </w:rPr>
        <w:t xml:space="preserve">se sušijo in </w:t>
      </w:r>
      <w:r w:rsidRPr="00F15D17">
        <w:rPr>
          <w:rFonts w:ascii="Arial" w:hAnsi="Arial" w:cs="Arial"/>
          <w:sz w:val="20"/>
          <w:szCs w:val="20"/>
        </w:rPr>
        <w:t xml:space="preserve">lahko odpadejo, plodovi pa </w:t>
      </w:r>
      <w:r w:rsidR="001437AE" w:rsidRPr="00F15D17">
        <w:rPr>
          <w:rFonts w:ascii="Arial" w:hAnsi="Arial" w:cs="Arial"/>
          <w:sz w:val="20"/>
          <w:szCs w:val="20"/>
        </w:rPr>
        <w:t>zastanejo v rasti.</w:t>
      </w:r>
    </w:p>
    <w:p w14:paraId="5806175C" w14:textId="3D46D960" w:rsidR="00F15D17" w:rsidRPr="00F15D17" w:rsidRDefault="00B601A3" w:rsidP="00B23B9B">
      <w:pPr>
        <w:jc w:val="both"/>
        <w:rPr>
          <w:rFonts w:ascii="Arial" w:hAnsi="Arial" w:cs="Arial"/>
          <w:sz w:val="20"/>
          <w:szCs w:val="20"/>
        </w:rPr>
      </w:pPr>
      <w:r w:rsidRPr="00F15D17">
        <w:rPr>
          <w:rFonts w:ascii="Arial" w:hAnsi="Arial" w:cs="Arial"/>
          <w:sz w:val="20"/>
          <w:szCs w:val="20"/>
        </w:rPr>
        <w:t>Vrsta</w:t>
      </w:r>
      <w:r>
        <w:rPr>
          <w:rFonts w:ascii="Arial" w:hAnsi="Arial" w:cs="Arial"/>
          <w:i/>
          <w:iCs/>
          <w:sz w:val="20"/>
          <w:szCs w:val="20"/>
        </w:rPr>
        <w:t xml:space="preserve"> </w:t>
      </w:r>
      <w:r w:rsidRPr="00F15D17">
        <w:rPr>
          <w:rFonts w:ascii="Arial" w:hAnsi="Arial" w:cs="Arial"/>
          <w:i/>
          <w:iCs/>
          <w:sz w:val="20"/>
          <w:szCs w:val="20"/>
        </w:rPr>
        <w:t xml:space="preserve">A. </w:t>
      </w:r>
      <w:proofErr w:type="spellStart"/>
      <w:r w:rsidRPr="00F15D17">
        <w:rPr>
          <w:rFonts w:ascii="Arial" w:hAnsi="Arial" w:cs="Arial"/>
          <w:i/>
          <w:iCs/>
          <w:sz w:val="20"/>
          <w:szCs w:val="20"/>
        </w:rPr>
        <w:t>spiniferus</w:t>
      </w:r>
      <w:proofErr w:type="spellEnd"/>
      <w:r w:rsidRPr="00F15D17">
        <w:rPr>
          <w:rFonts w:ascii="Arial" w:hAnsi="Arial" w:cs="Arial"/>
          <w:sz w:val="20"/>
          <w:szCs w:val="20"/>
        </w:rPr>
        <w:t xml:space="preserve"> </w:t>
      </w:r>
      <w:r w:rsidR="003D0DE7" w:rsidRPr="00F15D17">
        <w:rPr>
          <w:rFonts w:ascii="Arial" w:hAnsi="Arial" w:cs="Arial"/>
          <w:sz w:val="20"/>
          <w:szCs w:val="20"/>
        </w:rPr>
        <w:t>razvije</w:t>
      </w:r>
      <w:r w:rsidR="001437AE" w:rsidRPr="00F15D17">
        <w:rPr>
          <w:rFonts w:ascii="Arial" w:hAnsi="Arial" w:cs="Arial"/>
          <w:sz w:val="20"/>
          <w:szCs w:val="20"/>
        </w:rPr>
        <w:t xml:space="preserve"> </w:t>
      </w:r>
      <w:r w:rsidRPr="00F15D17">
        <w:rPr>
          <w:rFonts w:ascii="Arial" w:hAnsi="Arial" w:cs="Arial"/>
          <w:sz w:val="20"/>
          <w:szCs w:val="20"/>
        </w:rPr>
        <w:t xml:space="preserve">številčne kolonije </w:t>
      </w:r>
      <w:r w:rsidR="001437AE" w:rsidRPr="00F15D17">
        <w:rPr>
          <w:rFonts w:ascii="Arial" w:hAnsi="Arial" w:cs="Arial"/>
          <w:sz w:val="20"/>
          <w:szCs w:val="20"/>
        </w:rPr>
        <w:t xml:space="preserve">na spodnji strani listov gostiteljskih rastlin. </w:t>
      </w:r>
      <w:r w:rsidR="003D0DE7" w:rsidRPr="00F15D17">
        <w:rPr>
          <w:rFonts w:ascii="Arial" w:hAnsi="Arial" w:cs="Arial"/>
          <w:sz w:val="20"/>
          <w:szCs w:val="20"/>
        </w:rPr>
        <w:t>Nižje razvojne stadije p</w:t>
      </w:r>
      <w:r w:rsidR="001437AE" w:rsidRPr="00F15D17">
        <w:rPr>
          <w:rFonts w:ascii="Arial" w:hAnsi="Arial" w:cs="Arial"/>
          <w:sz w:val="20"/>
          <w:szCs w:val="20"/>
        </w:rPr>
        <w:t>repoznamo po črno obarvanih ščitkih</w:t>
      </w:r>
      <w:r w:rsidR="003D0DE7" w:rsidRPr="00F15D17">
        <w:rPr>
          <w:rFonts w:ascii="Arial" w:hAnsi="Arial" w:cs="Arial"/>
          <w:sz w:val="20"/>
          <w:szCs w:val="20"/>
        </w:rPr>
        <w:t>,</w:t>
      </w:r>
      <w:r w:rsidR="001437AE" w:rsidRPr="00F15D17">
        <w:rPr>
          <w:rFonts w:ascii="Arial" w:hAnsi="Arial" w:cs="Arial"/>
          <w:sz w:val="20"/>
          <w:szCs w:val="20"/>
        </w:rPr>
        <w:t xml:space="preserve"> </w:t>
      </w:r>
      <w:r w:rsidR="003D0DE7" w:rsidRPr="00F15D17">
        <w:rPr>
          <w:rFonts w:ascii="Arial" w:hAnsi="Arial" w:cs="Arial"/>
          <w:sz w:val="20"/>
          <w:szCs w:val="20"/>
        </w:rPr>
        <w:t>obrobljenimi z belimi voskastimi izrastki</w:t>
      </w:r>
      <w:r w:rsidR="00F37EF4" w:rsidRPr="00F15D17">
        <w:rPr>
          <w:rFonts w:ascii="Arial" w:hAnsi="Arial" w:cs="Arial"/>
          <w:sz w:val="20"/>
          <w:szCs w:val="20"/>
        </w:rPr>
        <w:t>.</w:t>
      </w:r>
      <w:r w:rsidR="003D0DE7" w:rsidRPr="00F15D17">
        <w:rPr>
          <w:rFonts w:ascii="Arial" w:hAnsi="Arial" w:cs="Arial"/>
          <w:sz w:val="20"/>
          <w:szCs w:val="20"/>
        </w:rPr>
        <w:t xml:space="preserve"> Odrasli </w:t>
      </w:r>
      <w:proofErr w:type="spellStart"/>
      <w:r w:rsidR="003D0DE7" w:rsidRPr="00F15D17">
        <w:rPr>
          <w:rFonts w:ascii="Arial" w:hAnsi="Arial" w:cs="Arial"/>
          <w:sz w:val="20"/>
          <w:szCs w:val="20"/>
        </w:rPr>
        <w:t>ščitkarji</w:t>
      </w:r>
      <w:proofErr w:type="spellEnd"/>
      <w:r w:rsidR="003D0DE7" w:rsidRPr="00F15D17">
        <w:rPr>
          <w:rFonts w:ascii="Arial" w:hAnsi="Arial" w:cs="Arial"/>
          <w:sz w:val="20"/>
          <w:szCs w:val="20"/>
        </w:rPr>
        <w:t xml:space="preserve"> vzletijo, če rastlino potresemo. Navzočnost </w:t>
      </w:r>
      <w:r>
        <w:rPr>
          <w:rFonts w:ascii="Arial" w:hAnsi="Arial" w:cs="Arial"/>
          <w:sz w:val="20"/>
          <w:szCs w:val="20"/>
        </w:rPr>
        <w:t>v</w:t>
      </w:r>
      <w:r w:rsidRPr="00B601A3">
        <w:rPr>
          <w:rFonts w:ascii="Arial" w:hAnsi="Arial" w:cs="Arial"/>
          <w:sz w:val="20"/>
          <w:szCs w:val="20"/>
        </w:rPr>
        <w:t>rst</w:t>
      </w:r>
      <w:r>
        <w:rPr>
          <w:rFonts w:ascii="Arial" w:hAnsi="Arial" w:cs="Arial"/>
          <w:sz w:val="20"/>
          <w:szCs w:val="20"/>
        </w:rPr>
        <w:t>e</w:t>
      </w:r>
      <w:r w:rsidRPr="00B601A3">
        <w:rPr>
          <w:rFonts w:ascii="Arial" w:hAnsi="Arial" w:cs="Arial"/>
          <w:i/>
          <w:iCs/>
          <w:sz w:val="20"/>
          <w:szCs w:val="20"/>
        </w:rPr>
        <w:t xml:space="preserve"> A. </w:t>
      </w:r>
      <w:proofErr w:type="spellStart"/>
      <w:r w:rsidRPr="00B601A3">
        <w:rPr>
          <w:rFonts w:ascii="Arial" w:hAnsi="Arial" w:cs="Arial"/>
          <w:i/>
          <w:iCs/>
          <w:sz w:val="20"/>
          <w:szCs w:val="20"/>
        </w:rPr>
        <w:t>spiniferus</w:t>
      </w:r>
      <w:proofErr w:type="spellEnd"/>
      <w:r w:rsidRPr="00B601A3">
        <w:rPr>
          <w:rFonts w:ascii="Arial" w:hAnsi="Arial" w:cs="Arial"/>
          <w:sz w:val="20"/>
          <w:szCs w:val="20"/>
        </w:rPr>
        <w:t xml:space="preserve"> </w:t>
      </w:r>
      <w:r w:rsidR="003D0DE7" w:rsidRPr="00F15D17">
        <w:rPr>
          <w:rFonts w:ascii="Arial" w:hAnsi="Arial" w:cs="Arial"/>
          <w:sz w:val="20"/>
          <w:szCs w:val="20"/>
        </w:rPr>
        <w:t xml:space="preserve">potrjujejo tudi madeži lepljive medene rose na listih in plodovih, ki jo prekrijejo </w:t>
      </w:r>
      <w:r w:rsidR="00D857E1" w:rsidRPr="00F15D17">
        <w:rPr>
          <w:rFonts w:ascii="Arial" w:hAnsi="Arial" w:cs="Arial"/>
          <w:sz w:val="20"/>
          <w:szCs w:val="20"/>
        </w:rPr>
        <w:t xml:space="preserve">glivice sajavosti. Ob močnem napadu </w:t>
      </w:r>
      <w:r>
        <w:rPr>
          <w:rFonts w:ascii="Arial" w:hAnsi="Arial" w:cs="Arial"/>
          <w:sz w:val="20"/>
          <w:szCs w:val="20"/>
        </w:rPr>
        <w:t>v</w:t>
      </w:r>
      <w:r w:rsidRPr="00B601A3">
        <w:rPr>
          <w:rFonts w:ascii="Arial" w:hAnsi="Arial" w:cs="Arial"/>
          <w:sz w:val="20"/>
          <w:szCs w:val="20"/>
        </w:rPr>
        <w:t>rst</w:t>
      </w:r>
      <w:r>
        <w:rPr>
          <w:rFonts w:ascii="Arial" w:hAnsi="Arial" w:cs="Arial"/>
          <w:sz w:val="20"/>
          <w:szCs w:val="20"/>
        </w:rPr>
        <w:t>e</w:t>
      </w:r>
      <w:r w:rsidRPr="00B601A3">
        <w:rPr>
          <w:rFonts w:ascii="Arial" w:hAnsi="Arial" w:cs="Arial"/>
          <w:i/>
          <w:iCs/>
          <w:sz w:val="20"/>
          <w:szCs w:val="20"/>
        </w:rPr>
        <w:t xml:space="preserve"> A. </w:t>
      </w:r>
      <w:proofErr w:type="spellStart"/>
      <w:r w:rsidRPr="00B601A3">
        <w:rPr>
          <w:rFonts w:ascii="Arial" w:hAnsi="Arial" w:cs="Arial"/>
          <w:i/>
          <w:iCs/>
          <w:sz w:val="20"/>
          <w:szCs w:val="20"/>
        </w:rPr>
        <w:t>spiniferus</w:t>
      </w:r>
      <w:proofErr w:type="spellEnd"/>
      <w:r w:rsidR="00D857E1" w:rsidRPr="00F15D17">
        <w:rPr>
          <w:rFonts w:ascii="Arial" w:hAnsi="Arial" w:cs="Arial"/>
          <w:sz w:val="20"/>
          <w:szCs w:val="20"/>
        </w:rPr>
        <w:t xml:space="preserve"> so listi in plodovi popolnoma črni. </w:t>
      </w:r>
      <w:r w:rsidR="003D0DE7" w:rsidRPr="00F15D17">
        <w:rPr>
          <w:rFonts w:ascii="Arial" w:hAnsi="Arial" w:cs="Arial"/>
          <w:sz w:val="20"/>
          <w:szCs w:val="20"/>
        </w:rPr>
        <w:t xml:space="preserve"> </w:t>
      </w:r>
      <w:r w:rsidR="001437AE" w:rsidRPr="00F15D17">
        <w:rPr>
          <w:rFonts w:ascii="Arial" w:hAnsi="Arial" w:cs="Arial"/>
          <w:sz w:val="20"/>
          <w:szCs w:val="20"/>
        </w:rPr>
        <w:t xml:space="preserve"> </w:t>
      </w:r>
      <w:bookmarkEnd w:id="0"/>
    </w:p>
    <w:p w14:paraId="13D341BC" w14:textId="1362CD7C" w:rsidR="00047292" w:rsidRPr="00F15D17" w:rsidRDefault="00F15D17" w:rsidP="00F15D17">
      <w:pPr>
        <w:pStyle w:val="Naslov2"/>
      </w:pPr>
      <w:r w:rsidRPr="00F15D17">
        <w:t xml:space="preserve">Poti prenosa </w:t>
      </w:r>
    </w:p>
    <w:p w14:paraId="13FE5F79" w14:textId="62C65981" w:rsidR="00F15D17" w:rsidRPr="00F15D17" w:rsidRDefault="00D857E1" w:rsidP="00B23B9B">
      <w:pPr>
        <w:jc w:val="both"/>
        <w:rPr>
          <w:rFonts w:ascii="Arial" w:hAnsi="Arial" w:cs="Arial"/>
          <w:sz w:val="20"/>
          <w:szCs w:val="20"/>
        </w:rPr>
      </w:pPr>
      <w:r w:rsidRPr="00F15D17">
        <w:rPr>
          <w:rFonts w:ascii="Arial" w:hAnsi="Arial" w:cs="Arial"/>
          <w:sz w:val="20"/>
          <w:szCs w:val="20"/>
        </w:rPr>
        <w:t xml:space="preserve">Glavne poti prenosa so </w:t>
      </w:r>
      <w:r w:rsidR="002F4745" w:rsidRPr="00F15D17">
        <w:rPr>
          <w:rFonts w:ascii="Arial" w:hAnsi="Arial" w:cs="Arial"/>
          <w:sz w:val="20"/>
          <w:szCs w:val="20"/>
        </w:rPr>
        <w:t>s p</w:t>
      </w:r>
      <w:r w:rsidR="00047292" w:rsidRPr="00F15D17">
        <w:rPr>
          <w:rFonts w:ascii="Arial" w:hAnsi="Arial" w:cs="Arial"/>
          <w:sz w:val="20"/>
          <w:szCs w:val="20"/>
        </w:rPr>
        <w:t xml:space="preserve">remik </w:t>
      </w:r>
      <w:r w:rsidR="002F4745" w:rsidRPr="00F15D17">
        <w:rPr>
          <w:rFonts w:ascii="Arial" w:hAnsi="Arial" w:cs="Arial"/>
          <w:sz w:val="20"/>
          <w:szCs w:val="20"/>
        </w:rPr>
        <w:t xml:space="preserve">in uvozom </w:t>
      </w:r>
      <w:r w:rsidR="00047292" w:rsidRPr="00F15D17">
        <w:rPr>
          <w:rFonts w:ascii="Arial" w:hAnsi="Arial" w:cs="Arial"/>
          <w:sz w:val="20"/>
          <w:szCs w:val="20"/>
        </w:rPr>
        <w:t>rastlin za saditev gostiteljskih rastlin znotraj EU</w:t>
      </w:r>
      <w:r w:rsidR="002F4745" w:rsidRPr="00F15D17">
        <w:rPr>
          <w:rFonts w:ascii="Arial" w:hAnsi="Arial" w:cs="Arial"/>
          <w:sz w:val="20"/>
          <w:szCs w:val="20"/>
        </w:rPr>
        <w:t xml:space="preserve"> in zunaj EU, </w:t>
      </w:r>
      <w:r w:rsidR="00047292" w:rsidRPr="00F15D17">
        <w:rPr>
          <w:rFonts w:ascii="Arial" w:hAnsi="Arial" w:cs="Arial"/>
          <w:sz w:val="20"/>
          <w:szCs w:val="20"/>
        </w:rPr>
        <w:t xml:space="preserve">predvsem </w:t>
      </w:r>
      <w:r w:rsidR="002F4745" w:rsidRPr="00F15D17">
        <w:rPr>
          <w:rFonts w:ascii="Arial" w:hAnsi="Arial" w:cs="Arial"/>
          <w:sz w:val="20"/>
          <w:szCs w:val="20"/>
        </w:rPr>
        <w:t>z agrumi, okrasnimi</w:t>
      </w:r>
      <w:r w:rsidRPr="00F15D17">
        <w:rPr>
          <w:rFonts w:ascii="Arial" w:hAnsi="Arial" w:cs="Arial"/>
          <w:sz w:val="20"/>
          <w:szCs w:val="20"/>
        </w:rPr>
        <w:t xml:space="preserve"> rastlinami</w:t>
      </w:r>
      <w:r w:rsidR="002F4745" w:rsidRPr="00F15D17">
        <w:rPr>
          <w:rFonts w:ascii="Arial" w:hAnsi="Arial" w:cs="Arial"/>
          <w:sz w:val="20"/>
          <w:szCs w:val="20"/>
        </w:rPr>
        <w:t xml:space="preserve"> in</w:t>
      </w:r>
      <w:r w:rsidR="00047292" w:rsidRPr="00F15D17">
        <w:rPr>
          <w:rFonts w:ascii="Arial" w:hAnsi="Arial" w:cs="Arial"/>
          <w:sz w:val="20"/>
          <w:szCs w:val="20"/>
        </w:rPr>
        <w:t xml:space="preserve"> tudi </w:t>
      </w:r>
      <w:r w:rsidR="002F4745" w:rsidRPr="00F15D17">
        <w:rPr>
          <w:rFonts w:ascii="Arial" w:hAnsi="Arial" w:cs="Arial"/>
          <w:sz w:val="20"/>
          <w:szCs w:val="20"/>
        </w:rPr>
        <w:t xml:space="preserve">z </w:t>
      </w:r>
      <w:r w:rsidR="00047292" w:rsidRPr="00F15D17">
        <w:rPr>
          <w:rFonts w:ascii="Arial" w:hAnsi="Arial" w:cs="Arial"/>
          <w:sz w:val="20"/>
          <w:szCs w:val="20"/>
        </w:rPr>
        <w:t>drug</w:t>
      </w:r>
      <w:r w:rsidR="002F4745" w:rsidRPr="00F15D17">
        <w:rPr>
          <w:rFonts w:ascii="Arial" w:hAnsi="Arial" w:cs="Arial"/>
          <w:sz w:val="20"/>
          <w:szCs w:val="20"/>
        </w:rPr>
        <w:t>imi</w:t>
      </w:r>
      <w:r w:rsidR="00047292" w:rsidRPr="00F15D17">
        <w:rPr>
          <w:rFonts w:ascii="Arial" w:hAnsi="Arial" w:cs="Arial"/>
          <w:sz w:val="20"/>
          <w:szCs w:val="20"/>
        </w:rPr>
        <w:t xml:space="preserve"> gostiteljsk</w:t>
      </w:r>
      <w:r w:rsidR="002F4745" w:rsidRPr="00F15D17">
        <w:rPr>
          <w:rFonts w:ascii="Arial" w:hAnsi="Arial" w:cs="Arial"/>
          <w:sz w:val="20"/>
          <w:szCs w:val="20"/>
        </w:rPr>
        <w:t>imi</w:t>
      </w:r>
      <w:r w:rsidR="00047292" w:rsidRPr="00F15D17">
        <w:rPr>
          <w:rFonts w:ascii="Arial" w:hAnsi="Arial" w:cs="Arial"/>
          <w:sz w:val="20"/>
          <w:szCs w:val="20"/>
        </w:rPr>
        <w:t xml:space="preserve"> rastlin</w:t>
      </w:r>
      <w:r w:rsidR="002F4745" w:rsidRPr="00F15D17">
        <w:rPr>
          <w:rFonts w:ascii="Arial" w:hAnsi="Arial" w:cs="Arial"/>
          <w:sz w:val="20"/>
          <w:szCs w:val="20"/>
        </w:rPr>
        <w:t xml:space="preserve">ami npr. vinsko trto. Ne moremo pa izključiti tudi </w:t>
      </w:r>
      <w:r w:rsidRPr="00F15D17">
        <w:rPr>
          <w:rFonts w:ascii="Arial" w:hAnsi="Arial" w:cs="Arial"/>
          <w:sz w:val="20"/>
          <w:szCs w:val="20"/>
        </w:rPr>
        <w:t xml:space="preserve">prenosov s </w:t>
      </w:r>
      <w:r w:rsidR="00047292" w:rsidRPr="00F15D17">
        <w:rPr>
          <w:rFonts w:ascii="Arial" w:hAnsi="Arial" w:cs="Arial"/>
          <w:sz w:val="20"/>
          <w:szCs w:val="20"/>
        </w:rPr>
        <w:t>potnišk</w:t>
      </w:r>
      <w:r w:rsidRPr="00F15D17">
        <w:rPr>
          <w:rFonts w:ascii="Arial" w:hAnsi="Arial" w:cs="Arial"/>
          <w:sz w:val="20"/>
          <w:szCs w:val="20"/>
        </w:rPr>
        <w:t>o</w:t>
      </w:r>
      <w:r w:rsidR="002F4745" w:rsidRPr="00F15D17">
        <w:rPr>
          <w:rFonts w:ascii="Arial" w:hAnsi="Arial" w:cs="Arial"/>
          <w:sz w:val="20"/>
          <w:szCs w:val="20"/>
        </w:rPr>
        <w:t xml:space="preserve"> </w:t>
      </w:r>
      <w:r w:rsidR="00047292" w:rsidRPr="00F15D17">
        <w:rPr>
          <w:rFonts w:ascii="Arial" w:hAnsi="Arial" w:cs="Arial"/>
          <w:sz w:val="20"/>
          <w:szCs w:val="20"/>
        </w:rPr>
        <w:t>prtljag</w:t>
      </w:r>
      <w:r w:rsidRPr="00F15D17">
        <w:rPr>
          <w:rFonts w:ascii="Arial" w:hAnsi="Arial" w:cs="Arial"/>
          <w:sz w:val="20"/>
          <w:szCs w:val="20"/>
        </w:rPr>
        <w:t>o</w:t>
      </w:r>
      <w:r w:rsidR="002F4745" w:rsidRPr="00F15D17">
        <w:rPr>
          <w:rFonts w:ascii="Arial" w:hAnsi="Arial" w:cs="Arial"/>
          <w:sz w:val="20"/>
          <w:szCs w:val="20"/>
        </w:rPr>
        <w:t>.</w:t>
      </w:r>
      <w:r w:rsidR="00047292" w:rsidRPr="00F15D17">
        <w:rPr>
          <w:rFonts w:ascii="Arial" w:hAnsi="Arial" w:cs="Arial"/>
          <w:sz w:val="20"/>
          <w:szCs w:val="20"/>
        </w:rPr>
        <w:t xml:space="preserve"> </w:t>
      </w:r>
    </w:p>
    <w:p w14:paraId="2450CBF4" w14:textId="3575536A" w:rsidR="00D857E1" w:rsidRPr="00F15D17" w:rsidRDefault="00F15D17" w:rsidP="00F15D17">
      <w:pPr>
        <w:pStyle w:val="Naslov2"/>
      </w:pPr>
      <w:r w:rsidRPr="00F15D17">
        <w:t>Ukrepi</w:t>
      </w:r>
    </w:p>
    <w:p w14:paraId="12741614" w14:textId="672780A8" w:rsidR="00047292" w:rsidRPr="00F15D17" w:rsidRDefault="00D857E1" w:rsidP="00B23B9B">
      <w:pPr>
        <w:jc w:val="both"/>
        <w:rPr>
          <w:rFonts w:ascii="Arial" w:hAnsi="Arial" w:cs="Arial"/>
          <w:sz w:val="20"/>
          <w:szCs w:val="20"/>
        </w:rPr>
      </w:pPr>
      <w:r w:rsidRPr="00F15D17">
        <w:rPr>
          <w:rFonts w:ascii="Arial" w:hAnsi="Arial" w:cs="Arial"/>
          <w:sz w:val="20"/>
          <w:szCs w:val="20"/>
        </w:rPr>
        <w:t xml:space="preserve">Obvladovanje </w:t>
      </w:r>
      <w:proofErr w:type="spellStart"/>
      <w:r w:rsidRPr="00F15D17">
        <w:rPr>
          <w:rFonts w:ascii="Arial" w:hAnsi="Arial" w:cs="Arial"/>
          <w:sz w:val="20"/>
          <w:szCs w:val="20"/>
        </w:rPr>
        <w:t>ščitkarjev</w:t>
      </w:r>
      <w:proofErr w:type="spellEnd"/>
      <w:r w:rsidRPr="00F15D17">
        <w:rPr>
          <w:rFonts w:ascii="Arial" w:hAnsi="Arial" w:cs="Arial"/>
          <w:sz w:val="20"/>
          <w:szCs w:val="20"/>
        </w:rPr>
        <w:t xml:space="preserve"> je zahtevno</w:t>
      </w:r>
      <w:r w:rsidR="00803163" w:rsidRPr="00F15D17">
        <w:rPr>
          <w:rFonts w:ascii="Arial" w:hAnsi="Arial" w:cs="Arial"/>
          <w:sz w:val="20"/>
          <w:szCs w:val="20"/>
        </w:rPr>
        <w:t>. Boljši učinek lahko dosežemo s kombinacijo različnih ukrepov.</w:t>
      </w:r>
    </w:p>
    <w:p w14:paraId="3DD7C293" w14:textId="19505806" w:rsidR="00F15D17" w:rsidRPr="00F15D17" w:rsidRDefault="00F15D17" w:rsidP="00F15D17">
      <w:pPr>
        <w:pStyle w:val="Naslov3"/>
      </w:pPr>
      <w:r w:rsidRPr="00F15D17">
        <w:t>Agrotehnični ukrepi:</w:t>
      </w:r>
    </w:p>
    <w:p w14:paraId="50DAC847" w14:textId="08E9444A" w:rsidR="00640844" w:rsidRPr="00F15D17" w:rsidRDefault="00640844" w:rsidP="00F15D17">
      <w:pPr>
        <w:pStyle w:val="Odstavekseznama"/>
        <w:numPr>
          <w:ilvl w:val="0"/>
          <w:numId w:val="6"/>
        </w:numPr>
        <w:spacing w:after="0"/>
        <w:rPr>
          <w:rFonts w:ascii="Arial" w:hAnsi="Arial" w:cs="Arial"/>
          <w:b/>
          <w:bCs/>
          <w:sz w:val="20"/>
          <w:szCs w:val="20"/>
        </w:rPr>
      </w:pPr>
      <w:r w:rsidRPr="00F15D17">
        <w:rPr>
          <w:rFonts w:ascii="Arial" w:hAnsi="Arial" w:cs="Arial"/>
          <w:sz w:val="20"/>
          <w:szCs w:val="20"/>
        </w:rPr>
        <w:t>uravnoteženo gnojenje,</w:t>
      </w:r>
    </w:p>
    <w:p w14:paraId="79469271" w14:textId="08100515" w:rsidR="00640844" w:rsidRPr="00F15D17" w:rsidRDefault="00640844" w:rsidP="00F15D17">
      <w:pPr>
        <w:pStyle w:val="Odstavekseznama"/>
        <w:numPr>
          <w:ilvl w:val="0"/>
          <w:numId w:val="6"/>
        </w:numPr>
        <w:spacing w:after="0"/>
        <w:rPr>
          <w:rFonts w:ascii="Arial" w:hAnsi="Arial" w:cs="Arial"/>
          <w:b/>
          <w:bCs/>
          <w:sz w:val="20"/>
          <w:szCs w:val="20"/>
        </w:rPr>
      </w:pPr>
      <w:r w:rsidRPr="00F15D17">
        <w:rPr>
          <w:rFonts w:ascii="Arial" w:hAnsi="Arial" w:cs="Arial"/>
          <w:sz w:val="20"/>
          <w:szCs w:val="20"/>
        </w:rPr>
        <w:t xml:space="preserve">povečanje zračnosti krošenj z intenzivno rezjo (zmanjšana </w:t>
      </w:r>
      <w:r w:rsidR="00803163" w:rsidRPr="00F15D17">
        <w:rPr>
          <w:rFonts w:ascii="Arial" w:hAnsi="Arial" w:cs="Arial"/>
          <w:sz w:val="20"/>
          <w:szCs w:val="20"/>
        </w:rPr>
        <w:t xml:space="preserve"> je zračna </w:t>
      </w:r>
      <w:r w:rsidRPr="00F15D17">
        <w:rPr>
          <w:rFonts w:ascii="Arial" w:hAnsi="Arial" w:cs="Arial"/>
          <w:sz w:val="20"/>
          <w:szCs w:val="20"/>
        </w:rPr>
        <w:t xml:space="preserve">vlažnost in temperatura v krošnji), kar negativno vpliva na razvoj in velikost populacije </w:t>
      </w:r>
      <w:proofErr w:type="spellStart"/>
      <w:r w:rsidRPr="00F15D17">
        <w:rPr>
          <w:rFonts w:ascii="Arial" w:hAnsi="Arial" w:cs="Arial"/>
          <w:sz w:val="20"/>
          <w:szCs w:val="20"/>
        </w:rPr>
        <w:t>ščitkarja</w:t>
      </w:r>
      <w:proofErr w:type="spellEnd"/>
      <w:r w:rsidRPr="00F15D17">
        <w:rPr>
          <w:rFonts w:ascii="Arial" w:hAnsi="Arial" w:cs="Arial"/>
          <w:sz w:val="20"/>
          <w:szCs w:val="20"/>
        </w:rPr>
        <w:t xml:space="preserve">, </w:t>
      </w:r>
    </w:p>
    <w:p w14:paraId="5DCD2069" w14:textId="2B39D768" w:rsidR="00F37EF4" w:rsidRPr="00F15D17" w:rsidRDefault="00F37EF4" w:rsidP="00F15D17">
      <w:pPr>
        <w:pStyle w:val="Odstavekseznama"/>
        <w:numPr>
          <w:ilvl w:val="0"/>
          <w:numId w:val="6"/>
        </w:numPr>
        <w:spacing w:after="0"/>
        <w:rPr>
          <w:rFonts w:ascii="Arial" w:hAnsi="Arial" w:cs="Arial"/>
          <w:b/>
          <w:bCs/>
          <w:sz w:val="20"/>
          <w:szCs w:val="20"/>
        </w:rPr>
      </w:pPr>
      <w:r w:rsidRPr="00F15D17">
        <w:rPr>
          <w:rFonts w:ascii="Arial" w:hAnsi="Arial" w:cs="Arial"/>
          <w:sz w:val="20"/>
          <w:szCs w:val="20"/>
        </w:rPr>
        <w:t>i</w:t>
      </w:r>
      <w:r w:rsidR="00D857E1" w:rsidRPr="00F15D17">
        <w:rPr>
          <w:rFonts w:ascii="Arial" w:hAnsi="Arial" w:cs="Arial"/>
          <w:sz w:val="20"/>
          <w:szCs w:val="20"/>
        </w:rPr>
        <w:t>zrezovanje napadenih delov rastlin,</w:t>
      </w:r>
      <w:r w:rsidR="00D857E1" w:rsidRPr="00F15D17">
        <w:rPr>
          <w:rFonts w:ascii="Arial" w:hAnsi="Arial" w:cs="Arial"/>
          <w:b/>
          <w:bCs/>
          <w:sz w:val="20"/>
          <w:szCs w:val="20"/>
        </w:rPr>
        <w:t xml:space="preserve"> </w:t>
      </w:r>
      <w:r w:rsidR="00047292" w:rsidRPr="00F15D17">
        <w:rPr>
          <w:rFonts w:ascii="Arial" w:hAnsi="Arial" w:cs="Arial"/>
          <w:sz w:val="20"/>
          <w:szCs w:val="20"/>
        </w:rPr>
        <w:t>sežig oz. zakopavanje</w:t>
      </w:r>
      <w:r w:rsidRPr="00F15D17">
        <w:rPr>
          <w:rFonts w:ascii="Arial" w:hAnsi="Arial" w:cs="Arial"/>
          <w:sz w:val="20"/>
          <w:szCs w:val="20"/>
        </w:rPr>
        <w:t xml:space="preserve"> izrezanih delov,</w:t>
      </w:r>
      <w:r w:rsidR="00D857E1" w:rsidRPr="00F15D17">
        <w:rPr>
          <w:rFonts w:ascii="Arial" w:hAnsi="Arial" w:cs="Arial"/>
          <w:sz w:val="20"/>
          <w:szCs w:val="20"/>
        </w:rPr>
        <w:t xml:space="preserve"> </w:t>
      </w:r>
      <w:r w:rsidR="00047292" w:rsidRPr="00F15D17">
        <w:rPr>
          <w:rFonts w:ascii="Arial" w:hAnsi="Arial" w:cs="Arial"/>
          <w:sz w:val="20"/>
          <w:szCs w:val="20"/>
        </w:rPr>
        <w:t xml:space="preserve"> </w:t>
      </w:r>
    </w:p>
    <w:p w14:paraId="66AFA008" w14:textId="28A8B84F" w:rsidR="00F37EF4" w:rsidRPr="00F15D17" w:rsidRDefault="00F37EF4" w:rsidP="00F15D17">
      <w:pPr>
        <w:pStyle w:val="Odstavekseznama"/>
        <w:spacing w:after="0"/>
        <w:rPr>
          <w:rFonts w:ascii="Arial" w:hAnsi="Arial" w:cs="Arial"/>
          <w:b/>
          <w:bCs/>
          <w:sz w:val="20"/>
          <w:szCs w:val="20"/>
        </w:rPr>
      </w:pPr>
    </w:p>
    <w:p w14:paraId="58FB917A" w14:textId="77777777" w:rsidR="00D43784" w:rsidRDefault="00F15D17" w:rsidP="00F15D17">
      <w:pPr>
        <w:pStyle w:val="Naslov3"/>
        <w:rPr>
          <w:rStyle w:val="Naslov3Znak"/>
          <w:b/>
          <w:bCs/>
        </w:rPr>
      </w:pPr>
      <w:r w:rsidRPr="00F15D17">
        <w:rPr>
          <w:rStyle w:val="Naslov3Znak"/>
          <w:b/>
          <w:bCs/>
        </w:rPr>
        <w:t>Kemični ukrepi:</w:t>
      </w:r>
    </w:p>
    <w:p w14:paraId="7880D35F" w14:textId="566F46A0" w:rsidR="00F15D17" w:rsidRPr="00F15D17" w:rsidRDefault="00F15D17" w:rsidP="00D43784">
      <w:pPr>
        <w:pStyle w:val="Odstavekseznama"/>
        <w:numPr>
          <w:ilvl w:val="0"/>
          <w:numId w:val="6"/>
        </w:numPr>
        <w:spacing w:after="0"/>
      </w:pPr>
      <w:r w:rsidRPr="00F15D17">
        <w:t xml:space="preserve"> u</w:t>
      </w:r>
      <w:r w:rsidR="00047292" w:rsidRPr="00F15D17">
        <w:t>poraba registriranih insekticidov</w:t>
      </w:r>
      <w:r w:rsidR="00640844" w:rsidRPr="00F15D17">
        <w:t>.</w:t>
      </w:r>
      <w:r>
        <w:br/>
      </w:r>
    </w:p>
    <w:p w14:paraId="58C4D9E2" w14:textId="04D0B188" w:rsidR="00640844" w:rsidRPr="00F15D17" w:rsidRDefault="00F15D17" w:rsidP="00F15D17">
      <w:pPr>
        <w:pStyle w:val="Naslov3"/>
      </w:pPr>
      <w:proofErr w:type="spellStart"/>
      <w:r w:rsidRPr="00F15D17">
        <w:t>Nekemične</w:t>
      </w:r>
      <w:proofErr w:type="spellEnd"/>
      <w:r w:rsidRPr="00F15D17">
        <w:t xml:space="preserve"> metode:</w:t>
      </w:r>
      <w:r w:rsidR="00047292" w:rsidRPr="00F15D17">
        <w:t xml:space="preserve"> </w:t>
      </w:r>
    </w:p>
    <w:p w14:paraId="55B20B2B" w14:textId="74F1BF7C" w:rsidR="00640844" w:rsidRPr="00F15D17" w:rsidRDefault="00047292" w:rsidP="00640844">
      <w:pPr>
        <w:pStyle w:val="Odstavekseznama"/>
        <w:numPr>
          <w:ilvl w:val="0"/>
          <w:numId w:val="7"/>
        </w:numPr>
        <w:jc w:val="both"/>
        <w:rPr>
          <w:rFonts w:ascii="Arial" w:hAnsi="Arial" w:cs="Arial"/>
          <w:sz w:val="20"/>
          <w:szCs w:val="20"/>
        </w:rPr>
      </w:pPr>
      <w:r w:rsidRPr="00F15D17">
        <w:rPr>
          <w:rFonts w:ascii="Arial" w:hAnsi="Arial" w:cs="Arial"/>
          <w:sz w:val="20"/>
          <w:szCs w:val="20"/>
        </w:rPr>
        <w:t>Uporaba rumenih lepljivih pasti (RLP); preventivno</w:t>
      </w:r>
      <w:r w:rsidR="000E6188" w:rsidRPr="00F15D17">
        <w:rPr>
          <w:rFonts w:ascii="Arial" w:hAnsi="Arial" w:cs="Arial"/>
          <w:sz w:val="20"/>
          <w:szCs w:val="20"/>
        </w:rPr>
        <w:t xml:space="preserve"> obesimo </w:t>
      </w:r>
      <w:r w:rsidRPr="00F15D17">
        <w:rPr>
          <w:rFonts w:ascii="Arial" w:hAnsi="Arial" w:cs="Arial"/>
          <w:sz w:val="20"/>
          <w:szCs w:val="20"/>
        </w:rPr>
        <w:t>1 RLP/100 m</w:t>
      </w:r>
      <w:r w:rsidRPr="00F15D17">
        <w:rPr>
          <w:rFonts w:ascii="Arial" w:hAnsi="Arial" w:cs="Arial"/>
          <w:sz w:val="20"/>
          <w:szCs w:val="20"/>
          <w:vertAlign w:val="superscript"/>
        </w:rPr>
        <w:t>2</w:t>
      </w:r>
      <w:r w:rsidRPr="00F15D17">
        <w:rPr>
          <w:rFonts w:ascii="Arial" w:hAnsi="Arial" w:cs="Arial"/>
          <w:sz w:val="20"/>
          <w:szCs w:val="20"/>
        </w:rPr>
        <w:t xml:space="preserve">, </w:t>
      </w:r>
      <w:r w:rsidR="000E6188" w:rsidRPr="00F15D17">
        <w:rPr>
          <w:rFonts w:ascii="Arial" w:hAnsi="Arial" w:cs="Arial"/>
          <w:sz w:val="20"/>
          <w:szCs w:val="20"/>
        </w:rPr>
        <w:t xml:space="preserve">za preprečevanje napadenosti pa </w:t>
      </w:r>
      <w:r w:rsidRPr="00F15D17">
        <w:rPr>
          <w:rFonts w:ascii="Arial" w:hAnsi="Arial" w:cs="Arial"/>
          <w:sz w:val="20"/>
          <w:szCs w:val="20"/>
        </w:rPr>
        <w:t>1 RLP/10 m</w:t>
      </w:r>
      <w:r w:rsidRPr="00F15D17">
        <w:rPr>
          <w:rFonts w:ascii="Arial" w:hAnsi="Arial" w:cs="Arial"/>
          <w:sz w:val="20"/>
          <w:szCs w:val="20"/>
          <w:vertAlign w:val="superscript"/>
        </w:rPr>
        <w:t>2</w:t>
      </w:r>
      <w:r w:rsidR="000E6188" w:rsidRPr="00F15D17">
        <w:rPr>
          <w:rFonts w:ascii="Arial" w:hAnsi="Arial" w:cs="Arial"/>
          <w:sz w:val="20"/>
          <w:szCs w:val="20"/>
        </w:rPr>
        <w:t xml:space="preserve">. </w:t>
      </w:r>
    </w:p>
    <w:p w14:paraId="7A4B2C72" w14:textId="15D98AE4" w:rsidR="00047292" w:rsidRDefault="00AA0963" w:rsidP="00EE0686">
      <w:pPr>
        <w:pStyle w:val="Odstavekseznama"/>
        <w:numPr>
          <w:ilvl w:val="0"/>
          <w:numId w:val="7"/>
        </w:numPr>
        <w:jc w:val="both"/>
        <w:rPr>
          <w:rFonts w:ascii="Arial" w:hAnsi="Arial" w:cs="Arial"/>
          <w:sz w:val="20"/>
          <w:szCs w:val="20"/>
        </w:rPr>
      </w:pPr>
      <w:r w:rsidRPr="00F15D17">
        <w:rPr>
          <w:rFonts w:ascii="Arial" w:hAnsi="Arial" w:cs="Arial"/>
          <w:sz w:val="20"/>
          <w:szCs w:val="20"/>
        </w:rPr>
        <w:t>V iz</w:t>
      </w:r>
      <w:r w:rsidR="00640844" w:rsidRPr="00F15D17">
        <w:rPr>
          <w:rFonts w:ascii="Arial" w:hAnsi="Arial" w:cs="Arial"/>
          <w:sz w:val="20"/>
          <w:szCs w:val="20"/>
        </w:rPr>
        <w:t>v</w:t>
      </w:r>
      <w:r w:rsidRPr="00F15D17">
        <w:rPr>
          <w:rFonts w:ascii="Arial" w:hAnsi="Arial" w:cs="Arial"/>
          <w:sz w:val="20"/>
          <w:szCs w:val="20"/>
        </w:rPr>
        <w:t xml:space="preserve">ornem okolju </w:t>
      </w:r>
      <w:proofErr w:type="spellStart"/>
      <w:r w:rsidRPr="00F15D17">
        <w:rPr>
          <w:rFonts w:ascii="Arial" w:hAnsi="Arial" w:cs="Arial"/>
          <w:sz w:val="20"/>
          <w:szCs w:val="20"/>
        </w:rPr>
        <w:t>pomarančevega</w:t>
      </w:r>
      <w:proofErr w:type="spellEnd"/>
      <w:r w:rsidRPr="00F15D17">
        <w:rPr>
          <w:rFonts w:ascii="Arial" w:hAnsi="Arial" w:cs="Arial"/>
          <w:sz w:val="20"/>
          <w:szCs w:val="20"/>
        </w:rPr>
        <w:t xml:space="preserve"> trnastega </w:t>
      </w:r>
      <w:proofErr w:type="spellStart"/>
      <w:r w:rsidRPr="00F15D17">
        <w:rPr>
          <w:rFonts w:ascii="Arial" w:hAnsi="Arial" w:cs="Arial"/>
          <w:sz w:val="20"/>
          <w:szCs w:val="20"/>
        </w:rPr>
        <w:t>ščitkarja</w:t>
      </w:r>
      <w:proofErr w:type="spellEnd"/>
      <w:r w:rsidRPr="00F15D17">
        <w:rPr>
          <w:rFonts w:ascii="Arial" w:hAnsi="Arial" w:cs="Arial"/>
          <w:sz w:val="20"/>
          <w:szCs w:val="20"/>
        </w:rPr>
        <w:t xml:space="preserve"> uspešno parazitira osica </w:t>
      </w:r>
      <w:proofErr w:type="spellStart"/>
      <w:r w:rsidR="00047292" w:rsidRPr="00F15D17">
        <w:rPr>
          <w:rFonts w:ascii="Arial" w:hAnsi="Arial" w:cs="Arial"/>
          <w:i/>
          <w:iCs/>
          <w:sz w:val="20"/>
          <w:szCs w:val="20"/>
        </w:rPr>
        <w:t>Encarsia</w:t>
      </w:r>
      <w:proofErr w:type="spellEnd"/>
      <w:r w:rsidR="00047292" w:rsidRPr="00F15D17">
        <w:rPr>
          <w:rFonts w:ascii="Arial" w:hAnsi="Arial" w:cs="Arial"/>
          <w:i/>
          <w:iCs/>
          <w:sz w:val="20"/>
          <w:szCs w:val="20"/>
        </w:rPr>
        <w:t xml:space="preserve"> </w:t>
      </w:r>
      <w:proofErr w:type="spellStart"/>
      <w:r w:rsidR="00047292" w:rsidRPr="00F15D17">
        <w:rPr>
          <w:rFonts w:ascii="Arial" w:hAnsi="Arial" w:cs="Arial"/>
          <w:i/>
          <w:iCs/>
          <w:sz w:val="20"/>
          <w:szCs w:val="20"/>
        </w:rPr>
        <w:t>smithi</w:t>
      </w:r>
      <w:proofErr w:type="spellEnd"/>
      <w:r w:rsidRPr="00F15D17">
        <w:rPr>
          <w:rStyle w:val="Naslov1Znak"/>
          <w:rFonts w:ascii="Arial" w:hAnsi="Arial" w:cs="Arial"/>
          <w:color w:val="767676"/>
          <w:sz w:val="20"/>
          <w:szCs w:val="20"/>
          <w:shd w:val="clear" w:color="auto" w:fill="FFFFFF"/>
        </w:rPr>
        <w:t xml:space="preserve"> </w:t>
      </w:r>
      <w:r w:rsidRPr="00F15D17">
        <w:rPr>
          <w:rStyle w:val="Poudarek"/>
          <w:rFonts w:ascii="Arial" w:hAnsi="Arial" w:cs="Arial"/>
          <w:i w:val="0"/>
          <w:iCs w:val="0"/>
          <w:color w:val="767676"/>
          <w:sz w:val="20"/>
          <w:szCs w:val="20"/>
          <w:shd w:val="clear" w:color="auto" w:fill="FFFFFF"/>
        </w:rPr>
        <w:t>(</w:t>
      </w:r>
      <w:r w:rsidRPr="00F15D17">
        <w:rPr>
          <w:rFonts w:ascii="Arial" w:hAnsi="Arial" w:cs="Arial"/>
          <w:sz w:val="20"/>
          <w:szCs w:val="20"/>
        </w:rPr>
        <w:t>Silvestri)</w:t>
      </w:r>
      <w:r w:rsidR="00047292" w:rsidRPr="00F15D17">
        <w:rPr>
          <w:rFonts w:ascii="Arial" w:hAnsi="Arial" w:cs="Arial"/>
          <w:i/>
          <w:iCs/>
          <w:sz w:val="20"/>
          <w:szCs w:val="20"/>
        </w:rPr>
        <w:t xml:space="preserve"> </w:t>
      </w:r>
      <w:r w:rsidR="00047292" w:rsidRPr="00F15D17">
        <w:rPr>
          <w:rFonts w:ascii="Arial" w:hAnsi="Arial" w:cs="Arial"/>
          <w:sz w:val="20"/>
          <w:szCs w:val="20"/>
        </w:rPr>
        <w:t>(</w:t>
      </w:r>
      <w:proofErr w:type="spellStart"/>
      <w:r w:rsidR="00047292" w:rsidRPr="00F15D17">
        <w:rPr>
          <w:rFonts w:ascii="Arial" w:hAnsi="Arial" w:cs="Arial"/>
          <w:sz w:val="20"/>
          <w:szCs w:val="20"/>
        </w:rPr>
        <w:t>Hymenoptera</w:t>
      </w:r>
      <w:proofErr w:type="spellEnd"/>
      <w:r w:rsidR="00047292" w:rsidRPr="00F15D17">
        <w:rPr>
          <w:rFonts w:ascii="Arial" w:hAnsi="Arial" w:cs="Arial"/>
          <w:sz w:val="20"/>
          <w:szCs w:val="20"/>
        </w:rPr>
        <w:t xml:space="preserve">: </w:t>
      </w:r>
      <w:proofErr w:type="spellStart"/>
      <w:r w:rsidR="00047292" w:rsidRPr="00F15D17">
        <w:rPr>
          <w:rFonts w:ascii="Arial" w:hAnsi="Arial" w:cs="Arial"/>
          <w:sz w:val="20"/>
          <w:szCs w:val="20"/>
        </w:rPr>
        <w:t>Aphelinidae</w:t>
      </w:r>
      <w:proofErr w:type="spellEnd"/>
      <w:r w:rsidR="00047292" w:rsidRPr="00F15D17">
        <w:rPr>
          <w:rFonts w:ascii="Arial" w:hAnsi="Arial" w:cs="Arial"/>
          <w:sz w:val="20"/>
          <w:szCs w:val="20"/>
        </w:rPr>
        <w:t>)</w:t>
      </w:r>
      <w:r w:rsidRPr="00F15D17">
        <w:rPr>
          <w:rFonts w:ascii="Arial" w:hAnsi="Arial" w:cs="Arial"/>
          <w:sz w:val="20"/>
          <w:szCs w:val="20"/>
        </w:rPr>
        <w:t xml:space="preserve">, ki se v nekaterih državah izven EU uporablja za namen klasičnega biotičnega varstva </w:t>
      </w:r>
      <w:proofErr w:type="spellStart"/>
      <w:r w:rsidRPr="00F15D17">
        <w:rPr>
          <w:rFonts w:ascii="Arial" w:hAnsi="Arial" w:cs="Arial"/>
          <w:sz w:val="20"/>
          <w:szCs w:val="20"/>
        </w:rPr>
        <w:t>ščitkarja</w:t>
      </w:r>
      <w:proofErr w:type="spellEnd"/>
      <w:r w:rsidRPr="00F15D17">
        <w:rPr>
          <w:rFonts w:ascii="Arial" w:hAnsi="Arial" w:cs="Arial"/>
          <w:sz w:val="20"/>
          <w:szCs w:val="20"/>
        </w:rPr>
        <w:t>.</w:t>
      </w:r>
    </w:p>
    <w:p w14:paraId="2E3A50AF" w14:textId="77777777" w:rsidR="00F15D17" w:rsidRDefault="00F15D17" w:rsidP="00F15D17">
      <w:pPr>
        <w:pStyle w:val="Odstavekseznama"/>
        <w:jc w:val="both"/>
        <w:rPr>
          <w:rFonts w:ascii="Arial" w:hAnsi="Arial" w:cs="Arial"/>
          <w:sz w:val="20"/>
          <w:szCs w:val="20"/>
        </w:rPr>
      </w:pPr>
    </w:p>
    <w:p w14:paraId="49CCA019" w14:textId="77777777" w:rsidR="00F15D17" w:rsidRPr="00F15D17" w:rsidRDefault="00F15D17" w:rsidP="00F15D17">
      <w:pPr>
        <w:pStyle w:val="Odstavekseznama"/>
        <w:jc w:val="both"/>
        <w:rPr>
          <w:rFonts w:ascii="Arial" w:hAnsi="Arial" w:cs="Arial"/>
          <w:sz w:val="20"/>
          <w:szCs w:val="20"/>
        </w:rPr>
      </w:pPr>
    </w:p>
    <w:p w14:paraId="59F4205C" w14:textId="7F56770A" w:rsidR="00047292" w:rsidRPr="00061A12" w:rsidRDefault="00CE76F3" w:rsidP="00061A12">
      <w:pPr>
        <w:pBdr>
          <w:top w:val="single" w:sz="4" w:space="1" w:color="auto"/>
          <w:left w:val="single" w:sz="4" w:space="4" w:color="auto"/>
          <w:bottom w:val="single" w:sz="4" w:space="1" w:color="auto"/>
          <w:right w:val="single" w:sz="4" w:space="4" w:color="auto"/>
        </w:pBdr>
        <w:jc w:val="both"/>
        <w:rPr>
          <w:rFonts w:ascii="Arial" w:hAnsi="Arial" w:cs="Arial"/>
          <w:bCs/>
          <w:sz w:val="20"/>
          <w:szCs w:val="20"/>
        </w:rPr>
      </w:pPr>
      <w:r w:rsidRPr="00F15D17">
        <w:rPr>
          <w:rFonts w:ascii="Arial" w:hAnsi="Arial" w:cs="Arial"/>
          <w:bCs/>
          <w:sz w:val="20"/>
          <w:szCs w:val="20"/>
        </w:rPr>
        <w:t xml:space="preserve">Redno spremljajte svoje rastline </w:t>
      </w:r>
      <w:r w:rsidR="00177355" w:rsidRPr="00F15D17">
        <w:rPr>
          <w:rFonts w:ascii="Arial" w:hAnsi="Arial" w:cs="Arial"/>
          <w:bCs/>
          <w:sz w:val="20"/>
          <w:szCs w:val="20"/>
        </w:rPr>
        <w:t>in</w:t>
      </w:r>
      <w:r w:rsidRPr="00F15D17">
        <w:rPr>
          <w:rFonts w:ascii="Arial" w:hAnsi="Arial" w:cs="Arial"/>
          <w:bCs/>
          <w:sz w:val="20"/>
          <w:szCs w:val="20"/>
        </w:rPr>
        <w:t xml:space="preserve"> </w:t>
      </w:r>
      <w:r w:rsidRPr="00F15D17">
        <w:rPr>
          <w:rFonts w:ascii="Arial" w:hAnsi="Arial" w:cs="Arial"/>
          <w:b/>
          <w:sz w:val="20"/>
          <w:szCs w:val="20"/>
        </w:rPr>
        <w:t>č</w:t>
      </w:r>
      <w:r w:rsidR="009C0AF4" w:rsidRPr="00F15D17">
        <w:rPr>
          <w:rFonts w:ascii="Arial" w:hAnsi="Arial" w:cs="Arial"/>
          <w:b/>
          <w:sz w:val="20"/>
          <w:szCs w:val="20"/>
        </w:rPr>
        <w:t xml:space="preserve">e sumite na </w:t>
      </w:r>
      <w:r w:rsidR="00640844" w:rsidRPr="00F15D17">
        <w:rPr>
          <w:rFonts w:ascii="Arial" w:hAnsi="Arial" w:cs="Arial"/>
          <w:b/>
          <w:sz w:val="20"/>
          <w:szCs w:val="20"/>
        </w:rPr>
        <w:t xml:space="preserve">napad </w:t>
      </w:r>
      <w:r w:rsidR="009C0AF4" w:rsidRPr="00F15D17">
        <w:rPr>
          <w:rFonts w:ascii="Arial" w:hAnsi="Arial" w:cs="Arial"/>
          <w:b/>
          <w:sz w:val="20"/>
          <w:szCs w:val="20"/>
        </w:rPr>
        <w:t xml:space="preserve">takoj obvestite </w:t>
      </w:r>
      <w:hyperlink r:id="rId9" w:anchor="e15053" w:history="1">
        <w:r w:rsidR="009C0AF4" w:rsidRPr="00F15D17">
          <w:rPr>
            <w:rStyle w:val="Hiperpovezava"/>
            <w:rFonts w:ascii="Arial" w:hAnsi="Arial" w:cs="Arial"/>
            <w:b/>
            <w:sz w:val="20"/>
            <w:szCs w:val="20"/>
          </w:rPr>
          <w:t>pristojnega fitosanitarnega inšpektorja</w:t>
        </w:r>
      </w:hyperlink>
      <w:r w:rsidR="009C0AF4" w:rsidRPr="00F15D17">
        <w:rPr>
          <w:rFonts w:ascii="Arial" w:hAnsi="Arial" w:cs="Arial"/>
          <w:bCs/>
          <w:sz w:val="20"/>
          <w:szCs w:val="20"/>
        </w:rPr>
        <w:t xml:space="preserve"> ali najbližji javni zavod za kmetijstvo ali gozdarstvo oziroma Upravo</w:t>
      </w:r>
      <w:r w:rsidR="00F15D17">
        <w:rPr>
          <w:rFonts w:ascii="Arial" w:hAnsi="Arial" w:cs="Arial"/>
          <w:bCs/>
          <w:sz w:val="20"/>
          <w:szCs w:val="20"/>
        </w:rPr>
        <w:t xml:space="preserve"> </w:t>
      </w:r>
      <w:r w:rsidR="009C0AF4" w:rsidRPr="00F15D17">
        <w:rPr>
          <w:rFonts w:ascii="Arial" w:hAnsi="Arial" w:cs="Arial"/>
          <w:bCs/>
          <w:sz w:val="20"/>
          <w:szCs w:val="20"/>
        </w:rPr>
        <w:t xml:space="preserve">za varno hrano, veterinarstvo in varstvo rastlin. </w:t>
      </w:r>
      <w:r w:rsidR="00F15D17" w:rsidRPr="00F15D17">
        <w:rPr>
          <w:rFonts w:ascii="Arial" w:hAnsi="Arial" w:cs="Arial"/>
          <w:b/>
          <w:sz w:val="20"/>
          <w:szCs w:val="20"/>
        </w:rPr>
        <w:t xml:space="preserve">Sumljivih rastlin ne </w:t>
      </w:r>
      <w:r w:rsidR="00F15D17">
        <w:rPr>
          <w:rFonts w:ascii="Arial" w:hAnsi="Arial" w:cs="Arial"/>
          <w:b/>
          <w:sz w:val="20"/>
          <w:szCs w:val="20"/>
        </w:rPr>
        <w:t>premikajt</w:t>
      </w:r>
      <w:r w:rsidR="00F15D17" w:rsidRPr="00F15D17">
        <w:rPr>
          <w:rFonts w:ascii="Arial" w:hAnsi="Arial" w:cs="Arial"/>
          <w:b/>
          <w:sz w:val="20"/>
          <w:szCs w:val="20"/>
        </w:rPr>
        <w:t>e</w:t>
      </w:r>
      <w:r w:rsidR="009C0AF4" w:rsidRPr="00F15D17">
        <w:rPr>
          <w:rFonts w:ascii="Arial" w:hAnsi="Arial" w:cs="Arial"/>
          <w:bCs/>
          <w:sz w:val="20"/>
          <w:szCs w:val="20"/>
        </w:rPr>
        <w:t xml:space="preserve">, da ne ogrozite gostiteljskih rastlin v njihovi neposredni bližini.  </w:t>
      </w:r>
    </w:p>
    <w:p w14:paraId="318204A0" w14:textId="77777777" w:rsidR="00061A12" w:rsidRDefault="00061A12" w:rsidP="00B23B9B">
      <w:pPr>
        <w:jc w:val="both"/>
        <w:rPr>
          <w:rFonts w:ascii="Arial" w:hAnsi="Arial" w:cs="Arial"/>
          <w:sz w:val="20"/>
          <w:szCs w:val="20"/>
        </w:rPr>
      </w:pPr>
    </w:p>
    <w:p w14:paraId="7FFE8E85" w14:textId="7FE0F319" w:rsidR="00061A12" w:rsidRPr="00F15D17" w:rsidRDefault="00061A12" w:rsidP="00B23B9B">
      <w:pPr>
        <w:jc w:val="both"/>
        <w:rPr>
          <w:rFonts w:ascii="Arial" w:hAnsi="Arial" w:cs="Arial"/>
          <w:sz w:val="20"/>
          <w:szCs w:val="20"/>
        </w:rPr>
      </w:pPr>
      <w:r>
        <w:rPr>
          <w:rFonts w:ascii="Arial" w:hAnsi="Arial" w:cs="Arial"/>
          <w:sz w:val="20"/>
          <w:szCs w:val="20"/>
        </w:rPr>
        <w:t xml:space="preserve">Avtorica: </w:t>
      </w:r>
      <w:r w:rsidRPr="00061A12">
        <w:rPr>
          <w:rFonts w:ascii="Arial" w:hAnsi="Arial" w:cs="Arial"/>
          <w:sz w:val="20"/>
          <w:szCs w:val="20"/>
        </w:rPr>
        <w:t>dr. Mojca Rot, Kmetijsko gozdarski zavod Nova Gorica</w:t>
      </w:r>
    </w:p>
    <w:sectPr w:rsidR="00061A12" w:rsidRPr="00F15D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altName w:val="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altName w:val="Times New Roman PSMT"/>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08B4A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585F08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06B0C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F00798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A455B18"/>
    <w:multiLevelType w:val="hybridMultilevel"/>
    <w:tmpl w:val="A426CD3A"/>
    <w:lvl w:ilvl="0" w:tplc="C0AC3402">
      <w:start w:val="1"/>
      <w:numFmt w:val="decimal"/>
      <w:pStyle w:val="Naslov3"/>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1EA7232"/>
    <w:multiLevelType w:val="hybridMultilevel"/>
    <w:tmpl w:val="ED4C3E2E"/>
    <w:lvl w:ilvl="0" w:tplc="09100444">
      <w:start w:val="1"/>
      <w:numFmt w:val="bullet"/>
      <w:lvlText w:val="-"/>
      <w:lvlJc w:val="left"/>
      <w:pPr>
        <w:ind w:left="720" w:hanging="360"/>
      </w:pPr>
      <w:rPr>
        <w:rFonts w:ascii="Aptos" w:eastAsiaTheme="minorHAnsi" w:hAnsi="Aptos" w:cstheme="minorBid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9FF432D"/>
    <w:multiLevelType w:val="hybridMultilevel"/>
    <w:tmpl w:val="90ACA6DA"/>
    <w:lvl w:ilvl="0" w:tplc="7FC896FC">
      <w:start w:val="1"/>
      <w:numFmt w:val="bullet"/>
      <w:lvlText w:val="-"/>
      <w:lvlJc w:val="left"/>
      <w:pPr>
        <w:ind w:left="720" w:hanging="360"/>
      </w:pPr>
      <w:rPr>
        <w:rFonts w:ascii="Aptos" w:eastAsiaTheme="minorHAnsi" w:hAnsi="Aptos" w:cstheme="minorBidi" w:hint="default"/>
        <w:b w:val="0"/>
        <w:bCs/>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A741034"/>
    <w:multiLevelType w:val="hybridMultilevel"/>
    <w:tmpl w:val="03FA100C"/>
    <w:lvl w:ilvl="0" w:tplc="F44487C4">
      <w:start w:val="1"/>
      <w:numFmt w:val="bullet"/>
      <w:lvlText w:val="-"/>
      <w:lvlJc w:val="left"/>
      <w:pPr>
        <w:ind w:left="720" w:hanging="360"/>
      </w:pPr>
      <w:rPr>
        <w:rFonts w:ascii="Aptos" w:eastAsiaTheme="minorHAnsi" w:hAnsi="Aptos" w:cstheme="minorBidi" w:hint="default"/>
        <w:b w:val="0"/>
        <w:bCs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502234407">
    <w:abstractNumId w:val="2"/>
  </w:num>
  <w:num w:numId="2" w16cid:durableId="97145446">
    <w:abstractNumId w:val="1"/>
  </w:num>
  <w:num w:numId="3" w16cid:durableId="1316643796">
    <w:abstractNumId w:val="3"/>
  </w:num>
  <w:num w:numId="4" w16cid:durableId="40130785">
    <w:abstractNumId w:val="0"/>
  </w:num>
  <w:num w:numId="5" w16cid:durableId="87167053">
    <w:abstractNumId w:val="5"/>
  </w:num>
  <w:num w:numId="6" w16cid:durableId="577593259">
    <w:abstractNumId w:val="7"/>
  </w:num>
  <w:num w:numId="7" w16cid:durableId="936211062">
    <w:abstractNumId w:val="6"/>
  </w:num>
  <w:num w:numId="8" w16cid:durableId="5806757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F59"/>
    <w:rsid w:val="00041319"/>
    <w:rsid w:val="00047292"/>
    <w:rsid w:val="00061A12"/>
    <w:rsid w:val="000E6188"/>
    <w:rsid w:val="001437AE"/>
    <w:rsid w:val="00152DFF"/>
    <w:rsid w:val="00177355"/>
    <w:rsid w:val="00292739"/>
    <w:rsid w:val="002F4745"/>
    <w:rsid w:val="0034241F"/>
    <w:rsid w:val="003617C6"/>
    <w:rsid w:val="003D0DE7"/>
    <w:rsid w:val="0042214D"/>
    <w:rsid w:val="004A0F12"/>
    <w:rsid w:val="004E5F86"/>
    <w:rsid w:val="00505D82"/>
    <w:rsid w:val="005615EE"/>
    <w:rsid w:val="005767E8"/>
    <w:rsid w:val="005A6FD4"/>
    <w:rsid w:val="00631F27"/>
    <w:rsid w:val="00640844"/>
    <w:rsid w:val="00653070"/>
    <w:rsid w:val="0073755C"/>
    <w:rsid w:val="007C7DBB"/>
    <w:rsid w:val="007D557A"/>
    <w:rsid w:val="00803163"/>
    <w:rsid w:val="00811D5E"/>
    <w:rsid w:val="00854BDF"/>
    <w:rsid w:val="008B5CF9"/>
    <w:rsid w:val="008D2CB8"/>
    <w:rsid w:val="009021DE"/>
    <w:rsid w:val="00971E21"/>
    <w:rsid w:val="009C00E2"/>
    <w:rsid w:val="009C0AF4"/>
    <w:rsid w:val="009C39C9"/>
    <w:rsid w:val="00A65A1F"/>
    <w:rsid w:val="00A908A7"/>
    <w:rsid w:val="00AA0963"/>
    <w:rsid w:val="00AB705D"/>
    <w:rsid w:val="00B01EB0"/>
    <w:rsid w:val="00B07A9B"/>
    <w:rsid w:val="00B17409"/>
    <w:rsid w:val="00B23398"/>
    <w:rsid w:val="00B23B9B"/>
    <w:rsid w:val="00B601A3"/>
    <w:rsid w:val="00BE4DC2"/>
    <w:rsid w:val="00C2678F"/>
    <w:rsid w:val="00C37A77"/>
    <w:rsid w:val="00CC27AD"/>
    <w:rsid w:val="00CE76F3"/>
    <w:rsid w:val="00D10244"/>
    <w:rsid w:val="00D32F59"/>
    <w:rsid w:val="00D43784"/>
    <w:rsid w:val="00D711D0"/>
    <w:rsid w:val="00D857E1"/>
    <w:rsid w:val="00DD0F5B"/>
    <w:rsid w:val="00E4448A"/>
    <w:rsid w:val="00E86BAC"/>
    <w:rsid w:val="00E90675"/>
    <w:rsid w:val="00EE0686"/>
    <w:rsid w:val="00F015CC"/>
    <w:rsid w:val="00F15D17"/>
    <w:rsid w:val="00F20B6D"/>
    <w:rsid w:val="00F32606"/>
    <w:rsid w:val="00F37EF4"/>
    <w:rsid w:val="00F71B4F"/>
    <w:rsid w:val="00FF72E5"/>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0D18A"/>
  <w15:chartTrackingRefBased/>
  <w15:docId w15:val="{AB3D21A5-7A13-4084-85C8-42D2FB5C5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F015CC"/>
    <w:pPr>
      <w:outlineLvl w:val="0"/>
    </w:pPr>
    <w:rPr>
      <w:b/>
      <w:bCs/>
      <w:i/>
      <w:iCs/>
      <w:sz w:val="24"/>
      <w:szCs w:val="24"/>
    </w:rPr>
  </w:style>
  <w:style w:type="paragraph" w:styleId="Naslov2">
    <w:name w:val="heading 2"/>
    <w:basedOn w:val="Navaden"/>
    <w:next w:val="Navaden"/>
    <w:link w:val="Naslov2Znak"/>
    <w:uiPriority w:val="9"/>
    <w:unhideWhenUsed/>
    <w:qFormat/>
    <w:rsid w:val="00F15D17"/>
    <w:pPr>
      <w:spacing w:line="240" w:lineRule="auto"/>
      <w:jc w:val="both"/>
      <w:outlineLvl w:val="1"/>
    </w:pPr>
    <w:rPr>
      <w:rFonts w:ascii="Arial" w:hAnsi="Arial" w:cs="Arial"/>
      <w:b/>
      <w:bCs/>
      <w:sz w:val="20"/>
      <w:szCs w:val="20"/>
    </w:rPr>
  </w:style>
  <w:style w:type="paragraph" w:styleId="Naslov3">
    <w:name w:val="heading 3"/>
    <w:basedOn w:val="Navaden"/>
    <w:next w:val="Navaden"/>
    <w:link w:val="Naslov3Znak"/>
    <w:uiPriority w:val="9"/>
    <w:unhideWhenUsed/>
    <w:qFormat/>
    <w:rsid w:val="00F15D17"/>
    <w:pPr>
      <w:numPr>
        <w:numId w:val="8"/>
      </w:numPr>
      <w:spacing w:after="0"/>
      <w:outlineLvl w:val="2"/>
    </w:pPr>
    <w:rPr>
      <w:rFonts w:ascii="Arial" w:hAnsi="Arial" w:cs="Arial"/>
      <w:b/>
      <w:bCs/>
      <w:sz w:val="20"/>
      <w:szCs w:val="20"/>
    </w:rPr>
  </w:style>
  <w:style w:type="paragraph" w:styleId="Naslov4">
    <w:name w:val="heading 4"/>
    <w:basedOn w:val="Navaden"/>
    <w:next w:val="Navaden"/>
    <w:link w:val="Naslov4Znak"/>
    <w:uiPriority w:val="9"/>
    <w:semiHidden/>
    <w:unhideWhenUsed/>
    <w:qFormat/>
    <w:rsid w:val="00D32F59"/>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D32F59"/>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D32F59"/>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32F59"/>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32F59"/>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32F59"/>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F015CC"/>
    <w:rPr>
      <w:b/>
      <w:bCs/>
      <w:i/>
      <w:iCs/>
      <w:sz w:val="24"/>
      <w:szCs w:val="24"/>
    </w:rPr>
  </w:style>
  <w:style w:type="character" w:customStyle="1" w:styleId="Naslov2Znak">
    <w:name w:val="Naslov 2 Znak"/>
    <w:basedOn w:val="Privzetapisavaodstavka"/>
    <w:link w:val="Naslov2"/>
    <w:uiPriority w:val="9"/>
    <w:rsid w:val="00F15D17"/>
    <w:rPr>
      <w:rFonts w:ascii="Arial" w:hAnsi="Arial" w:cs="Arial"/>
      <w:b/>
      <w:bCs/>
      <w:sz w:val="20"/>
      <w:szCs w:val="20"/>
    </w:rPr>
  </w:style>
  <w:style w:type="character" w:customStyle="1" w:styleId="Naslov3Znak">
    <w:name w:val="Naslov 3 Znak"/>
    <w:basedOn w:val="Privzetapisavaodstavka"/>
    <w:link w:val="Naslov3"/>
    <w:uiPriority w:val="9"/>
    <w:rsid w:val="00F15D17"/>
    <w:rPr>
      <w:rFonts w:ascii="Arial" w:hAnsi="Arial" w:cs="Arial"/>
      <w:b/>
      <w:bCs/>
      <w:sz w:val="20"/>
      <w:szCs w:val="20"/>
    </w:rPr>
  </w:style>
  <w:style w:type="character" w:customStyle="1" w:styleId="Naslov4Znak">
    <w:name w:val="Naslov 4 Znak"/>
    <w:basedOn w:val="Privzetapisavaodstavka"/>
    <w:link w:val="Naslov4"/>
    <w:uiPriority w:val="9"/>
    <w:semiHidden/>
    <w:rsid w:val="00D32F59"/>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D32F59"/>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D32F59"/>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32F59"/>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32F59"/>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32F59"/>
    <w:rPr>
      <w:rFonts w:eastAsiaTheme="majorEastAsia" w:cstheme="majorBidi"/>
      <w:color w:val="272727" w:themeColor="text1" w:themeTint="D8"/>
    </w:rPr>
  </w:style>
  <w:style w:type="paragraph" w:styleId="Naslov">
    <w:name w:val="Title"/>
    <w:basedOn w:val="Navaden"/>
    <w:next w:val="Navaden"/>
    <w:link w:val="NaslovZnak"/>
    <w:uiPriority w:val="10"/>
    <w:qFormat/>
    <w:rsid w:val="00D32F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32F59"/>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32F59"/>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D32F59"/>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32F59"/>
    <w:pPr>
      <w:spacing w:before="160"/>
      <w:jc w:val="center"/>
    </w:pPr>
    <w:rPr>
      <w:i/>
      <w:iCs/>
      <w:color w:val="404040" w:themeColor="text1" w:themeTint="BF"/>
    </w:rPr>
  </w:style>
  <w:style w:type="character" w:customStyle="1" w:styleId="CitatZnak">
    <w:name w:val="Citat Znak"/>
    <w:basedOn w:val="Privzetapisavaodstavka"/>
    <w:link w:val="Citat"/>
    <w:uiPriority w:val="29"/>
    <w:rsid w:val="00D32F59"/>
    <w:rPr>
      <w:i/>
      <w:iCs/>
      <w:color w:val="404040" w:themeColor="text1" w:themeTint="BF"/>
    </w:rPr>
  </w:style>
  <w:style w:type="paragraph" w:styleId="Odstavekseznama">
    <w:name w:val="List Paragraph"/>
    <w:basedOn w:val="Navaden"/>
    <w:uiPriority w:val="34"/>
    <w:qFormat/>
    <w:rsid w:val="00D32F59"/>
    <w:pPr>
      <w:ind w:left="720"/>
      <w:contextualSpacing/>
    </w:pPr>
  </w:style>
  <w:style w:type="character" w:styleId="Intenzivenpoudarek">
    <w:name w:val="Intense Emphasis"/>
    <w:basedOn w:val="Privzetapisavaodstavka"/>
    <w:uiPriority w:val="21"/>
    <w:qFormat/>
    <w:rsid w:val="00D32F59"/>
    <w:rPr>
      <w:i/>
      <w:iCs/>
      <w:color w:val="0F4761" w:themeColor="accent1" w:themeShade="BF"/>
    </w:rPr>
  </w:style>
  <w:style w:type="paragraph" w:styleId="Intenzivencitat">
    <w:name w:val="Intense Quote"/>
    <w:basedOn w:val="Navaden"/>
    <w:next w:val="Navaden"/>
    <w:link w:val="IntenzivencitatZnak"/>
    <w:uiPriority w:val="30"/>
    <w:qFormat/>
    <w:rsid w:val="00D32F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D32F59"/>
    <w:rPr>
      <w:i/>
      <w:iCs/>
      <w:color w:val="0F4761" w:themeColor="accent1" w:themeShade="BF"/>
    </w:rPr>
  </w:style>
  <w:style w:type="character" w:styleId="Intenzivensklic">
    <w:name w:val="Intense Reference"/>
    <w:basedOn w:val="Privzetapisavaodstavka"/>
    <w:uiPriority w:val="32"/>
    <w:qFormat/>
    <w:rsid w:val="00D32F59"/>
    <w:rPr>
      <w:b/>
      <w:bCs/>
      <w:smallCaps/>
      <w:color w:val="0F4761" w:themeColor="accent1" w:themeShade="BF"/>
      <w:spacing w:val="5"/>
    </w:rPr>
  </w:style>
  <w:style w:type="paragraph" w:styleId="Revizija">
    <w:name w:val="Revision"/>
    <w:hidden/>
    <w:uiPriority w:val="99"/>
    <w:semiHidden/>
    <w:rsid w:val="00B23B9B"/>
    <w:pPr>
      <w:spacing w:after="0" w:line="240" w:lineRule="auto"/>
    </w:pPr>
  </w:style>
  <w:style w:type="character" w:styleId="Poudarek">
    <w:name w:val="Emphasis"/>
    <w:basedOn w:val="Privzetapisavaodstavka"/>
    <w:uiPriority w:val="20"/>
    <w:qFormat/>
    <w:rsid w:val="00AA0963"/>
    <w:rPr>
      <w:i/>
      <w:iCs/>
    </w:rPr>
  </w:style>
  <w:style w:type="character" w:styleId="Pripombasklic">
    <w:name w:val="annotation reference"/>
    <w:basedOn w:val="Privzetapisavaodstavka"/>
    <w:uiPriority w:val="99"/>
    <w:semiHidden/>
    <w:unhideWhenUsed/>
    <w:rsid w:val="00F37EF4"/>
    <w:rPr>
      <w:sz w:val="16"/>
      <w:szCs w:val="16"/>
    </w:rPr>
  </w:style>
  <w:style w:type="paragraph" w:styleId="Pripombabesedilo">
    <w:name w:val="annotation text"/>
    <w:basedOn w:val="Navaden"/>
    <w:link w:val="PripombabesediloZnak"/>
    <w:uiPriority w:val="99"/>
    <w:unhideWhenUsed/>
    <w:rsid w:val="00F37EF4"/>
    <w:pPr>
      <w:spacing w:line="240" w:lineRule="auto"/>
    </w:pPr>
    <w:rPr>
      <w:sz w:val="20"/>
      <w:szCs w:val="20"/>
    </w:rPr>
  </w:style>
  <w:style w:type="character" w:customStyle="1" w:styleId="PripombabesediloZnak">
    <w:name w:val="Pripomba – besedilo Znak"/>
    <w:basedOn w:val="Privzetapisavaodstavka"/>
    <w:link w:val="Pripombabesedilo"/>
    <w:uiPriority w:val="99"/>
    <w:rsid w:val="00F37EF4"/>
    <w:rPr>
      <w:sz w:val="20"/>
      <w:szCs w:val="20"/>
    </w:rPr>
  </w:style>
  <w:style w:type="paragraph" w:styleId="Zadevapripombe">
    <w:name w:val="annotation subject"/>
    <w:basedOn w:val="Pripombabesedilo"/>
    <w:next w:val="Pripombabesedilo"/>
    <w:link w:val="ZadevapripombeZnak"/>
    <w:uiPriority w:val="99"/>
    <w:semiHidden/>
    <w:unhideWhenUsed/>
    <w:rsid w:val="00F37EF4"/>
    <w:rPr>
      <w:b/>
      <w:bCs/>
    </w:rPr>
  </w:style>
  <w:style w:type="character" w:customStyle="1" w:styleId="ZadevapripombeZnak">
    <w:name w:val="Zadeva pripombe Znak"/>
    <w:basedOn w:val="PripombabesediloZnak"/>
    <w:link w:val="Zadevapripombe"/>
    <w:uiPriority w:val="99"/>
    <w:semiHidden/>
    <w:rsid w:val="00F37EF4"/>
    <w:rPr>
      <w:b/>
      <w:bCs/>
      <w:sz w:val="20"/>
      <w:szCs w:val="20"/>
    </w:rPr>
  </w:style>
  <w:style w:type="character" w:styleId="Hiperpovezava">
    <w:name w:val="Hyperlink"/>
    <w:basedOn w:val="Privzetapisavaodstavka"/>
    <w:uiPriority w:val="99"/>
    <w:unhideWhenUsed/>
    <w:rsid w:val="00D10244"/>
    <w:rPr>
      <w:color w:val="467886" w:themeColor="hyperlink"/>
      <w:u w:val="single"/>
    </w:rPr>
  </w:style>
  <w:style w:type="character" w:styleId="Nerazreenaomemba">
    <w:name w:val="Unresolved Mention"/>
    <w:basedOn w:val="Privzetapisavaodstavka"/>
    <w:uiPriority w:val="99"/>
    <w:semiHidden/>
    <w:unhideWhenUsed/>
    <w:rsid w:val="00D10244"/>
    <w:rPr>
      <w:color w:val="605E5C"/>
      <w:shd w:val="clear" w:color="auto" w:fill="E1DFDD"/>
    </w:rPr>
  </w:style>
  <w:style w:type="character" w:styleId="SledenaHiperpovezava">
    <w:name w:val="FollowedHyperlink"/>
    <w:basedOn w:val="Privzetapisavaodstavka"/>
    <w:uiPriority w:val="99"/>
    <w:semiHidden/>
    <w:unhideWhenUsed/>
    <w:rsid w:val="00D1024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3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hyperlink" Target="https://eur-lex.europa.eu/legal-content/SL/ALL/?uri=CELEX:32022R192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ur-lex.europa.eu/legal-content/SL/TXT/?uri=CELEX:32019R2072"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si/drzavni-organi/organi-v-sestavi/uprava-za-varno-hrano-veterinarstvo-in-varstvo-rastlin/o-upravi/inspekcija-za-varno-hrano-veterinarstvo-in-varstvo-rastlin/"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9937D0B-D8D0-41BC-BF29-794138665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793</Words>
  <Characters>4649</Characters>
  <Application>Microsoft Office Word</Application>
  <DocSecurity>0</DocSecurity>
  <Lines>357</Lines>
  <Paragraphs>136</Paragraphs>
  <ScaleCrop>false</ScaleCrop>
  <HeadingPairs>
    <vt:vector size="4" baseType="variant">
      <vt:variant>
        <vt:lpstr>Naslov</vt:lpstr>
      </vt:variant>
      <vt:variant>
        <vt:i4>1</vt:i4>
      </vt:variant>
      <vt:variant>
        <vt:lpstr>Podnaslovi</vt:lpstr>
      </vt:variant>
      <vt:variant>
        <vt:i4>11</vt:i4>
      </vt:variant>
    </vt:vector>
  </HeadingPairs>
  <TitlesOfParts>
    <vt:vector size="12" baseType="lpstr">
      <vt:lpstr/>
      <vt:lpstr>Aleurocanthus spiniferus – pomarančev trnasti ščitkar</vt:lpstr>
      <vt:lpstr>    Status</vt:lpstr>
      <vt:lpstr>    Izvor in geografska razširjenost</vt:lpstr>
      <vt:lpstr>    Gostiteljske rastline</vt:lpstr>
      <vt:lpstr>    Opis in biologija</vt:lpstr>
      <vt:lpstr>    Razvojni krog</vt:lpstr>
      <vt:lpstr>    Poti prenosa </vt:lpstr>
      <vt:lpstr>    Ukrepi</vt:lpstr>
      <vt:lpstr>        Agrotehnični ukrepi:</vt:lpstr>
      <vt:lpstr>        Kemični ukrepi: - uporaba registriranih insekticidov. </vt:lpstr>
      <vt:lpstr>        Nekemične metode: </vt:lpstr>
    </vt:vector>
  </TitlesOfParts>
  <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Zupančič (UVHVVR)</dc:creator>
  <cp:keywords/>
  <dc:description/>
  <cp:lastModifiedBy>Nina Pezdirec</cp:lastModifiedBy>
  <cp:revision>6</cp:revision>
  <dcterms:created xsi:type="dcterms:W3CDTF">2025-04-10T10:53:00Z</dcterms:created>
  <dcterms:modified xsi:type="dcterms:W3CDTF">2025-04-10T11:34:00Z</dcterms:modified>
</cp:coreProperties>
</file>