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07A5" w14:textId="77777777" w:rsidR="00FB1CBD" w:rsidRPr="0082501E" w:rsidRDefault="00FB1CBD">
      <w:pPr>
        <w:widowControl/>
        <w:pBdr>
          <w:top w:val="single" w:sz="6" w:space="1" w:color="auto"/>
          <w:left w:val="single" w:sz="6" w:space="4" w:color="auto"/>
          <w:bottom w:val="single" w:sz="6" w:space="1" w:color="auto"/>
          <w:right w:val="single" w:sz="6" w:space="4" w:color="auto"/>
        </w:pBdr>
        <w:rPr>
          <w:sz w:val="20"/>
        </w:rPr>
      </w:pPr>
      <w:bookmarkStart w:id="0" w:name="_GoBack"/>
      <w:bookmarkEnd w:id="0"/>
      <w:r w:rsidRPr="0082501E">
        <w:rPr>
          <w:b/>
          <w:sz w:val="20"/>
        </w:rPr>
        <w:t>PROSIMO, DA PRED IZPOLNJEVANJEM OBRAZCA PREBERETE PRILOŽENO POJASNILO!</w:t>
      </w:r>
    </w:p>
    <w:p w14:paraId="2F5BFFFC" w14:textId="77777777" w:rsidR="00FB1CBD" w:rsidRPr="0082501E" w:rsidRDefault="00FB1CBD">
      <w:pPr>
        <w:widowControl/>
        <w:rPr>
          <w:sz w:val="20"/>
        </w:rPr>
      </w:pPr>
    </w:p>
    <w:p w14:paraId="7778457A" w14:textId="77777777" w:rsidR="00FB1CBD" w:rsidRPr="0082501E" w:rsidRDefault="00FB1CBD">
      <w:pPr>
        <w:widowControl/>
        <w:rPr>
          <w:sz w:val="20"/>
        </w:rPr>
      </w:pPr>
    </w:p>
    <w:p w14:paraId="5C0E5ED7" w14:textId="77777777" w:rsidR="00FB1CBD" w:rsidRPr="0082501E" w:rsidRDefault="00FB1CBD">
      <w:pPr>
        <w:pStyle w:val="Heading2"/>
        <w:widowControl/>
      </w:pPr>
      <w:r w:rsidRPr="0082501E">
        <w:t>VLOŽNIK</w:t>
      </w:r>
    </w:p>
    <w:p w14:paraId="2E595252" w14:textId="71BBAE59" w:rsidR="00FB1CBD" w:rsidRPr="0082501E" w:rsidRDefault="00FB1CBD">
      <w:pPr>
        <w:widowControl/>
        <w:rPr>
          <w:sz w:val="20"/>
        </w:rPr>
      </w:pPr>
      <w:r w:rsidRPr="0082501E">
        <w:rPr>
          <w:sz w:val="20"/>
        </w:rPr>
        <w:t>________________________</w:t>
      </w:r>
      <w:r w:rsidR="00511C3E">
        <w:rPr>
          <w:sz w:val="20"/>
        </w:rPr>
        <w:t>________</w:t>
      </w:r>
    </w:p>
    <w:p w14:paraId="33B7E310" w14:textId="77777777" w:rsidR="00FB1CBD" w:rsidRPr="0082501E" w:rsidRDefault="00FB1CBD">
      <w:pPr>
        <w:widowControl/>
        <w:rPr>
          <w:sz w:val="18"/>
        </w:rPr>
      </w:pPr>
      <w:r w:rsidRPr="0082501E">
        <w:rPr>
          <w:sz w:val="18"/>
        </w:rPr>
        <w:t>ime in priimek vložnika</w:t>
      </w:r>
    </w:p>
    <w:p w14:paraId="308EBD65" w14:textId="77777777" w:rsidR="00FB1CBD" w:rsidRPr="0082501E" w:rsidRDefault="00FB1CBD">
      <w:pPr>
        <w:widowControl/>
        <w:rPr>
          <w:sz w:val="20"/>
        </w:rPr>
      </w:pPr>
    </w:p>
    <w:p w14:paraId="17C8D654" w14:textId="353CB3D1" w:rsidR="00755BCB" w:rsidRDefault="00FB1CBD">
      <w:pPr>
        <w:widowControl/>
        <w:rPr>
          <w:sz w:val="20"/>
        </w:rPr>
      </w:pPr>
      <w:r w:rsidRPr="0082501E">
        <w:rPr>
          <w:sz w:val="20"/>
        </w:rPr>
        <w:t>________________________</w:t>
      </w:r>
      <w:r w:rsidR="00511C3E">
        <w:rPr>
          <w:sz w:val="20"/>
        </w:rPr>
        <w:t>________</w:t>
      </w:r>
    </w:p>
    <w:p w14:paraId="11434B76" w14:textId="77777777" w:rsidR="00BC589F" w:rsidRDefault="00BC589F">
      <w:pPr>
        <w:widowControl/>
        <w:rPr>
          <w:sz w:val="20"/>
        </w:rPr>
      </w:pPr>
    </w:p>
    <w:p w14:paraId="21157B28" w14:textId="507008CE" w:rsidR="00FB1CBD" w:rsidRPr="0082501E" w:rsidRDefault="00FB1CBD">
      <w:pPr>
        <w:widowControl/>
        <w:rPr>
          <w:sz w:val="20"/>
        </w:rPr>
      </w:pPr>
      <w:r w:rsidRPr="0082501E">
        <w:rPr>
          <w:sz w:val="20"/>
        </w:rPr>
        <w:t>________________________</w:t>
      </w:r>
      <w:r w:rsidR="00511C3E">
        <w:rPr>
          <w:sz w:val="20"/>
        </w:rPr>
        <w:t>________</w:t>
      </w:r>
    </w:p>
    <w:p w14:paraId="5022772F" w14:textId="20E105CA" w:rsidR="00FB1CBD" w:rsidRPr="0082501E" w:rsidRDefault="00FB1CBD">
      <w:pPr>
        <w:widowControl/>
        <w:rPr>
          <w:sz w:val="18"/>
        </w:rPr>
      </w:pPr>
      <w:r w:rsidRPr="0082501E">
        <w:rPr>
          <w:sz w:val="18"/>
        </w:rPr>
        <w:t>naslov vložnika</w:t>
      </w:r>
      <w:r w:rsidR="005B53E9" w:rsidRPr="0082501E">
        <w:rPr>
          <w:sz w:val="18"/>
        </w:rPr>
        <w:t xml:space="preserve"> </w:t>
      </w:r>
      <w:r w:rsidR="00755BCB">
        <w:rPr>
          <w:sz w:val="18"/>
        </w:rPr>
        <w:t xml:space="preserve">(ulica, </w:t>
      </w:r>
      <w:r w:rsidR="005B53E9" w:rsidRPr="0082501E">
        <w:rPr>
          <w:sz w:val="18"/>
        </w:rPr>
        <w:t>poštna številka</w:t>
      </w:r>
      <w:r w:rsidR="00755BCB">
        <w:rPr>
          <w:sz w:val="18"/>
        </w:rPr>
        <w:t>, kraj, država)</w:t>
      </w:r>
    </w:p>
    <w:p w14:paraId="53C08C18" w14:textId="77777777" w:rsidR="00755BCB" w:rsidRDefault="00755BCB">
      <w:pPr>
        <w:widowControl/>
        <w:rPr>
          <w:sz w:val="20"/>
        </w:rPr>
      </w:pPr>
    </w:p>
    <w:p w14:paraId="5543351E" w14:textId="1F59FFE5" w:rsidR="00FB1CBD" w:rsidRPr="0082501E" w:rsidRDefault="00FB1CBD">
      <w:pPr>
        <w:widowControl/>
        <w:rPr>
          <w:sz w:val="20"/>
        </w:rPr>
      </w:pPr>
      <w:r w:rsidRPr="0082501E">
        <w:rPr>
          <w:sz w:val="20"/>
        </w:rPr>
        <w:t>________________________</w:t>
      </w:r>
      <w:r w:rsidR="00511C3E">
        <w:rPr>
          <w:sz w:val="20"/>
        </w:rPr>
        <w:t>________</w:t>
      </w:r>
    </w:p>
    <w:p w14:paraId="0E59A115" w14:textId="77777777" w:rsidR="00FB1CBD" w:rsidRPr="0082501E" w:rsidRDefault="00FB1CBD">
      <w:pPr>
        <w:widowControl/>
        <w:rPr>
          <w:sz w:val="18"/>
        </w:rPr>
      </w:pPr>
      <w:r w:rsidRPr="0082501E">
        <w:rPr>
          <w:sz w:val="18"/>
        </w:rPr>
        <w:t>telefonska številka vložnika</w:t>
      </w:r>
    </w:p>
    <w:p w14:paraId="429C6710" w14:textId="77777777" w:rsidR="00755BCB" w:rsidRDefault="00755BCB" w:rsidP="005B53E9">
      <w:pPr>
        <w:widowControl/>
        <w:rPr>
          <w:sz w:val="20"/>
        </w:rPr>
      </w:pPr>
    </w:p>
    <w:p w14:paraId="7AA3D252" w14:textId="2A1F02BF" w:rsidR="005B53E9" w:rsidRPr="0082501E" w:rsidRDefault="005B53E9" w:rsidP="005B53E9">
      <w:pPr>
        <w:widowControl/>
        <w:rPr>
          <w:sz w:val="20"/>
        </w:rPr>
      </w:pPr>
      <w:r w:rsidRPr="0082501E">
        <w:rPr>
          <w:sz w:val="20"/>
        </w:rPr>
        <w:t>_______________________</w:t>
      </w:r>
      <w:r w:rsidR="00511C3E">
        <w:rPr>
          <w:sz w:val="20"/>
        </w:rPr>
        <w:t>_________</w:t>
      </w:r>
    </w:p>
    <w:p w14:paraId="79C89C9B" w14:textId="003B07A0" w:rsidR="005B53E9" w:rsidRPr="0082501E" w:rsidRDefault="005B53E9" w:rsidP="005B53E9">
      <w:pPr>
        <w:widowControl/>
        <w:rPr>
          <w:sz w:val="18"/>
        </w:rPr>
      </w:pPr>
      <w:r w:rsidRPr="0082501E">
        <w:rPr>
          <w:sz w:val="18"/>
        </w:rPr>
        <w:t>e-naslov vložnika</w:t>
      </w:r>
    </w:p>
    <w:p w14:paraId="2DADABC8" w14:textId="746A6BAF" w:rsidR="005B53E9" w:rsidRPr="0082501E" w:rsidRDefault="005B53E9">
      <w:pPr>
        <w:widowControl/>
        <w:rPr>
          <w:sz w:val="18"/>
        </w:rPr>
      </w:pPr>
    </w:p>
    <w:p w14:paraId="31B202E6" w14:textId="77777777" w:rsidR="00FC03EC" w:rsidRPr="0082501E" w:rsidRDefault="00FC03EC">
      <w:pPr>
        <w:widowControl/>
        <w:rPr>
          <w:sz w:val="18"/>
        </w:rPr>
      </w:pPr>
    </w:p>
    <w:p w14:paraId="337D184C" w14:textId="62175C09" w:rsidR="00FC03EC" w:rsidRPr="0082501E" w:rsidRDefault="00FC03EC">
      <w:pPr>
        <w:widowControl/>
        <w:rPr>
          <w:b/>
          <w:sz w:val="20"/>
        </w:rPr>
      </w:pPr>
      <w:r w:rsidRPr="0082501E">
        <w:rPr>
          <w:b/>
          <w:sz w:val="20"/>
        </w:rPr>
        <w:t>POOBLAŠČENEC</w:t>
      </w:r>
    </w:p>
    <w:p w14:paraId="3532AED8" w14:textId="77777777" w:rsidR="00FC03EC" w:rsidRPr="0082501E" w:rsidRDefault="00FC03EC">
      <w:pPr>
        <w:widowControl/>
        <w:rPr>
          <w:b/>
          <w:sz w:val="20"/>
        </w:rPr>
      </w:pPr>
    </w:p>
    <w:p w14:paraId="5CA6548D" w14:textId="523E5A79" w:rsidR="00FB1CBD" w:rsidRPr="0082501E" w:rsidRDefault="00FB1CBD">
      <w:pPr>
        <w:widowControl/>
        <w:rPr>
          <w:sz w:val="20"/>
        </w:rPr>
      </w:pPr>
      <w:r w:rsidRPr="0082501E">
        <w:rPr>
          <w:sz w:val="20"/>
        </w:rPr>
        <w:t>________________________</w:t>
      </w:r>
      <w:r w:rsidR="00511C3E">
        <w:rPr>
          <w:sz w:val="20"/>
        </w:rPr>
        <w:t>________</w:t>
      </w:r>
    </w:p>
    <w:p w14:paraId="74069829" w14:textId="64D00F99" w:rsidR="00FB1CBD" w:rsidRPr="0082501E" w:rsidRDefault="00FB1CBD">
      <w:pPr>
        <w:widowControl/>
        <w:rPr>
          <w:sz w:val="18"/>
        </w:rPr>
      </w:pPr>
      <w:r w:rsidRPr="0082501E">
        <w:rPr>
          <w:sz w:val="18"/>
        </w:rPr>
        <w:t>ime in priimek pooblaščenca</w:t>
      </w:r>
    </w:p>
    <w:p w14:paraId="5744C9B5" w14:textId="77777777" w:rsidR="00755BCB" w:rsidRDefault="00755BCB">
      <w:pPr>
        <w:widowControl/>
        <w:rPr>
          <w:sz w:val="20"/>
        </w:rPr>
      </w:pPr>
    </w:p>
    <w:p w14:paraId="3C084F29" w14:textId="3F1A1E03" w:rsidR="00FB1CBD" w:rsidRPr="0082501E" w:rsidRDefault="00FB1CBD">
      <w:pPr>
        <w:widowControl/>
        <w:rPr>
          <w:sz w:val="20"/>
        </w:rPr>
      </w:pPr>
      <w:r w:rsidRPr="0082501E">
        <w:rPr>
          <w:sz w:val="20"/>
        </w:rPr>
        <w:t>________________________</w:t>
      </w:r>
      <w:r w:rsidR="00511C3E">
        <w:rPr>
          <w:sz w:val="20"/>
        </w:rPr>
        <w:t>________</w:t>
      </w:r>
    </w:p>
    <w:p w14:paraId="52B34563" w14:textId="77777777" w:rsidR="00755BCB" w:rsidRDefault="00755BCB">
      <w:pPr>
        <w:widowControl/>
        <w:rPr>
          <w:sz w:val="20"/>
        </w:rPr>
      </w:pPr>
    </w:p>
    <w:p w14:paraId="25D1B1E3" w14:textId="27DA11EC" w:rsidR="00FB1CBD" w:rsidRPr="0082501E" w:rsidRDefault="00FB1CBD">
      <w:pPr>
        <w:widowControl/>
        <w:rPr>
          <w:sz w:val="20"/>
        </w:rPr>
      </w:pPr>
      <w:r w:rsidRPr="0082501E">
        <w:rPr>
          <w:sz w:val="20"/>
        </w:rPr>
        <w:t>________________________</w:t>
      </w:r>
      <w:r w:rsidR="00511C3E">
        <w:rPr>
          <w:sz w:val="20"/>
        </w:rPr>
        <w:t>________</w:t>
      </w:r>
    </w:p>
    <w:p w14:paraId="78A20AB5" w14:textId="11D1F123" w:rsidR="00FB1CBD" w:rsidRPr="0082501E" w:rsidRDefault="00FB1CBD">
      <w:pPr>
        <w:widowControl/>
        <w:rPr>
          <w:sz w:val="18"/>
        </w:rPr>
      </w:pPr>
      <w:r w:rsidRPr="0082501E">
        <w:rPr>
          <w:sz w:val="18"/>
        </w:rPr>
        <w:t>naslov pooblaščenca</w:t>
      </w:r>
      <w:r w:rsidR="00E135BF" w:rsidRPr="0082501E">
        <w:rPr>
          <w:sz w:val="18"/>
        </w:rPr>
        <w:t xml:space="preserve"> </w:t>
      </w:r>
      <w:r w:rsidR="00755BCB">
        <w:rPr>
          <w:sz w:val="18"/>
        </w:rPr>
        <w:t xml:space="preserve">(ulica, </w:t>
      </w:r>
      <w:r w:rsidR="00E135BF" w:rsidRPr="0082501E">
        <w:rPr>
          <w:sz w:val="18"/>
        </w:rPr>
        <w:t>poštna številka</w:t>
      </w:r>
      <w:r w:rsidR="00755BCB">
        <w:rPr>
          <w:sz w:val="18"/>
        </w:rPr>
        <w:t>, kraj)</w:t>
      </w:r>
    </w:p>
    <w:p w14:paraId="3066EC74" w14:textId="77777777" w:rsidR="00755BCB" w:rsidRDefault="00755BCB">
      <w:pPr>
        <w:widowControl/>
      </w:pPr>
    </w:p>
    <w:p w14:paraId="7B81B943" w14:textId="230A5085" w:rsidR="00FB1CBD" w:rsidRPr="0082501E" w:rsidRDefault="00FB1CBD">
      <w:pPr>
        <w:widowControl/>
      </w:pPr>
      <w:r w:rsidRPr="0082501E">
        <w:t>_____________________</w:t>
      </w:r>
      <w:r w:rsidR="00511C3E">
        <w:t>________</w:t>
      </w:r>
    </w:p>
    <w:p w14:paraId="3AAD34C1" w14:textId="77777777" w:rsidR="00FB1CBD" w:rsidRPr="0082501E" w:rsidRDefault="00FB1CBD">
      <w:pPr>
        <w:widowControl/>
        <w:rPr>
          <w:sz w:val="18"/>
        </w:rPr>
      </w:pPr>
      <w:r w:rsidRPr="0082501E">
        <w:rPr>
          <w:sz w:val="18"/>
        </w:rPr>
        <w:t>telefonska številka pooblaščenca</w:t>
      </w:r>
    </w:p>
    <w:p w14:paraId="0AB51438" w14:textId="77777777" w:rsidR="00755BCB" w:rsidRDefault="00755BCB" w:rsidP="00E135BF">
      <w:pPr>
        <w:widowControl/>
      </w:pPr>
    </w:p>
    <w:p w14:paraId="40F7AE68" w14:textId="2FA1C9DE" w:rsidR="00E135BF" w:rsidRPr="0082501E" w:rsidRDefault="00E135BF" w:rsidP="00E135BF">
      <w:pPr>
        <w:widowControl/>
      </w:pPr>
      <w:r w:rsidRPr="0082501E">
        <w:t>_____________________</w:t>
      </w:r>
      <w:r w:rsidR="00511C3E">
        <w:t>________</w:t>
      </w:r>
    </w:p>
    <w:p w14:paraId="78EA9E46" w14:textId="3495BF8F" w:rsidR="00E135BF" w:rsidRPr="0082501E" w:rsidRDefault="00E135BF" w:rsidP="00E135BF">
      <w:pPr>
        <w:widowControl/>
        <w:rPr>
          <w:sz w:val="18"/>
        </w:rPr>
      </w:pPr>
      <w:r w:rsidRPr="0082501E">
        <w:rPr>
          <w:sz w:val="18"/>
        </w:rPr>
        <w:t>e-naslov pooblaščenca</w:t>
      </w:r>
    </w:p>
    <w:p w14:paraId="21CD9BDE" w14:textId="77777777" w:rsidR="00FB1CBD" w:rsidRPr="0082501E" w:rsidRDefault="00FB1CBD">
      <w:pPr>
        <w:widowControl/>
      </w:pPr>
    </w:p>
    <w:p w14:paraId="67E15FA0" w14:textId="77777777" w:rsidR="00FB1CBD" w:rsidRPr="0082501E" w:rsidRDefault="00FB1CBD">
      <w:pPr>
        <w:widowControl/>
      </w:pPr>
    </w:p>
    <w:p w14:paraId="4409473F" w14:textId="152601CE" w:rsidR="00FB1CBD" w:rsidRPr="0082501E" w:rsidRDefault="00FB1CBD">
      <w:pPr>
        <w:widowControl/>
      </w:pPr>
    </w:p>
    <w:p w14:paraId="32FF1188" w14:textId="77777777" w:rsidR="00FB1CBD" w:rsidRPr="0082501E" w:rsidRDefault="00FB1CBD">
      <w:pPr>
        <w:widowControl/>
        <w:rPr>
          <w:b/>
        </w:rPr>
      </w:pPr>
      <w:r w:rsidRPr="0082501E">
        <w:rPr>
          <w:b/>
        </w:rPr>
        <w:t>MINISTRSTVO ZA NOTRANJE ZADEVE</w:t>
      </w:r>
    </w:p>
    <w:p w14:paraId="7E50597B" w14:textId="77777777" w:rsidR="00FB1CBD" w:rsidRPr="0082501E" w:rsidRDefault="00FB1CBD">
      <w:pPr>
        <w:widowControl/>
        <w:rPr>
          <w:b/>
        </w:rPr>
      </w:pPr>
      <w:r w:rsidRPr="0082501E">
        <w:rPr>
          <w:b/>
        </w:rPr>
        <w:t>REPUBLIKE SLOVENIJE</w:t>
      </w:r>
    </w:p>
    <w:p w14:paraId="6B85C409" w14:textId="32F178F5" w:rsidR="00FB1CBD" w:rsidRPr="0082501E" w:rsidRDefault="00FB1CBD">
      <w:pPr>
        <w:widowControl/>
        <w:rPr>
          <w:b/>
        </w:rPr>
      </w:pPr>
      <w:r w:rsidRPr="0082501E">
        <w:rPr>
          <w:b/>
        </w:rPr>
        <w:t>Štefanova</w:t>
      </w:r>
      <w:r w:rsidR="00D6215C">
        <w:rPr>
          <w:b/>
        </w:rPr>
        <w:t xml:space="preserve"> ulica</w:t>
      </w:r>
      <w:r w:rsidRPr="0082501E">
        <w:rPr>
          <w:b/>
        </w:rPr>
        <w:t xml:space="preserve"> 2</w:t>
      </w:r>
    </w:p>
    <w:p w14:paraId="05BE6CF5" w14:textId="77777777" w:rsidR="00FB1CBD" w:rsidRPr="0082501E" w:rsidRDefault="00FB1CBD">
      <w:pPr>
        <w:pStyle w:val="Heading3"/>
        <w:widowControl/>
      </w:pPr>
      <w:r w:rsidRPr="0082501E">
        <w:t>1000  Ljubljana</w:t>
      </w:r>
    </w:p>
    <w:p w14:paraId="7566A4D4" w14:textId="77777777" w:rsidR="00FB1CBD" w:rsidRPr="0082501E" w:rsidRDefault="00FB1CBD">
      <w:pPr>
        <w:widowControl/>
      </w:pPr>
    </w:p>
    <w:p w14:paraId="7DCE5132" w14:textId="77777777" w:rsidR="00FB1CBD" w:rsidRPr="0082501E" w:rsidRDefault="00FB1CBD">
      <w:pPr>
        <w:widowControl/>
      </w:pPr>
    </w:p>
    <w:p w14:paraId="6F0DF8DA" w14:textId="77777777" w:rsidR="00FB1CBD" w:rsidRPr="0082501E" w:rsidRDefault="00FB1CBD">
      <w:pPr>
        <w:widowControl/>
      </w:pPr>
    </w:p>
    <w:p w14:paraId="0610AF9F" w14:textId="77777777" w:rsidR="00FB1CBD" w:rsidRPr="0082501E" w:rsidRDefault="00FB1CBD">
      <w:pPr>
        <w:pStyle w:val="Heading1"/>
        <w:widowControl/>
        <w:rPr>
          <w:sz w:val="24"/>
          <w:szCs w:val="24"/>
        </w:rPr>
      </w:pPr>
      <w:r w:rsidRPr="0082501E">
        <w:rPr>
          <w:sz w:val="24"/>
          <w:szCs w:val="24"/>
        </w:rPr>
        <w:t xml:space="preserve">VLOGA ZA SPREJEM V DRŽAVLJANSTVO REPUBLIKE SLOVENIJE </w:t>
      </w:r>
    </w:p>
    <w:p w14:paraId="492E13F1" w14:textId="77777777" w:rsidR="00FB1CBD" w:rsidRPr="0082501E" w:rsidRDefault="00FB1CBD">
      <w:pPr>
        <w:widowControl/>
        <w:jc w:val="center"/>
      </w:pPr>
    </w:p>
    <w:p w14:paraId="07BFF2B3" w14:textId="77777777" w:rsidR="00FB1CBD" w:rsidRPr="0082501E" w:rsidRDefault="00FB1CBD">
      <w:pPr>
        <w:widowControl/>
      </w:pPr>
    </w:p>
    <w:p w14:paraId="2FD015C3" w14:textId="3B1C02CA" w:rsidR="00FB1CBD" w:rsidRPr="0082501E" w:rsidRDefault="00BD4766">
      <w:pPr>
        <w:pStyle w:val="BodyText22"/>
        <w:widowControl/>
        <w:rPr>
          <w:rFonts w:ascii="Arial" w:hAnsi="Arial"/>
          <w:sz w:val="22"/>
        </w:rPr>
      </w:pPr>
      <w:r w:rsidRPr="0082501E">
        <w:rPr>
          <w:rFonts w:ascii="Arial" w:hAnsi="Arial"/>
          <w:sz w:val="22"/>
        </w:rPr>
        <w:t>K</w:t>
      </w:r>
      <w:r w:rsidR="00FB1CBD" w:rsidRPr="0082501E">
        <w:rPr>
          <w:rFonts w:ascii="Arial" w:hAnsi="Arial"/>
          <w:sz w:val="22"/>
        </w:rPr>
        <w:t xml:space="preserve">ot oseba slovenske narodnosti prosim za pridobitev slovenskega državljanstva po </w:t>
      </w:r>
      <w:r w:rsidR="00FB1CBD" w:rsidRPr="0082501E">
        <w:rPr>
          <w:rFonts w:ascii="Arial" w:hAnsi="Arial"/>
          <w:b/>
          <w:sz w:val="22"/>
        </w:rPr>
        <w:t>13. členu</w:t>
      </w:r>
      <w:r w:rsidR="00FB1CBD" w:rsidRPr="0082501E">
        <w:rPr>
          <w:rFonts w:ascii="Arial" w:hAnsi="Arial"/>
          <w:sz w:val="22"/>
        </w:rPr>
        <w:t xml:space="preserve"> </w:t>
      </w:r>
      <w:r w:rsidR="00FB1CBD" w:rsidRPr="0082501E">
        <w:rPr>
          <w:rFonts w:ascii="Arial" w:hAnsi="Arial"/>
          <w:b/>
          <w:sz w:val="22"/>
        </w:rPr>
        <w:t>Zakona o državljanstvu Republike Slovenije</w:t>
      </w:r>
      <w:r w:rsidR="00E135BF" w:rsidRPr="0082501E">
        <w:rPr>
          <w:rFonts w:ascii="Arial" w:hAnsi="Arial"/>
          <w:sz w:val="22"/>
        </w:rPr>
        <w:t xml:space="preserve"> </w:t>
      </w:r>
      <w:r w:rsidR="00E135BF" w:rsidRPr="0082501E">
        <w:rPr>
          <w:rFonts w:ascii="Arial" w:hAnsi="Arial" w:cs="Arial"/>
          <w:sz w:val="22"/>
        </w:rPr>
        <w:t>(Uradni list RS, št. 24/07 – uradno prečiščeno besedilo in št. 40/17</w:t>
      </w:r>
      <w:r w:rsidR="00CC45E6" w:rsidRPr="0082501E">
        <w:rPr>
          <w:rFonts w:ascii="Arial" w:hAnsi="Arial" w:cs="Arial"/>
          <w:sz w:val="22"/>
        </w:rPr>
        <w:t>, v nadaljevanju: ZDRS</w:t>
      </w:r>
      <w:r w:rsidR="00E135BF" w:rsidRPr="0082501E">
        <w:rPr>
          <w:rFonts w:ascii="Arial" w:hAnsi="Arial" w:cs="Arial"/>
          <w:sz w:val="22"/>
        </w:rPr>
        <w:t>)</w:t>
      </w:r>
      <w:r w:rsidR="00FB1CBD" w:rsidRPr="0082501E">
        <w:rPr>
          <w:rFonts w:ascii="Arial" w:hAnsi="Arial"/>
          <w:sz w:val="22"/>
        </w:rPr>
        <w:t>. V ta namen dajem o sebi naslednje podatke:</w:t>
      </w:r>
    </w:p>
    <w:p w14:paraId="5CDF9A80" w14:textId="77777777" w:rsidR="00FB1CBD" w:rsidRPr="0082501E" w:rsidRDefault="00FB1CBD">
      <w:pPr>
        <w:widowControl/>
      </w:pPr>
    </w:p>
    <w:p w14:paraId="09371757" w14:textId="77777777" w:rsidR="00FB1CBD" w:rsidRPr="0082501E" w:rsidRDefault="00FB1CBD">
      <w:pPr>
        <w:widowControl/>
      </w:pPr>
    </w:p>
    <w:p w14:paraId="21871B3B" w14:textId="77777777" w:rsidR="00FB1CBD" w:rsidRPr="0082501E" w:rsidRDefault="00FB1CBD">
      <w:pPr>
        <w:widowControl/>
      </w:pPr>
      <w:r w:rsidRPr="0082501E">
        <w:t>Priimek in ime ………………………………………………………………………………………...</w:t>
      </w:r>
    </w:p>
    <w:p w14:paraId="572C69DE" w14:textId="77777777" w:rsidR="00FB1CBD" w:rsidRPr="0082501E" w:rsidRDefault="00FB1CBD">
      <w:pPr>
        <w:widowControl/>
      </w:pPr>
    </w:p>
    <w:p w14:paraId="5DE655C5" w14:textId="77777777" w:rsidR="00FB1CBD" w:rsidRPr="0082501E" w:rsidRDefault="00FB1CBD">
      <w:pPr>
        <w:widowControl/>
      </w:pPr>
      <w:r w:rsidRPr="0082501E">
        <w:t>Priimek pred sklenitvijo zakonske zveze  ..………………………………………………………..</w:t>
      </w:r>
    </w:p>
    <w:p w14:paraId="68754486" w14:textId="77777777" w:rsidR="00FB1CBD" w:rsidRPr="0082501E" w:rsidRDefault="00FB1CBD">
      <w:pPr>
        <w:widowControl/>
      </w:pPr>
      <w:r w:rsidRPr="0082501E">
        <w:t>/ za osebe, ki so od rojstva kakorkoli spremenile priimek /</w:t>
      </w:r>
    </w:p>
    <w:p w14:paraId="75D2C056" w14:textId="77777777" w:rsidR="00FB1CBD" w:rsidRPr="0082501E" w:rsidRDefault="00FB1CBD">
      <w:pPr>
        <w:widowControl/>
      </w:pPr>
    </w:p>
    <w:p w14:paraId="3129A685" w14:textId="77777777" w:rsidR="00FB1CBD" w:rsidRPr="0082501E" w:rsidRDefault="00FB1CBD">
      <w:pPr>
        <w:widowControl/>
      </w:pPr>
      <w:r w:rsidRPr="0082501E">
        <w:t>Datum rojstva …………………………………………………………………………………………</w:t>
      </w:r>
    </w:p>
    <w:p w14:paraId="25E5F8C9" w14:textId="77777777" w:rsidR="00FB1CBD" w:rsidRPr="0082501E" w:rsidRDefault="00FB1CBD">
      <w:pPr>
        <w:widowControl/>
      </w:pPr>
    </w:p>
    <w:p w14:paraId="028600E7" w14:textId="77777777" w:rsidR="00FB1CBD" w:rsidRPr="0082501E" w:rsidRDefault="00FB1CBD">
      <w:pPr>
        <w:widowControl/>
      </w:pPr>
      <w:r w:rsidRPr="0082501E">
        <w:t>Kraj in občina rojstva …………………………………………………………………………………</w:t>
      </w:r>
    </w:p>
    <w:p w14:paraId="69DD5523" w14:textId="77777777" w:rsidR="00FB1CBD" w:rsidRPr="0082501E" w:rsidRDefault="00FB1CBD">
      <w:pPr>
        <w:widowControl/>
      </w:pPr>
    </w:p>
    <w:p w14:paraId="6B181AE6" w14:textId="77777777" w:rsidR="00FB1CBD" w:rsidRPr="0082501E" w:rsidRDefault="00FB1CBD">
      <w:pPr>
        <w:widowControl/>
      </w:pPr>
      <w:r w:rsidRPr="0082501E">
        <w:t>Država rojstva …………………………………………………………………………………………</w:t>
      </w:r>
    </w:p>
    <w:p w14:paraId="16CCCBB7" w14:textId="77777777" w:rsidR="00FB1CBD" w:rsidRPr="0082501E" w:rsidRDefault="00FB1CBD">
      <w:pPr>
        <w:widowControl/>
      </w:pPr>
    </w:p>
    <w:p w14:paraId="49AFDD28" w14:textId="77777777" w:rsidR="00FB1CBD" w:rsidRPr="0082501E" w:rsidRDefault="00FB1CBD">
      <w:pPr>
        <w:widowControl/>
      </w:pPr>
      <w:r w:rsidRPr="0082501E">
        <w:t>Točen naslov in država sedanjega prebivališča v tujini ………….………………………………</w:t>
      </w:r>
    </w:p>
    <w:p w14:paraId="7AC431C7" w14:textId="77777777" w:rsidR="00FB1CBD" w:rsidRPr="0082501E" w:rsidRDefault="00FB1CBD">
      <w:pPr>
        <w:widowControl/>
      </w:pPr>
    </w:p>
    <w:p w14:paraId="53B68EDC" w14:textId="77777777" w:rsidR="00FB1CBD" w:rsidRPr="0082501E" w:rsidRDefault="00FB1CBD">
      <w:pPr>
        <w:widowControl/>
      </w:pPr>
      <w:r w:rsidRPr="0082501E">
        <w:t>…………………………………………………………………………………………………………</w:t>
      </w:r>
    </w:p>
    <w:p w14:paraId="4DCA2AAB" w14:textId="77777777" w:rsidR="00FB1CBD" w:rsidRPr="0082501E" w:rsidRDefault="00FB1CBD">
      <w:pPr>
        <w:widowControl/>
      </w:pPr>
    </w:p>
    <w:p w14:paraId="48AE7734" w14:textId="0DB32A72" w:rsidR="009B27D4" w:rsidRDefault="009B27D4" w:rsidP="009B27D4">
      <w:pPr>
        <w:widowControl/>
      </w:pPr>
      <w:r w:rsidRPr="0082501E">
        <w:t>…………………………………………………………………………………………………………</w:t>
      </w:r>
    </w:p>
    <w:p w14:paraId="2D700426" w14:textId="77777777" w:rsidR="00E9055F" w:rsidRPr="0082501E" w:rsidRDefault="00E9055F" w:rsidP="009B27D4">
      <w:pPr>
        <w:widowControl/>
      </w:pPr>
    </w:p>
    <w:p w14:paraId="589B9139" w14:textId="028AF853" w:rsidR="009B27D4" w:rsidRPr="0082501E" w:rsidRDefault="00E9055F">
      <w:pPr>
        <w:widowControl/>
      </w:pPr>
      <w:r>
        <w:t>D</w:t>
      </w:r>
      <w:r w:rsidR="009B27D4" w:rsidRPr="0082501E">
        <w:t>avčna številka – če ste davčni zavezanec v Republiki Sloveniji</w:t>
      </w:r>
      <w:r w:rsidR="00F62722">
        <w:t xml:space="preserve"> …………………………….</w:t>
      </w:r>
    </w:p>
    <w:p w14:paraId="3C1EA071" w14:textId="77777777" w:rsidR="009B27D4" w:rsidRPr="0082501E" w:rsidRDefault="009B27D4">
      <w:pPr>
        <w:widowControl/>
      </w:pPr>
    </w:p>
    <w:p w14:paraId="5FD3B3B7" w14:textId="631F2015" w:rsidR="00FB1CBD" w:rsidRPr="0082501E" w:rsidRDefault="00FB1CBD">
      <w:pPr>
        <w:widowControl/>
      </w:pPr>
      <w:r w:rsidRPr="0082501E">
        <w:t>Državljanstvo ………………………………………………………………………………………….</w:t>
      </w:r>
    </w:p>
    <w:p w14:paraId="794507C3" w14:textId="554BF371" w:rsidR="004F3A2A" w:rsidRPr="0082501E" w:rsidRDefault="004F3A2A">
      <w:pPr>
        <w:widowControl/>
      </w:pPr>
      <w:r w:rsidRPr="0082501E">
        <w:t>(Če imate dve ali več državljanstev, navedite pod</w:t>
      </w:r>
      <w:r w:rsidR="009B27D4" w:rsidRPr="0082501E">
        <w:t>a</w:t>
      </w:r>
      <w:r w:rsidRPr="0082501E">
        <w:t>tke o vseh državljanstvih)</w:t>
      </w:r>
    </w:p>
    <w:p w14:paraId="57A26C44" w14:textId="77777777" w:rsidR="00FB1CBD" w:rsidRPr="0082501E" w:rsidRDefault="00FB1CBD">
      <w:pPr>
        <w:widowControl/>
      </w:pPr>
    </w:p>
    <w:p w14:paraId="0D203F0E" w14:textId="77777777" w:rsidR="00FB1CBD" w:rsidRPr="0082501E" w:rsidRDefault="00FB1CBD">
      <w:pPr>
        <w:widowControl/>
      </w:pPr>
      <w:r w:rsidRPr="0082501E">
        <w:t>Če Vam je državljanstvo Republike Slovenije (in prejšnje SFRJ) prenehalo, navedite na kakšen način:</w:t>
      </w:r>
    </w:p>
    <w:p w14:paraId="291FA11A" w14:textId="77777777" w:rsidR="00FB1CBD" w:rsidRPr="0082501E" w:rsidRDefault="00FB1CBD">
      <w:pPr>
        <w:widowControl/>
      </w:pPr>
    </w:p>
    <w:p w14:paraId="3D7431F2" w14:textId="77777777" w:rsidR="00FB1CBD" w:rsidRPr="0082501E" w:rsidRDefault="00FB1CBD">
      <w:pPr>
        <w:widowControl/>
      </w:pPr>
      <w:r w:rsidRPr="0082501E">
        <w:t>…………………………………………………………………………………………………………</w:t>
      </w:r>
    </w:p>
    <w:p w14:paraId="2DACE00A" w14:textId="77777777" w:rsidR="00FB1CBD" w:rsidRPr="0082501E" w:rsidRDefault="00FB1CBD">
      <w:pPr>
        <w:widowControl/>
      </w:pPr>
    </w:p>
    <w:p w14:paraId="5C1BB247" w14:textId="77777777" w:rsidR="00FB1CBD" w:rsidRPr="0082501E" w:rsidRDefault="00FB1CBD">
      <w:pPr>
        <w:widowControl/>
      </w:pPr>
      <w:r w:rsidRPr="0082501E">
        <w:t>…………………………………………………………………………………………………………</w:t>
      </w:r>
    </w:p>
    <w:p w14:paraId="2D93350C" w14:textId="77777777" w:rsidR="00FB1CBD" w:rsidRPr="0082501E" w:rsidRDefault="00FB1CBD">
      <w:pPr>
        <w:widowControl/>
      </w:pPr>
    </w:p>
    <w:p w14:paraId="0366CC61" w14:textId="77777777" w:rsidR="00FB1CBD" w:rsidRPr="0082501E" w:rsidRDefault="00FB1CBD">
      <w:pPr>
        <w:widowControl/>
        <w:tabs>
          <w:tab w:val="left" w:pos="0"/>
        </w:tabs>
      </w:pPr>
    </w:p>
    <w:p w14:paraId="19BB4F80" w14:textId="77777777" w:rsidR="00FB1CBD" w:rsidRPr="0082501E" w:rsidRDefault="00FB1CBD">
      <w:pPr>
        <w:widowControl/>
        <w:tabs>
          <w:tab w:val="left" w:pos="0"/>
        </w:tabs>
      </w:pPr>
      <w:r w:rsidRPr="0082501E">
        <w:t xml:space="preserve">Glede kaznovanosti oziroma nekaznovanosti dajem o sebi naslednje podatke: </w:t>
      </w:r>
    </w:p>
    <w:p w14:paraId="41E5A60F" w14:textId="77777777" w:rsidR="00FB1CBD" w:rsidRPr="0082501E" w:rsidRDefault="00FB1CBD">
      <w:pPr>
        <w:widowControl/>
        <w:pBdr>
          <w:right w:val="single" w:sz="6" w:space="1" w:color="auto"/>
        </w:pBdr>
        <w:tabs>
          <w:tab w:val="left" w:pos="0"/>
        </w:tabs>
        <w:rPr>
          <w:sz w:val="18"/>
        </w:rPr>
      </w:pPr>
      <w:r w:rsidRPr="0082501E">
        <w:rPr>
          <w:sz w:val="18"/>
        </w:rPr>
        <w:t>(obkrožite številko)</w:t>
      </w:r>
    </w:p>
    <w:p w14:paraId="22206F02" w14:textId="77777777" w:rsidR="00FB1CBD" w:rsidRPr="0082501E" w:rsidRDefault="00FB1CBD">
      <w:pPr>
        <w:widowControl/>
        <w:tabs>
          <w:tab w:val="left" w:pos="0"/>
        </w:tabs>
        <w:rPr>
          <w:rFonts w:ascii="Symbol" w:hAnsi="Symbol"/>
        </w:rPr>
      </w:pPr>
    </w:p>
    <w:p w14:paraId="514F663C" w14:textId="77777777" w:rsidR="00BD4766" w:rsidRPr="0082501E" w:rsidRDefault="00567048" w:rsidP="0021254C">
      <w:pPr>
        <w:widowControl/>
        <w:numPr>
          <w:ilvl w:val="0"/>
          <w:numId w:val="15"/>
        </w:numPr>
        <w:tabs>
          <w:tab w:val="left" w:pos="0"/>
        </w:tabs>
        <w:spacing w:line="276" w:lineRule="auto"/>
        <w:ind w:left="0" w:firstLine="0"/>
        <w:jc w:val="both"/>
      </w:pPr>
      <w:r w:rsidRPr="0082501E">
        <w:rPr>
          <w:rFonts w:cs="Arial"/>
          <w:szCs w:val="22"/>
        </w:rPr>
        <w:t xml:space="preserve">Izjavljam, </w:t>
      </w:r>
      <w:r w:rsidR="00BD4766" w:rsidRPr="0082501E">
        <w:rPr>
          <w:rFonts w:cs="Arial"/>
          <w:szCs w:val="22"/>
        </w:rPr>
        <w:t>da nisem bil/-a pravnomočno obsojen/-a na nepogojno zaporno kazen, daljšo od treh mesecev, in da mi ni bila izrečena pogojna obsodba na zaporno kazen s preizkusno dobo, daljšo od enega leta,</w:t>
      </w:r>
      <w:r w:rsidR="00BD4766" w:rsidRPr="0082501E">
        <w:t xml:space="preserve"> ne v Sloveniji niti v nobeni drugi državi;</w:t>
      </w:r>
    </w:p>
    <w:p w14:paraId="6E11E2B6" w14:textId="77777777" w:rsidR="00BD4766" w:rsidRPr="0082501E" w:rsidRDefault="00BD4766" w:rsidP="00BD4766">
      <w:pPr>
        <w:widowControl/>
        <w:numPr>
          <w:ilvl w:val="12"/>
          <w:numId w:val="0"/>
        </w:numPr>
        <w:tabs>
          <w:tab w:val="left" w:pos="0"/>
        </w:tabs>
      </w:pPr>
    </w:p>
    <w:p w14:paraId="3F3354EE" w14:textId="5875B659" w:rsidR="00BD4766" w:rsidRPr="0082501E" w:rsidRDefault="00567048" w:rsidP="0021254C">
      <w:pPr>
        <w:widowControl/>
        <w:numPr>
          <w:ilvl w:val="0"/>
          <w:numId w:val="15"/>
        </w:numPr>
        <w:tabs>
          <w:tab w:val="left" w:pos="0"/>
        </w:tabs>
        <w:spacing w:line="276" w:lineRule="auto"/>
        <w:ind w:left="0" w:firstLine="0"/>
        <w:jc w:val="both"/>
      </w:pPr>
      <w:r w:rsidRPr="0082501E">
        <w:t xml:space="preserve">Izjavljam, da sem </w:t>
      </w:r>
      <w:r w:rsidR="00BD4766" w:rsidRPr="0082501E">
        <w:t xml:space="preserve">bil/-a obsojen/-a dne </w:t>
      </w:r>
      <w:r w:rsidR="0021254C" w:rsidRPr="0082501E">
        <w:t>..…………………………………</w:t>
      </w:r>
      <w:r w:rsidR="0021254C">
        <w:t xml:space="preserve">… </w:t>
      </w:r>
      <w:r w:rsidR="00BD4766" w:rsidRPr="0082501E">
        <w:t xml:space="preserve">s sodbo opr. št. </w:t>
      </w:r>
      <w:r w:rsidR="0021254C" w:rsidRPr="0082501E">
        <w:t>..………………………</w:t>
      </w:r>
      <w:r w:rsidR="0021254C">
        <w:t xml:space="preserve">, </w:t>
      </w:r>
      <w:r w:rsidR="00BD4766" w:rsidRPr="0082501E">
        <w:t>katere izvirnik prilagam na vpogled (v primeru, da s sodbo ne razpolagate, navedite kdaj in kje ste bili obsojeni ter, če vam je bila izrečena kazen odvzema prostosti, kje ste kazen prestajali);</w:t>
      </w:r>
    </w:p>
    <w:p w14:paraId="2F4E0F32" w14:textId="77777777" w:rsidR="00BD4766" w:rsidRPr="0082501E" w:rsidRDefault="00BD4766" w:rsidP="00BD4766">
      <w:pPr>
        <w:widowControl/>
        <w:numPr>
          <w:ilvl w:val="12"/>
          <w:numId w:val="0"/>
        </w:numPr>
        <w:tabs>
          <w:tab w:val="left" w:pos="0"/>
        </w:tabs>
      </w:pPr>
    </w:p>
    <w:p w14:paraId="60A9B7BF" w14:textId="506ACCF2" w:rsidR="00BD4766" w:rsidRDefault="00567048" w:rsidP="0021254C">
      <w:pPr>
        <w:pStyle w:val="ListParagraph"/>
        <w:widowControl/>
        <w:numPr>
          <w:ilvl w:val="0"/>
          <w:numId w:val="15"/>
        </w:numPr>
        <w:tabs>
          <w:tab w:val="left" w:pos="0"/>
        </w:tabs>
        <w:spacing w:line="276" w:lineRule="auto"/>
      </w:pPr>
      <w:r w:rsidRPr="0082501E">
        <w:t xml:space="preserve">Izjavljam da, </w:t>
      </w:r>
      <w:r w:rsidR="00BD4766" w:rsidRPr="0082501E">
        <w:t xml:space="preserve">zoper mene teče kazenski postopek pri sodišču </w:t>
      </w:r>
      <w:r w:rsidR="0021254C">
        <w:t>………………………………</w:t>
      </w:r>
    </w:p>
    <w:p w14:paraId="204027EE" w14:textId="7FD6ED5D" w:rsidR="0021254C" w:rsidRPr="0082501E" w:rsidRDefault="0021254C" w:rsidP="0021254C">
      <w:pPr>
        <w:widowControl/>
        <w:tabs>
          <w:tab w:val="left" w:pos="0"/>
        </w:tabs>
        <w:spacing w:line="276" w:lineRule="auto"/>
      </w:pPr>
      <w:r w:rsidRPr="0082501E">
        <w:t>………………………………………………………………………………...</w:t>
      </w:r>
      <w:r>
        <w:t>……………………… ;</w:t>
      </w:r>
    </w:p>
    <w:p w14:paraId="69FAF845" w14:textId="77777777" w:rsidR="00FB1CBD" w:rsidRPr="0082501E" w:rsidRDefault="00FB1CBD">
      <w:pPr>
        <w:widowControl/>
      </w:pPr>
    </w:p>
    <w:p w14:paraId="5C135FC2" w14:textId="77777777" w:rsidR="00567048" w:rsidRPr="0082501E" w:rsidRDefault="00567048">
      <w:pPr>
        <w:widowControl/>
      </w:pPr>
    </w:p>
    <w:p w14:paraId="6E4D7682" w14:textId="77777777" w:rsidR="00FB1CBD" w:rsidRPr="0082501E" w:rsidRDefault="00FB1CBD">
      <w:pPr>
        <w:widowControl/>
      </w:pPr>
      <w:r w:rsidRPr="0082501E">
        <w:t>Datum in kraj sklenitve zakonske zveze ..…………………………………………………………</w:t>
      </w:r>
    </w:p>
    <w:p w14:paraId="2CC83BAF" w14:textId="77777777" w:rsidR="00FB1CBD" w:rsidRPr="0082501E" w:rsidRDefault="00FB1CBD">
      <w:pPr>
        <w:widowControl/>
      </w:pPr>
    </w:p>
    <w:p w14:paraId="18A67621" w14:textId="77777777" w:rsidR="00FB1CBD" w:rsidRPr="0082501E" w:rsidRDefault="00FB1CBD">
      <w:pPr>
        <w:widowControl/>
      </w:pPr>
      <w:r w:rsidRPr="0082501E">
        <w:t>Priimek in ime zakonc</w:t>
      </w:r>
      <w:r w:rsidR="00BD4766" w:rsidRPr="0082501E">
        <w:t>a …………………………………………………………………………….</w:t>
      </w:r>
      <w:r w:rsidRPr="0082501E">
        <w:t>.</w:t>
      </w:r>
    </w:p>
    <w:p w14:paraId="450E8364" w14:textId="77777777" w:rsidR="00FB1CBD" w:rsidRPr="0082501E" w:rsidRDefault="00FB1CBD">
      <w:pPr>
        <w:widowControl/>
      </w:pPr>
    </w:p>
    <w:p w14:paraId="58D35E08" w14:textId="77777777" w:rsidR="00FB1CBD" w:rsidRPr="0082501E" w:rsidRDefault="00FB1CBD">
      <w:pPr>
        <w:widowControl/>
      </w:pPr>
      <w:r w:rsidRPr="0082501E">
        <w:t>Državljanstvo za</w:t>
      </w:r>
      <w:r w:rsidR="00BD4766" w:rsidRPr="0082501E">
        <w:t>konca …………………………………………………………………</w:t>
      </w:r>
      <w:r w:rsidRPr="0082501E">
        <w:t>…………...</w:t>
      </w:r>
    </w:p>
    <w:p w14:paraId="3FCB366B" w14:textId="77777777" w:rsidR="00FB1CBD" w:rsidRPr="0082501E" w:rsidRDefault="00FB1CBD">
      <w:pPr>
        <w:widowControl/>
      </w:pPr>
    </w:p>
    <w:p w14:paraId="71F374B8" w14:textId="77777777" w:rsidR="00BD4766" w:rsidRPr="0082501E" w:rsidRDefault="00BD4766">
      <w:pPr>
        <w:widowControl/>
      </w:pPr>
    </w:p>
    <w:p w14:paraId="23D1AC7C" w14:textId="77777777" w:rsidR="00FB1CBD" w:rsidRPr="0082501E" w:rsidRDefault="00FB1CBD">
      <w:pPr>
        <w:widowControl/>
      </w:pPr>
      <w:r w:rsidRPr="0082501E">
        <w:t>Priimek in ime očeta</w:t>
      </w:r>
      <w:r w:rsidR="00BD4766" w:rsidRPr="0082501E">
        <w:t xml:space="preserve"> ……………………………………………………………………………….</w:t>
      </w:r>
      <w:r w:rsidRPr="0082501E">
        <w:t>..</w:t>
      </w:r>
    </w:p>
    <w:p w14:paraId="3DD2CB6B" w14:textId="77777777" w:rsidR="00BD4766" w:rsidRPr="0082501E" w:rsidRDefault="00BD4766">
      <w:pPr>
        <w:widowControl/>
      </w:pPr>
    </w:p>
    <w:p w14:paraId="5AD28E74" w14:textId="77777777" w:rsidR="00FB1CBD" w:rsidRPr="0082501E" w:rsidRDefault="00FB1CBD">
      <w:pPr>
        <w:widowControl/>
      </w:pPr>
      <w:r w:rsidRPr="0082501E">
        <w:t>Datum in kraj r</w:t>
      </w:r>
      <w:r w:rsidR="00BD4766" w:rsidRPr="0082501E">
        <w:t>ojstva očeta ………………………………………………</w:t>
      </w:r>
      <w:r w:rsidRPr="0082501E">
        <w:t>…………………………</w:t>
      </w:r>
    </w:p>
    <w:p w14:paraId="5AAFD606" w14:textId="77777777" w:rsidR="00FB1CBD" w:rsidRPr="0082501E" w:rsidRDefault="00FB1CBD">
      <w:pPr>
        <w:widowControl/>
      </w:pPr>
    </w:p>
    <w:p w14:paraId="26B294E0" w14:textId="77777777" w:rsidR="00FB1CBD" w:rsidRPr="0082501E" w:rsidRDefault="00FB1CBD">
      <w:pPr>
        <w:widowControl/>
      </w:pPr>
      <w:r w:rsidRPr="0082501E">
        <w:t>Državljanstvo očeta …</w:t>
      </w:r>
      <w:r w:rsidR="00BD4766" w:rsidRPr="0082501E">
        <w:t>………………………………………………………………………………</w:t>
      </w:r>
      <w:r w:rsidRPr="0082501E">
        <w:t>.</w:t>
      </w:r>
    </w:p>
    <w:p w14:paraId="2C06100C" w14:textId="77777777" w:rsidR="00FB1CBD" w:rsidRPr="0082501E" w:rsidRDefault="00FB1CBD">
      <w:pPr>
        <w:widowControl/>
      </w:pPr>
    </w:p>
    <w:p w14:paraId="7FA25873" w14:textId="77777777" w:rsidR="00FB1CBD" w:rsidRPr="0082501E" w:rsidRDefault="00FB1CBD">
      <w:pPr>
        <w:widowControl/>
      </w:pPr>
      <w:r w:rsidRPr="0082501E">
        <w:t xml:space="preserve">Zadnje stalno prebivališče očeta v </w:t>
      </w:r>
      <w:r w:rsidR="00BD4766" w:rsidRPr="0082501E">
        <w:t>Sloveniji ………………………………………………………</w:t>
      </w:r>
    </w:p>
    <w:p w14:paraId="1228278B" w14:textId="77777777" w:rsidR="00CE240C" w:rsidRPr="0082501E" w:rsidRDefault="00CE240C" w:rsidP="00CE240C">
      <w:pPr>
        <w:widowControl/>
      </w:pPr>
    </w:p>
    <w:p w14:paraId="2981CB66" w14:textId="77777777" w:rsidR="00CE240C" w:rsidRPr="0082501E" w:rsidRDefault="00CE240C" w:rsidP="00CE240C">
      <w:pPr>
        <w:widowControl/>
      </w:pPr>
      <w:r w:rsidRPr="0082501E">
        <w:t>…………………………………………………………………………………………………………</w:t>
      </w:r>
    </w:p>
    <w:p w14:paraId="7364E1F7" w14:textId="77777777" w:rsidR="00FB1CBD" w:rsidRPr="0082501E" w:rsidRDefault="00FB1CBD">
      <w:pPr>
        <w:widowControl/>
      </w:pPr>
    </w:p>
    <w:p w14:paraId="003DBFBD" w14:textId="77777777" w:rsidR="00FB1CBD" w:rsidRPr="0082501E" w:rsidRDefault="00FB1CBD">
      <w:pPr>
        <w:widowControl/>
      </w:pPr>
    </w:p>
    <w:p w14:paraId="5BF164A4" w14:textId="77777777" w:rsidR="00FB1CBD" w:rsidRPr="0082501E" w:rsidRDefault="00FB1CBD">
      <w:pPr>
        <w:widowControl/>
      </w:pPr>
      <w:r w:rsidRPr="0082501E">
        <w:lastRenderedPageBreak/>
        <w:t>Priimek in ime in dekliški priime</w:t>
      </w:r>
      <w:r w:rsidR="00BD4766" w:rsidRPr="0082501E">
        <w:t>k matere …………………………………………………………</w:t>
      </w:r>
    </w:p>
    <w:p w14:paraId="56AEBD26" w14:textId="77777777" w:rsidR="00FB1CBD" w:rsidRPr="0082501E" w:rsidRDefault="00FB1CBD">
      <w:pPr>
        <w:widowControl/>
      </w:pPr>
    </w:p>
    <w:p w14:paraId="089B2D4E" w14:textId="77777777" w:rsidR="00FB1CBD" w:rsidRPr="0082501E" w:rsidRDefault="00FB1CBD">
      <w:pPr>
        <w:widowControl/>
      </w:pPr>
      <w:r w:rsidRPr="0082501E">
        <w:t>…………………………………………………………………………………………………………</w:t>
      </w:r>
    </w:p>
    <w:p w14:paraId="4425BC4A" w14:textId="77777777" w:rsidR="00FB1CBD" w:rsidRPr="0082501E" w:rsidRDefault="00FB1CBD">
      <w:pPr>
        <w:widowControl/>
      </w:pPr>
    </w:p>
    <w:p w14:paraId="76B52A23" w14:textId="77777777" w:rsidR="00FB1CBD" w:rsidRPr="0082501E" w:rsidRDefault="00FB1CBD">
      <w:pPr>
        <w:widowControl/>
      </w:pPr>
      <w:r w:rsidRPr="0082501E">
        <w:t>Datum in kraj rojstva mate</w:t>
      </w:r>
      <w:r w:rsidR="00CE240C" w:rsidRPr="0082501E">
        <w:t>re ………………………………………………………………………</w:t>
      </w:r>
    </w:p>
    <w:p w14:paraId="1F1E76F4" w14:textId="77777777" w:rsidR="00FB1CBD" w:rsidRPr="0082501E" w:rsidRDefault="00FB1CBD">
      <w:pPr>
        <w:widowControl/>
      </w:pPr>
    </w:p>
    <w:p w14:paraId="6EC63A64" w14:textId="77777777" w:rsidR="00FB1CBD" w:rsidRPr="0082501E" w:rsidRDefault="00FB1CBD">
      <w:pPr>
        <w:widowControl/>
      </w:pPr>
      <w:r w:rsidRPr="0082501E">
        <w:t>Državljanstvo matere ……………………………………………………………</w:t>
      </w:r>
      <w:r w:rsidR="00CE240C" w:rsidRPr="0082501E">
        <w:t>………………….</w:t>
      </w:r>
    </w:p>
    <w:p w14:paraId="45BB00AB" w14:textId="77777777" w:rsidR="00FB1CBD" w:rsidRPr="0082501E" w:rsidRDefault="00FB1CBD">
      <w:pPr>
        <w:widowControl/>
      </w:pPr>
    </w:p>
    <w:p w14:paraId="32158128" w14:textId="77777777" w:rsidR="00FB1CBD" w:rsidRPr="0082501E" w:rsidRDefault="00FB1CBD">
      <w:pPr>
        <w:widowControl/>
      </w:pPr>
      <w:r w:rsidRPr="0082501E">
        <w:t>Zadnje stalno prebivališče matere v S</w:t>
      </w:r>
      <w:r w:rsidR="00CE240C" w:rsidRPr="0082501E">
        <w:t>loveniji ……………………………………………………</w:t>
      </w:r>
    </w:p>
    <w:p w14:paraId="7E08979F" w14:textId="77777777" w:rsidR="00FB1CBD" w:rsidRPr="0082501E" w:rsidRDefault="00FB1CBD">
      <w:pPr>
        <w:widowControl/>
      </w:pPr>
    </w:p>
    <w:p w14:paraId="2AADA287" w14:textId="77777777" w:rsidR="00FB1CBD" w:rsidRPr="0082501E" w:rsidRDefault="00FB1CBD">
      <w:pPr>
        <w:widowControl/>
      </w:pPr>
      <w:r w:rsidRPr="0082501E">
        <w:t>…………………………………………………………………………………………………………</w:t>
      </w:r>
    </w:p>
    <w:p w14:paraId="6240E0F2" w14:textId="77777777" w:rsidR="00FB1CBD" w:rsidRPr="0082501E" w:rsidRDefault="00FB1CBD">
      <w:pPr>
        <w:widowControl/>
      </w:pPr>
    </w:p>
    <w:p w14:paraId="6E027DD3" w14:textId="77777777" w:rsidR="00FB1CBD" w:rsidRPr="0082501E" w:rsidRDefault="00FB1CBD">
      <w:pPr>
        <w:widowControl/>
      </w:pPr>
      <w:r w:rsidRPr="0082501E">
        <w:t>Datum in kraj sklenitve zakonske zve</w:t>
      </w:r>
      <w:r w:rsidR="00CE240C" w:rsidRPr="0082501E">
        <w:t>ze za starše ………………………………………………</w:t>
      </w:r>
    </w:p>
    <w:p w14:paraId="70A206A7" w14:textId="77777777" w:rsidR="00FB1CBD" w:rsidRPr="0082501E" w:rsidRDefault="00FB1CBD">
      <w:pPr>
        <w:widowControl/>
      </w:pPr>
    </w:p>
    <w:p w14:paraId="12E63061" w14:textId="77777777" w:rsidR="00FB1CBD" w:rsidRPr="0082501E" w:rsidRDefault="00FB1CBD">
      <w:pPr>
        <w:widowControl/>
      </w:pPr>
      <w:r w:rsidRPr="0082501E">
        <w:t>…………………………………………………………………………………………………………</w:t>
      </w:r>
    </w:p>
    <w:p w14:paraId="408FA783" w14:textId="2D24EFC4" w:rsidR="001B7828" w:rsidRDefault="001B7828" w:rsidP="00FE15EC">
      <w:pPr>
        <w:widowControl/>
      </w:pPr>
    </w:p>
    <w:p w14:paraId="7D0EEB85" w14:textId="77777777" w:rsidR="00D11408" w:rsidRDefault="00D11408" w:rsidP="00FE15EC">
      <w:pPr>
        <w:widowControl/>
      </w:pPr>
    </w:p>
    <w:p w14:paraId="1E42B9D7" w14:textId="5CCD06ED" w:rsidR="00FE15EC" w:rsidRPr="0082501E" w:rsidRDefault="00FE15EC" w:rsidP="00FE15EC">
      <w:pPr>
        <w:widowControl/>
      </w:pPr>
      <w:r w:rsidRPr="0082501E">
        <w:t>Priimek in ime starega očeta slovenskega rodu ………………………………………….………</w:t>
      </w:r>
    </w:p>
    <w:p w14:paraId="00E03677" w14:textId="77777777" w:rsidR="00FE15EC" w:rsidRPr="0082501E" w:rsidRDefault="00FE15EC" w:rsidP="00FE15EC">
      <w:pPr>
        <w:widowControl/>
      </w:pPr>
    </w:p>
    <w:p w14:paraId="3496200A" w14:textId="77777777" w:rsidR="00FE15EC" w:rsidRPr="0082501E" w:rsidRDefault="00FE15EC" w:rsidP="00FE15EC">
      <w:pPr>
        <w:widowControl/>
      </w:pPr>
      <w:r w:rsidRPr="0082501E">
        <w:t>…………………………………………………………………………………………………………</w:t>
      </w:r>
    </w:p>
    <w:p w14:paraId="7E57EAEF" w14:textId="77777777" w:rsidR="00FE15EC" w:rsidRPr="0082501E" w:rsidRDefault="00FE15EC" w:rsidP="00FE15EC">
      <w:pPr>
        <w:widowControl/>
      </w:pPr>
    </w:p>
    <w:p w14:paraId="0DDCCD39" w14:textId="72AD850E" w:rsidR="00FE15EC" w:rsidRPr="0082501E" w:rsidRDefault="00FE15EC" w:rsidP="00FE15EC">
      <w:pPr>
        <w:widowControl/>
      </w:pPr>
      <w:r w:rsidRPr="0082501E">
        <w:t>Datum in kraj rojstva starega očeta …………………………………………………………………</w:t>
      </w:r>
    </w:p>
    <w:p w14:paraId="6AB9BF46" w14:textId="77777777" w:rsidR="00FE15EC" w:rsidRPr="0082501E" w:rsidRDefault="00FE15EC" w:rsidP="00FE15EC">
      <w:pPr>
        <w:widowControl/>
      </w:pPr>
    </w:p>
    <w:p w14:paraId="72EBC9C7" w14:textId="0D7EED38" w:rsidR="00FE15EC" w:rsidRPr="0082501E" w:rsidRDefault="00FE15EC" w:rsidP="00FE15EC">
      <w:pPr>
        <w:widowControl/>
      </w:pPr>
      <w:r w:rsidRPr="0082501E">
        <w:t>Državljanstvo starega očeta ………………………………………………………………………….</w:t>
      </w:r>
    </w:p>
    <w:p w14:paraId="5AA8BFF7" w14:textId="77777777" w:rsidR="00FE15EC" w:rsidRPr="0082501E" w:rsidRDefault="00FE15EC" w:rsidP="00FE15EC">
      <w:pPr>
        <w:widowControl/>
      </w:pPr>
    </w:p>
    <w:p w14:paraId="16D95D7F" w14:textId="35B544E2" w:rsidR="00FE15EC" w:rsidRPr="0082501E" w:rsidRDefault="00FE15EC" w:rsidP="00FE15EC">
      <w:pPr>
        <w:widowControl/>
      </w:pPr>
      <w:r w:rsidRPr="0082501E">
        <w:t>Zadnje stalno prebivališče starega očeta v Sloveniji ………………………………………………</w:t>
      </w:r>
    </w:p>
    <w:p w14:paraId="2BE480CB" w14:textId="77777777" w:rsidR="00FE15EC" w:rsidRPr="0082501E" w:rsidRDefault="00FE15EC" w:rsidP="00FE15EC">
      <w:pPr>
        <w:widowControl/>
      </w:pPr>
    </w:p>
    <w:p w14:paraId="782DB34D" w14:textId="77777777" w:rsidR="00FE15EC" w:rsidRPr="0082501E" w:rsidRDefault="00FE15EC" w:rsidP="00FE15EC">
      <w:pPr>
        <w:widowControl/>
      </w:pPr>
      <w:r w:rsidRPr="0082501E">
        <w:t>…………………………………………………………………………………………………………</w:t>
      </w:r>
    </w:p>
    <w:p w14:paraId="0D5EE6B2" w14:textId="77777777" w:rsidR="0021254C" w:rsidRDefault="0021254C" w:rsidP="00FE15EC">
      <w:pPr>
        <w:widowControl/>
      </w:pPr>
    </w:p>
    <w:p w14:paraId="1BC6B6F7" w14:textId="16AD31DF" w:rsidR="00FE15EC" w:rsidRPr="0082501E" w:rsidRDefault="001E1DCC" w:rsidP="00FE15EC">
      <w:pPr>
        <w:widowControl/>
      </w:pPr>
      <w:r w:rsidRPr="0082501E">
        <w:t>Priimek in ime stare matere</w:t>
      </w:r>
      <w:r w:rsidR="00FE15EC" w:rsidRPr="0082501E">
        <w:t xml:space="preserve"> slovenskega rodu ………………………………………….………</w:t>
      </w:r>
    </w:p>
    <w:p w14:paraId="3165CFE3" w14:textId="77777777" w:rsidR="00FE15EC" w:rsidRPr="0082501E" w:rsidRDefault="00FE15EC" w:rsidP="00FE15EC">
      <w:pPr>
        <w:widowControl/>
      </w:pPr>
    </w:p>
    <w:p w14:paraId="29E50D1C" w14:textId="77777777" w:rsidR="00FE15EC" w:rsidRPr="0082501E" w:rsidRDefault="00FE15EC" w:rsidP="00FE15EC">
      <w:pPr>
        <w:widowControl/>
      </w:pPr>
      <w:r w:rsidRPr="0082501E">
        <w:t>…………………………………………………………………………………………………………</w:t>
      </w:r>
    </w:p>
    <w:p w14:paraId="5334B640" w14:textId="77777777" w:rsidR="00FE15EC" w:rsidRPr="0082501E" w:rsidRDefault="00FE15EC" w:rsidP="00FE15EC">
      <w:pPr>
        <w:widowControl/>
      </w:pPr>
    </w:p>
    <w:p w14:paraId="28408F3E" w14:textId="38E088DD" w:rsidR="00FE15EC" w:rsidRPr="0082501E" w:rsidRDefault="001E1DCC" w:rsidP="00FE15EC">
      <w:pPr>
        <w:widowControl/>
      </w:pPr>
      <w:r w:rsidRPr="0082501E">
        <w:t>Datum in kraj rojstva stare matere</w:t>
      </w:r>
      <w:r w:rsidR="00FE15EC" w:rsidRPr="0082501E">
        <w:t xml:space="preserve"> …………………………………………………………………</w:t>
      </w:r>
    </w:p>
    <w:p w14:paraId="4FC3F6C5" w14:textId="77777777" w:rsidR="00FE15EC" w:rsidRPr="0082501E" w:rsidRDefault="00FE15EC" w:rsidP="00FE15EC">
      <w:pPr>
        <w:widowControl/>
      </w:pPr>
    </w:p>
    <w:p w14:paraId="2BDEB4B7" w14:textId="5C42788E" w:rsidR="00FE15EC" w:rsidRPr="0082501E" w:rsidRDefault="001E1DCC" w:rsidP="00FE15EC">
      <w:pPr>
        <w:widowControl/>
      </w:pPr>
      <w:r w:rsidRPr="0082501E">
        <w:t>Državljanstvo stare matere</w:t>
      </w:r>
      <w:r w:rsidR="00FE15EC" w:rsidRPr="0082501E">
        <w:t xml:space="preserve"> ………………………………………………………………………….</w:t>
      </w:r>
    </w:p>
    <w:p w14:paraId="19C79F75" w14:textId="77777777" w:rsidR="00FE15EC" w:rsidRPr="0082501E" w:rsidRDefault="00FE15EC" w:rsidP="00FE15EC">
      <w:pPr>
        <w:widowControl/>
      </w:pPr>
    </w:p>
    <w:p w14:paraId="1A3D1037" w14:textId="372C5821" w:rsidR="00FE15EC" w:rsidRPr="0082501E" w:rsidRDefault="00FE15EC" w:rsidP="00FE15EC">
      <w:pPr>
        <w:widowControl/>
      </w:pPr>
      <w:r w:rsidRPr="0082501E">
        <w:t>Zadnj</w:t>
      </w:r>
      <w:r w:rsidR="001E1DCC" w:rsidRPr="0082501E">
        <w:t>e stalno prebivališče stare matere</w:t>
      </w:r>
      <w:r w:rsidRPr="0082501E">
        <w:t xml:space="preserve"> v Sloveniji ………………………………………………</w:t>
      </w:r>
    </w:p>
    <w:p w14:paraId="33A3D71D" w14:textId="77777777" w:rsidR="00FE15EC" w:rsidRPr="0082501E" w:rsidRDefault="00FE15EC" w:rsidP="00FE15EC">
      <w:pPr>
        <w:widowControl/>
      </w:pPr>
    </w:p>
    <w:p w14:paraId="2F8031CD" w14:textId="77777777" w:rsidR="00FE15EC" w:rsidRPr="0082501E" w:rsidRDefault="00FE15EC" w:rsidP="00FE15EC">
      <w:pPr>
        <w:widowControl/>
      </w:pPr>
      <w:r w:rsidRPr="0082501E">
        <w:t>…………………………………………………………………………………………………………</w:t>
      </w:r>
    </w:p>
    <w:p w14:paraId="64035D23" w14:textId="77777777" w:rsidR="00FE15EC" w:rsidRPr="0082501E" w:rsidRDefault="00FE15EC" w:rsidP="00FE15EC">
      <w:pPr>
        <w:widowControl/>
      </w:pPr>
    </w:p>
    <w:p w14:paraId="7018F57B" w14:textId="77777777" w:rsidR="00FE15EC" w:rsidRPr="0082501E" w:rsidRDefault="00FE15EC" w:rsidP="00FE15EC">
      <w:pPr>
        <w:widowControl/>
      </w:pPr>
      <w:r w:rsidRPr="0082501E">
        <w:t>Datum in kraj sklenitve zakonske zveze za stare starše ………………………………………</w:t>
      </w:r>
    </w:p>
    <w:p w14:paraId="088E73DC" w14:textId="77777777" w:rsidR="00FE15EC" w:rsidRPr="0082501E" w:rsidRDefault="00FE15EC" w:rsidP="00FE15EC">
      <w:pPr>
        <w:widowControl/>
      </w:pPr>
    </w:p>
    <w:p w14:paraId="5BFF8248" w14:textId="77777777" w:rsidR="00FE15EC" w:rsidRPr="0082501E" w:rsidRDefault="00FE15EC" w:rsidP="00FE15EC">
      <w:pPr>
        <w:widowControl/>
      </w:pPr>
      <w:r w:rsidRPr="0082501E">
        <w:t>…………………………………………………………………………………………………………</w:t>
      </w:r>
    </w:p>
    <w:p w14:paraId="3E538370" w14:textId="77777777" w:rsidR="00FE15EC" w:rsidRPr="0082501E" w:rsidRDefault="00FE15EC">
      <w:pPr>
        <w:widowControl/>
      </w:pPr>
    </w:p>
    <w:p w14:paraId="313F2A70" w14:textId="77777777" w:rsidR="00FE15EC" w:rsidRPr="0082501E" w:rsidRDefault="00FE15EC">
      <w:pPr>
        <w:widowControl/>
      </w:pPr>
    </w:p>
    <w:p w14:paraId="7B8B37BB" w14:textId="77777777" w:rsidR="00FE15EC" w:rsidRPr="0082501E" w:rsidRDefault="00FE15EC">
      <w:pPr>
        <w:widowControl/>
      </w:pPr>
    </w:p>
    <w:p w14:paraId="61676638" w14:textId="77777777" w:rsidR="00FE15EC" w:rsidRPr="0082501E" w:rsidRDefault="00FE15EC">
      <w:pPr>
        <w:widowControl/>
      </w:pPr>
    </w:p>
    <w:p w14:paraId="045F8E89" w14:textId="77777777" w:rsidR="00FE15EC" w:rsidRPr="0082501E" w:rsidRDefault="00FE15EC">
      <w:pPr>
        <w:widowControl/>
      </w:pPr>
    </w:p>
    <w:p w14:paraId="21DA50C1" w14:textId="77777777" w:rsidR="00FE15EC" w:rsidRPr="0082501E" w:rsidRDefault="00FE15EC">
      <w:pPr>
        <w:widowControl/>
      </w:pPr>
    </w:p>
    <w:p w14:paraId="1BC61892" w14:textId="77777777" w:rsidR="00FE15EC" w:rsidRPr="0082501E" w:rsidRDefault="00FE15EC">
      <w:pPr>
        <w:widowControl/>
      </w:pPr>
    </w:p>
    <w:p w14:paraId="0E877A06" w14:textId="77777777" w:rsidR="00FE15EC" w:rsidRPr="0082501E" w:rsidRDefault="00FE15EC">
      <w:pPr>
        <w:widowControl/>
      </w:pPr>
    </w:p>
    <w:p w14:paraId="6AEC3348" w14:textId="77777777" w:rsidR="00FE15EC" w:rsidRPr="0082501E" w:rsidRDefault="00FE15EC">
      <w:pPr>
        <w:widowControl/>
      </w:pPr>
    </w:p>
    <w:p w14:paraId="5B719834" w14:textId="77777777" w:rsidR="00FE15EC" w:rsidRPr="0082501E" w:rsidRDefault="00FE15EC">
      <w:pPr>
        <w:widowControl/>
      </w:pPr>
    </w:p>
    <w:p w14:paraId="163A5A27" w14:textId="77777777" w:rsidR="00FE15EC" w:rsidRPr="0082501E" w:rsidRDefault="00FE15EC">
      <w:pPr>
        <w:widowControl/>
      </w:pPr>
    </w:p>
    <w:p w14:paraId="5E904294" w14:textId="77777777" w:rsidR="00FE15EC" w:rsidRPr="0082501E" w:rsidRDefault="00FE15EC">
      <w:pPr>
        <w:widowControl/>
      </w:pPr>
    </w:p>
    <w:p w14:paraId="2B4981ED" w14:textId="77777777" w:rsidR="00FE15EC" w:rsidRPr="0082501E" w:rsidRDefault="00FE15EC">
      <w:pPr>
        <w:widowControl/>
      </w:pPr>
    </w:p>
    <w:p w14:paraId="26E8F8DD" w14:textId="77777777" w:rsidR="00FE15EC" w:rsidRPr="0082501E" w:rsidRDefault="00FE15EC">
      <w:pPr>
        <w:widowControl/>
      </w:pPr>
    </w:p>
    <w:p w14:paraId="6113333E" w14:textId="77777777" w:rsidR="00FE15EC" w:rsidRPr="0082501E" w:rsidRDefault="00FE15EC">
      <w:pPr>
        <w:widowControl/>
      </w:pPr>
    </w:p>
    <w:tbl>
      <w:tblPr>
        <w:tblStyle w:val="TableGrid"/>
        <w:tblW w:w="9212" w:type="dxa"/>
        <w:tblLayout w:type="fixed"/>
        <w:tblLook w:val="0000" w:firstRow="0" w:lastRow="0" w:firstColumn="0" w:lastColumn="0" w:noHBand="0" w:noVBand="0"/>
        <w:tblCaption w:val="priloge k vlogi"/>
      </w:tblPr>
      <w:tblGrid>
        <w:gridCol w:w="8008"/>
        <w:gridCol w:w="567"/>
        <w:gridCol w:w="637"/>
      </w:tblGrid>
      <w:tr w:rsidR="0082501E" w:rsidRPr="0082501E" w14:paraId="0A696D1C" w14:textId="77777777" w:rsidTr="0096707F">
        <w:trPr>
          <w:tblHeader/>
        </w:trPr>
        <w:tc>
          <w:tcPr>
            <w:tcW w:w="8008" w:type="dxa"/>
          </w:tcPr>
          <w:p w14:paraId="1F753B6D" w14:textId="77777777" w:rsidR="00F60B0B" w:rsidRPr="0082501E" w:rsidRDefault="00007735">
            <w:pPr>
              <w:widowControl/>
              <w:rPr>
                <w:b/>
                <w:szCs w:val="22"/>
              </w:rPr>
            </w:pPr>
            <w:r w:rsidRPr="0082501E">
              <w:rPr>
                <w:b/>
                <w:szCs w:val="22"/>
              </w:rPr>
              <w:br w:type="page"/>
            </w:r>
            <w:r w:rsidR="0039734F" w:rsidRPr="0082501E">
              <w:rPr>
                <w:b/>
                <w:szCs w:val="22"/>
              </w:rPr>
              <w:t>K vlogi za sprejem v državljanstvo Republike S</w:t>
            </w:r>
            <w:r w:rsidR="009D2D81" w:rsidRPr="0082501E">
              <w:rPr>
                <w:b/>
                <w:szCs w:val="22"/>
              </w:rPr>
              <w:t>l</w:t>
            </w:r>
            <w:r w:rsidR="0039734F" w:rsidRPr="0082501E">
              <w:rPr>
                <w:b/>
                <w:szCs w:val="22"/>
              </w:rPr>
              <w:t>ovenije pril</w:t>
            </w:r>
            <w:r w:rsidR="00F60B0B" w:rsidRPr="0082501E">
              <w:rPr>
                <w:b/>
                <w:szCs w:val="22"/>
              </w:rPr>
              <w:t>agam</w:t>
            </w:r>
            <w:r w:rsidR="00567048" w:rsidRPr="0082501E">
              <w:rPr>
                <w:b/>
                <w:szCs w:val="22"/>
              </w:rPr>
              <w:t>:</w:t>
            </w:r>
          </w:p>
        </w:tc>
        <w:tc>
          <w:tcPr>
            <w:tcW w:w="1204" w:type="dxa"/>
            <w:gridSpan w:val="2"/>
          </w:tcPr>
          <w:p w14:paraId="6F758482" w14:textId="77777777" w:rsidR="00F60B0B" w:rsidRPr="0082501E" w:rsidRDefault="00F60B0B" w:rsidP="00F60B0B">
            <w:pPr>
              <w:widowControl/>
              <w:jc w:val="center"/>
              <w:rPr>
                <w:b/>
                <w:szCs w:val="22"/>
              </w:rPr>
            </w:pPr>
            <w:r w:rsidRPr="0082501E">
              <w:rPr>
                <w:szCs w:val="22"/>
              </w:rPr>
              <w:t>Priloženo</w:t>
            </w:r>
          </w:p>
        </w:tc>
      </w:tr>
      <w:tr w:rsidR="0082501E" w:rsidRPr="0082501E" w14:paraId="33837511" w14:textId="77777777" w:rsidTr="0096707F">
        <w:tc>
          <w:tcPr>
            <w:tcW w:w="8008" w:type="dxa"/>
          </w:tcPr>
          <w:p w14:paraId="098B84A5" w14:textId="77777777" w:rsidR="00FB1CBD" w:rsidRPr="0082501E" w:rsidRDefault="00FB1CBD">
            <w:pPr>
              <w:widowControl/>
              <w:rPr>
                <w:b/>
                <w:szCs w:val="22"/>
              </w:rPr>
            </w:pPr>
            <w:r w:rsidRPr="0082501E">
              <w:rPr>
                <w:szCs w:val="22"/>
              </w:rPr>
              <w:t>1. izpisek iz rojstne matične knjige</w:t>
            </w:r>
            <w:r w:rsidRPr="0082501E">
              <w:rPr>
                <w:rStyle w:val="FootnoteReference"/>
                <w:sz w:val="22"/>
                <w:szCs w:val="22"/>
              </w:rPr>
              <w:footnoteReference w:id="1"/>
            </w:r>
            <w:r w:rsidR="009D2D81" w:rsidRPr="0082501E">
              <w:rPr>
                <w:szCs w:val="22"/>
              </w:rPr>
              <w:t>;</w:t>
            </w:r>
          </w:p>
        </w:tc>
        <w:tc>
          <w:tcPr>
            <w:tcW w:w="567" w:type="dxa"/>
          </w:tcPr>
          <w:p w14:paraId="486C6DA1"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02B6A278" w14:textId="77777777" w:rsidR="00FB1CBD" w:rsidRPr="0082501E" w:rsidRDefault="00FB1CBD">
            <w:pPr>
              <w:widowControl/>
              <w:jc w:val="center"/>
              <w:rPr>
                <w:szCs w:val="22"/>
              </w:rPr>
            </w:pPr>
            <w:r w:rsidRPr="0082501E">
              <w:rPr>
                <w:szCs w:val="22"/>
              </w:rPr>
              <w:t>NE</w:t>
            </w:r>
          </w:p>
        </w:tc>
      </w:tr>
      <w:tr w:rsidR="0082501E" w:rsidRPr="0082501E" w14:paraId="4ACDD14E" w14:textId="77777777" w:rsidTr="0096707F">
        <w:tc>
          <w:tcPr>
            <w:tcW w:w="8008" w:type="dxa"/>
          </w:tcPr>
          <w:p w14:paraId="552ECBBE" w14:textId="7E02EB07" w:rsidR="00FB1CBD" w:rsidRPr="0082501E" w:rsidRDefault="00FB1CBD">
            <w:pPr>
              <w:widowControl/>
              <w:rPr>
                <w:szCs w:val="22"/>
              </w:rPr>
            </w:pPr>
            <w:r w:rsidRPr="0082501E">
              <w:rPr>
                <w:szCs w:val="22"/>
              </w:rPr>
              <w:t>2. izpisek iz poročne matične knjige</w:t>
            </w:r>
            <w:r w:rsidR="009C48CF">
              <w:rPr>
                <w:rStyle w:val="FootnoteReference"/>
                <w:szCs w:val="22"/>
              </w:rPr>
              <w:footnoteReference w:id="2"/>
            </w:r>
            <w:r w:rsidR="009D2D81" w:rsidRPr="0082501E">
              <w:rPr>
                <w:szCs w:val="22"/>
              </w:rPr>
              <w:t>;</w:t>
            </w:r>
          </w:p>
        </w:tc>
        <w:tc>
          <w:tcPr>
            <w:tcW w:w="567" w:type="dxa"/>
          </w:tcPr>
          <w:p w14:paraId="7F4B1C33"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7F85CB1B" w14:textId="77777777" w:rsidR="00FB1CBD" w:rsidRPr="0082501E" w:rsidRDefault="00FB1CBD">
            <w:pPr>
              <w:widowControl/>
              <w:jc w:val="center"/>
              <w:rPr>
                <w:szCs w:val="22"/>
              </w:rPr>
            </w:pPr>
            <w:r w:rsidRPr="0082501E">
              <w:rPr>
                <w:szCs w:val="22"/>
              </w:rPr>
              <w:t>NE</w:t>
            </w:r>
          </w:p>
        </w:tc>
      </w:tr>
      <w:tr w:rsidR="0082501E" w:rsidRPr="0082501E" w14:paraId="58F83C58" w14:textId="77777777" w:rsidTr="0096707F">
        <w:tc>
          <w:tcPr>
            <w:tcW w:w="8008" w:type="dxa"/>
          </w:tcPr>
          <w:p w14:paraId="54E378F9" w14:textId="77777777" w:rsidR="00FB1CBD" w:rsidRPr="0082501E" w:rsidRDefault="00FB1CBD">
            <w:pPr>
              <w:widowControl/>
              <w:rPr>
                <w:szCs w:val="22"/>
              </w:rPr>
            </w:pPr>
            <w:r w:rsidRPr="0082501E">
              <w:rPr>
                <w:szCs w:val="22"/>
              </w:rPr>
              <w:t>3. življenjepis</w:t>
            </w:r>
            <w:r w:rsidR="009D2D81" w:rsidRPr="0082501E">
              <w:rPr>
                <w:szCs w:val="22"/>
              </w:rPr>
              <w:t>;</w:t>
            </w:r>
          </w:p>
        </w:tc>
        <w:tc>
          <w:tcPr>
            <w:tcW w:w="567" w:type="dxa"/>
          </w:tcPr>
          <w:p w14:paraId="35A4C7EB"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0D964596" w14:textId="77777777" w:rsidR="00FB1CBD" w:rsidRPr="0082501E" w:rsidRDefault="00FB1CBD">
            <w:pPr>
              <w:widowControl/>
              <w:jc w:val="center"/>
              <w:rPr>
                <w:szCs w:val="22"/>
              </w:rPr>
            </w:pPr>
            <w:r w:rsidRPr="0082501E">
              <w:rPr>
                <w:szCs w:val="22"/>
              </w:rPr>
              <w:t>NE</w:t>
            </w:r>
          </w:p>
        </w:tc>
      </w:tr>
      <w:tr w:rsidR="0082501E" w:rsidRPr="0082501E" w14:paraId="57580D40" w14:textId="77777777" w:rsidTr="0096707F">
        <w:tc>
          <w:tcPr>
            <w:tcW w:w="8008" w:type="dxa"/>
          </w:tcPr>
          <w:p w14:paraId="462FE64B" w14:textId="4EE39DB3" w:rsidR="00FB1CBD" w:rsidRPr="0082501E" w:rsidRDefault="00FB1CBD">
            <w:pPr>
              <w:widowControl/>
              <w:rPr>
                <w:szCs w:val="22"/>
              </w:rPr>
            </w:pPr>
            <w:r w:rsidRPr="0082501E">
              <w:rPr>
                <w:szCs w:val="22"/>
              </w:rPr>
              <w:t>4. pooblastilo</w:t>
            </w:r>
            <w:r w:rsidR="00D6215C">
              <w:rPr>
                <w:szCs w:val="22"/>
              </w:rPr>
              <w:t xml:space="preserve"> za zastopanje</w:t>
            </w:r>
            <w:r w:rsidR="009D2D81" w:rsidRPr="0082501E">
              <w:rPr>
                <w:szCs w:val="22"/>
              </w:rPr>
              <w:t>;</w:t>
            </w:r>
          </w:p>
        </w:tc>
        <w:tc>
          <w:tcPr>
            <w:tcW w:w="567" w:type="dxa"/>
          </w:tcPr>
          <w:p w14:paraId="36A29B6C"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17313F5A" w14:textId="77777777" w:rsidR="00FB1CBD" w:rsidRPr="0082501E" w:rsidRDefault="00FB1CBD">
            <w:pPr>
              <w:widowControl/>
              <w:jc w:val="center"/>
              <w:rPr>
                <w:szCs w:val="22"/>
              </w:rPr>
            </w:pPr>
            <w:r w:rsidRPr="0082501E">
              <w:rPr>
                <w:szCs w:val="22"/>
              </w:rPr>
              <w:t>NE</w:t>
            </w:r>
          </w:p>
        </w:tc>
      </w:tr>
      <w:tr w:rsidR="0082501E" w:rsidRPr="0082501E" w14:paraId="6ED03377" w14:textId="77777777" w:rsidTr="0096707F">
        <w:tc>
          <w:tcPr>
            <w:tcW w:w="8008" w:type="dxa"/>
          </w:tcPr>
          <w:p w14:paraId="68013ADF" w14:textId="52191E29" w:rsidR="00FB1CBD" w:rsidRPr="0082501E" w:rsidRDefault="00FB1CBD">
            <w:pPr>
              <w:widowControl/>
              <w:rPr>
                <w:szCs w:val="22"/>
              </w:rPr>
            </w:pPr>
            <w:r w:rsidRPr="0082501E">
              <w:rPr>
                <w:szCs w:val="22"/>
              </w:rPr>
              <w:t>5. dokaz o državljanstvu</w:t>
            </w:r>
            <w:r w:rsidR="00213259">
              <w:rPr>
                <w:szCs w:val="22"/>
              </w:rPr>
              <w:t>/državljanstvih</w:t>
            </w:r>
            <w:r w:rsidR="009D2D81" w:rsidRPr="0082501E">
              <w:rPr>
                <w:szCs w:val="22"/>
              </w:rPr>
              <w:t xml:space="preserve"> (potna listina, potrdilo o državljanstvu);</w:t>
            </w:r>
          </w:p>
        </w:tc>
        <w:tc>
          <w:tcPr>
            <w:tcW w:w="567" w:type="dxa"/>
          </w:tcPr>
          <w:p w14:paraId="123C6910"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32973B71" w14:textId="77777777" w:rsidR="00FB1CBD" w:rsidRPr="0082501E" w:rsidRDefault="00FB1CBD">
            <w:pPr>
              <w:widowControl/>
              <w:jc w:val="center"/>
              <w:rPr>
                <w:szCs w:val="22"/>
              </w:rPr>
            </w:pPr>
            <w:r w:rsidRPr="0082501E">
              <w:rPr>
                <w:szCs w:val="22"/>
              </w:rPr>
              <w:t>NE</w:t>
            </w:r>
          </w:p>
        </w:tc>
      </w:tr>
      <w:tr w:rsidR="0082501E" w:rsidRPr="0082501E" w14:paraId="148372F6" w14:textId="77777777" w:rsidTr="0096707F">
        <w:tc>
          <w:tcPr>
            <w:tcW w:w="8008" w:type="dxa"/>
          </w:tcPr>
          <w:p w14:paraId="44535F21" w14:textId="3D2DD95C" w:rsidR="00FB1CBD" w:rsidRPr="0082501E" w:rsidRDefault="00FB1CBD" w:rsidP="001E1DCC">
            <w:pPr>
              <w:widowControl/>
              <w:rPr>
                <w:szCs w:val="22"/>
              </w:rPr>
            </w:pPr>
            <w:r w:rsidRPr="0082501E">
              <w:rPr>
                <w:szCs w:val="22"/>
              </w:rPr>
              <w:t xml:space="preserve">6. </w:t>
            </w:r>
            <w:r w:rsidR="00F60B0B" w:rsidRPr="0082501E">
              <w:rPr>
                <w:szCs w:val="22"/>
              </w:rPr>
              <w:t xml:space="preserve">izpisek iz rojstne matične knjige za starše, stare starše oz. druge prednike (do </w:t>
            </w:r>
            <w:r w:rsidR="0010621E" w:rsidRPr="0082501E">
              <w:rPr>
                <w:szCs w:val="22"/>
              </w:rPr>
              <w:t xml:space="preserve">2. </w:t>
            </w:r>
            <w:r w:rsidR="00F60B0B" w:rsidRPr="0082501E">
              <w:rPr>
                <w:szCs w:val="22"/>
              </w:rPr>
              <w:t xml:space="preserve"> kolena v ravni vrsti)</w:t>
            </w:r>
            <w:r w:rsidR="009D2D81" w:rsidRPr="0082501E">
              <w:rPr>
                <w:szCs w:val="22"/>
              </w:rPr>
              <w:t>;</w:t>
            </w:r>
          </w:p>
        </w:tc>
        <w:tc>
          <w:tcPr>
            <w:tcW w:w="567" w:type="dxa"/>
          </w:tcPr>
          <w:p w14:paraId="4D755B6A"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2A40D6F6" w14:textId="77777777" w:rsidR="00FB1CBD" w:rsidRPr="0082501E" w:rsidRDefault="00FB1CBD">
            <w:pPr>
              <w:widowControl/>
              <w:jc w:val="center"/>
              <w:rPr>
                <w:szCs w:val="22"/>
              </w:rPr>
            </w:pPr>
            <w:r w:rsidRPr="0082501E">
              <w:rPr>
                <w:szCs w:val="22"/>
              </w:rPr>
              <w:t>NE</w:t>
            </w:r>
          </w:p>
        </w:tc>
      </w:tr>
      <w:tr w:rsidR="0082501E" w:rsidRPr="0082501E" w14:paraId="361614E6" w14:textId="77777777" w:rsidTr="0096707F">
        <w:tc>
          <w:tcPr>
            <w:tcW w:w="8008" w:type="dxa"/>
          </w:tcPr>
          <w:p w14:paraId="11DE07CF" w14:textId="6C06B23F" w:rsidR="00FB1CBD" w:rsidRPr="0082501E" w:rsidRDefault="00FB1CBD" w:rsidP="00F60B0B">
            <w:pPr>
              <w:widowControl/>
              <w:rPr>
                <w:szCs w:val="22"/>
              </w:rPr>
            </w:pPr>
            <w:r w:rsidRPr="0082501E">
              <w:rPr>
                <w:szCs w:val="22"/>
              </w:rPr>
              <w:t xml:space="preserve">7. </w:t>
            </w:r>
            <w:r w:rsidR="00F60B0B" w:rsidRPr="0082501E">
              <w:rPr>
                <w:szCs w:val="22"/>
              </w:rPr>
              <w:t>druga dokazila o slovenskem poreklu</w:t>
            </w:r>
            <w:r w:rsidR="0070210F" w:rsidRPr="0082501E">
              <w:rPr>
                <w:szCs w:val="22"/>
              </w:rPr>
              <w:t xml:space="preserve"> oz. slovenski narodnosti</w:t>
            </w:r>
            <w:r w:rsidR="00F60B0B" w:rsidRPr="0082501E">
              <w:rPr>
                <w:szCs w:val="22"/>
              </w:rPr>
              <w:t>, če izpiski iz rojstne matične knjige tega neposredno ne dokazujejo</w:t>
            </w:r>
            <w:r w:rsidR="009D2D81" w:rsidRPr="0082501E">
              <w:rPr>
                <w:szCs w:val="22"/>
              </w:rPr>
              <w:t>;</w:t>
            </w:r>
          </w:p>
        </w:tc>
        <w:tc>
          <w:tcPr>
            <w:tcW w:w="567" w:type="dxa"/>
          </w:tcPr>
          <w:p w14:paraId="0DDE4BC5"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240D878E" w14:textId="77777777" w:rsidR="00FB1CBD" w:rsidRPr="0082501E" w:rsidRDefault="00FB1CBD">
            <w:pPr>
              <w:widowControl/>
              <w:jc w:val="center"/>
              <w:rPr>
                <w:szCs w:val="22"/>
              </w:rPr>
            </w:pPr>
            <w:r w:rsidRPr="0082501E">
              <w:rPr>
                <w:szCs w:val="22"/>
              </w:rPr>
              <w:t>NE</w:t>
            </w:r>
          </w:p>
        </w:tc>
      </w:tr>
      <w:tr w:rsidR="0082501E" w:rsidRPr="0082501E" w14:paraId="0F2644D3" w14:textId="77777777" w:rsidTr="0096707F">
        <w:tc>
          <w:tcPr>
            <w:tcW w:w="8008" w:type="dxa"/>
          </w:tcPr>
          <w:p w14:paraId="082C8BE2" w14:textId="1EC8A849" w:rsidR="00FB1CBD" w:rsidRPr="0082501E" w:rsidRDefault="00FB1CBD" w:rsidP="0070210F">
            <w:pPr>
              <w:widowControl/>
              <w:jc w:val="both"/>
              <w:rPr>
                <w:szCs w:val="22"/>
              </w:rPr>
            </w:pPr>
            <w:r w:rsidRPr="0082501E">
              <w:rPr>
                <w:szCs w:val="22"/>
              </w:rPr>
              <w:t xml:space="preserve">8. </w:t>
            </w:r>
            <w:r w:rsidR="0070210F" w:rsidRPr="0082501E">
              <w:rPr>
                <w:szCs w:val="22"/>
              </w:rPr>
              <w:t>potrdilo o vsaj petletnem aktivnem delovanju v slovenskih društvih v tujini ali drugih slovenskih izseljenskih, zdomskih ali manjšinskih organizacijah, ki prispevajo k ohranjanju in krepitvi slovenske identitete skupnosti, v kateri prosilec živi in deluje, in sicer na enotnem obrazcu/potrdilu o aktivnem članstvu, ki je obvezna priloga k vlogi, z vsemi izpolnjenimi podatki in dokazili o aktivnostih prosilca v društvu</w:t>
            </w:r>
          </w:p>
        </w:tc>
        <w:tc>
          <w:tcPr>
            <w:tcW w:w="567" w:type="dxa"/>
          </w:tcPr>
          <w:p w14:paraId="2FFF05CA"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658DE20F" w14:textId="77777777" w:rsidR="00FB1CBD" w:rsidRPr="0082501E" w:rsidRDefault="00FB1CBD">
            <w:pPr>
              <w:widowControl/>
              <w:jc w:val="center"/>
              <w:rPr>
                <w:szCs w:val="22"/>
              </w:rPr>
            </w:pPr>
            <w:r w:rsidRPr="0082501E">
              <w:rPr>
                <w:szCs w:val="22"/>
              </w:rPr>
              <w:t>NE</w:t>
            </w:r>
          </w:p>
        </w:tc>
      </w:tr>
      <w:tr w:rsidR="0082501E" w:rsidRPr="0082501E" w14:paraId="6A6BD09B" w14:textId="77777777" w:rsidTr="0096707F">
        <w:tc>
          <w:tcPr>
            <w:tcW w:w="8008" w:type="dxa"/>
          </w:tcPr>
          <w:p w14:paraId="4A2B114B" w14:textId="088D2C03" w:rsidR="00FB1CBD" w:rsidRPr="0082501E" w:rsidRDefault="00FB1CBD" w:rsidP="00AD094E">
            <w:pPr>
              <w:widowControl/>
              <w:jc w:val="both"/>
              <w:rPr>
                <w:szCs w:val="22"/>
              </w:rPr>
            </w:pPr>
            <w:r w:rsidRPr="0082501E">
              <w:rPr>
                <w:szCs w:val="22"/>
              </w:rPr>
              <w:t xml:space="preserve">9. </w:t>
            </w:r>
            <w:r w:rsidR="00F60B0B" w:rsidRPr="0082501E">
              <w:rPr>
                <w:szCs w:val="22"/>
              </w:rPr>
              <w:t>dokaz o nekaznovanju</w:t>
            </w:r>
            <w:r w:rsidR="00AD094E" w:rsidRPr="0082501E">
              <w:rPr>
                <w:szCs w:val="22"/>
              </w:rPr>
              <w:t xml:space="preserve"> (potrdilo, </w:t>
            </w:r>
            <w:r w:rsidR="00AD094E" w:rsidRPr="0082501E">
              <w:rPr>
                <w:rFonts w:cs="Arial"/>
                <w:szCs w:val="22"/>
              </w:rPr>
              <w:t>ki ga izda pristojni organ za kazensko evidenco v</w:t>
            </w:r>
            <w:r w:rsidR="00AD094E" w:rsidRPr="0082501E">
              <w:rPr>
                <w:szCs w:val="22"/>
              </w:rPr>
              <w:t xml:space="preserve">  matični državi)</w:t>
            </w:r>
            <w:r w:rsidR="009D2D81" w:rsidRPr="0082501E">
              <w:rPr>
                <w:szCs w:val="22"/>
              </w:rPr>
              <w:t>;</w:t>
            </w:r>
            <w:r w:rsidR="004F3A2A" w:rsidRPr="0082501E">
              <w:rPr>
                <w:szCs w:val="22"/>
              </w:rPr>
              <w:t xml:space="preserve"> če imate več državljanstev, predložite potrdilo o nekaznovanosti iz vsake države, katere državljanstvo imate;</w:t>
            </w:r>
          </w:p>
        </w:tc>
        <w:tc>
          <w:tcPr>
            <w:tcW w:w="567" w:type="dxa"/>
          </w:tcPr>
          <w:p w14:paraId="71433E63"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3BBD5B7E" w14:textId="77777777" w:rsidR="00FB1CBD" w:rsidRPr="0082501E" w:rsidRDefault="00FB1CBD">
            <w:pPr>
              <w:widowControl/>
              <w:jc w:val="center"/>
              <w:rPr>
                <w:szCs w:val="22"/>
              </w:rPr>
            </w:pPr>
            <w:r w:rsidRPr="0082501E">
              <w:rPr>
                <w:szCs w:val="22"/>
              </w:rPr>
              <w:t>NE</w:t>
            </w:r>
          </w:p>
        </w:tc>
      </w:tr>
      <w:tr w:rsidR="0082501E" w:rsidRPr="0082501E" w14:paraId="4D3D3165" w14:textId="77777777" w:rsidTr="0096707F">
        <w:tc>
          <w:tcPr>
            <w:tcW w:w="8008" w:type="dxa"/>
          </w:tcPr>
          <w:p w14:paraId="452EB05C" w14:textId="77777777" w:rsidR="00FB1CBD" w:rsidRPr="0082501E" w:rsidRDefault="00FB1CBD">
            <w:pPr>
              <w:widowControl/>
              <w:rPr>
                <w:szCs w:val="22"/>
              </w:rPr>
            </w:pPr>
            <w:r w:rsidRPr="0082501E">
              <w:rPr>
                <w:szCs w:val="22"/>
              </w:rPr>
              <w:t xml:space="preserve">10. </w:t>
            </w:r>
            <w:r w:rsidR="00F60B0B" w:rsidRPr="0082501E">
              <w:rPr>
                <w:szCs w:val="22"/>
              </w:rPr>
              <w:t>dokazilo o plačani upravni taksi</w:t>
            </w:r>
            <w:r w:rsidR="00F60B0B" w:rsidRPr="0082501E">
              <w:rPr>
                <w:rStyle w:val="FootnoteReference"/>
                <w:sz w:val="22"/>
                <w:szCs w:val="22"/>
              </w:rPr>
              <w:footnoteReference w:id="3"/>
            </w:r>
            <w:r w:rsidR="009D2D81" w:rsidRPr="0082501E">
              <w:rPr>
                <w:szCs w:val="22"/>
              </w:rPr>
              <w:t>;</w:t>
            </w:r>
          </w:p>
        </w:tc>
        <w:tc>
          <w:tcPr>
            <w:tcW w:w="567" w:type="dxa"/>
          </w:tcPr>
          <w:p w14:paraId="2B30A266"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03D2E8E4" w14:textId="77777777" w:rsidR="00FB1CBD" w:rsidRPr="0082501E" w:rsidRDefault="00FB1CBD">
            <w:pPr>
              <w:widowControl/>
              <w:jc w:val="center"/>
              <w:rPr>
                <w:szCs w:val="22"/>
              </w:rPr>
            </w:pPr>
            <w:r w:rsidRPr="0082501E">
              <w:rPr>
                <w:szCs w:val="22"/>
              </w:rPr>
              <w:t>NE</w:t>
            </w:r>
          </w:p>
        </w:tc>
      </w:tr>
      <w:tr w:rsidR="0082501E" w:rsidRPr="0082501E" w14:paraId="5F6678FD" w14:textId="77777777" w:rsidTr="0096707F">
        <w:tc>
          <w:tcPr>
            <w:tcW w:w="8008" w:type="dxa"/>
          </w:tcPr>
          <w:p w14:paraId="3D7A207B" w14:textId="348BD672" w:rsidR="00FB1CBD" w:rsidRPr="00BC589F" w:rsidRDefault="00FB1CBD" w:rsidP="00BC589F">
            <w:pPr>
              <w:widowControl/>
              <w:jc w:val="both"/>
              <w:rPr>
                <w:szCs w:val="22"/>
              </w:rPr>
            </w:pPr>
            <w:r w:rsidRPr="00BC589F">
              <w:rPr>
                <w:szCs w:val="22"/>
              </w:rPr>
              <w:t xml:space="preserve">11. </w:t>
            </w:r>
            <w:r w:rsidR="00F60B0B" w:rsidRPr="00BC589F">
              <w:rPr>
                <w:szCs w:val="22"/>
              </w:rPr>
              <w:t>druga dokazila</w:t>
            </w:r>
            <w:r w:rsidR="00755BCB" w:rsidRPr="00BC589F">
              <w:rPr>
                <w:szCs w:val="22"/>
              </w:rPr>
              <w:t xml:space="preserve">, </w:t>
            </w:r>
            <w:r w:rsidR="00755BCB" w:rsidRPr="00BC589F">
              <w:rPr>
                <w:rFonts w:cs="Arial"/>
                <w:color w:val="000000"/>
                <w:szCs w:val="22"/>
              </w:rPr>
              <w:t>s katerimi se opredeljuje</w:t>
            </w:r>
            <w:r w:rsidR="00755BCB" w:rsidRPr="00BC589F">
              <w:rPr>
                <w:rFonts w:cs="Arial"/>
                <w:b/>
                <w:bCs/>
                <w:color w:val="000000"/>
                <w:szCs w:val="22"/>
              </w:rPr>
              <w:t xml:space="preserve"> </w:t>
            </w:r>
            <w:r w:rsidR="001331BE">
              <w:rPr>
                <w:rFonts w:cs="Arial"/>
                <w:b/>
                <w:bCs/>
                <w:color w:val="000000"/>
                <w:szCs w:val="22"/>
              </w:rPr>
              <w:t>večletna osebna</w:t>
            </w:r>
            <w:r w:rsidR="00755BCB" w:rsidRPr="00BC589F">
              <w:rPr>
                <w:rFonts w:cs="Arial"/>
                <w:b/>
                <w:bCs/>
                <w:color w:val="000000"/>
                <w:szCs w:val="22"/>
              </w:rPr>
              <w:t xml:space="preserve"> aktivna vez z Republiko Slovenijo</w:t>
            </w:r>
            <w:r w:rsidR="00755BCB" w:rsidRPr="00BC589F">
              <w:rPr>
                <w:rFonts w:cs="Arial"/>
                <w:color w:val="000000"/>
                <w:szCs w:val="22"/>
              </w:rPr>
              <w:t xml:space="preserve"> (stiki s sorodniki slovenskega rodu in prijatelji, ki živijo v Republiki Sloveniji ter vse drugo, kar kaže na večletno aktivno povezanost prosilca z Republiko Slovenijo</w:t>
            </w:r>
            <w:r w:rsidR="00BC589F" w:rsidRPr="00BC589F">
              <w:rPr>
                <w:rFonts w:cs="Arial"/>
                <w:color w:val="000000"/>
                <w:szCs w:val="22"/>
              </w:rPr>
              <w:t xml:space="preserve">, npr. </w:t>
            </w:r>
            <w:r w:rsidR="00BC589F" w:rsidRPr="00BC589F">
              <w:rPr>
                <w:rFonts w:cs="Arial"/>
                <w:szCs w:val="22"/>
              </w:rPr>
              <w:t>fotografije ali javne objave, kjer sem udeležen/-a in sodelujem na slovenskih dogodkih društva in druga dokazila, iz katerih je razvidno, da sem v društvu tudi dlje časa aktiven/-na, fotografije, korespondenca, pisne izjave sorodnikov in prijateljev v Republiki Sloveniji</w:t>
            </w:r>
            <w:r w:rsidR="00755BCB" w:rsidRPr="00BC589F">
              <w:rPr>
                <w:rFonts w:cs="Arial"/>
                <w:color w:val="000000"/>
                <w:szCs w:val="22"/>
              </w:rPr>
              <w:t>)</w:t>
            </w:r>
            <w:r w:rsidR="00F60B0B" w:rsidRPr="00BC589F">
              <w:rPr>
                <w:szCs w:val="22"/>
              </w:rPr>
              <w:t>:</w:t>
            </w:r>
          </w:p>
          <w:p w14:paraId="3C9C7205" w14:textId="27ECD0ED" w:rsidR="00F822CD" w:rsidRPr="00BC589F" w:rsidRDefault="00F822CD" w:rsidP="00BC589F">
            <w:pPr>
              <w:widowControl/>
              <w:jc w:val="both"/>
              <w:rPr>
                <w:szCs w:val="22"/>
              </w:rPr>
            </w:pPr>
            <w:r w:rsidRPr="00BC589F">
              <w:rPr>
                <w:szCs w:val="22"/>
              </w:rPr>
              <w:t>_________________________________</w:t>
            </w:r>
            <w:r w:rsidR="00865B8D">
              <w:rPr>
                <w:szCs w:val="22"/>
              </w:rPr>
              <w:t>_____________________________</w:t>
            </w:r>
            <w:r w:rsidRPr="00BC589F">
              <w:rPr>
                <w:szCs w:val="22"/>
              </w:rPr>
              <w:t>____________________________________________________________________________________________________________________________</w:t>
            </w:r>
          </w:p>
          <w:p w14:paraId="3F9CBCDE" w14:textId="58DD5C4F" w:rsidR="00F822CD" w:rsidRPr="00BC589F" w:rsidRDefault="00F822CD" w:rsidP="00BC589F">
            <w:pPr>
              <w:widowControl/>
              <w:jc w:val="both"/>
              <w:rPr>
                <w:szCs w:val="22"/>
              </w:rPr>
            </w:pPr>
          </w:p>
        </w:tc>
        <w:tc>
          <w:tcPr>
            <w:tcW w:w="567" w:type="dxa"/>
          </w:tcPr>
          <w:p w14:paraId="7B066DEE"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40B44922" w14:textId="77777777" w:rsidR="00FB1CBD" w:rsidRPr="0082501E" w:rsidRDefault="00FB1CBD">
            <w:pPr>
              <w:widowControl/>
              <w:jc w:val="center"/>
              <w:rPr>
                <w:szCs w:val="22"/>
              </w:rPr>
            </w:pPr>
            <w:r w:rsidRPr="0082501E">
              <w:rPr>
                <w:szCs w:val="22"/>
              </w:rPr>
              <w:t>NE</w:t>
            </w:r>
          </w:p>
        </w:tc>
      </w:tr>
    </w:tbl>
    <w:p w14:paraId="4DBC00D2" w14:textId="77777777" w:rsidR="001C42E6" w:rsidRPr="0082501E" w:rsidRDefault="001C42E6" w:rsidP="00F36920">
      <w:pPr>
        <w:pStyle w:val="BodyTextIndent"/>
        <w:widowControl/>
        <w:ind w:left="0"/>
        <w:rPr>
          <w:b/>
        </w:rPr>
      </w:pPr>
    </w:p>
    <w:tbl>
      <w:tblPr>
        <w:tblStyle w:val="TableGrid"/>
        <w:tblW w:w="9351" w:type="dxa"/>
        <w:tblLayout w:type="fixed"/>
        <w:tblLook w:val="0000" w:firstRow="0" w:lastRow="0" w:firstColumn="0" w:lastColumn="0" w:noHBand="0" w:noVBand="0"/>
        <w:tblCaption w:val="dokazila ki jih pridobi organ"/>
      </w:tblPr>
      <w:tblGrid>
        <w:gridCol w:w="9351"/>
      </w:tblGrid>
      <w:tr w:rsidR="0082501E" w:rsidRPr="0082501E" w14:paraId="61C2DB5E" w14:textId="77777777" w:rsidTr="004E2C41">
        <w:trPr>
          <w:tblHeader/>
        </w:trPr>
        <w:tc>
          <w:tcPr>
            <w:tcW w:w="9351" w:type="dxa"/>
          </w:tcPr>
          <w:p w14:paraId="40784A30" w14:textId="77777777" w:rsidR="0057739F" w:rsidRPr="002E20D1" w:rsidRDefault="0057739F" w:rsidP="00332E3C">
            <w:pPr>
              <w:widowControl/>
              <w:rPr>
                <w:b/>
                <w:sz w:val="18"/>
                <w:szCs w:val="18"/>
              </w:rPr>
            </w:pPr>
            <w:r w:rsidRPr="002E20D1">
              <w:rPr>
                <w:b/>
                <w:sz w:val="18"/>
                <w:szCs w:val="18"/>
              </w:rPr>
              <w:t>Dokazila, ki jih organ pridobi po uradni dolžnosti:</w:t>
            </w:r>
          </w:p>
        </w:tc>
      </w:tr>
      <w:tr w:rsidR="0082501E" w:rsidRPr="0082501E" w14:paraId="784A68C0" w14:textId="77777777" w:rsidTr="004E2C41">
        <w:tc>
          <w:tcPr>
            <w:tcW w:w="9351" w:type="dxa"/>
          </w:tcPr>
          <w:p w14:paraId="0B668D61" w14:textId="49C00F8A" w:rsidR="0057739F" w:rsidRPr="002E20D1" w:rsidRDefault="00843620" w:rsidP="00332E3C">
            <w:pPr>
              <w:widowControl/>
              <w:numPr>
                <w:ilvl w:val="0"/>
                <w:numId w:val="19"/>
              </w:numPr>
              <w:jc w:val="both"/>
              <w:rPr>
                <w:b/>
                <w:sz w:val="18"/>
                <w:szCs w:val="18"/>
              </w:rPr>
            </w:pPr>
            <w:r w:rsidRPr="002E20D1">
              <w:rPr>
                <w:rFonts w:cs="Arial"/>
                <w:sz w:val="18"/>
                <w:szCs w:val="18"/>
              </w:rPr>
              <w:t>podatke o dejstvih, vpisanih v kazenski evidenci, ki jo vodi Ministrstvo za pravosodje R</w:t>
            </w:r>
            <w:r w:rsidR="00D716C5" w:rsidRPr="002E20D1">
              <w:rPr>
                <w:rFonts w:cs="Arial"/>
                <w:sz w:val="18"/>
                <w:szCs w:val="18"/>
              </w:rPr>
              <w:t xml:space="preserve">epublike </w:t>
            </w:r>
            <w:r w:rsidRPr="002E20D1">
              <w:rPr>
                <w:rFonts w:cs="Arial"/>
                <w:sz w:val="18"/>
                <w:szCs w:val="18"/>
              </w:rPr>
              <w:t>S</w:t>
            </w:r>
            <w:r w:rsidR="00D716C5" w:rsidRPr="002E20D1">
              <w:rPr>
                <w:rFonts w:cs="Arial"/>
                <w:sz w:val="18"/>
                <w:szCs w:val="18"/>
              </w:rPr>
              <w:t>lovenije</w:t>
            </w:r>
            <w:r w:rsidR="0057739F" w:rsidRPr="002E20D1">
              <w:rPr>
                <w:sz w:val="18"/>
                <w:szCs w:val="18"/>
              </w:rPr>
              <w:t xml:space="preserve"> </w:t>
            </w:r>
            <w:r w:rsidRPr="002E20D1">
              <w:rPr>
                <w:sz w:val="18"/>
                <w:szCs w:val="18"/>
              </w:rPr>
              <w:t>(</w:t>
            </w:r>
            <w:r w:rsidR="0057739F" w:rsidRPr="002E20D1">
              <w:rPr>
                <w:sz w:val="18"/>
                <w:szCs w:val="18"/>
              </w:rPr>
              <w:t>če je bila oseba rojena oz. je živela na območju Republike Slovenije</w:t>
            </w:r>
            <w:r w:rsidRPr="002E20D1">
              <w:rPr>
                <w:sz w:val="18"/>
                <w:szCs w:val="18"/>
              </w:rPr>
              <w:t>)</w:t>
            </w:r>
            <w:r w:rsidR="0057739F" w:rsidRPr="002E20D1">
              <w:rPr>
                <w:sz w:val="18"/>
                <w:szCs w:val="18"/>
              </w:rPr>
              <w:t>;</w:t>
            </w:r>
          </w:p>
        </w:tc>
      </w:tr>
      <w:tr w:rsidR="0082501E" w:rsidRPr="0082501E" w14:paraId="786FE927" w14:textId="77777777" w:rsidTr="004E2C41">
        <w:tc>
          <w:tcPr>
            <w:tcW w:w="9351" w:type="dxa"/>
          </w:tcPr>
          <w:p w14:paraId="3ADE2CF8" w14:textId="09966291" w:rsidR="0057739F" w:rsidRPr="002E20D1" w:rsidRDefault="00690B86" w:rsidP="00332E3C">
            <w:pPr>
              <w:widowControl/>
              <w:numPr>
                <w:ilvl w:val="0"/>
                <w:numId w:val="19"/>
              </w:numPr>
              <w:jc w:val="both"/>
              <w:rPr>
                <w:sz w:val="18"/>
                <w:szCs w:val="18"/>
              </w:rPr>
            </w:pPr>
            <w:r w:rsidRPr="002E20D1">
              <w:rPr>
                <w:rFonts w:cs="Arial"/>
                <w:sz w:val="18"/>
                <w:szCs w:val="18"/>
              </w:rPr>
              <w:t xml:space="preserve">podatke Ministrstva za obrambo </w:t>
            </w:r>
            <w:r w:rsidR="0059318E" w:rsidRPr="002E20D1">
              <w:rPr>
                <w:rFonts w:cs="Arial"/>
                <w:sz w:val="18"/>
                <w:szCs w:val="18"/>
              </w:rPr>
              <w:t xml:space="preserve">Republike Slovenije </w:t>
            </w:r>
            <w:r w:rsidRPr="002E20D1">
              <w:rPr>
                <w:rFonts w:cs="Arial"/>
                <w:sz w:val="18"/>
                <w:szCs w:val="18"/>
              </w:rPr>
              <w:t>o okoliščinah, ki vplivajo na presojo</w:t>
            </w:r>
            <w:r w:rsidR="002E20D1" w:rsidRPr="002E20D1">
              <w:rPr>
                <w:rFonts w:cs="Arial"/>
                <w:sz w:val="18"/>
                <w:szCs w:val="18"/>
              </w:rPr>
              <w:t>,</w:t>
            </w:r>
            <w:r w:rsidRPr="002E20D1">
              <w:rPr>
                <w:rFonts w:cs="Arial"/>
                <w:sz w:val="18"/>
                <w:szCs w:val="18"/>
              </w:rPr>
              <w:t xml:space="preserve"> ali je za sprejem v državljanstvo Republike Slovenije izpolnjen pogoj 8. točke prvega odstavka 10. člena zakona  (ali bi sprejem osebe v državljanstvo Republike Slovenije pomenil nevarnost za obrambo države);</w:t>
            </w:r>
          </w:p>
        </w:tc>
      </w:tr>
      <w:tr w:rsidR="0082501E" w:rsidRPr="0082501E" w14:paraId="406B33EA" w14:textId="77777777" w:rsidTr="004E2C41">
        <w:tc>
          <w:tcPr>
            <w:tcW w:w="9351" w:type="dxa"/>
          </w:tcPr>
          <w:p w14:paraId="78506CCF" w14:textId="32448228" w:rsidR="001C42E6" w:rsidRPr="002E20D1" w:rsidRDefault="00007735" w:rsidP="001C42E6">
            <w:pPr>
              <w:widowControl/>
              <w:numPr>
                <w:ilvl w:val="0"/>
                <w:numId w:val="19"/>
              </w:numPr>
              <w:jc w:val="both"/>
              <w:rPr>
                <w:sz w:val="18"/>
                <w:szCs w:val="18"/>
              </w:rPr>
            </w:pPr>
            <w:r w:rsidRPr="002E20D1">
              <w:rPr>
                <w:rFonts w:cs="Arial"/>
                <w:sz w:val="18"/>
                <w:szCs w:val="18"/>
              </w:rPr>
              <w:t>podatke Slovenske obveščevalno varnostne agencije o okoliščinah, ki vplivajo na presojo</w:t>
            </w:r>
            <w:r w:rsidR="002E20D1" w:rsidRPr="002E20D1">
              <w:rPr>
                <w:rFonts w:cs="Arial"/>
                <w:sz w:val="18"/>
                <w:szCs w:val="18"/>
              </w:rPr>
              <w:t>,</w:t>
            </w:r>
            <w:r w:rsidRPr="002E20D1">
              <w:rPr>
                <w:rFonts w:cs="Arial"/>
                <w:sz w:val="18"/>
                <w:szCs w:val="18"/>
              </w:rPr>
              <w:t xml:space="preserve"> ali je za sprejem v državljanstvo Republike Slovenije izpolnjen pogoj 8. točke prvega odstavka 10. člena zakona (ali bi sprejem osebe v državljanstvo Republike Slovenije pomenil nevarnost za varnost države)</w:t>
            </w:r>
            <w:r w:rsidR="001C42E6" w:rsidRPr="002E20D1">
              <w:rPr>
                <w:rFonts w:cs="Arial"/>
                <w:sz w:val="18"/>
                <w:szCs w:val="18"/>
              </w:rPr>
              <w:t>;</w:t>
            </w:r>
          </w:p>
        </w:tc>
      </w:tr>
      <w:tr w:rsidR="001C42E6" w:rsidRPr="0082501E" w14:paraId="5EAD5D4B" w14:textId="77777777" w:rsidTr="004E2C41">
        <w:tc>
          <w:tcPr>
            <w:tcW w:w="9351" w:type="dxa"/>
          </w:tcPr>
          <w:p w14:paraId="6BB37571" w14:textId="50D80E86" w:rsidR="001C42E6" w:rsidRPr="002E20D1" w:rsidRDefault="001C42E6" w:rsidP="001C42E6">
            <w:pPr>
              <w:widowControl/>
              <w:numPr>
                <w:ilvl w:val="0"/>
                <w:numId w:val="19"/>
              </w:numPr>
              <w:jc w:val="both"/>
              <w:rPr>
                <w:rFonts w:cs="Arial"/>
                <w:sz w:val="18"/>
                <w:szCs w:val="18"/>
              </w:rPr>
            </w:pPr>
            <w:r w:rsidRPr="002E20D1">
              <w:rPr>
                <w:rFonts w:cs="Arial"/>
                <w:sz w:val="18"/>
                <w:szCs w:val="18"/>
              </w:rPr>
              <w:t>podatke o okoliščinah, ki vplivajo na presojo</w:t>
            </w:r>
            <w:r w:rsidR="002E20D1" w:rsidRPr="002E20D1">
              <w:rPr>
                <w:rFonts w:cs="Arial"/>
                <w:sz w:val="18"/>
                <w:szCs w:val="18"/>
              </w:rPr>
              <w:t>,</w:t>
            </w:r>
            <w:r w:rsidRPr="002E20D1">
              <w:rPr>
                <w:rFonts w:cs="Arial"/>
                <w:sz w:val="18"/>
                <w:szCs w:val="18"/>
              </w:rPr>
              <w:t xml:space="preserve"> ali je za sprejem v državljanstvo Republike Slovenije izpolnjen pogoj 8. točke prvega odstavka 10. člena zakona (ali bi sprejem osebe v državljanstvo Republike Slovenije pomenil nevarnost za javni red).</w:t>
            </w:r>
          </w:p>
        </w:tc>
      </w:tr>
    </w:tbl>
    <w:p w14:paraId="3BE10028" w14:textId="77777777" w:rsidR="00F36920" w:rsidRPr="0082501E" w:rsidRDefault="00F36920" w:rsidP="00F36920">
      <w:pPr>
        <w:pStyle w:val="BodyTextIndent"/>
        <w:widowControl/>
        <w:ind w:left="0"/>
        <w:rPr>
          <w:sz w:val="18"/>
        </w:rPr>
      </w:pPr>
    </w:p>
    <w:p w14:paraId="11EC4E16" w14:textId="77777777" w:rsidR="00A30593" w:rsidRDefault="00A30593" w:rsidP="00A30593">
      <w:pPr>
        <w:rPr>
          <w:rFonts w:cs="Arial"/>
          <w:b/>
          <w:szCs w:val="22"/>
        </w:rPr>
      </w:pPr>
    </w:p>
    <w:tbl>
      <w:tblPr>
        <w:tblW w:w="9278" w:type="dxa"/>
        <w:tblInd w:w="7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0"/>
        <w:gridCol w:w="2552"/>
        <w:gridCol w:w="2126"/>
      </w:tblGrid>
      <w:tr w:rsidR="00A30593" w:rsidRPr="00F755B9" w14:paraId="0FB6AFAC" w14:textId="77777777" w:rsidTr="004E2C41">
        <w:tc>
          <w:tcPr>
            <w:tcW w:w="4600" w:type="dxa"/>
          </w:tcPr>
          <w:p w14:paraId="317C637B" w14:textId="176FF1B0" w:rsidR="00A30593" w:rsidRPr="00A30593" w:rsidRDefault="00A30593" w:rsidP="004E2C41">
            <w:pPr>
              <w:jc w:val="both"/>
              <w:rPr>
                <w:rFonts w:cs="Arial"/>
                <w:b/>
                <w:sz w:val="20"/>
              </w:rPr>
            </w:pPr>
            <w:r w:rsidRPr="00A30593">
              <w:rPr>
                <w:rFonts w:cs="Arial"/>
                <w:b/>
                <w:sz w:val="20"/>
              </w:rPr>
              <w:t>Ali želite, da se vam dopisi in akti nastali v predmetnem upravnem postopku vročajo  elektronsko na zgoraj navedeni e-naslov?</w:t>
            </w:r>
          </w:p>
          <w:p w14:paraId="0C013616" w14:textId="77777777" w:rsidR="00A30593" w:rsidRPr="00A30593" w:rsidRDefault="00A30593" w:rsidP="00FB696C">
            <w:pPr>
              <w:pStyle w:val="BodyTextIndent"/>
              <w:widowControl/>
              <w:ind w:left="180"/>
              <w:rPr>
                <w:rFonts w:cs="Arial"/>
                <w:b/>
                <w:sz w:val="20"/>
              </w:rPr>
            </w:pPr>
          </w:p>
        </w:tc>
        <w:tc>
          <w:tcPr>
            <w:tcW w:w="2552" w:type="dxa"/>
            <w:vAlign w:val="center"/>
          </w:tcPr>
          <w:p w14:paraId="28D421EA" w14:textId="77777777" w:rsidR="004E2C41" w:rsidRDefault="00A30593" w:rsidP="00FB696C">
            <w:pPr>
              <w:pStyle w:val="BodyTextIndent"/>
              <w:widowControl/>
              <w:ind w:left="0"/>
              <w:jc w:val="center"/>
              <w:rPr>
                <w:rFonts w:ascii="ArialMT" w:hAnsi="ArialMT" w:cs="ArialMT"/>
                <w:sz w:val="20"/>
              </w:rPr>
            </w:pPr>
            <w:r w:rsidRPr="00A30593">
              <w:rPr>
                <w:rFonts w:ascii="ArialMT" w:hAnsi="ArialMT" w:cs="ArialMT"/>
                <w:sz w:val="20"/>
              </w:rPr>
              <w:t xml:space="preserve">DA, </w:t>
            </w:r>
          </w:p>
          <w:p w14:paraId="258499A6" w14:textId="2CB7F8E5" w:rsidR="00A30593" w:rsidRPr="00A30593" w:rsidRDefault="00A30593" w:rsidP="00FB696C">
            <w:pPr>
              <w:pStyle w:val="BodyTextIndent"/>
              <w:widowControl/>
              <w:ind w:left="0"/>
              <w:jc w:val="center"/>
              <w:rPr>
                <w:rFonts w:cs="Arial"/>
                <w:sz w:val="20"/>
              </w:rPr>
            </w:pPr>
            <w:r w:rsidRPr="00A30593">
              <w:rPr>
                <w:rFonts w:ascii="ArialMT" w:hAnsi="ArialMT" w:cs="ArialMT"/>
                <w:sz w:val="20"/>
              </w:rPr>
              <w:t>želim e-vročanje</w:t>
            </w:r>
          </w:p>
        </w:tc>
        <w:tc>
          <w:tcPr>
            <w:tcW w:w="2126" w:type="dxa"/>
            <w:vAlign w:val="center"/>
          </w:tcPr>
          <w:p w14:paraId="12E29115" w14:textId="77777777" w:rsidR="004E2C41" w:rsidRDefault="00A30593" w:rsidP="00FB696C">
            <w:pPr>
              <w:pStyle w:val="BodyTextIndent"/>
              <w:widowControl/>
              <w:ind w:left="0"/>
              <w:jc w:val="center"/>
              <w:rPr>
                <w:rFonts w:ascii="ArialMT" w:hAnsi="ArialMT" w:cs="ArialMT"/>
                <w:sz w:val="20"/>
              </w:rPr>
            </w:pPr>
            <w:r w:rsidRPr="00A30593">
              <w:rPr>
                <w:rFonts w:ascii="ArialMT" w:hAnsi="ArialMT" w:cs="ArialMT"/>
                <w:sz w:val="20"/>
              </w:rPr>
              <w:t xml:space="preserve">NE, </w:t>
            </w:r>
          </w:p>
          <w:p w14:paraId="6B073CDC" w14:textId="6CE7C7A2" w:rsidR="00A30593" w:rsidRPr="00A30593" w:rsidRDefault="00A30593" w:rsidP="00FB696C">
            <w:pPr>
              <w:pStyle w:val="BodyTextIndent"/>
              <w:widowControl/>
              <w:ind w:left="0"/>
              <w:jc w:val="center"/>
              <w:rPr>
                <w:rFonts w:cs="Arial"/>
                <w:sz w:val="20"/>
              </w:rPr>
            </w:pPr>
            <w:r w:rsidRPr="00A30593">
              <w:rPr>
                <w:rFonts w:ascii="ArialMT" w:hAnsi="ArialMT" w:cs="ArialMT"/>
                <w:sz w:val="20"/>
              </w:rPr>
              <w:t>ne želim e-vročanja</w:t>
            </w:r>
          </w:p>
        </w:tc>
      </w:tr>
    </w:tbl>
    <w:p w14:paraId="71542724" w14:textId="07B12FB7" w:rsidR="00A30593" w:rsidRPr="0082501E" w:rsidRDefault="00A30593" w:rsidP="00FB696C">
      <w:pPr>
        <w:pStyle w:val="BodyTextIndent"/>
        <w:widowControl/>
        <w:ind w:left="-180"/>
        <w:rPr>
          <w:sz w:val="18"/>
        </w:rPr>
      </w:pPr>
      <w:r w:rsidRPr="0082501E">
        <w:t xml:space="preserve">                                                                                                            </w:t>
      </w:r>
      <w:r w:rsidRPr="0082501E">
        <w:rPr>
          <w:sz w:val="18"/>
        </w:rPr>
        <w:t>(ustrezno obkrožite)</w:t>
      </w:r>
    </w:p>
    <w:p w14:paraId="446E7F0C" w14:textId="77777777" w:rsidR="00A30593" w:rsidRDefault="00A30593" w:rsidP="00A30593">
      <w:pPr>
        <w:pStyle w:val="BodyTextIndent"/>
        <w:widowControl/>
        <w:ind w:left="-180"/>
        <w:rPr>
          <w:sz w:val="18"/>
        </w:rPr>
      </w:pPr>
    </w:p>
    <w:p w14:paraId="68299149" w14:textId="4C684445" w:rsidR="001C42E6" w:rsidRDefault="001C42E6" w:rsidP="00FC6E37">
      <w:pPr>
        <w:pStyle w:val="BodyTextIndent"/>
        <w:widowControl/>
        <w:ind w:left="-180"/>
        <w:rPr>
          <w:sz w:val="18"/>
        </w:rPr>
      </w:pPr>
    </w:p>
    <w:p w14:paraId="143DD666" w14:textId="77777777" w:rsidR="00AE1649" w:rsidRDefault="00AE1649" w:rsidP="00AE1649">
      <w:pPr>
        <w:widowControl/>
        <w:jc w:val="both"/>
        <w:rPr>
          <w:sz w:val="21"/>
        </w:rPr>
      </w:pPr>
    </w:p>
    <w:p w14:paraId="60F0A87F" w14:textId="5672FC17" w:rsidR="00AE1649" w:rsidRPr="0082501E" w:rsidRDefault="00AE1649" w:rsidP="00AE1649">
      <w:pPr>
        <w:widowControl/>
        <w:jc w:val="both"/>
        <w:rPr>
          <w:sz w:val="21"/>
        </w:rPr>
      </w:pPr>
      <w:r w:rsidRPr="0082501E">
        <w:rPr>
          <w:sz w:val="21"/>
        </w:rPr>
        <w:t>Vsa dokazila, ki so javne listine, se predložijo v izvirniku ali kot uradno overjene kopije izvirnika. Vse druge listine, ki se prilagajo vlogi, morajo biti podpisane in datirane.  Dokazilom in listinam, ki so v izvirniku v tujem jeziku, mora biti priložen overjen prevod v slovenski jezik.</w:t>
      </w:r>
    </w:p>
    <w:p w14:paraId="0B7D069A" w14:textId="77777777" w:rsidR="00AE1649" w:rsidRPr="0082501E" w:rsidRDefault="00AE1649" w:rsidP="00AE1649">
      <w:pPr>
        <w:widowControl/>
        <w:jc w:val="both"/>
        <w:rPr>
          <w:sz w:val="21"/>
        </w:rPr>
      </w:pPr>
    </w:p>
    <w:p w14:paraId="570FE820" w14:textId="77777777" w:rsidR="00233CF2" w:rsidRPr="0082501E" w:rsidRDefault="00233CF2" w:rsidP="00FC6E37">
      <w:pPr>
        <w:pStyle w:val="BodyTextIndent"/>
        <w:widowControl/>
        <w:ind w:left="-180"/>
        <w:rPr>
          <w:sz w:val="18"/>
        </w:rPr>
      </w:pPr>
    </w:p>
    <w:p w14:paraId="0EE35A90" w14:textId="2E776197" w:rsidR="00FB1CBD" w:rsidRPr="0082501E" w:rsidRDefault="00FB1CBD" w:rsidP="004E2C41">
      <w:pPr>
        <w:widowControl/>
        <w:pBdr>
          <w:top w:val="single" w:sz="6" w:space="1" w:color="auto"/>
          <w:left w:val="single" w:sz="6" w:space="19" w:color="auto"/>
          <w:bottom w:val="single" w:sz="6" w:space="1" w:color="auto"/>
          <w:right w:val="single" w:sz="6" w:space="13" w:color="auto"/>
        </w:pBdr>
        <w:ind w:left="360"/>
        <w:jc w:val="both"/>
        <w:rPr>
          <w:szCs w:val="22"/>
        </w:rPr>
      </w:pPr>
      <w:r w:rsidRPr="0082501E">
        <w:rPr>
          <w:szCs w:val="22"/>
        </w:rPr>
        <w:t>Izjavljam, da so podatki, navedeni v vlogi in življenjepisu, točni, ter da sem seznanjen/</w:t>
      </w:r>
      <w:r w:rsidR="00F36920" w:rsidRPr="0082501E">
        <w:rPr>
          <w:szCs w:val="22"/>
        </w:rPr>
        <w:t>-</w:t>
      </w:r>
      <w:r w:rsidRPr="0082501E">
        <w:rPr>
          <w:szCs w:val="22"/>
        </w:rPr>
        <w:t xml:space="preserve">a z določbo 16. člena </w:t>
      </w:r>
      <w:r w:rsidR="00521D44" w:rsidRPr="0082501E">
        <w:rPr>
          <w:szCs w:val="22"/>
        </w:rPr>
        <w:t>ZDRS</w:t>
      </w:r>
      <w:r w:rsidRPr="0082501E">
        <w:rPr>
          <w:szCs w:val="22"/>
        </w:rPr>
        <w:t>, ki določa, da lahko organ, ki je izdal odločbo o pridobitvi državljanstva z naturalizacijo, razveljavi odločbo, če se ugotovi, da je bila naturalizacija dosežena z lažnimi izjavami ali z namernim prikrivanjem bistvenih dejstev ali okoliščin, ki bi vplivale na odločitev. Prav tako izjavljam, da sem seznanjen/</w:t>
      </w:r>
      <w:r w:rsidR="00F36920" w:rsidRPr="0082501E">
        <w:rPr>
          <w:szCs w:val="22"/>
        </w:rPr>
        <w:t>-</w:t>
      </w:r>
      <w:r w:rsidRPr="0082501E">
        <w:rPr>
          <w:szCs w:val="22"/>
        </w:rPr>
        <w:t>a, da moram v primeru spremembe v vlogi navedenega prebivališča o tem obvestiti Ministrstvo za notranje zadeve Republike Slovenije.</w:t>
      </w:r>
    </w:p>
    <w:p w14:paraId="4315F811" w14:textId="77777777" w:rsidR="00FB1CBD" w:rsidRPr="0082501E" w:rsidRDefault="00FB1CBD" w:rsidP="004E2C41">
      <w:pPr>
        <w:widowControl/>
        <w:pBdr>
          <w:top w:val="single" w:sz="6" w:space="1" w:color="auto"/>
          <w:left w:val="single" w:sz="6" w:space="19" w:color="auto"/>
          <w:bottom w:val="single" w:sz="6" w:space="1" w:color="auto"/>
          <w:right w:val="single" w:sz="6" w:space="13" w:color="auto"/>
        </w:pBdr>
        <w:ind w:left="360"/>
        <w:rPr>
          <w:sz w:val="20"/>
        </w:rPr>
      </w:pPr>
    </w:p>
    <w:p w14:paraId="3CDA6F08" w14:textId="77777777" w:rsidR="00233E52" w:rsidRPr="0082501E" w:rsidRDefault="00233E52" w:rsidP="004E2C41">
      <w:pPr>
        <w:widowControl/>
        <w:pBdr>
          <w:top w:val="single" w:sz="6" w:space="1" w:color="auto"/>
          <w:left w:val="single" w:sz="6" w:space="19" w:color="auto"/>
          <w:bottom w:val="single" w:sz="6" w:space="1" w:color="auto"/>
          <w:right w:val="single" w:sz="6" w:space="13" w:color="auto"/>
        </w:pBdr>
        <w:ind w:left="360"/>
        <w:rPr>
          <w:sz w:val="20"/>
        </w:rPr>
      </w:pPr>
    </w:p>
    <w:p w14:paraId="22E24AFE" w14:textId="77777777" w:rsidR="00FB1CBD" w:rsidRPr="0082501E" w:rsidRDefault="00FB1CBD" w:rsidP="004E2C41">
      <w:pPr>
        <w:widowControl/>
        <w:pBdr>
          <w:top w:val="single" w:sz="6" w:space="1" w:color="auto"/>
          <w:left w:val="single" w:sz="6" w:space="19" w:color="auto"/>
          <w:bottom w:val="single" w:sz="6" w:space="1" w:color="auto"/>
          <w:right w:val="single" w:sz="6" w:space="13" w:color="auto"/>
        </w:pBdr>
        <w:ind w:left="360"/>
        <w:rPr>
          <w:szCs w:val="22"/>
        </w:rPr>
      </w:pPr>
      <w:r w:rsidRPr="0082501E">
        <w:rPr>
          <w:szCs w:val="22"/>
        </w:rPr>
        <w:t>Datum: _________________                           _____________________________</w:t>
      </w:r>
    </w:p>
    <w:p w14:paraId="5E63B7E1" w14:textId="1423FF83" w:rsidR="00FB1CBD" w:rsidRDefault="00FB1CBD" w:rsidP="004E2C41">
      <w:pPr>
        <w:widowControl/>
        <w:pBdr>
          <w:top w:val="single" w:sz="6" w:space="1" w:color="auto"/>
          <w:left w:val="single" w:sz="6" w:space="19" w:color="auto"/>
          <w:bottom w:val="single" w:sz="6" w:space="1" w:color="auto"/>
          <w:right w:val="single" w:sz="6" w:space="13" w:color="auto"/>
        </w:pBdr>
        <w:ind w:left="360"/>
        <w:rPr>
          <w:sz w:val="18"/>
        </w:rPr>
      </w:pPr>
      <w:r w:rsidRPr="0082501E">
        <w:rPr>
          <w:sz w:val="18"/>
        </w:rPr>
        <w:t xml:space="preserve">                                                                                                                (podpis vložnika)</w:t>
      </w:r>
    </w:p>
    <w:p w14:paraId="440E01CE" w14:textId="77777777" w:rsidR="004E2C41" w:rsidRPr="0082501E" w:rsidRDefault="004E2C41" w:rsidP="004E2C41">
      <w:pPr>
        <w:widowControl/>
        <w:pBdr>
          <w:top w:val="single" w:sz="6" w:space="1" w:color="auto"/>
          <w:left w:val="single" w:sz="6" w:space="19" w:color="auto"/>
          <w:bottom w:val="single" w:sz="6" w:space="1" w:color="auto"/>
          <w:right w:val="single" w:sz="6" w:space="13" w:color="auto"/>
        </w:pBdr>
        <w:ind w:left="360"/>
      </w:pPr>
    </w:p>
    <w:p w14:paraId="32922920" w14:textId="77777777" w:rsidR="00FB1CBD" w:rsidRPr="0082501E" w:rsidRDefault="00FB1CBD">
      <w:pPr>
        <w:widowControl/>
        <w:ind w:left="360"/>
        <w:rPr>
          <w:sz w:val="16"/>
          <w:szCs w:val="16"/>
        </w:rPr>
      </w:pPr>
    </w:p>
    <w:p w14:paraId="2C408A2A" w14:textId="77777777" w:rsidR="005C58AC" w:rsidRPr="0082501E" w:rsidRDefault="005C58AC">
      <w:pPr>
        <w:widowControl/>
        <w:ind w:left="360"/>
        <w:rPr>
          <w:sz w:val="16"/>
          <w:szCs w:val="16"/>
        </w:rPr>
      </w:pPr>
    </w:p>
    <w:p w14:paraId="4301496B" w14:textId="77777777" w:rsidR="005C58AC" w:rsidRPr="0082501E" w:rsidRDefault="005C58AC">
      <w:pPr>
        <w:widowControl/>
        <w:ind w:left="360"/>
        <w:rPr>
          <w:sz w:val="16"/>
          <w:szCs w:val="16"/>
        </w:rPr>
      </w:pPr>
    </w:p>
    <w:p w14:paraId="236A77BF" w14:textId="77777777" w:rsidR="005C58AC" w:rsidRPr="0082501E" w:rsidRDefault="005C58AC">
      <w:pPr>
        <w:widowControl/>
        <w:ind w:left="360"/>
        <w:rPr>
          <w:sz w:val="16"/>
          <w:szCs w:val="16"/>
        </w:rPr>
      </w:pPr>
    </w:p>
    <w:p w14:paraId="4680A71D" w14:textId="77777777" w:rsidR="005C58AC" w:rsidRPr="0082501E" w:rsidRDefault="005C58AC">
      <w:pPr>
        <w:widowControl/>
        <w:ind w:left="360"/>
        <w:rPr>
          <w:sz w:val="16"/>
          <w:szCs w:val="16"/>
        </w:rPr>
      </w:pPr>
    </w:p>
    <w:p w14:paraId="5097DD60" w14:textId="77777777" w:rsidR="005C58AC" w:rsidRPr="0082501E" w:rsidRDefault="005C58AC">
      <w:pPr>
        <w:widowControl/>
        <w:ind w:left="360"/>
        <w:rPr>
          <w:sz w:val="16"/>
          <w:szCs w:val="16"/>
        </w:rPr>
      </w:pPr>
    </w:p>
    <w:p w14:paraId="6D147D8B" w14:textId="77777777" w:rsidR="005C58AC" w:rsidRPr="0082501E" w:rsidRDefault="005C58AC">
      <w:pPr>
        <w:widowControl/>
        <w:ind w:left="360"/>
        <w:rPr>
          <w:sz w:val="16"/>
          <w:szCs w:val="16"/>
        </w:rPr>
      </w:pPr>
    </w:p>
    <w:p w14:paraId="46213D40" w14:textId="2AB4CA34" w:rsidR="005C58AC" w:rsidRPr="0082501E" w:rsidRDefault="004F3A2A" w:rsidP="004F3A2A">
      <w:pPr>
        <w:widowControl/>
        <w:ind w:left="360"/>
        <w:jc w:val="both"/>
        <w:rPr>
          <w:sz w:val="20"/>
        </w:rPr>
      </w:pPr>
      <w:r w:rsidRPr="0082501E">
        <w:rPr>
          <w:sz w:val="20"/>
        </w:rPr>
        <w:t>V primeru, ko je vloga vložena na diplomatsko-konzularnem predstavništvu Republike Slovenije v tujini, DKP potrdi prejem vloge z navedbo datuma prejema vloge, žigom in podpisom uradne osebe.</w:t>
      </w:r>
    </w:p>
    <w:p w14:paraId="74BE0321" w14:textId="44FD2B43" w:rsidR="004F3A2A" w:rsidRPr="0082501E" w:rsidRDefault="004F3A2A">
      <w:pPr>
        <w:widowControl/>
        <w:ind w:left="360"/>
        <w:rPr>
          <w:sz w:val="20"/>
        </w:rPr>
      </w:pPr>
    </w:p>
    <w:p w14:paraId="3F717C70" w14:textId="1A672E66" w:rsidR="004F3A2A" w:rsidRPr="0082501E" w:rsidRDefault="004F3A2A">
      <w:pPr>
        <w:widowControl/>
        <w:ind w:left="360"/>
        <w:rPr>
          <w:sz w:val="20"/>
        </w:rPr>
      </w:pPr>
    </w:p>
    <w:p w14:paraId="036BAFC3" w14:textId="383BD3DE" w:rsidR="00521D44" w:rsidRPr="0082501E" w:rsidRDefault="00521D44">
      <w:pPr>
        <w:widowControl/>
        <w:ind w:left="360"/>
        <w:rPr>
          <w:sz w:val="20"/>
        </w:rPr>
      </w:pPr>
      <w:r w:rsidRPr="0082501E">
        <w:rPr>
          <w:sz w:val="20"/>
        </w:rPr>
        <w:t>______________________________________________________________________________</w:t>
      </w:r>
    </w:p>
    <w:p w14:paraId="2E1BB2F9" w14:textId="09256A41" w:rsidR="005C58AC" w:rsidRDefault="004F3A2A">
      <w:pPr>
        <w:widowControl/>
        <w:ind w:left="360"/>
        <w:rPr>
          <w:sz w:val="20"/>
        </w:rPr>
      </w:pPr>
      <w:r w:rsidRPr="0082501E">
        <w:rPr>
          <w:sz w:val="20"/>
        </w:rPr>
        <w:t>datum prejema vloge                                                                                          žig in podpis</w:t>
      </w:r>
    </w:p>
    <w:p w14:paraId="7B69E60C" w14:textId="28AB6188" w:rsidR="00BC589F" w:rsidRDefault="00BC589F">
      <w:pPr>
        <w:widowControl/>
        <w:ind w:left="360"/>
        <w:rPr>
          <w:sz w:val="20"/>
        </w:rPr>
      </w:pPr>
    </w:p>
    <w:p w14:paraId="51C96BF5" w14:textId="373F6FC5" w:rsidR="00BC589F" w:rsidRDefault="00BC589F">
      <w:pPr>
        <w:widowControl/>
        <w:ind w:left="360"/>
        <w:rPr>
          <w:sz w:val="20"/>
        </w:rPr>
      </w:pPr>
    </w:p>
    <w:p w14:paraId="17AFA346" w14:textId="48176B94" w:rsidR="00BC589F" w:rsidRDefault="00BC589F">
      <w:pPr>
        <w:widowControl/>
        <w:ind w:left="360"/>
        <w:rPr>
          <w:sz w:val="20"/>
        </w:rPr>
      </w:pPr>
    </w:p>
    <w:p w14:paraId="3147F441" w14:textId="77777777" w:rsidR="00BC589F" w:rsidRDefault="00BC589F" w:rsidP="00BC589F">
      <w:pPr>
        <w:widowControl/>
        <w:ind w:left="360"/>
        <w:rPr>
          <w:sz w:val="16"/>
          <w:szCs w:val="16"/>
        </w:rPr>
      </w:pPr>
    </w:p>
    <w:p w14:paraId="26CD606E" w14:textId="77777777" w:rsidR="00BC589F" w:rsidRDefault="00BC589F" w:rsidP="00BC589F">
      <w:pPr>
        <w:widowControl/>
        <w:ind w:left="360"/>
        <w:rPr>
          <w:sz w:val="16"/>
          <w:szCs w:val="16"/>
        </w:rPr>
      </w:pPr>
    </w:p>
    <w:p w14:paraId="04334670" w14:textId="77777777" w:rsidR="00BC589F" w:rsidRDefault="00BC589F" w:rsidP="00BC589F">
      <w:pPr>
        <w:widowControl/>
        <w:ind w:left="360"/>
        <w:rPr>
          <w:sz w:val="16"/>
          <w:szCs w:val="16"/>
        </w:rPr>
      </w:pPr>
    </w:p>
    <w:p w14:paraId="342455D2" w14:textId="77777777" w:rsidR="00BC589F" w:rsidRDefault="00BC589F" w:rsidP="00BC589F">
      <w:pPr>
        <w:widowControl/>
        <w:ind w:left="360"/>
        <w:rPr>
          <w:sz w:val="16"/>
          <w:szCs w:val="16"/>
        </w:rPr>
      </w:pPr>
    </w:p>
    <w:p w14:paraId="2DA2DD12" w14:textId="3E21DCE7" w:rsidR="00BC589F" w:rsidRPr="00511C3E" w:rsidRDefault="00BC589F" w:rsidP="00BC589F">
      <w:pPr>
        <w:widowControl/>
        <w:ind w:left="360"/>
        <w:rPr>
          <w:szCs w:val="22"/>
        </w:rPr>
      </w:pPr>
      <w:r w:rsidRPr="00511C3E">
        <w:rPr>
          <w:szCs w:val="22"/>
        </w:rPr>
        <w:t>PRILOGA: enotni obrazec/potrdilo o aktivnem članstvu</w:t>
      </w:r>
    </w:p>
    <w:p w14:paraId="4586DA9E" w14:textId="77777777" w:rsidR="00BC589F" w:rsidRPr="0082501E" w:rsidRDefault="00BC589F">
      <w:pPr>
        <w:widowControl/>
        <w:ind w:left="360"/>
        <w:rPr>
          <w:sz w:val="20"/>
        </w:rPr>
      </w:pPr>
    </w:p>
    <w:p w14:paraId="77ADBA72" w14:textId="77777777" w:rsidR="005C58AC" w:rsidRPr="0082501E" w:rsidRDefault="005C58AC">
      <w:pPr>
        <w:widowControl/>
        <w:ind w:left="360"/>
        <w:rPr>
          <w:sz w:val="16"/>
          <w:szCs w:val="16"/>
        </w:rPr>
      </w:pPr>
    </w:p>
    <w:p w14:paraId="5ED69166" w14:textId="7E78D806" w:rsidR="00F1318D" w:rsidRDefault="00F1318D">
      <w:pPr>
        <w:widowControl/>
        <w:overflowPunct/>
        <w:autoSpaceDE/>
        <w:autoSpaceDN/>
        <w:adjustRightInd/>
        <w:textAlignment w:val="auto"/>
        <w:rPr>
          <w:sz w:val="16"/>
          <w:szCs w:val="16"/>
        </w:rPr>
      </w:pPr>
      <w:r>
        <w:rPr>
          <w:sz w:val="16"/>
          <w:szCs w:val="16"/>
        </w:rPr>
        <w:br w:type="page"/>
      </w:r>
    </w:p>
    <w:p w14:paraId="33B374A6" w14:textId="04A30EBB" w:rsidR="0065746F" w:rsidRPr="0082501E" w:rsidRDefault="00BC589F" w:rsidP="0065746F">
      <w:pPr>
        <w:pStyle w:val="Telobesedila-zamik31"/>
        <w:widowControl/>
        <w:ind w:left="0"/>
        <w:jc w:val="both"/>
      </w:pPr>
      <w:r>
        <w:lastRenderedPageBreak/>
        <w:t>P</w:t>
      </w:r>
      <w:r w:rsidR="0065746F" w:rsidRPr="0082501E">
        <w:t xml:space="preserve">OJASNILO K IZPOLNJEVANJU OBRAZCA ZA VLOŽITEV PROŠNJE ZA SPREJEM V DRŽAVLJANSTVO REPUBLIKE SLOVENIJE NA PODLAGI 13. ČLENA </w:t>
      </w:r>
      <w:r w:rsidR="005C41CC" w:rsidRPr="0082501E">
        <w:t>ZDRS</w:t>
      </w:r>
      <w:r w:rsidR="0065746F" w:rsidRPr="0082501E">
        <w:t xml:space="preserve"> – NACIONALNI RAZLOGI</w:t>
      </w:r>
    </w:p>
    <w:p w14:paraId="068ECE0A" w14:textId="77777777" w:rsidR="0065746F" w:rsidRPr="0082501E" w:rsidRDefault="0065746F" w:rsidP="0065746F">
      <w:pPr>
        <w:widowControl/>
      </w:pPr>
    </w:p>
    <w:p w14:paraId="2F82FEEB" w14:textId="77777777" w:rsidR="0065746F" w:rsidRPr="0082501E" w:rsidRDefault="0065746F" w:rsidP="0065746F">
      <w:pPr>
        <w:widowControl/>
        <w:jc w:val="both"/>
      </w:pPr>
    </w:p>
    <w:p w14:paraId="4F7A5A6E" w14:textId="47517D51" w:rsidR="0065746F" w:rsidRPr="0082501E" w:rsidRDefault="0065746F" w:rsidP="0065746F">
      <w:pPr>
        <w:widowControl/>
        <w:jc w:val="both"/>
        <w:rPr>
          <w:sz w:val="20"/>
        </w:rPr>
      </w:pPr>
      <w:r w:rsidRPr="00835C6F">
        <w:rPr>
          <w:sz w:val="20"/>
        </w:rPr>
        <w:t xml:space="preserve">Določba 13. člena </w:t>
      </w:r>
      <w:r w:rsidR="00835C6F">
        <w:rPr>
          <w:sz w:val="20"/>
        </w:rPr>
        <w:t xml:space="preserve">Zakona o državljanstvu Republike Slovenije </w:t>
      </w:r>
      <w:r w:rsidR="00835C6F" w:rsidRPr="0096707F">
        <w:rPr>
          <w:rFonts w:cs="Arial"/>
          <w:sz w:val="20"/>
        </w:rPr>
        <w:t>(Uradni list RS, št. 24/07 – uradno prečiščeno besedilo in št. 40/17, v nadaljevanju: ZDRS)</w:t>
      </w:r>
      <w:r w:rsidRPr="00835C6F">
        <w:rPr>
          <w:sz w:val="20"/>
        </w:rPr>
        <w:t xml:space="preserve"> omogoča sprejem v državljanstvo Republike Slovenije osebam, ki so</w:t>
      </w:r>
      <w:r w:rsidRPr="0082501E">
        <w:rPr>
          <w:sz w:val="20"/>
        </w:rPr>
        <w:t xml:space="preserve"> dopolnile starost 18 let, če njihov sprejem koristi državi zaradi znanstvenih, gospodarskih, kulturnih, nacionalnih ali podobnih razlogov, pod pogojem, da dejansko živijo v </w:t>
      </w:r>
      <w:r w:rsidR="00C86FFF">
        <w:rPr>
          <w:sz w:val="20"/>
        </w:rPr>
        <w:t xml:space="preserve">Republiki </w:t>
      </w:r>
      <w:r w:rsidRPr="0082501E">
        <w:rPr>
          <w:sz w:val="20"/>
        </w:rPr>
        <w:t>Sloveniji neprekinjeno vsaj eno leto pred vložitvijo prošnje in imajo urejen status tujca ter izpolnjujejo pogoje iz 4., 6., 8., 9., in 10. točke prvega odstavka 10. člena Zakona o državljanstvu Republike Slovenije.</w:t>
      </w:r>
    </w:p>
    <w:p w14:paraId="23EC1EBB" w14:textId="77777777" w:rsidR="0065746F" w:rsidRPr="0082501E" w:rsidRDefault="0065746F" w:rsidP="006574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 w:val="20"/>
        </w:rPr>
      </w:pPr>
    </w:p>
    <w:p w14:paraId="3463AD92" w14:textId="0C2C3EAF" w:rsidR="0065746F" w:rsidRPr="0082501E" w:rsidRDefault="0065746F" w:rsidP="0065746F">
      <w:pPr>
        <w:jc w:val="both"/>
        <w:rPr>
          <w:rFonts w:cs="Arial"/>
          <w:sz w:val="20"/>
        </w:rPr>
      </w:pPr>
      <w:r w:rsidRPr="0082501E">
        <w:rPr>
          <w:rFonts w:cs="Arial"/>
          <w:sz w:val="20"/>
        </w:rPr>
        <w:t xml:space="preserve">Osebam iz 2. člena Zakona o odnosih Republike Slovenije s Slovenci zunaj njenih meja (Uradni list RS, št. 43/06 in </w:t>
      </w:r>
      <w:r w:rsidR="005C41CC" w:rsidRPr="0082501E">
        <w:rPr>
          <w:rFonts w:cs="Arial"/>
          <w:sz w:val="20"/>
        </w:rPr>
        <w:t>nadaljnji</w:t>
      </w:r>
      <w:r w:rsidRPr="0082501E">
        <w:rPr>
          <w:rFonts w:cs="Arial"/>
          <w:sz w:val="20"/>
        </w:rPr>
        <w:t>), ki uveljavljajo korist države iz nacionalnih razlogov, ni treba izpolnjevati pogoja neprekinjenega prebivanja v Republiki Sloveniji na podlagi urejenega statusa tujca, pogoja 4. točke, če niso zavezanci za plačilo davkov v Republiki Sloveniji, pa tudi ne pogoja iz 9. točke prvega odstavka 10. člena tega zakona.</w:t>
      </w:r>
    </w:p>
    <w:p w14:paraId="6F06985F" w14:textId="77777777" w:rsidR="0065746F" w:rsidRPr="0082501E" w:rsidRDefault="0065746F" w:rsidP="0065746F">
      <w:pPr>
        <w:jc w:val="both"/>
        <w:rPr>
          <w:rFonts w:cs="Arial"/>
          <w:sz w:val="20"/>
        </w:rPr>
      </w:pPr>
    </w:p>
    <w:p w14:paraId="6B1068A6" w14:textId="1C415D80" w:rsidR="0065746F" w:rsidRPr="0082501E" w:rsidRDefault="0065746F" w:rsidP="0065746F">
      <w:pPr>
        <w:widowControl/>
        <w:jc w:val="both"/>
        <w:rPr>
          <w:sz w:val="20"/>
        </w:rPr>
      </w:pPr>
      <w:r w:rsidRPr="0082501E">
        <w:rPr>
          <w:sz w:val="20"/>
        </w:rPr>
        <w:t xml:space="preserve">Obstoj nacionalnih razlogov za naturalizacijo Slovencev, ki živijo izven </w:t>
      </w:r>
      <w:r w:rsidR="00D6696F">
        <w:rPr>
          <w:sz w:val="20"/>
        </w:rPr>
        <w:t>Republike Slovenije</w:t>
      </w:r>
      <w:r w:rsidRPr="0082501E">
        <w:rPr>
          <w:sz w:val="20"/>
        </w:rPr>
        <w:t>, ugotavlja Urad Vlade Republike Slovenije za Slovence v zamejstvu in po svetu.</w:t>
      </w:r>
    </w:p>
    <w:p w14:paraId="6F8B971F" w14:textId="77777777" w:rsidR="0065746F" w:rsidRPr="0082501E" w:rsidRDefault="0065746F" w:rsidP="0065746F">
      <w:pPr>
        <w:widowControl/>
        <w:jc w:val="both"/>
        <w:rPr>
          <w:sz w:val="20"/>
        </w:rPr>
      </w:pPr>
    </w:p>
    <w:p w14:paraId="593172FA" w14:textId="44DBBA0A" w:rsidR="0065746F" w:rsidRPr="0082501E" w:rsidRDefault="0065746F" w:rsidP="0065746F">
      <w:pPr>
        <w:widowControl/>
        <w:jc w:val="both"/>
        <w:rPr>
          <w:sz w:val="20"/>
        </w:rPr>
      </w:pPr>
      <w:r w:rsidRPr="0082501E">
        <w:rPr>
          <w:sz w:val="20"/>
        </w:rPr>
        <w:t>Ministrstvo za notranje zadeve</w:t>
      </w:r>
      <w:r w:rsidR="00546E00">
        <w:rPr>
          <w:sz w:val="20"/>
        </w:rPr>
        <w:t xml:space="preserve"> </w:t>
      </w:r>
      <w:r w:rsidRPr="0082501E">
        <w:rPr>
          <w:sz w:val="20"/>
        </w:rPr>
        <w:t>je pred odločitvijo o pridobitvi državljanstva vezano na ugotovitev Vlade Republike Slovenije, ki ima pooblastilo, da ugotovi, ali gre za obstoj nacionalnega interesa ali ne</w:t>
      </w:r>
      <w:r w:rsidR="00546E00">
        <w:rPr>
          <w:sz w:val="20"/>
        </w:rPr>
        <w:t xml:space="preserve"> (četrti odstavek 13. člena ZDRS)</w:t>
      </w:r>
      <w:r w:rsidRPr="0082501E">
        <w:rPr>
          <w:sz w:val="20"/>
        </w:rPr>
        <w:t xml:space="preserve">. </w:t>
      </w:r>
      <w:r w:rsidR="00546E00" w:rsidRPr="0082501E">
        <w:rPr>
          <w:sz w:val="20"/>
        </w:rPr>
        <w:t>Vlada R</w:t>
      </w:r>
      <w:r w:rsidR="00546E00">
        <w:rPr>
          <w:sz w:val="20"/>
        </w:rPr>
        <w:t xml:space="preserve">epublike </w:t>
      </w:r>
      <w:r w:rsidR="00546E00" w:rsidRPr="0082501E">
        <w:rPr>
          <w:sz w:val="20"/>
        </w:rPr>
        <w:t>S</w:t>
      </w:r>
      <w:r w:rsidR="00546E00">
        <w:rPr>
          <w:sz w:val="20"/>
        </w:rPr>
        <w:t>lovenije</w:t>
      </w:r>
      <w:r w:rsidR="00546E00" w:rsidRPr="0082501E">
        <w:rPr>
          <w:sz w:val="20"/>
        </w:rPr>
        <w:t xml:space="preserve"> </w:t>
      </w:r>
      <w:r w:rsidR="00546E00">
        <w:rPr>
          <w:sz w:val="20"/>
        </w:rPr>
        <w:t>sprejme s</w:t>
      </w:r>
      <w:r w:rsidRPr="0082501E">
        <w:rPr>
          <w:sz w:val="20"/>
        </w:rPr>
        <w:t>vojo ugotovitev ob upoštevanju mnenja Urada Vlade R</w:t>
      </w:r>
      <w:r w:rsidR="00546E00">
        <w:rPr>
          <w:sz w:val="20"/>
        </w:rPr>
        <w:t xml:space="preserve">epublike </w:t>
      </w:r>
      <w:r w:rsidRPr="0082501E">
        <w:rPr>
          <w:sz w:val="20"/>
        </w:rPr>
        <w:t>S</w:t>
      </w:r>
      <w:r w:rsidR="00546E00">
        <w:rPr>
          <w:sz w:val="20"/>
        </w:rPr>
        <w:t>lovenije</w:t>
      </w:r>
      <w:r w:rsidRPr="0082501E">
        <w:rPr>
          <w:sz w:val="20"/>
        </w:rPr>
        <w:t xml:space="preserve"> za Slovence v zamejstvu in po svetu</w:t>
      </w:r>
      <w:r w:rsidR="007860B2">
        <w:rPr>
          <w:sz w:val="20"/>
        </w:rPr>
        <w:t>.</w:t>
      </w:r>
    </w:p>
    <w:p w14:paraId="5914BE41" w14:textId="77777777" w:rsidR="0065746F" w:rsidRPr="0082501E" w:rsidRDefault="0065746F" w:rsidP="0065746F">
      <w:pPr>
        <w:widowControl/>
        <w:jc w:val="both"/>
        <w:rPr>
          <w:sz w:val="20"/>
        </w:rPr>
      </w:pPr>
    </w:p>
    <w:p w14:paraId="0BD3B0DD" w14:textId="350A9268" w:rsidR="0065746F" w:rsidRPr="0082501E" w:rsidRDefault="0065746F" w:rsidP="0065746F">
      <w:pPr>
        <w:jc w:val="both"/>
        <w:rPr>
          <w:rFonts w:cs="Arial"/>
          <w:sz w:val="20"/>
        </w:rPr>
      </w:pPr>
      <w:r w:rsidRPr="0082501E">
        <w:rPr>
          <w:sz w:val="20"/>
        </w:rPr>
        <w:t xml:space="preserve">Vlada Republike Slovenije je sprejela </w:t>
      </w:r>
      <w:r w:rsidRPr="0082501E">
        <w:rPr>
          <w:rFonts w:cs="Arial"/>
          <w:b/>
          <w:bCs/>
          <w:sz w:val="20"/>
        </w:rPr>
        <w:t xml:space="preserve">Uredbo o merilih za ugotavljanje nacionalnega interesa pri sprejemu v državljanstvo Republike Slovenije na podlagi 13. člena Zakona o državljanstvu Republike Slovenije </w:t>
      </w:r>
      <w:r w:rsidRPr="0082501E">
        <w:rPr>
          <w:rFonts w:cs="Arial"/>
          <w:bCs/>
          <w:sz w:val="20"/>
        </w:rPr>
        <w:t>(Uradni list RS, št. 41/07</w:t>
      </w:r>
      <w:r w:rsidR="009265F6" w:rsidRPr="0082501E">
        <w:rPr>
          <w:rFonts w:cs="Arial"/>
          <w:bCs/>
          <w:sz w:val="20"/>
        </w:rPr>
        <w:t xml:space="preserve"> in nadaljnji</w:t>
      </w:r>
      <w:r w:rsidR="00622303" w:rsidRPr="0082501E">
        <w:rPr>
          <w:rFonts w:cs="Arial"/>
          <w:bCs/>
          <w:sz w:val="20"/>
        </w:rPr>
        <w:t>)</w:t>
      </w:r>
      <w:r w:rsidRPr="0082501E">
        <w:rPr>
          <w:rFonts w:cs="Arial"/>
          <w:bCs/>
          <w:sz w:val="20"/>
        </w:rPr>
        <w:t>. Navedena uredba</w:t>
      </w:r>
      <w:r w:rsidRPr="0082501E">
        <w:rPr>
          <w:rFonts w:cs="Arial"/>
          <w:sz w:val="20"/>
        </w:rPr>
        <w:t xml:space="preserve"> v 3. členu opredeljuje merila, ki jih Urad Vlade Republike Slovenije za Slovence v zamejstvu in po svetu uporablja pri oblikovanju mnenja o obstoju koristi države iz nacionalnih razlogov, in sicer:</w:t>
      </w:r>
    </w:p>
    <w:p w14:paraId="5334BB51" w14:textId="77777777" w:rsidR="0065746F" w:rsidRPr="0082501E" w:rsidRDefault="0065746F" w:rsidP="0065746F">
      <w:pPr>
        <w:jc w:val="both"/>
        <w:rPr>
          <w:rFonts w:cs="Arial"/>
          <w:i/>
          <w:sz w:val="20"/>
        </w:rPr>
      </w:pPr>
    </w:p>
    <w:p w14:paraId="2902F2A3" w14:textId="77777777" w:rsidR="0065746F" w:rsidRPr="0082501E" w:rsidRDefault="0065746F" w:rsidP="0065746F">
      <w:pPr>
        <w:jc w:val="both"/>
        <w:rPr>
          <w:rFonts w:cs="Arial"/>
          <w:i/>
          <w:sz w:val="20"/>
        </w:rPr>
      </w:pPr>
      <w:r w:rsidRPr="0082501E">
        <w:rPr>
          <w:rFonts w:cs="Arial"/>
          <w:i/>
          <w:sz w:val="20"/>
        </w:rPr>
        <w:t xml:space="preserve">(1) Za izredno naturalizacijo iz nacionalnih razlogov lahko zaprosi slovenski izseljenec ali njegov potomec do drugega kolena v ravni vrsti. Za to naturalizacijo lahko zaprosi tudi pripadnik avtohtone slovenske narodne skupnosti v zamejstvu. </w:t>
      </w:r>
    </w:p>
    <w:p w14:paraId="71231361" w14:textId="77777777" w:rsidR="0065746F" w:rsidRPr="0082501E" w:rsidRDefault="0065746F" w:rsidP="0065746F">
      <w:pPr>
        <w:jc w:val="both"/>
        <w:rPr>
          <w:rFonts w:cs="Arial"/>
          <w:i/>
          <w:sz w:val="20"/>
        </w:rPr>
      </w:pPr>
    </w:p>
    <w:p w14:paraId="69AB6AF8" w14:textId="77777777" w:rsidR="0065746F" w:rsidRPr="0082501E" w:rsidRDefault="0065746F" w:rsidP="0065746F">
      <w:pPr>
        <w:jc w:val="both"/>
        <w:rPr>
          <w:rFonts w:cs="Arial"/>
          <w:i/>
          <w:sz w:val="20"/>
        </w:rPr>
      </w:pPr>
      <w:r w:rsidRPr="0082501E">
        <w:rPr>
          <w:rFonts w:cs="Arial"/>
          <w:i/>
          <w:sz w:val="20"/>
        </w:rPr>
        <w:t xml:space="preserve">(2) </w:t>
      </w:r>
      <w:r w:rsidRPr="0082501E">
        <w:rPr>
          <w:i/>
          <w:sz w:val="20"/>
        </w:rPr>
        <w:t>Izredna naturalizacija iz nacionalnih razlogov je mogoča, če prosilec iz prejšnjega odstavka izkazuje večletno osebno aktivno vez z Republiko Slovenijo in vsaj petletno aktivno delovanje v slovenskih društvih v tujini ali drugih slovenskih izseljenskih, zdomskih ali manjšinskih organizacijah. Izredna naturalizacija iz nacionalnih razlogov je tudi mogoča, če je bil prosilec iz prejšnjega odstavka iz slovenskega državljanstva odpuščen zaradi opravičljivih razlogov in ponovno prosi za sprejem vanj.</w:t>
      </w:r>
    </w:p>
    <w:p w14:paraId="70339A50" w14:textId="77777777" w:rsidR="0065746F" w:rsidRPr="0082501E" w:rsidRDefault="0065746F" w:rsidP="0065746F">
      <w:pPr>
        <w:jc w:val="both"/>
        <w:rPr>
          <w:rFonts w:cs="Arial"/>
          <w:i/>
          <w:sz w:val="20"/>
        </w:rPr>
      </w:pPr>
    </w:p>
    <w:p w14:paraId="06B3D053" w14:textId="77777777" w:rsidR="0065746F" w:rsidRPr="0082501E" w:rsidRDefault="0065746F" w:rsidP="0065746F">
      <w:pPr>
        <w:jc w:val="both"/>
        <w:rPr>
          <w:rFonts w:cs="Arial"/>
          <w:i/>
          <w:sz w:val="20"/>
        </w:rPr>
      </w:pPr>
      <w:r w:rsidRPr="0082501E">
        <w:rPr>
          <w:rFonts w:cs="Arial"/>
          <w:i/>
          <w:sz w:val="20"/>
        </w:rPr>
        <w:t xml:space="preserve">(3) </w:t>
      </w:r>
      <w:r w:rsidRPr="0082501E">
        <w:rPr>
          <w:i/>
          <w:sz w:val="20"/>
        </w:rPr>
        <w:t>Izredna naturalizacija je mogoča tudi v primeru potomca slovenskega izseljenca, ki ne izpolnjuje pogoja sorodstvene vezi iz prvega odstavka in pogojev iz drugega odstavka tega člena, če so podani izjemni nacionalni razlogi za njegov sprejem v državljanstvo Republike Slovenije.</w:t>
      </w:r>
      <w:r w:rsidRPr="0082501E">
        <w:rPr>
          <w:rFonts w:cs="Arial"/>
          <w:i/>
          <w:sz w:val="20"/>
        </w:rPr>
        <w:t xml:space="preserve">   </w:t>
      </w:r>
    </w:p>
    <w:p w14:paraId="3B4BAAF0" w14:textId="77777777" w:rsidR="0065746F" w:rsidRPr="0082501E" w:rsidRDefault="0065746F" w:rsidP="0065746F">
      <w:pPr>
        <w:jc w:val="both"/>
        <w:rPr>
          <w:rFonts w:cs="Arial"/>
          <w:i/>
          <w:sz w:val="20"/>
        </w:rPr>
      </w:pPr>
    </w:p>
    <w:p w14:paraId="60E98829" w14:textId="4D7803B2" w:rsidR="0065746F" w:rsidRDefault="0065746F" w:rsidP="0065746F">
      <w:pPr>
        <w:widowControl/>
        <w:jc w:val="both"/>
        <w:rPr>
          <w:i/>
          <w:sz w:val="20"/>
        </w:rPr>
      </w:pPr>
      <w:r w:rsidRPr="0082501E">
        <w:rPr>
          <w:rFonts w:cs="Arial"/>
          <w:i/>
          <w:sz w:val="20"/>
        </w:rPr>
        <w:t xml:space="preserve">(4) </w:t>
      </w:r>
      <w:r w:rsidRPr="0082501E">
        <w:rPr>
          <w:i/>
          <w:sz w:val="20"/>
        </w:rPr>
        <w:t>Izjemni nacionalni razlogi iz prejšnjega odstavka so podani, če je prosilec s svojim delovanjem izjemno prispeval k družbenemu, gospodarskemu, znanstvenemu, kulturnemu ali drugačnemu razvoju Republike Slovenije in k povečanju mednarodnega ugleda Republike Slovenije.</w:t>
      </w:r>
    </w:p>
    <w:p w14:paraId="10329BB5" w14:textId="77777777" w:rsidR="00123B18" w:rsidRPr="0082501E" w:rsidRDefault="00123B18" w:rsidP="0065746F">
      <w:pPr>
        <w:widowControl/>
        <w:jc w:val="both"/>
        <w:rPr>
          <w:i/>
          <w:sz w:val="20"/>
        </w:rPr>
      </w:pPr>
    </w:p>
    <w:p w14:paraId="7A1977F7" w14:textId="77777777" w:rsidR="0065746F" w:rsidRPr="0082501E" w:rsidRDefault="0065746F" w:rsidP="0065746F">
      <w:pPr>
        <w:widowControl/>
        <w:jc w:val="both"/>
        <w:rPr>
          <w:i/>
          <w:sz w:val="20"/>
        </w:rPr>
      </w:pPr>
      <w:r w:rsidRPr="0082501E">
        <w:rPr>
          <w:i/>
          <w:sz w:val="20"/>
        </w:rPr>
        <w:t>(5) Prosilec prošnji priloži dokazila, ki potrjujejo njegovo aktivno vez iz drugega odstavka tega člena in dokazila, s katerimi ustrezne organizacije potrjujejo njegovo vsaj petletno aktivno delovanje iz drugega odstavka tega člena. Če je to mogoče, prosilec predloži tudi v tujini izdane uradne listine, iz katerih je razvidna njegova opredelitev za slovensko narodnost.</w:t>
      </w:r>
    </w:p>
    <w:p w14:paraId="3E1C2E39" w14:textId="77777777" w:rsidR="0065746F" w:rsidRPr="0082501E" w:rsidRDefault="0065746F" w:rsidP="0065746F">
      <w:pPr>
        <w:widowControl/>
        <w:jc w:val="both"/>
        <w:rPr>
          <w:i/>
          <w:sz w:val="20"/>
        </w:rPr>
      </w:pPr>
    </w:p>
    <w:p w14:paraId="5A262556" w14:textId="77777777" w:rsidR="0065746F" w:rsidRPr="0082501E" w:rsidRDefault="0065746F" w:rsidP="0065746F">
      <w:pPr>
        <w:widowControl/>
        <w:jc w:val="both"/>
        <w:rPr>
          <w:i/>
          <w:sz w:val="20"/>
        </w:rPr>
      </w:pPr>
      <w:r w:rsidRPr="0082501E">
        <w:rPr>
          <w:i/>
          <w:sz w:val="20"/>
        </w:rPr>
        <w:t>(6) Mnenje o izpolnjevanju meril iz drugega in četrtega odstavka tega člena ter o upravičenosti za sprejem v državljanstvo Republike Slovenije oblikuje državni organ, pristojen za sodelovanje s Slovenci v zamejstvu in po svetu. Če ta organ pri oblikovanju svojega mnenja ugotovi, da potrebuje še dodatne informacije o prosilcu, zanje preko notranje konzularne službe ministrstva, pristojnega za zunanje zadeve, zaprosi pristojno diplomatsko-konzularno predstavništvo Republike Slovenije.</w:t>
      </w:r>
    </w:p>
    <w:p w14:paraId="04732BEA" w14:textId="77777777" w:rsidR="0065746F" w:rsidRPr="0082501E" w:rsidRDefault="0065746F" w:rsidP="0065746F">
      <w:pPr>
        <w:widowControl/>
        <w:jc w:val="both"/>
        <w:rPr>
          <w:i/>
          <w:sz w:val="20"/>
        </w:rPr>
      </w:pPr>
    </w:p>
    <w:p w14:paraId="5168510D" w14:textId="3C7CFE0E" w:rsidR="0065746F" w:rsidRPr="0082501E" w:rsidRDefault="0065746F" w:rsidP="0065746F">
      <w:pPr>
        <w:widowControl/>
        <w:jc w:val="both"/>
        <w:rPr>
          <w:sz w:val="20"/>
        </w:rPr>
      </w:pPr>
      <w:r w:rsidRPr="0082501E">
        <w:rPr>
          <w:sz w:val="20"/>
        </w:rPr>
        <w:lastRenderedPageBreak/>
        <w:t xml:space="preserve">Glede na to, da se v določbi 13. člena </w:t>
      </w:r>
      <w:r w:rsidR="00684F6D" w:rsidRPr="0082501E">
        <w:rPr>
          <w:sz w:val="20"/>
        </w:rPr>
        <w:t>ZDRS</w:t>
      </w:r>
      <w:r w:rsidRPr="0082501E">
        <w:rPr>
          <w:sz w:val="20"/>
        </w:rPr>
        <w:t xml:space="preserve"> zahteva izpolnjevanje določenih pogojev iz prvega odstavka 10. člena zakona, vas seznanjamo še s to določbo</w:t>
      </w:r>
      <w:r w:rsidR="00622091">
        <w:rPr>
          <w:sz w:val="20"/>
        </w:rPr>
        <w:t>.</w:t>
      </w:r>
    </w:p>
    <w:p w14:paraId="29FA3D89" w14:textId="77777777" w:rsidR="0065746F" w:rsidRPr="0082501E" w:rsidRDefault="0065746F" w:rsidP="0065746F">
      <w:pPr>
        <w:widowControl/>
        <w:jc w:val="both"/>
        <w:rPr>
          <w:sz w:val="20"/>
        </w:rPr>
      </w:pPr>
    </w:p>
    <w:p w14:paraId="00177422" w14:textId="222B328F" w:rsidR="0065746F" w:rsidRPr="0082501E" w:rsidRDefault="00622091" w:rsidP="006574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 w:val="20"/>
        </w:rPr>
      </w:pPr>
      <w:r>
        <w:rPr>
          <w:sz w:val="20"/>
        </w:rPr>
        <w:t>N</w:t>
      </w:r>
      <w:r w:rsidR="0065746F" w:rsidRPr="0082501E">
        <w:rPr>
          <w:sz w:val="20"/>
        </w:rPr>
        <w:t xml:space="preserve">a podlagi </w:t>
      </w:r>
      <w:r w:rsidR="00AA0CD3">
        <w:rPr>
          <w:sz w:val="20"/>
        </w:rPr>
        <w:t xml:space="preserve">prvega odstavka </w:t>
      </w:r>
      <w:r w:rsidR="0065746F" w:rsidRPr="0082501E">
        <w:rPr>
          <w:sz w:val="20"/>
        </w:rPr>
        <w:t xml:space="preserve">10. člena </w:t>
      </w:r>
      <w:r w:rsidR="00684F6D" w:rsidRPr="0082501E">
        <w:rPr>
          <w:sz w:val="20"/>
        </w:rPr>
        <w:t>ZDRS</w:t>
      </w:r>
      <w:r w:rsidR="0065746F" w:rsidRPr="0082501E">
        <w:rPr>
          <w:sz w:val="20"/>
        </w:rPr>
        <w:t xml:space="preserve"> lahko pristojni organ osebo, ki prosi za naturalizacijo, po prostem preudarku sprejme v državljanstvo Republike Slovenije, če je to v skladu z nacionalnim interesom. Pri tem mora oseba izpolnjevati naslednje pogoje:</w:t>
      </w:r>
    </w:p>
    <w:p w14:paraId="1ECEFB25" w14:textId="77777777" w:rsidR="0065746F" w:rsidRPr="0082501E" w:rsidRDefault="0065746F" w:rsidP="006574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 w:val="20"/>
        </w:rPr>
      </w:pPr>
    </w:p>
    <w:p w14:paraId="0585762A"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je dopolnila 18 let;</w:t>
      </w:r>
    </w:p>
    <w:p w14:paraId="6C12E174"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ima odpust iz dosedanjega državljanstva ali da izkaže, da ga bo dobila, če bo sprejeta v državljanstvo Republike Slovenije;</w:t>
      </w:r>
    </w:p>
    <w:p w14:paraId="2B6001D3"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dejansko živi v Sloveniji 10 let, od tega neprekinjeno zadnjih 5 let pred vložitvijo prošnje in ima urejen status tujca;</w:t>
      </w:r>
    </w:p>
    <w:p w14:paraId="1D32B7AC"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ima zagotovljena sredstva, ki njej in osebam, ki jih mora preživljati, zagotavljajo materialno in socialno varnost;</w:t>
      </w:r>
    </w:p>
    <w:p w14:paraId="3DBD07EB"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obvlada slovenski jezik za potrebe vsakdanjega sporazumevanja, kar dokaže s spričevalom o uspešno opravljenem izpitu iz znanja slovenščine na osnovni ravni;</w:t>
      </w:r>
    </w:p>
    <w:p w14:paraId="17E59253"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ni bila pravnomočno obsojena na nepogojno zaporno kazen, daljšo od treh mesecev, ali da ji ni bila izrečena pogojna obsodba na zaporno kazen s preizkusno dobo, daljšo od enega leta;</w:t>
      </w:r>
    </w:p>
    <w:p w14:paraId="5D2B265C"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ji ni bila izrečena odpoved prebivanja v Republiki Sloveniji;</w:t>
      </w:r>
    </w:p>
    <w:p w14:paraId="5B6B77B4"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njen sprejem v državljanstvo Republike Slovenije ne predstavlja nevarnosti za javni red, varnost ali obrambo države;</w:t>
      </w:r>
    </w:p>
    <w:p w14:paraId="44DC1DE4"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ima poravnane davčne obveznosti;</w:t>
      </w:r>
    </w:p>
    <w:p w14:paraId="4B738413"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da prisego o spoštovanju svobodnega demokratičnega ustavnega reda, ki je utemeljen v Ustavi Republike Slovenije.</w:t>
      </w:r>
    </w:p>
    <w:p w14:paraId="299EBB59" w14:textId="77777777" w:rsidR="0065746F" w:rsidRPr="0082501E" w:rsidRDefault="0065746F" w:rsidP="0065746F">
      <w:pPr>
        <w:widowControl/>
        <w:jc w:val="both"/>
        <w:rPr>
          <w:sz w:val="20"/>
        </w:rPr>
      </w:pPr>
    </w:p>
    <w:p w14:paraId="49861521" w14:textId="03433962" w:rsidR="0065746F" w:rsidRPr="0082501E" w:rsidRDefault="0065746F" w:rsidP="0065746F">
      <w:pPr>
        <w:widowControl/>
        <w:jc w:val="both"/>
        <w:rPr>
          <w:sz w:val="20"/>
        </w:rPr>
      </w:pPr>
      <w:r w:rsidRPr="0082501E">
        <w:rPr>
          <w:sz w:val="20"/>
        </w:rPr>
        <w:t xml:space="preserve">Osnovni pogoj za uvedbo postopka za sprejem v slovensko državljanstvo je vložitev prošnje, da kot oseba slovenske narodnosti želite pridobiti slovensko državljanstvo na podlagi 13. člena </w:t>
      </w:r>
      <w:r w:rsidR="00684F6D" w:rsidRPr="0082501E">
        <w:rPr>
          <w:sz w:val="20"/>
        </w:rPr>
        <w:t>ZDRS</w:t>
      </w:r>
      <w:r w:rsidRPr="0082501E">
        <w:rPr>
          <w:sz w:val="20"/>
        </w:rPr>
        <w:t xml:space="preserve">. </w:t>
      </w:r>
    </w:p>
    <w:p w14:paraId="37E57DFD" w14:textId="77777777" w:rsidR="0065746F" w:rsidRPr="0082501E" w:rsidRDefault="0065746F" w:rsidP="0065746F">
      <w:pPr>
        <w:widowControl/>
        <w:jc w:val="both"/>
        <w:rPr>
          <w:sz w:val="20"/>
        </w:rPr>
      </w:pPr>
    </w:p>
    <w:p w14:paraId="7A1F1512" w14:textId="14E0FDB0" w:rsidR="0065746F" w:rsidRPr="0082501E" w:rsidRDefault="0065746F" w:rsidP="0065746F">
      <w:pPr>
        <w:widowControl/>
        <w:jc w:val="both"/>
        <w:rPr>
          <w:sz w:val="20"/>
        </w:rPr>
      </w:pPr>
      <w:r w:rsidRPr="0082501E">
        <w:rPr>
          <w:sz w:val="20"/>
        </w:rPr>
        <w:t xml:space="preserve">Vlogo je mogoče vložiti pri diplomatsko-konzularnem predstavništvu Republike Slovenije v tujini, v </w:t>
      </w:r>
      <w:r w:rsidR="008A2D57">
        <w:rPr>
          <w:sz w:val="20"/>
        </w:rPr>
        <w:t xml:space="preserve">Republiki </w:t>
      </w:r>
      <w:r w:rsidRPr="0082501E">
        <w:rPr>
          <w:sz w:val="20"/>
        </w:rPr>
        <w:t>Sloveniji pa pri upravnih enotah ali neposredno na Ministrstvu za notranje zadeve</w:t>
      </w:r>
      <w:r w:rsidR="00E60297">
        <w:rPr>
          <w:sz w:val="20"/>
        </w:rPr>
        <w:t xml:space="preserve"> Republike Slovenije</w:t>
      </w:r>
      <w:r w:rsidRPr="0082501E">
        <w:rPr>
          <w:sz w:val="20"/>
        </w:rPr>
        <w:t xml:space="preserve">, Štefanova 2, </w:t>
      </w:r>
      <w:r w:rsidR="00684F6D" w:rsidRPr="0082501E">
        <w:rPr>
          <w:sz w:val="20"/>
        </w:rPr>
        <w:t xml:space="preserve">1501 </w:t>
      </w:r>
      <w:r w:rsidRPr="0082501E">
        <w:rPr>
          <w:sz w:val="20"/>
        </w:rPr>
        <w:t>Ljubljana.</w:t>
      </w:r>
    </w:p>
    <w:p w14:paraId="15783C4B" w14:textId="77777777" w:rsidR="0065746F" w:rsidRPr="0082501E" w:rsidRDefault="0065746F" w:rsidP="0065746F">
      <w:pPr>
        <w:widowControl/>
        <w:jc w:val="both"/>
        <w:rPr>
          <w:sz w:val="20"/>
        </w:rPr>
      </w:pPr>
    </w:p>
    <w:p w14:paraId="40ADBA53" w14:textId="77777777" w:rsidR="0065746F" w:rsidRPr="0082501E" w:rsidRDefault="0065746F" w:rsidP="0065746F">
      <w:pPr>
        <w:widowControl/>
        <w:jc w:val="both"/>
        <w:rPr>
          <w:sz w:val="20"/>
        </w:rPr>
      </w:pPr>
      <w:r w:rsidRPr="0082501E">
        <w:rPr>
          <w:sz w:val="20"/>
        </w:rPr>
        <w:t xml:space="preserve">Vlogi je potrebno priložiti obširen življenjepis in dokazila o izpolnjevanju zakonsko določenih pogojev. Ministrstvo za notranje zadeve Republike Slovenije po uradni dolžnosti preverja in ugotavlja izpolnjevanje nekaterih zgoraj naštetih pogojev (da vaš sprejem v državljanstvo Republike Slovenije ne predstavlja nevarnosti za javni red, varnost ali obrambo države; po uradni dolžnosti in </w:t>
      </w:r>
      <w:r w:rsidRPr="0082501E">
        <w:rPr>
          <w:sz w:val="20"/>
          <w:u w:val="single"/>
        </w:rPr>
        <w:t>z vašim soglasjem</w:t>
      </w:r>
      <w:r w:rsidRPr="0082501E">
        <w:rPr>
          <w:sz w:val="20"/>
        </w:rPr>
        <w:t xml:space="preserve">  pa ministrstvo pridobi tudi vaše osebne podatke iz uradnih evidenc, ki štejejo za davčno tajnost – v kolikor ste zavezanec za plačilo </w:t>
      </w:r>
      <w:r w:rsidRPr="0082501E">
        <w:rPr>
          <w:rFonts w:cs="Arial"/>
          <w:sz w:val="20"/>
        </w:rPr>
        <w:t>davkov v Republiki Sloveniji</w:t>
      </w:r>
      <w:r w:rsidRPr="0082501E">
        <w:rPr>
          <w:sz w:val="20"/>
        </w:rPr>
        <w:t>); za dokazovanje izpolnjevanja ostalih pogojev pa je potrebno priložiti naslednja dokazila:</w:t>
      </w:r>
    </w:p>
    <w:p w14:paraId="63D1DB04" w14:textId="77777777" w:rsidR="0065746F" w:rsidRPr="0082501E" w:rsidRDefault="0065746F" w:rsidP="0065746F">
      <w:pPr>
        <w:pStyle w:val="BodyTextIndent"/>
        <w:widowControl/>
        <w:rPr>
          <w:sz w:val="20"/>
        </w:rPr>
      </w:pPr>
    </w:p>
    <w:p w14:paraId="04CC12A1" w14:textId="77777777" w:rsidR="0065746F" w:rsidRPr="0082501E" w:rsidRDefault="0065746F" w:rsidP="0065746F">
      <w:pPr>
        <w:widowControl/>
        <w:jc w:val="both"/>
        <w:rPr>
          <w:sz w:val="20"/>
        </w:rPr>
      </w:pPr>
      <w:r w:rsidRPr="0082501E">
        <w:rPr>
          <w:sz w:val="20"/>
        </w:rPr>
        <w:t xml:space="preserve">1. </w:t>
      </w:r>
      <w:r w:rsidRPr="0082501E">
        <w:rPr>
          <w:b/>
          <w:sz w:val="20"/>
        </w:rPr>
        <w:t>da ste dopolnili 18 let</w:t>
      </w:r>
      <w:r w:rsidRPr="0082501E">
        <w:rPr>
          <w:sz w:val="20"/>
        </w:rPr>
        <w:t xml:space="preserve">  (izpisek iz rojstne matične knjige – v kolikor ste rojeni v Sloveniji, Vam izpiska iz rojstne matične knjige ni potrebno priložiti);</w:t>
      </w:r>
    </w:p>
    <w:p w14:paraId="23F36CBA" w14:textId="77777777" w:rsidR="0065746F" w:rsidRPr="0082501E" w:rsidRDefault="0065746F" w:rsidP="0065746F">
      <w:pPr>
        <w:widowControl/>
        <w:jc w:val="both"/>
        <w:rPr>
          <w:sz w:val="20"/>
        </w:rPr>
      </w:pPr>
      <w:r w:rsidRPr="0082501E">
        <w:rPr>
          <w:sz w:val="20"/>
        </w:rPr>
        <w:t xml:space="preserve"> </w:t>
      </w:r>
    </w:p>
    <w:p w14:paraId="4C9EE4ED" w14:textId="6E3F58C2"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r w:rsidRPr="0082501E">
        <w:rPr>
          <w:sz w:val="20"/>
        </w:rPr>
        <w:t xml:space="preserve">2. </w:t>
      </w:r>
      <w:r w:rsidRPr="0082501E">
        <w:rPr>
          <w:b/>
          <w:sz w:val="20"/>
        </w:rPr>
        <w:t>da ste slovenske narodnosti</w:t>
      </w:r>
      <w:r w:rsidRPr="0082501E">
        <w:rPr>
          <w:sz w:val="20"/>
        </w:rPr>
        <w:t xml:space="preserve"> (izpiski iz rojstne matične knjige za tistega starša, starega starša oz. prednika (do 2. kolena v ravni vrsti), po katerem ste slovenskega porekla; drugi dokazi, iz katerih bo razviden podatek o slovenskem poreklu vaših prednikov, staršev oz. starih staršev, med drugim je to lahko šolsko spričevalo, delavska knjižica ali druga dokazila, v katera se je podatek o narodnosti vpisoval).</w:t>
      </w:r>
    </w:p>
    <w:p w14:paraId="06C12B46" w14:textId="77777777" w:rsidR="0065746F" w:rsidRPr="0082501E" w:rsidRDefault="0065746F" w:rsidP="0065746F">
      <w:pPr>
        <w:widowControl/>
        <w:jc w:val="both"/>
        <w:rPr>
          <w:sz w:val="20"/>
        </w:rPr>
      </w:pPr>
    </w:p>
    <w:p w14:paraId="3BA5C15F" w14:textId="5397DB31" w:rsidR="0065746F" w:rsidRDefault="00684F6D" w:rsidP="0065746F">
      <w:pPr>
        <w:widowControl/>
        <w:jc w:val="both"/>
        <w:rPr>
          <w:sz w:val="20"/>
        </w:rPr>
      </w:pPr>
      <w:r w:rsidRPr="0082501E">
        <w:rPr>
          <w:sz w:val="20"/>
        </w:rPr>
        <w:t xml:space="preserve">Če </w:t>
      </w:r>
      <w:r w:rsidR="0065746F" w:rsidRPr="0082501E">
        <w:rPr>
          <w:sz w:val="20"/>
        </w:rPr>
        <w:t>so bili vaši starši, stari starši oz</w:t>
      </w:r>
      <w:r w:rsidR="00132010">
        <w:rPr>
          <w:sz w:val="20"/>
        </w:rPr>
        <w:t>.</w:t>
      </w:r>
      <w:r w:rsidR="0065746F" w:rsidRPr="0082501E">
        <w:rPr>
          <w:sz w:val="20"/>
        </w:rPr>
        <w:t xml:space="preserve"> predniki rojeni v Sloveniji, </w:t>
      </w:r>
      <w:r w:rsidR="00EA404D">
        <w:rPr>
          <w:sz w:val="20"/>
        </w:rPr>
        <w:t>V</w:t>
      </w:r>
      <w:r w:rsidR="00EA404D" w:rsidRPr="0082501E">
        <w:rPr>
          <w:sz w:val="20"/>
        </w:rPr>
        <w:t xml:space="preserve">am </w:t>
      </w:r>
      <w:r w:rsidR="0065746F" w:rsidRPr="0082501E">
        <w:rPr>
          <w:sz w:val="20"/>
        </w:rPr>
        <w:t>izpiska iz rojstne matične knjige za njih ni potrebno priložiti vlogi. Potrebno pa je navesti natančen rojstni datum ter kraj rojstva ter druge osebne podatke (datum in kraj sklenitve zakonske zveze, naslove prebivališč v Sloveniji...).</w:t>
      </w:r>
      <w:r w:rsidR="005E3FFF">
        <w:rPr>
          <w:sz w:val="20"/>
        </w:rPr>
        <w:t xml:space="preserve"> V primeru, da se rojstvo prednikov v Sloveniji dokazuje s krstnimi listi, morate krstni list sami predložiti k vlogi.</w:t>
      </w:r>
    </w:p>
    <w:p w14:paraId="1881CFBB" w14:textId="470AFDCB" w:rsidR="00755BCB" w:rsidRDefault="00755BCB" w:rsidP="0065746F">
      <w:pPr>
        <w:widowControl/>
        <w:jc w:val="both"/>
        <w:rPr>
          <w:sz w:val="20"/>
        </w:rPr>
      </w:pPr>
    </w:p>
    <w:p w14:paraId="1502DA36" w14:textId="77777777" w:rsidR="00511C3E" w:rsidRPr="00511C3E" w:rsidRDefault="00755BCB" w:rsidP="0065746F">
      <w:pPr>
        <w:widowControl/>
        <w:jc w:val="both"/>
        <w:rPr>
          <w:sz w:val="20"/>
        </w:rPr>
      </w:pPr>
      <w:r w:rsidRPr="00511C3E">
        <w:rPr>
          <w:sz w:val="20"/>
        </w:rPr>
        <w:t xml:space="preserve">3. </w:t>
      </w:r>
      <w:r w:rsidRPr="00511C3E">
        <w:rPr>
          <w:b/>
          <w:sz w:val="20"/>
        </w:rPr>
        <w:t xml:space="preserve">dokazila o aktivni vezi </w:t>
      </w:r>
      <w:r w:rsidR="00FC34FF" w:rsidRPr="00511C3E">
        <w:rPr>
          <w:b/>
          <w:sz w:val="20"/>
        </w:rPr>
        <w:t xml:space="preserve">z Republiko Slovenijo </w:t>
      </w:r>
      <w:r w:rsidRPr="00511C3E">
        <w:rPr>
          <w:b/>
          <w:sz w:val="20"/>
        </w:rPr>
        <w:t>in aktivnem članstvu v slovenskih društvih v tujini</w:t>
      </w:r>
      <w:r w:rsidRPr="00511C3E">
        <w:rPr>
          <w:sz w:val="20"/>
        </w:rPr>
        <w:t xml:space="preserve"> ali drugih slovenskih izseljenskih, zdomskih ali manjšinskih organizacijah</w:t>
      </w:r>
      <w:r w:rsidR="00FC34FF" w:rsidRPr="00511C3E">
        <w:rPr>
          <w:sz w:val="20"/>
        </w:rPr>
        <w:t>. Predložite izpolnjen obrazec o aktivnem članstvu, ki je obvezna priloga k vlogi, z vsemi izpolnjenimi podatki in dokazili o aktivnostih prosilca v društvu.</w:t>
      </w:r>
    </w:p>
    <w:p w14:paraId="0BB72BD1" w14:textId="5983167F" w:rsidR="00755BCB" w:rsidRPr="00511C3E" w:rsidRDefault="00FC34FF" w:rsidP="0065746F">
      <w:pPr>
        <w:widowControl/>
        <w:jc w:val="both"/>
        <w:rPr>
          <w:sz w:val="20"/>
        </w:rPr>
      </w:pPr>
      <w:r w:rsidRPr="00511C3E">
        <w:rPr>
          <w:sz w:val="20"/>
        </w:rPr>
        <w:t xml:space="preserve"> </w:t>
      </w:r>
    </w:p>
    <w:p w14:paraId="75D85D6E" w14:textId="2976C68E" w:rsidR="00FC34FF" w:rsidRPr="00511C3E" w:rsidRDefault="00FC34FF" w:rsidP="0065746F">
      <w:pPr>
        <w:widowControl/>
        <w:jc w:val="both"/>
        <w:rPr>
          <w:sz w:val="20"/>
        </w:rPr>
      </w:pPr>
      <w:r w:rsidRPr="00511C3E">
        <w:rPr>
          <w:rFonts w:cs="Arial"/>
          <w:color w:val="000000"/>
          <w:sz w:val="20"/>
        </w:rPr>
        <w:t xml:space="preserve">Za vsako informacijo je potrebno predložiti ustrezna dokazila, ki nedvomno opisujejo in izpričujejo redne stike ter </w:t>
      </w:r>
      <w:r w:rsidR="001331BE">
        <w:rPr>
          <w:rFonts w:cs="Arial"/>
          <w:color w:val="000000"/>
          <w:sz w:val="20"/>
        </w:rPr>
        <w:t>večletno</w:t>
      </w:r>
      <w:r w:rsidRPr="00511C3E">
        <w:rPr>
          <w:rFonts w:cs="Arial"/>
          <w:color w:val="000000"/>
          <w:sz w:val="20"/>
        </w:rPr>
        <w:t xml:space="preserve"> osebno </w:t>
      </w:r>
      <w:r w:rsidR="001331BE">
        <w:rPr>
          <w:rFonts w:cs="Arial"/>
          <w:color w:val="000000"/>
          <w:sz w:val="20"/>
        </w:rPr>
        <w:t xml:space="preserve">aktivno </w:t>
      </w:r>
      <w:r w:rsidRPr="00511C3E">
        <w:rPr>
          <w:rFonts w:cs="Arial"/>
          <w:color w:val="000000"/>
          <w:sz w:val="20"/>
        </w:rPr>
        <w:t xml:space="preserve">vez z Republiko Slovenijo iz različnih življenjskih obdobij, kot npr. </w:t>
      </w:r>
      <w:r w:rsidRPr="00511C3E">
        <w:rPr>
          <w:rFonts w:cs="Arial"/>
          <w:b/>
          <w:color w:val="000000"/>
          <w:sz w:val="20"/>
        </w:rPr>
        <w:t xml:space="preserve">fotografije, </w:t>
      </w:r>
      <w:r w:rsidRPr="00511C3E">
        <w:rPr>
          <w:rFonts w:cs="Arial"/>
          <w:b/>
          <w:bCs/>
          <w:color w:val="000000"/>
          <w:sz w:val="20"/>
        </w:rPr>
        <w:t>korespondenco, pisne izjave sorodnikov in prijateljev v Republiki Sloveniji in morebitne druge dokaze.</w:t>
      </w:r>
    </w:p>
    <w:p w14:paraId="60F8220A" w14:textId="77777777" w:rsidR="0065746F" w:rsidRPr="0082501E" w:rsidRDefault="0065746F" w:rsidP="0065746F">
      <w:pPr>
        <w:widowControl/>
        <w:jc w:val="both"/>
        <w:rPr>
          <w:sz w:val="20"/>
        </w:rPr>
      </w:pPr>
    </w:p>
    <w:p w14:paraId="2A3ED33E" w14:textId="6A3E5CB1" w:rsidR="0065746F" w:rsidRPr="0082501E" w:rsidRDefault="0065746F" w:rsidP="0065746F">
      <w:pPr>
        <w:widowControl/>
        <w:jc w:val="both"/>
        <w:rPr>
          <w:sz w:val="20"/>
        </w:rPr>
      </w:pPr>
      <w:r w:rsidRPr="0082501E">
        <w:rPr>
          <w:sz w:val="20"/>
        </w:rPr>
        <w:t xml:space="preserve">4. </w:t>
      </w:r>
      <w:r w:rsidRPr="0082501E">
        <w:rPr>
          <w:rFonts w:cs="Arial"/>
          <w:b/>
          <w:sz w:val="20"/>
        </w:rPr>
        <w:t>da niste bili pravnomočno obsojeni na nepogojno zaporno kazen, daljšo od treh mesecev, ali da vam ni bila izrečena pogojna obsodba na zaporno kazen s preizkusno dobo, daljšo od enega leta</w:t>
      </w:r>
      <w:r w:rsidRPr="0082501E">
        <w:rPr>
          <w:sz w:val="20"/>
        </w:rPr>
        <w:t xml:space="preserve"> (potrdilo o nekaznovanju, ki ga izda pristojni organ države, katere državljan/-</w:t>
      </w:r>
      <w:proofErr w:type="spellStart"/>
      <w:r w:rsidRPr="0082501E">
        <w:rPr>
          <w:sz w:val="20"/>
        </w:rPr>
        <w:t>ka</w:t>
      </w:r>
      <w:proofErr w:type="spellEnd"/>
      <w:r w:rsidRPr="0082501E">
        <w:rPr>
          <w:sz w:val="20"/>
        </w:rPr>
        <w:t xml:space="preserve"> ste).</w:t>
      </w:r>
    </w:p>
    <w:p w14:paraId="473AC3CB" w14:textId="77777777" w:rsidR="0065746F" w:rsidRPr="0082501E" w:rsidRDefault="0065746F" w:rsidP="0065746F">
      <w:pPr>
        <w:widowControl/>
        <w:jc w:val="both"/>
        <w:rPr>
          <w:sz w:val="20"/>
        </w:rPr>
      </w:pPr>
    </w:p>
    <w:p w14:paraId="34762D85" w14:textId="0334CEC3" w:rsidR="0065746F" w:rsidRPr="0082501E" w:rsidRDefault="00E12A18" w:rsidP="0065746F">
      <w:pPr>
        <w:widowControl/>
        <w:jc w:val="both"/>
        <w:rPr>
          <w:sz w:val="20"/>
        </w:rPr>
      </w:pPr>
      <w:r w:rsidRPr="0082501E">
        <w:rPr>
          <w:sz w:val="20"/>
        </w:rPr>
        <w:t>Če</w:t>
      </w:r>
      <w:r w:rsidR="0065746F" w:rsidRPr="0082501E">
        <w:rPr>
          <w:sz w:val="20"/>
        </w:rPr>
        <w:t xml:space="preserve"> potrdila o nekaznovanju zaradi objektivnih razlogov ne morete pridobiti (npr. zaradi izrednih razmer v državi, katere državljan</w:t>
      </w:r>
      <w:r w:rsidRPr="0082501E">
        <w:rPr>
          <w:sz w:val="20"/>
        </w:rPr>
        <w:t>/</w:t>
      </w:r>
      <w:r w:rsidR="0065746F" w:rsidRPr="0082501E">
        <w:rPr>
          <w:sz w:val="20"/>
        </w:rPr>
        <w:t>-</w:t>
      </w:r>
      <w:proofErr w:type="spellStart"/>
      <w:r w:rsidR="0065746F" w:rsidRPr="0082501E">
        <w:rPr>
          <w:sz w:val="20"/>
        </w:rPr>
        <w:t>ka</w:t>
      </w:r>
      <w:proofErr w:type="spellEnd"/>
      <w:r w:rsidR="0065746F" w:rsidRPr="0082501E">
        <w:rPr>
          <w:sz w:val="20"/>
        </w:rPr>
        <w:t xml:space="preserve"> ste, ali v primeru, da država, katere državljan</w:t>
      </w:r>
      <w:r w:rsidRPr="0082501E">
        <w:rPr>
          <w:sz w:val="20"/>
        </w:rPr>
        <w:t>/</w:t>
      </w:r>
      <w:r w:rsidR="0065746F" w:rsidRPr="0082501E">
        <w:rPr>
          <w:sz w:val="20"/>
        </w:rPr>
        <w:t>-</w:t>
      </w:r>
      <w:proofErr w:type="spellStart"/>
      <w:r w:rsidR="0065746F" w:rsidRPr="0082501E">
        <w:rPr>
          <w:sz w:val="20"/>
        </w:rPr>
        <w:t>ka</w:t>
      </w:r>
      <w:proofErr w:type="spellEnd"/>
      <w:r w:rsidR="0065746F" w:rsidRPr="0082501E">
        <w:rPr>
          <w:sz w:val="20"/>
        </w:rPr>
        <w:t xml:space="preserve"> ste, takega potrdila ne more izdati (v primeru, da je bila oseba le rojena v državi, katere državljan je, pa je dejansko nato prebivala v drugi državi, pri čemer je potrebno predložiti potrdilo organa, da iz navedenega razloga ni podlage za izdajo tozadevnega potrdila)</w:t>
      </w:r>
      <w:r w:rsidR="00AF3575">
        <w:rPr>
          <w:sz w:val="20"/>
        </w:rPr>
        <w:t>)</w:t>
      </w:r>
      <w:r w:rsidR="0065746F" w:rsidRPr="0082501E">
        <w:rPr>
          <w:sz w:val="20"/>
        </w:rPr>
        <w:t xml:space="preserve">, kot dokaz o izpolnjevanju omenjenega pogoja šteje tudi pred pristojnim organom na zapisnik podana </w:t>
      </w:r>
      <w:r w:rsidR="0065746F" w:rsidRPr="0082501E">
        <w:rPr>
          <w:i/>
          <w:sz w:val="20"/>
        </w:rPr>
        <w:t>izjava</w:t>
      </w:r>
      <w:r w:rsidR="0065746F" w:rsidRPr="0082501E">
        <w:rPr>
          <w:sz w:val="20"/>
        </w:rPr>
        <w:t>, da v svoji državi niti v Sloveniji niste bili obsojeni na zaporno kazen, daljšo od enega leta, za kaznivo dejanje, za katero se storilec preganja po uradni dolžnosti. Za podano izjavo ste v primeru krive izpovedbe kazensko in materialno odgovorni.</w:t>
      </w:r>
    </w:p>
    <w:p w14:paraId="34BD1AF0" w14:textId="77777777" w:rsidR="0065746F" w:rsidRPr="0082501E" w:rsidRDefault="0065746F" w:rsidP="0065746F">
      <w:pPr>
        <w:widowControl/>
        <w:jc w:val="both"/>
        <w:rPr>
          <w:sz w:val="20"/>
        </w:rPr>
      </w:pPr>
    </w:p>
    <w:p w14:paraId="55BF37F0" w14:textId="77777777" w:rsidR="0065746F" w:rsidRPr="0082501E" w:rsidRDefault="0065746F" w:rsidP="0065746F">
      <w:pPr>
        <w:widowControl/>
        <w:jc w:val="both"/>
        <w:rPr>
          <w:sz w:val="20"/>
        </w:rPr>
      </w:pPr>
      <w:r w:rsidRPr="0082501E">
        <w:rPr>
          <w:sz w:val="20"/>
        </w:rPr>
        <w:t xml:space="preserve">5. </w:t>
      </w:r>
      <w:r w:rsidRPr="0082501E">
        <w:rPr>
          <w:b/>
          <w:sz w:val="20"/>
        </w:rPr>
        <w:t>življenjepis</w:t>
      </w:r>
      <w:r w:rsidRPr="0082501E">
        <w:rPr>
          <w:sz w:val="20"/>
        </w:rPr>
        <w:t>, v katerem navedete:</w:t>
      </w:r>
    </w:p>
    <w:p w14:paraId="23D1C85B" w14:textId="77777777" w:rsidR="0065746F" w:rsidRPr="0082501E" w:rsidRDefault="0065746F" w:rsidP="0065746F">
      <w:pPr>
        <w:widowControl/>
        <w:jc w:val="both"/>
        <w:rPr>
          <w:sz w:val="20"/>
        </w:rPr>
      </w:pPr>
      <w:r w:rsidRPr="0082501E">
        <w:rPr>
          <w:sz w:val="20"/>
        </w:rPr>
        <w:t xml:space="preserve">    - rojstne podatke,</w:t>
      </w:r>
    </w:p>
    <w:p w14:paraId="4200208D" w14:textId="77777777" w:rsidR="0065746F" w:rsidRPr="0082501E" w:rsidRDefault="0065746F" w:rsidP="0065746F">
      <w:pPr>
        <w:widowControl/>
        <w:jc w:val="both"/>
        <w:rPr>
          <w:sz w:val="20"/>
        </w:rPr>
      </w:pPr>
      <w:r w:rsidRPr="0082501E">
        <w:rPr>
          <w:sz w:val="20"/>
        </w:rPr>
        <w:t xml:space="preserve">    - podatke o vaši izobrazbi in zaposlitvi, </w:t>
      </w:r>
    </w:p>
    <w:p w14:paraId="19EDA4BB" w14:textId="67BDFA00" w:rsidR="0065746F" w:rsidRPr="0082501E" w:rsidRDefault="0065746F" w:rsidP="0065746F">
      <w:pPr>
        <w:widowControl/>
        <w:jc w:val="both"/>
        <w:rPr>
          <w:sz w:val="20"/>
        </w:rPr>
      </w:pPr>
      <w:r w:rsidRPr="0082501E">
        <w:rPr>
          <w:sz w:val="20"/>
        </w:rPr>
        <w:t xml:space="preserve"> </w:t>
      </w:r>
      <w:r w:rsidR="00CC45E6" w:rsidRPr="0082501E">
        <w:rPr>
          <w:sz w:val="20"/>
        </w:rPr>
        <w:t xml:space="preserve">   - ali ste poročeni (če</w:t>
      </w:r>
      <w:r w:rsidRPr="0082501E">
        <w:rPr>
          <w:sz w:val="20"/>
        </w:rPr>
        <w:t xml:space="preserve"> ste poročeni, navedite osebne podatke zakonca),</w:t>
      </w:r>
    </w:p>
    <w:p w14:paraId="4CD555CD" w14:textId="77777777" w:rsidR="0065746F" w:rsidRPr="0082501E" w:rsidRDefault="0065746F" w:rsidP="0065746F">
      <w:pPr>
        <w:widowControl/>
        <w:jc w:val="both"/>
        <w:rPr>
          <w:sz w:val="20"/>
        </w:rPr>
      </w:pPr>
      <w:r w:rsidRPr="0082501E">
        <w:rPr>
          <w:sz w:val="20"/>
        </w:rPr>
        <w:t xml:space="preserve">    - kje živi vaša družina,</w:t>
      </w:r>
    </w:p>
    <w:p w14:paraId="2F497855" w14:textId="77777777" w:rsidR="0065746F" w:rsidRPr="0082501E" w:rsidRDefault="0065746F" w:rsidP="0065746F">
      <w:pPr>
        <w:widowControl/>
        <w:jc w:val="both"/>
        <w:rPr>
          <w:sz w:val="20"/>
        </w:rPr>
      </w:pPr>
      <w:r w:rsidRPr="0082501E">
        <w:rPr>
          <w:sz w:val="20"/>
        </w:rPr>
        <w:t xml:space="preserve">    - drugo. </w:t>
      </w:r>
    </w:p>
    <w:p w14:paraId="309A2D12" w14:textId="77777777" w:rsidR="0065746F" w:rsidRPr="0082501E" w:rsidRDefault="0065746F" w:rsidP="0065746F">
      <w:pPr>
        <w:widowControl/>
        <w:jc w:val="both"/>
        <w:rPr>
          <w:sz w:val="20"/>
        </w:rPr>
      </w:pPr>
    </w:p>
    <w:p w14:paraId="25BFDD5D" w14:textId="77777777" w:rsidR="0065746F" w:rsidRPr="0082501E" w:rsidRDefault="0065746F" w:rsidP="0065746F">
      <w:pPr>
        <w:widowControl/>
        <w:jc w:val="both"/>
        <w:rPr>
          <w:sz w:val="20"/>
        </w:rPr>
      </w:pPr>
      <w:r w:rsidRPr="0082501E">
        <w:rPr>
          <w:sz w:val="20"/>
        </w:rPr>
        <w:t xml:space="preserve">6. </w:t>
      </w:r>
      <w:r w:rsidRPr="0082501E">
        <w:rPr>
          <w:b/>
          <w:sz w:val="20"/>
        </w:rPr>
        <w:t>dokaz o državljanstvu</w:t>
      </w:r>
      <w:r w:rsidRPr="0082501E">
        <w:rPr>
          <w:sz w:val="20"/>
        </w:rPr>
        <w:t>, to je lahko potrdilo, ki ga izda pristojni organ vaše države ali veljavna potna listina (predložite fotokopijo potne listine);</w:t>
      </w:r>
    </w:p>
    <w:p w14:paraId="4C9BF9BF" w14:textId="77777777" w:rsidR="0065746F" w:rsidRPr="0082501E" w:rsidRDefault="0065746F" w:rsidP="0065746F">
      <w:pPr>
        <w:widowControl/>
        <w:jc w:val="both"/>
        <w:rPr>
          <w:sz w:val="20"/>
        </w:rPr>
      </w:pPr>
    </w:p>
    <w:p w14:paraId="16C900BC" w14:textId="77777777" w:rsidR="0065746F" w:rsidRPr="0082501E" w:rsidRDefault="0065746F" w:rsidP="0065746F">
      <w:pPr>
        <w:widowControl/>
        <w:jc w:val="both"/>
        <w:rPr>
          <w:sz w:val="20"/>
        </w:rPr>
      </w:pPr>
      <w:r w:rsidRPr="0082501E">
        <w:rPr>
          <w:sz w:val="20"/>
        </w:rPr>
        <w:t xml:space="preserve">7. </w:t>
      </w:r>
      <w:r w:rsidRPr="0082501E">
        <w:rPr>
          <w:b/>
          <w:sz w:val="20"/>
        </w:rPr>
        <w:t>potrdilo o plačani upravni taksi</w:t>
      </w:r>
      <w:r w:rsidRPr="0082501E">
        <w:rPr>
          <w:sz w:val="20"/>
        </w:rPr>
        <w:t>:</w:t>
      </w:r>
    </w:p>
    <w:p w14:paraId="382DF8CD" w14:textId="77777777" w:rsidR="0065746F" w:rsidRPr="0082501E" w:rsidRDefault="0065746F" w:rsidP="0065746F">
      <w:pPr>
        <w:widowControl/>
        <w:jc w:val="both"/>
        <w:rPr>
          <w:sz w:val="20"/>
        </w:rPr>
      </w:pPr>
    </w:p>
    <w:p w14:paraId="0C51F06E" w14:textId="163E957D" w:rsidR="00DC7B42" w:rsidRPr="0082501E" w:rsidRDefault="00DC7B42" w:rsidP="00DC7B42">
      <w:pPr>
        <w:rPr>
          <w:rFonts w:cs="Arial"/>
          <w:sz w:val="20"/>
        </w:rPr>
      </w:pPr>
      <w:r w:rsidRPr="0082501E">
        <w:rPr>
          <w:rFonts w:cs="Arial"/>
          <w:sz w:val="20"/>
        </w:rPr>
        <w:t>Upravna taksa v postopku sprejema v državljanstvo R</w:t>
      </w:r>
      <w:r w:rsidR="00C00C1A">
        <w:rPr>
          <w:rFonts w:cs="Arial"/>
          <w:sz w:val="20"/>
        </w:rPr>
        <w:t xml:space="preserve">epublike </w:t>
      </w:r>
      <w:r w:rsidRPr="0082501E">
        <w:rPr>
          <w:rFonts w:cs="Arial"/>
          <w:sz w:val="20"/>
        </w:rPr>
        <w:t>S</w:t>
      </w:r>
      <w:r w:rsidR="00C00C1A">
        <w:rPr>
          <w:rFonts w:cs="Arial"/>
          <w:sz w:val="20"/>
        </w:rPr>
        <w:t>lovenije</w:t>
      </w:r>
      <w:r w:rsidRPr="0082501E">
        <w:rPr>
          <w:rFonts w:cs="Arial"/>
          <w:sz w:val="20"/>
        </w:rPr>
        <w:t xml:space="preserve"> trenutno znaša:</w:t>
      </w:r>
    </w:p>
    <w:p w14:paraId="3E815C11" w14:textId="77777777" w:rsidR="00DC7B42" w:rsidRPr="0082501E" w:rsidRDefault="00DC7B42" w:rsidP="00DC7B42">
      <w:pPr>
        <w:rPr>
          <w:rFonts w:cs="Arial"/>
          <w:sz w:val="20"/>
        </w:rPr>
      </w:pPr>
    </w:p>
    <w:p w14:paraId="03B5C32F" w14:textId="77777777" w:rsidR="00DC7B42" w:rsidRPr="0082501E" w:rsidRDefault="00DC7B42" w:rsidP="00DC7B42">
      <w:pPr>
        <w:rPr>
          <w:rFonts w:cs="Arial"/>
          <w:sz w:val="20"/>
        </w:rPr>
      </w:pPr>
      <w:r w:rsidRPr="0082501E">
        <w:rPr>
          <w:rFonts w:cs="Arial"/>
          <w:sz w:val="20"/>
        </w:rPr>
        <w:t>taksa za 1 vlogo  ………………………………..     4,50 EUR</w:t>
      </w:r>
    </w:p>
    <w:p w14:paraId="6F0D8EBB" w14:textId="77777777" w:rsidR="00DC7B42" w:rsidRPr="0082501E" w:rsidRDefault="00DC7B42" w:rsidP="00DC7B42">
      <w:pPr>
        <w:rPr>
          <w:rFonts w:cs="Arial"/>
          <w:sz w:val="20"/>
        </w:rPr>
      </w:pPr>
      <w:r w:rsidRPr="0082501E">
        <w:rPr>
          <w:rFonts w:cs="Arial"/>
          <w:sz w:val="20"/>
        </w:rPr>
        <w:t>taksa za odločbo ……………………………….. 181,20 EUR</w:t>
      </w:r>
    </w:p>
    <w:p w14:paraId="76297FA9" w14:textId="77777777" w:rsidR="00DC7B42" w:rsidRPr="0082501E" w:rsidRDefault="00DC7B42" w:rsidP="00DC7B42">
      <w:pPr>
        <w:rPr>
          <w:rFonts w:cs="Arial"/>
          <w:b/>
          <w:sz w:val="20"/>
        </w:rPr>
      </w:pPr>
      <w:r w:rsidRPr="0082501E">
        <w:rPr>
          <w:rFonts w:cs="Arial"/>
          <w:b/>
          <w:sz w:val="20"/>
        </w:rPr>
        <w:t>SKUPAJ ………………………………………….185,70 EUR</w:t>
      </w:r>
    </w:p>
    <w:p w14:paraId="5160ACD9" w14:textId="77777777" w:rsidR="00DC7B42" w:rsidRPr="0082501E" w:rsidRDefault="00DC7B42" w:rsidP="00DC7B42">
      <w:pPr>
        <w:rPr>
          <w:rFonts w:cs="Arial"/>
          <w:sz w:val="20"/>
        </w:rPr>
      </w:pPr>
    </w:p>
    <w:tbl>
      <w:tblPr>
        <w:tblStyle w:val="TableGrid"/>
        <w:tblW w:w="0" w:type="auto"/>
        <w:tblLook w:val="04A0" w:firstRow="1" w:lastRow="0" w:firstColumn="1" w:lastColumn="0" w:noHBand="0" w:noVBand="1"/>
      </w:tblPr>
      <w:tblGrid>
        <w:gridCol w:w="4247"/>
        <w:gridCol w:w="4813"/>
      </w:tblGrid>
      <w:tr w:rsidR="0082501E" w:rsidRPr="0082501E" w14:paraId="65770C88" w14:textId="77777777" w:rsidTr="00FC11B6">
        <w:tc>
          <w:tcPr>
            <w:tcW w:w="4248" w:type="dxa"/>
          </w:tcPr>
          <w:p w14:paraId="04D3DCFF" w14:textId="77777777" w:rsidR="00DC7B42" w:rsidRPr="00421830" w:rsidRDefault="00DC7B42" w:rsidP="00FC11B6">
            <w:pPr>
              <w:rPr>
                <w:rFonts w:cs="Arial"/>
                <w:sz w:val="20"/>
              </w:rPr>
            </w:pPr>
            <w:r w:rsidRPr="00421830">
              <w:rPr>
                <w:rFonts w:cs="Arial"/>
                <w:sz w:val="20"/>
              </w:rPr>
              <w:t>transakcijski račun (IBAN prejemnika)</w:t>
            </w:r>
          </w:p>
        </w:tc>
        <w:tc>
          <w:tcPr>
            <w:tcW w:w="4814" w:type="dxa"/>
          </w:tcPr>
          <w:p w14:paraId="4ED1E626" w14:textId="77777777" w:rsidR="00DC7B42" w:rsidRPr="00421830" w:rsidRDefault="00DC7B42" w:rsidP="00FC11B6">
            <w:pPr>
              <w:rPr>
                <w:rFonts w:cs="Arial"/>
                <w:sz w:val="20"/>
              </w:rPr>
            </w:pPr>
            <w:r w:rsidRPr="00421830">
              <w:rPr>
                <w:rFonts w:cs="Arial"/>
                <w:sz w:val="20"/>
              </w:rPr>
              <w:t>SI56 0110 0100 0343 476</w:t>
            </w:r>
          </w:p>
        </w:tc>
      </w:tr>
      <w:tr w:rsidR="0082501E" w:rsidRPr="0082501E" w14:paraId="7B5DD056" w14:textId="77777777" w:rsidTr="00FC11B6">
        <w:tc>
          <w:tcPr>
            <w:tcW w:w="4248" w:type="dxa"/>
          </w:tcPr>
          <w:p w14:paraId="2328973F" w14:textId="77777777" w:rsidR="00DC7B42" w:rsidRPr="00421830" w:rsidRDefault="00DC7B42" w:rsidP="00FC11B6">
            <w:pPr>
              <w:rPr>
                <w:rFonts w:cs="Arial"/>
                <w:sz w:val="20"/>
              </w:rPr>
            </w:pPr>
            <w:r w:rsidRPr="00421830">
              <w:rPr>
                <w:rFonts w:cs="Arial"/>
                <w:sz w:val="20"/>
              </w:rPr>
              <w:t>sklic (referenca prejemnika)</w:t>
            </w:r>
          </w:p>
        </w:tc>
        <w:tc>
          <w:tcPr>
            <w:tcW w:w="4814" w:type="dxa"/>
          </w:tcPr>
          <w:p w14:paraId="673F1D8E" w14:textId="13E0DE61" w:rsidR="0096707F" w:rsidRPr="00421830" w:rsidRDefault="00DC7B42" w:rsidP="00114913">
            <w:pPr>
              <w:rPr>
                <w:rFonts w:cs="Arial"/>
                <w:sz w:val="20"/>
              </w:rPr>
            </w:pPr>
            <w:r w:rsidRPr="00421830">
              <w:rPr>
                <w:rFonts w:cs="Arial"/>
                <w:sz w:val="20"/>
              </w:rPr>
              <w:t>SI11 17116-7111010-</w:t>
            </w:r>
            <w:r w:rsidRPr="00421830">
              <w:rPr>
                <w:rFonts w:cs="Arial"/>
                <w:b/>
                <w:sz w:val="20"/>
              </w:rPr>
              <w:t>202</w:t>
            </w:r>
            <w:r w:rsidR="00114913" w:rsidRPr="00421830">
              <w:rPr>
                <w:rFonts w:cs="Arial"/>
                <w:b/>
                <w:sz w:val="20"/>
              </w:rPr>
              <w:t>5</w:t>
            </w:r>
            <w:r w:rsidR="0096707F" w:rsidRPr="00421830">
              <w:rPr>
                <w:rFonts w:cs="Arial"/>
                <w:sz w:val="20"/>
              </w:rPr>
              <w:t>*</w:t>
            </w:r>
          </w:p>
        </w:tc>
      </w:tr>
      <w:tr w:rsidR="0082501E" w:rsidRPr="0082501E" w14:paraId="04D43E55" w14:textId="77777777" w:rsidTr="00FC11B6">
        <w:tc>
          <w:tcPr>
            <w:tcW w:w="4248" w:type="dxa"/>
          </w:tcPr>
          <w:p w14:paraId="590E67D4" w14:textId="77777777" w:rsidR="00DC7B42" w:rsidRPr="00421830" w:rsidRDefault="00DC7B42" w:rsidP="00FC11B6">
            <w:pPr>
              <w:rPr>
                <w:rFonts w:cs="Arial"/>
                <w:sz w:val="20"/>
              </w:rPr>
            </w:pPr>
            <w:r w:rsidRPr="00421830">
              <w:rPr>
                <w:rFonts w:cs="Arial"/>
                <w:sz w:val="20"/>
              </w:rPr>
              <w:t>namen plačila</w:t>
            </w:r>
          </w:p>
        </w:tc>
        <w:tc>
          <w:tcPr>
            <w:tcW w:w="4814" w:type="dxa"/>
          </w:tcPr>
          <w:p w14:paraId="18B22222" w14:textId="1068743D" w:rsidR="00DC7B42" w:rsidRPr="00421830" w:rsidRDefault="00DC7B42" w:rsidP="00FC11B6">
            <w:pPr>
              <w:rPr>
                <w:rFonts w:cs="Arial"/>
                <w:sz w:val="20"/>
              </w:rPr>
            </w:pPr>
            <w:r w:rsidRPr="00421830">
              <w:rPr>
                <w:rFonts w:cs="Arial"/>
                <w:sz w:val="20"/>
              </w:rPr>
              <w:t>Republiške upravne takse</w:t>
            </w:r>
            <w:r w:rsidR="005E3FFF" w:rsidRPr="00421830">
              <w:rPr>
                <w:rFonts w:cs="Arial"/>
                <w:sz w:val="20"/>
              </w:rPr>
              <w:t xml:space="preserve"> </w:t>
            </w:r>
            <w:r w:rsidR="005E3FFF" w:rsidRPr="00421830">
              <w:rPr>
                <w:rFonts w:eastAsia="Calibri" w:cs="Arial"/>
                <w:color w:val="000000"/>
                <w:sz w:val="20"/>
              </w:rPr>
              <w:t>s področja notranjih in splošnih upravnih zadev</w:t>
            </w:r>
          </w:p>
        </w:tc>
      </w:tr>
      <w:tr w:rsidR="0082501E" w:rsidRPr="0082501E" w14:paraId="00160B0D" w14:textId="77777777" w:rsidTr="00FC11B6">
        <w:tc>
          <w:tcPr>
            <w:tcW w:w="4248" w:type="dxa"/>
          </w:tcPr>
          <w:p w14:paraId="5D67FD65" w14:textId="77777777" w:rsidR="00DC7B42" w:rsidRPr="00421830" w:rsidRDefault="00DC7B42" w:rsidP="00FC11B6">
            <w:pPr>
              <w:rPr>
                <w:rFonts w:cs="Arial"/>
                <w:sz w:val="20"/>
              </w:rPr>
            </w:pPr>
            <w:r w:rsidRPr="00421830">
              <w:rPr>
                <w:rFonts w:cs="Arial"/>
                <w:sz w:val="20"/>
              </w:rPr>
              <w:t>koda namena</w:t>
            </w:r>
          </w:p>
        </w:tc>
        <w:tc>
          <w:tcPr>
            <w:tcW w:w="4814" w:type="dxa"/>
          </w:tcPr>
          <w:p w14:paraId="79710692" w14:textId="77777777" w:rsidR="00DC7B42" w:rsidRPr="00421830" w:rsidRDefault="00DC7B42" w:rsidP="00FC11B6">
            <w:pPr>
              <w:rPr>
                <w:rFonts w:cs="Arial"/>
                <w:sz w:val="20"/>
              </w:rPr>
            </w:pPr>
            <w:r w:rsidRPr="00421830">
              <w:rPr>
                <w:rFonts w:cs="Arial"/>
                <w:sz w:val="20"/>
              </w:rPr>
              <w:t>GOVT</w:t>
            </w:r>
          </w:p>
        </w:tc>
      </w:tr>
      <w:tr w:rsidR="0082501E" w:rsidRPr="0082501E" w14:paraId="4032E3FC" w14:textId="77777777" w:rsidTr="00FC11B6">
        <w:tc>
          <w:tcPr>
            <w:tcW w:w="4248" w:type="dxa"/>
          </w:tcPr>
          <w:p w14:paraId="68B29683" w14:textId="77777777" w:rsidR="00DC7B42" w:rsidRPr="00421830" w:rsidRDefault="00DC7B42" w:rsidP="00FC11B6">
            <w:pPr>
              <w:rPr>
                <w:rFonts w:cs="Arial"/>
                <w:sz w:val="20"/>
              </w:rPr>
            </w:pPr>
            <w:r w:rsidRPr="00421830">
              <w:rPr>
                <w:rFonts w:cs="Arial"/>
                <w:sz w:val="20"/>
              </w:rPr>
              <w:t>prejemnik</w:t>
            </w:r>
          </w:p>
        </w:tc>
        <w:tc>
          <w:tcPr>
            <w:tcW w:w="4814" w:type="dxa"/>
          </w:tcPr>
          <w:p w14:paraId="2645008D" w14:textId="3EBBEA53" w:rsidR="00DC7B42" w:rsidRPr="00421830" w:rsidRDefault="00DC7B42" w:rsidP="00FC11B6">
            <w:pPr>
              <w:rPr>
                <w:rFonts w:cs="Arial"/>
                <w:sz w:val="20"/>
              </w:rPr>
            </w:pPr>
            <w:r w:rsidRPr="00421830">
              <w:rPr>
                <w:rFonts w:cs="Arial"/>
                <w:sz w:val="20"/>
              </w:rPr>
              <w:t>Državne upravne takse</w:t>
            </w:r>
            <w:r w:rsidR="005E3FFF" w:rsidRPr="00421830">
              <w:rPr>
                <w:rFonts w:cs="Arial"/>
                <w:sz w:val="20"/>
              </w:rPr>
              <w:t xml:space="preserve"> </w:t>
            </w:r>
            <w:r w:rsidR="005E3FFF" w:rsidRPr="00421830">
              <w:rPr>
                <w:rFonts w:eastAsia="Calibri" w:cs="Arial"/>
                <w:color w:val="000000"/>
                <w:sz w:val="20"/>
              </w:rPr>
              <w:t>s področja notranjih in splošnih upravnih zadev</w:t>
            </w:r>
          </w:p>
        </w:tc>
      </w:tr>
      <w:tr w:rsidR="00DC7B42" w:rsidRPr="0082501E" w14:paraId="21B0248A" w14:textId="77777777" w:rsidTr="00FC11B6">
        <w:tc>
          <w:tcPr>
            <w:tcW w:w="4248" w:type="dxa"/>
          </w:tcPr>
          <w:p w14:paraId="7B610E50" w14:textId="77777777" w:rsidR="00DC7B42" w:rsidRPr="00421830" w:rsidRDefault="00DC7B42" w:rsidP="00FC11B6">
            <w:pPr>
              <w:rPr>
                <w:rFonts w:cs="Arial"/>
                <w:sz w:val="20"/>
              </w:rPr>
            </w:pPr>
            <w:r w:rsidRPr="00421830">
              <w:rPr>
                <w:rFonts w:cs="Arial"/>
                <w:sz w:val="20"/>
              </w:rPr>
              <w:t>BIC banke prejemnika</w:t>
            </w:r>
          </w:p>
        </w:tc>
        <w:tc>
          <w:tcPr>
            <w:tcW w:w="4814" w:type="dxa"/>
          </w:tcPr>
          <w:p w14:paraId="556F161C" w14:textId="77777777" w:rsidR="00DC7B42" w:rsidRPr="00421830" w:rsidRDefault="00DC7B42" w:rsidP="00FC11B6">
            <w:pPr>
              <w:rPr>
                <w:rFonts w:cs="Arial"/>
                <w:sz w:val="20"/>
              </w:rPr>
            </w:pPr>
            <w:r w:rsidRPr="00421830">
              <w:rPr>
                <w:rFonts w:cs="Arial"/>
                <w:sz w:val="20"/>
              </w:rPr>
              <w:t>BSLJ SI 2X</w:t>
            </w:r>
          </w:p>
        </w:tc>
      </w:tr>
    </w:tbl>
    <w:p w14:paraId="1081EE78" w14:textId="77777777"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p>
    <w:p w14:paraId="0D470FE6" w14:textId="04840B42" w:rsidR="0096707F" w:rsidRPr="00BC589F" w:rsidRDefault="0096707F" w:rsidP="0096707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b/>
          <w:sz w:val="20"/>
        </w:rPr>
      </w:pPr>
      <w:r w:rsidRPr="00BC589F">
        <w:rPr>
          <w:b/>
          <w:sz w:val="20"/>
        </w:rPr>
        <w:t>* Zadnje štiri številke sklica predstavlja leto plačila upravne takse. Če boste upravno taks</w:t>
      </w:r>
      <w:r w:rsidR="00114913">
        <w:rPr>
          <w:b/>
          <w:sz w:val="20"/>
        </w:rPr>
        <w:t>o plačali kasneje, kot leta 2025</w:t>
      </w:r>
      <w:r w:rsidRPr="00BC589F">
        <w:rPr>
          <w:b/>
          <w:sz w:val="20"/>
        </w:rPr>
        <w:t>, ustrezno spremenite zadnje štiri številke sklica.</w:t>
      </w:r>
    </w:p>
    <w:p w14:paraId="7566C470" w14:textId="77777777" w:rsidR="0096707F" w:rsidRPr="0096707F" w:rsidRDefault="0096707F" w:rsidP="0096707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p>
    <w:p w14:paraId="63A63B65" w14:textId="0D804796"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r w:rsidRPr="0082501E">
        <w:rPr>
          <w:sz w:val="20"/>
        </w:rPr>
        <w:t>Upravno takso lahko plačate tudi pri blagajni upravne enote (sistem Blagajna-MPZT).</w:t>
      </w:r>
    </w:p>
    <w:p w14:paraId="7B418EAB" w14:textId="77777777"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p>
    <w:p w14:paraId="1D0B356D" w14:textId="77777777"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r w:rsidRPr="0082501E">
        <w:rPr>
          <w:sz w:val="20"/>
        </w:rPr>
        <w:t>Če se vloga vloži na diplomatsko-konzularnem predstavništvu, se plača konzularna taksa. V tem primeru vam ni potrebno prilagati posebnega potrdila o plačilu takse.</w:t>
      </w:r>
    </w:p>
    <w:p w14:paraId="520D6173" w14:textId="77777777" w:rsidR="0065746F" w:rsidRPr="0082501E" w:rsidRDefault="0065746F" w:rsidP="0065746F">
      <w:pPr>
        <w:widowControl/>
        <w:jc w:val="both"/>
        <w:rPr>
          <w:sz w:val="20"/>
        </w:rPr>
      </w:pPr>
    </w:p>
    <w:p w14:paraId="0A744C88" w14:textId="7F734832" w:rsidR="0065746F" w:rsidRPr="0082501E" w:rsidRDefault="0065746F" w:rsidP="0065746F">
      <w:pPr>
        <w:pStyle w:val="BodyText21"/>
        <w:widowControl/>
        <w:rPr>
          <w:sz w:val="20"/>
          <w:u w:val="single"/>
        </w:rPr>
      </w:pPr>
    </w:p>
    <w:p w14:paraId="2AA8B095" w14:textId="77777777" w:rsidR="0065746F" w:rsidRPr="0082501E" w:rsidRDefault="0065746F" w:rsidP="0065746F">
      <w:pPr>
        <w:pStyle w:val="BodyText21"/>
        <w:widowControl/>
        <w:rPr>
          <w:sz w:val="20"/>
          <w:u w:val="single"/>
        </w:rPr>
      </w:pPr>
      <w:r w:rsidRPr="0082501E">
        <w:rPr>
          <w:sz w:val="20"/>
          <w:u w:val="single"/>
        </w:rPr>
        <w:t>Dodatna pojasnila:</w:t>
      </w:r>
    </w:p>
    <w:p w14:paraId="248B204B" w14:textId="77777777" w:rsidR="0065746F" w:rsidRPr="0082501E" w:rsidRDefault="0065746F" w:rsidP="0065746F">
      <w:pPr>
        <w:widowControl/>
        <w:jc w:val="both"/>
        <w:rPr>
          <w:b/>
          <w:sz w:val="20"/>
        </w:rPr>
      </w:pPr>
    </w:p>
    <w:p w14:paraId="0862A0C3" w14:textId="77777777" w:rsidR="0065746F" w:rsidRPr="0082501E" w:rsidRDefault="0065746F" w:rsidP="0065746F">
      <w:pPr>
        <w:widowControl/>
        <w:jc w:val="both"/>
        <w:rPr>
          <w:b/>
          <w:sz w:val="20"/>
        </w:rPr>
      </w:pPr>
      <w:r w:rsidRPr="0082501E">
        <w:rPr>
          <w:b/>
          <w:sz w:val="20"/>
        </w:rPr>
        <w:t>1. Listine</w:t>
      </w:r>
    </w:p>
    <w:p w14:paraId="4ABDFF34" w14:textId="77777777" w:rsidR="0065746F" w:rsidRPr="0082501E" w:rsidRDefault="0065746F" w:rsidP="0065746F">
      <w:pPr>
        <w:widowControl/>
        <w:jc w:val="both"/>
        <w:rPr>
          <w:b/>
          <w:sz w:val="20"/>
        </w:rPr>
      </w:pPr>
    </w:p>
    <w:p w14:paraId="75F447BA" w14:textId="77777777" w:rsidR="0065746F" w:rsidRPr="0082501E" w:rsidRDefault="0065746F" w:rsidP="0065746F">
      <w:pPr>
        <w:pStyle w:val="BodyText21"/>
        <w:widowControl/>
        <w:rPr>
          <w:sz w:val="20"/>
        </w:rPr>
      </w:pPr>
      <w:r w:rsidRPr="0082501E">
        <w:rPr>
          <w:sz w:val="20"/>
        </w:rPr>
        <w:t>Vsi predloženi listinski dokazi morajo biti izvirniki ali overjene fotokopije.</w:t>
      </w:r>
    </w:p>
    <w:p w14:paraId="3770A29B" w14:textId="77777777" w:rsidR="0065746F" w:rsidRPr="0082501E" w:rsidRDefault="0065746F" w:rsidP="0065746F">
      <w:pPr>
        <w:pStyle w:val="BodyText21"/>
        <w:widowControl/>
        <w:rPr>
          <w:sz w:val="20"/>
        </w:rPr>
      </w:pPr>
    </w:p>
    <w:p w14:paraId="771AEDD8" w14:textId="023DA0D3" w:rsidR="0065746F" w:rsidRPr="0082501E" w:rsidRDefault="0065746F" w:rsidP="0065746F">
      <w:pPr>
        <w:jc w:val="both"/>
        <w:rPr>
          <w:sz w:val="20"/>
        </w:rPr>
      </w:pPr>
      <w:r w:rsidRPr="0082501E">
        <w:rPr>
          <w:sz w:val="20"/>
        </w:rPr>
        <w:t xml:space="preserve">Listine, ki jih oseba predloži v postopek in so izdane s strani tujih organov, morajo biti overjene v skladu z Zakonom o overitvi listin v mednarodnem prometu (Uradni list RS, 9/17), razen če z mednarodno pogodbo ni določeno drugače . </w:t>
      </w:r>
    </w:p>
    <w:p w14:paraId="5F2379FE" w14:textId="77777777" w:rsidR="0065746F" w:rsidRPr="0082501E" w:rsidRDefault="0065746F" w:rsidP="0065746F">
      <w:pPr>
        <w:jc w:val="both"/>
        <w:rPr>
          <w:sz w:val="20"/>
        </w:rPr>
      </w:pPr>
    </w:p>
    <w:p w14:paraId="6F0BEF4B" w14:textId="77777777" w:rsidR="0065746F" w:rsidRPr="0082501E" w:rsidRDefault="0065746F" w:rsidP="0065746F">
      <w:pPr>
        <w:jc w:val="both"/>
        <w:rPr>
          <w:sz w:val="20"/>
        </w:rPr>
      </w:pPr>
      <w:r w:rsidRPr="0082501E">
        <w:rPr>
          <w:sz w:val="20"/>
        </w:rPr>
        <w:t xml:space="preserve">S Konvencijo o odpravi potrebe overitev tujih javnih listin, sklenjene v Haagu dne 5. 10. 1961 </w:t>
      </w:r>
      <w:r w:rsidRPr="0082501E">
        <w:rPr>
          <w:sz w:val="20"/>
          <w:u w:val="single"/>
        </w:rPr>
        <w:t>(Haaška konvencija</w:t>
      </w:r>
      <w:r w:rsidRPr="0082501E">
        <w:rPr>
          <w:sz w:val="20"/>
        </w:rPr>
        <w:t xml:space="preserve">), je skrajšan postopek overjanja listin v državah pogodbenicah. V skladu z navedeno konvencijo, pristojni organ overi listino s pečatom </w:t>
      </w:r>
      <w:r w:rsidRPr="0082501E">
        <w:rPr>
          <w:caps/>
          <w:sz w:val="20"/>
        </w:rPr>
        <w:t>Apostille</w:t>
      </w:r>
      <w:r w:rsidRPr="0082501E">
        <w:rPr>
          <w:sz w:val="20"/>
        </w:rPr>
        <w:t xml:space="preserve">, s katerim se potrjuje pristnost podpisa, </w:t>
      </w:r>
      <w:r w:rsidRPr="0082501E">
        <w:rPr>
          <w:sz w:val="20"/>
        </w:rPr>
        <w:lastRenderedPageBreak/>
        <w:t xml:space="preserve">pečata in svojstvo podpisnika. Listina, ki je overjena s pečatom </w:t>
      </w:r>
      <w:r w:rsidRPr="0082501E">
        <w:rPr>
          <w:caps/>
          <w:sz w:val="20"/>
        </w:rPr>
        <w:t>Apostille,</w:t>
      </w:r>
      <w:r w:rsidRPr="0082501E">
        <w:rPr>
          <w:sz w:val="20"/>
        </w:rPr>
        <w:t xml:space="preserve"> se prizna v državah podpisnicah te konvencije.</w:t>
      </w:r>
    </w:p>
    <w:p w14:paraId="37E81146" w14:textId="77777777" w:rsidR="0065746F" w:rsidRPr="0082501E" w:rsidRDefault="0065746F" w:rsidP="0065746F">
      <w:pPr>
        <w:jc w:val="both"/>
        <w:rPr>
          <w:sz w:val="20"/>
        </w:rPr>
      </w:pPr>
    </w:p>
    <w:p w14:paraId="5CEB7C2D" w14:textId="2DB113DA" w:rsidR="0065746F" w:rsidRDefault="0065746F" w:rsidP="0065746F">
      <w:pPr>
        <w:jc w:val="both"/>
        <w:rPr>
          <w:sz w:val="20"/>
        </w:rPr>
      </w:pPr>
      <w:r w:rsidRPr="0082501E">
        <w:rPr>
          <w:sz w:val="20"/>
        </w:rPr>
        <w:t xml:space="preserve">Z nekaterimi državami pa je Republika Slovenija sklenila dvostranske sporazume o vzajemnem pravnem prometu, na podlagi katerih se listine, ki jih izda ali overi pristojni organ ene države podpisnice in so opremljeni s podpisom in uradnim žigom, lahko uporabijo na ozemlju druge države podpisnice, brez nadaljnjega overjanja. </w:t>
      </w:r>
    </w:p>
    <w:p w14:paraId="7D536D74" w14:textId="049B047D" w:rsidR="00BC589F" w:rsidRDefault="00BC589F" w:rsidP="0065746F">
      <w:pPr>
        <w:jc w:val="both"/>
        <w:rPr>
          <w:sz w:val="20"/>
        </w:rPr>
      </w:pPr>
    </w:p>
    <w:p w14:paraId="4A07E0F0" w14:textId="6AF0CF0B" w:rsidR="00BC589F" w:rsidRPr="0082501E" w:rsidRDefault="00BC589F" w:rsidP="0065746F">
      <w:pPr>
        <w:jc w:val="both"/>
        <w:rPr>
          <w:sz w:val="20"/>
        </w:rPr>
      </w:pPr>
      <w:r w:rsidRPr="001B47C3">
        <w:rPr>
          <w:rFonts w:cs="Arial"/>
          <w:sz w:val="20"/>
        </w:rPr>
        <w:t xml:space="preserve">Listin, ki so izdane na podlagi </w:t>
      </w:r>
      <w:r w:rsidRPr="001B47C3">
        <w:rPr>
          <w:rFonts w:cs="Arial"/>
          <w:b/>
          <w:sz w:val="20"/>
        </w:rPr>
        <w:t xml:space="preserve">Uredbe </w:t>
      </w:r>
      <w:r w:rsidRPr="001B47C3">
        <w:rPr>
          <w:b/>
          <w:bCs/>
          <w:sz w:val="20"/>
        </w:rPr>
        <w:t>(EU) 2016/1191 Evropskega parlamenta in Sveta z dne 6. julija 2016</w:t>
      </w:r>
      <w:r w:rsidRPr="001B47C3">
        <w:rPr>
          <w:bCs/>
          <w:sz w:val="20"/>
        </w:rPr>
        <w:t xml:space="preserve"> o spodbujanju prostega gibanja državljanov s poenostavitvijo zahtev za predložitev nekaterih javnih listin v Evropski uniji in o spremembi Uredbe (EU) št. 1024/2012 (npr. listin o rojstvu, smrti, sklenjeni zakonski zvezi, nekaznovanju ipd.), ni potrebno dodatno overjati, prav tako teh listin ni potrebno prevajati, </w:t>
      </w:r>
      <w:r w:rsidRPr="001B47C3">
        <w:rPr>
          <w:rFonts w:cs="Arial"/>
          <w:sz w:val="20"/>
        </w:rPr>
        <w:t>ker je že obrazec preveden v jezike držav članic EU.</w:t>
      </w:r>
      <w:r w:rsidRPr="001B47C3">
        <w:rPr>
          <w:bCs/>
          <w:sz w:val="20"/>
        </w:rPr>
        <w:t xml:space="preserve"> </w:t>
      </w:r>
    </w:p>
    <w:p w14:paraId="3235A8F7" w14:textId="77777777" w:rsidR="00BC589F" w:rsidRDefault="00BC589F" w:rsidP="0065746F">
      <w:pPr>
        <w:pStyle w:val="HTMLPreformatted"/>
        <w:jc w:val="both"/>
        <w:rPr>
          <w:rFonts w:ascii="Arial" w:hAnsi="Arial" w:cs="Arial"/>
          <w:color w:val="auto"/>
          <w:sz w:val="20"/>
          <w:szCs w:val="20"/>
        </w:rPr>
      </w:pPr>
    </w:p>
    <w:p w14:paraId="06F7599C" w14:textId="02031C21" w:rsidR="007F0BAB" w:rsidRDefault="0065746F" w:rsidP="0065746F">
      <w:pPr>
        <w:pStyle w:val="HTMLPreformatted"/>
        <w:jc w:val="both"/>
        <w:rPr>
          <w:rFonts w:ascii="Arial" w:hAnsi="Arial" w:cs="Arial"/>
          <w:color w:val="auto"/>
          <w:sz w:val="20"/>
          <w:szCs w:val="20"/>
        </w:rPr>
      </w:pPr>
      <w:r w:rsidRPr="00A75B66">
        <w:rPr>
          <w:rFonts w:ascii="Arial" w:hAnsi="Arial" w:cs="Arial"/>
          <w:color w:val="auto"/>
          <w:sz w:val="20"/>
          <w:szCs w:val="20"/>
        </w:rPr>
        <w:t xml:space="preserve">Listinam, sestavljenim v tujem jeziku, je potrebno v skladu s prvim odstavkom 177. člena </w:t>
      </w:r>
      <w:r w:rsidR="00A75B66" w:rsidRPr="0096707F">
        <w:rPr>
          <w:rFonts w:ascii="Arial" w:hAnsi="Arial" w:cs="Arial"/>
          <w:sz w:val="20"/>
          <w:szCs w:val="20"/>
        </w:rPr>
        <w:t>Zakon o splošnem upravnem postopku</w:t>
      </w:r>
      <w:r w:rsidR="00114913">
        <w:rPr>
          <w:rFonts w:ascii="Arial" w:hAnsi="Arial" w:cs="Arial"/>
          <w:sz w:val="20"/>
          <w:szCs w:val="20"/>
        </w:rPr>
        <w:t>, če je to potrebno</w:t>
      </w:r>
      <w:r w:rsidR="00A75B66" w:rsidRPr="0096707F">
        <w:rPr>
          <w:rFonts w:ascii="Arial" w:hAnsi="Arial" w:cs="Arial"/>
          <w:sz w:val="20"/>
          <w:szCs w:val="20"/>
        </w:rPr>
        <w:t xml:space="preserve"> (Uradni list </w:t>
      </w:r>
      <w:r w:rsidR="00A75B66">
        <w:rPr>
          <w:rFonts w:ascii="Arial" w:hAnsi="Arial" w:cs="Arial"/>
          <w:sz w:val="20"/>
          <w:szCs w:val="20"/>
        </w:rPr>
        <w:t>RS</w:t>
      </w:r>
      <w:r w:rsidR="00A75B66" w:rsidRPr="0096707F">
        <w:rPr>
          <w:rFonts w:ascii="Arial" w:hAnsi="Arial" w:cs="Arial"/>
          <w:sz w:val="20"/>
          <w:szCs w:val="20"/>
        </w:rPr>
        <w:t xml:space="preserve">, št. </w:t>
      </w:r>
      <w:r w:rsidR="00A75B66">
        <w:rPr>
          <w:rFonts w:ascii="Arial" w:hAnsi="Arial" w:cs="Arial"/>
          <w:sz w:val="20"/>
          <w:szCs w:val="20"/>
        </w:rPr>
        <w:t>24/06</w:t>
      </w:r>
      <w:r w:rsidR="00A75B66" w:rsidRPr="0096707F">
        <w:rPr>
          <w:rFonts w:ascii="Arial" w:hAnsi="Arial" w:cs="Arial"/>
          <w:sz w:val="20"/>
          <w:szCs w:val="20"/>
        </w:rPr>
        <w:t xml:space="preserve"> in nadaljnji</w:t>
      </w:r>
      <w:r w:rsidR="00A75B66">
        <w:rPr>
          <w:rFonts w:ascii="Arial" w:hAnsi="Arial" w:cs="Arial"/>
          <w:sz w:val="20"/>
          <w:szCs w:val="20"/>
        </w:rPr>
        <w:t>, v nadaljevanju ZUP</w:t>
      </w:r>
      <w:r w:rsidR="00A75B66" w:rsidRPr="0096707F">
        <w:rPr>
          <w:rFonts w:ascii="Arial" w:hAnsi="Arial" w:cs="Arial"/>
          <w:sz w:val="20"/>
          <w:szCs w:val="20"/>
        </w:rPr>
        <w:t>)</w:t>
      </w:r>
      <w:r w:rsidR="00A75B66">
        <w:rPr>
          <w:rFonts w:ascii="Arial" w:hAnsi="Arial" w:cs="Arial"/>
          <w:sz w:val="20"/>
          <w:szCs w:val="20"/>
        </w:rPr>
        <w:t xml:space="preserve"> </w:t>
      </w:r>
      <w:r w:rsidRPr="00A75B66">
        <w:rPr>
          <w:rFonts w:ascii="Arial" w:hAnsi="Arial" w:cs="Arial"/>
          <w:color w:val="auto"/>
          <w:sz w:val="20"/>
          <w:szCs w:val="20"/>
        </w:rPr>
        <w:t xml:space="preserve"> predložiti tudi overjen prevod (razen listin, izdanih na mednarodnem obrazcu – v</w:t>
      </w:r>
      <w:r w:rsidRPr="0082501E">
        <w:rPr>
          <w:rFonts w:ascii="Arial" w:hAnsi="Arial" w:cs="Arial"/>
          <w:color w:val="auto"/>
          <w:sz w:val="20"/>
          <w:szCs w:val="20"/>
        </w:rPr>
        <w:t xml:space="preserve"> skladu s Pariško</w:t>
      </w:r>
      <w:r w:rsidR="00B9498F">
        <w:rPr>
          <w:rFonts w:ascii="Arial" w:hAnsi="Arial" w:cs="Arial"/>
          <w:color w:val="auto"/>
          <w:sz w:val="20"/>
          <w:szCs w:val="20"/>
        </w:rPr>
        <w:t xml:space="preserve"> konvencijo</w:t>
      </w:r>
      <w:r w:rsidRPr="0082501E">
        <w:rPr>
          <w:rFonts w:ascii="Arial" w:hAnsi="Arial" w:cs="Arial"/>
          <w:color w:val="auto"/>
          <w:sz w:val="20"/>
          <w:szCs w:val="20"/>
        </w:rPr>
        <w:t xml:space="preserve"> oz. Dunajsko konvencijo). </w:t>
      </w:r>
    </w:p>
    <w:p w14:paraId="1714D41A" w14:textId="1519B81F" w:rsidR="00BC589F" w:rsidRDefault="00BC589F" w:rsidP="0065746F">
      <w:pPr>
        <w:pStyle w:val="HTMLPreformatted"/>
        <w:jc w:val="both"/>
        <w:rPr>
          <w:rFonts w:ascii="Arial" w:hAnsi="Arial" w:cs="Arial"/>
          <w:color w:val="auto"/>
          <w:sz w:val="20"/>
          <w:szCs w:val="20"/>
        </w:rPr>
      </w:pPr>
    </w:p>
    <w:p w14:paraId="1618322E" w14:textId="77777777" w:rsidR="0065746F" w:rsidRPr="0082501E" w:rsidRDefault="0065746F" w:rsidP="0065746F">
      <w:pPr>
        <w:widowControl/>
        <w:jc w:val="both"/>
        <w:rPr>
          <w:b/>
          <w:sz w:val="20"/>
        </w:rPr>
      </w:pPr>
    </w:p>
    <w:p w14:paraId="3949DAFE" w14:textId="77777777" w:rsidR="0065746F" w:rsidRPr="0082501E" w:rsidRDefault="0065746F" w:rsidP="0065746F">
      <w:pPr>
        <w:widowControl/>
        <w:jc w:val="both"/>
        <w:rPr>
          <w:b/>
          <w:sz w:val="20"/>
        </w:rPr>
      </w:pPr>
      <w:r w:rsidRPr="0082501E">
        <w:rPr>
          <w:b/>
          <w:sz w:val="20"/>
        </w:rPr>
        <w:t>2. Pooblaščenec</w:t>
      </w:r>
    </w:p>
    <w:p w14:paraId="6163094E" w14:textId="77777777" w:rsidR="0065746F" w:rsidRPr="0082501E" w:rsidRDefault="0065746F" w:rsidP="0065746F">
      <w:pPr>
        <w:widowControl/>
        <w:jc w:val="both"/>
        <w:rPr>
          <w:b/>
          <w:sz w:val="20"/>
        </w:rPr>
      </w:pPr>
    </w:p>
    <w:p w14:paraId="2F68D6AB" w14:textId="2D976C6A" w:rsidR="0065746F" w:rsidRPr="0082501E" w:rsidRDefault="0065746F" w:rsidP="0065746F">
      <w:pPr>
        <w:pStyle w:val="BodyText21"/>
        <w:widowControl/>
        <w:rPr>
          <w:sz w:val="20"/>
        </w:rPr>
      </w:pPr>
      <w:r w:rsidRPr="0082501E">
        <w:rPr>
          <w:sz w:val="20"/>
        </w:rPr>
        <w:t xml:space="preserve">Glede na to, da bivate v tujini, </w:t>
      </w:r>
      <w:r w:rsidR="00277B3E" w:rsidRPr="0082501E">
        <w:rPr>
          <w:sz w:val="20"/>
        </w:rPr>
        <w:t>v</w:t>
      </w:r>
      <w:r w:rsidRPr="0082501E">
        <w:rPr>
          <w:sz w:val="20"/>
        </w:rPr>
        <w:t xml:space="preserve">am predlagamo, da v postopku </w:t>
      </w:r>
      <w:r w:rsidR="00277B3E" w:rsidRPr="0082501E">
        <w:rPr>
          <w:sz w:val="20"/>
        </w:rPr>
        <w:t>v</w:t>
      </w:r>
      <w:r w:rsidRPr="0082501E">
        <w:rPr>
          <w:sz w:val="20"/>
        </w:rPr>
        <w:t xml:space="preserve">ašega sprejema v slovensko državljanstvo določite pooblaščenca v Republiki Sloveniji, ki Vas bo zastopal v tem postopku, razen pri dejanjih, pri katerih morate kot stranka sami dajati izjave. Ni nujno, da je to odvetnik, kajti pooblaščenec je lahko vsaka polnoletna oseba, ki je poslovno popolnoma sposobna. Dejanja v postopku, ki jih opravi pooblaščenec v mejah pooblastila, imajo enak pravni učinek, kot če bi jih opravili sami. </w:t>
      </w:r>
    </w:p>
    <w:p w14:paraId="64003616" w14:textId="77777777" w:rsidR="0065746F" w:rsidRPr="0082501E" w:rsidRDefault="0065746F" w:rsidP="0065746F">
      <w:pPr>
        <w:pStyle w:val="BodyTextIndent"/>
        <w:widowControl/>
        <w:ind w:left="0"/>
        <w:rPr>
          <w:b/>
          <w:sz w:val="20"/>
        </w:rPr>
      </w:pPr>
    </w:p>
    <w:p w14:paraId="7727CD45" w14:textId="0987122A" w:rsidR="0065746F" w:rsidRPr="0082501E" w:rsidRDefault="00277B3E" w:rsidP="0065746F">
      <w:pPr>
        <w:pStyle w:val="BodyTextIndent"/>
        <w:widowControl/>
        <w:ind w:left="0"/>
        <w:rPr>
          <w:sz w:val="20"/>
        </w:rPr>
      </w:pPr>
      <w:r w:rsidRPr="0082501E">
        <w:rPr>
          <w:sz w:val="20"/>
        </w:rPr>
        <w:t>Če</w:t>
      </w:r>
      <w:r w:rsidR="0065746F" w:rsidRPr="0082501E">
        <w:rPr>
          <w:sz w:val="20"/>
        </w:rPr>
        <w:t xml:space="preserve"> boste v postopku sprejema v slovensko državljanstvo določili pooblaščenca, je potrebno vlogi priložiti </w:t>
      </w:r>
      <w:r w:rsidR="0065746F" w:rsidRPr="0082501E">
        <w:rPr>
          <w:b/>
          <w:sz w:val="20"/>
        </w:rPr>
        <w:t>pooblastilo</w:t>
      </w:r>
      <w:r w:rsidR="0065746F" w:rsidRPr="0082501E">
        <w:rPr>
          <w:sz w:val="20"/>
        </w:rPr>
        <w:t xml:space="preserve">, da ga pooblaščate za zastopanje v tem postopku. </w:t>
      </w:r>
      <w:r w:rsidR="00393C1A">
        <w:rPr>
          <w:sz w:val="20"/>
        </w:rPr>
        <w:t>Pooblastilo lastnoročno podpišite.</w:t>
      </w:r>
    </w:p>
    <w:p w14:paraId="4CFAC3C1" w14:textId="77777777" w:rsidR="0065746F" w:rsidRPr="0082501E" w:rsidRDefault="0065746F" w:rsidP="0065746F">
      <w:pPr>
        <w:pStyle w:val="BodyTextIndent"/>
        <w:widowControl/>
        <w:ind w:left="0"/>
        <w:rPr>
          <w:sz w:val="20"/>
        </w:rPr>
      </w:pPr>
    </w:p>
    <w:p w14:paraId="4B34AE56" w14:textId="3537CC94" w:rsidR="0065746F" w:rsidRDefault="0065746F" w:rsidP="0065746F">
      <w:pPr>
        <w:pStyle w:val="Telobesedila21"/>
        <w:widowControl/>
        <w:ind w:left="0"/>
        <w:rPr>
          <w:sz w:val="20"/>
        </w:rPr>
      </w:pPr>
      <w:r w:rsidRPr="0082501E">
        <w:rPr>
          <w:sz w:val="20"/>
        </w:rPr>
        <w:t>Če ste nepismeni in ne znate pisati oziroma se ne morete podpisati, morate pooblastilo dati ustno na zapisnik pri diplomatsko konzularnem predstavništvu ali upravni enoti.</w:t>
      </w:r>
    </w:p>
    <w:p w14:paraId="38B029E6" w14:textId="77777777" w:rsidR="00DB4062" w:rsidRPr="0082501E" w:rsidRDefault="00DB4062" w:rsidP="0065746F">
      <w:pPr>
        <w:pStyle w:val="Telobesedila21"/>
        <w:widowControl/>
        <w:ind w:left="0"/>
        <w:rPr>
          <w:sz w:val="20"/>
        </w:rPr>
      </w:pPr>
    </w:p>
    <w:p w14:paraId="3F10F04F" w14:textId="7FC644CE" w:rsidR="0065746F" w:rsidRPr="0082501E" w:rsidRDefault="0065746F" w:rsidP="0065746F">
      <w:pPr>
        <w:pStyle w:val="Telobesedila21"/>
        <w:widowControl/>
        <w:ind w:left="0"/>
        <w:rPr>
          <w:sz w:val="20"/>
        </w:rPr>
      </w:pPr>
      <w:r w:rsidRPr="0082501E">
        <w:rPr>
          <w:sz w:val="20"/>
        </w:rPr>
        <w:t xml:space="preserve">Če dejansko živite v tujini, v Republiki Sloveniji pa nimate pooblaščenca, predlagamo, da v skladu z 89. členom </w:t>
      </w:r>
      <w:r w:rsidR="00393C1A">
        <w:rPr>
          <w:sz w:val="20"/>
        </w:rPr>
        <w:t>ZUP</w:t>
      </w:r>
      <w:r w:rsidRPr="0082501E">
        <w:rPr>
          <w:sz w:val="20"/>
        </w:rPr>
        <w:t xml:space="preserve"> imenujete pooblaščenca ali pa pooblaščenca za vročitve, sicer </w:t>
      </w:r>
      <w:r w:rsidR="00F42042">
        <w:rPr>
          <w:sz w:val="20"/>
        </w:rPr>
        <w:t>V</w:t>
      </w:r>
      <w:r w:rsidR="00F42042" w:rsidRPr="0082501E">
        <w:rPr>
          <w:sz w:val="20"/>
        </w:rPr>
        <w:t xml:space="preserve">am </w:t>
      </w:r>
      <w:r w:rsidRPr="0082501E">
        <w:rPr>
          <w:sz w:val="20"/>
        </w:rPr>
        <w:t>bo po uradni dolžnosti postavljen pooblaščenec za vročitve oziroma začasni zastopnik.</w:t>
      </w:r>
    </w:p>
    <w:p w14:paraId="07DFE317" w14:textId="77777777" w:rsidR="0065746F" w:rsidRPr="0082501E" w:rsidRDefault="0065746F" w:rsidP="0065746F">
      <w:pPr>
        <w:pStyle w:val="BodyTextIndent"/>
        <w:widowControl/>
        <w:ind w:left="0"/>
        <w:rPr>
          <w:sz w:val="20"/>
        </w:rPr>
      </w:pPr>
    </w:p>
    <w:p w14:paraId="33179B69" w14:textId="77777777" w:rsidR="0065746F" w:rsidRPr="0082501E" w:rsidRDefault="0065746F" w:rsidP="0065746F">
      <w:pPr>
        <w:pStyle w:val="BodyTextIndent"/>
        <w:widowControl/>
        <w:ind w:left="0"/>
        <w:rPr>
          <w:sz w:val="20"/>
        </w:rPr>
      </w:pPr>
    </w:p>
    <w:p w14:paraId="2BB1CB82" w14:textId="77777777" w:rsidR="0065746F" w:rsidRPr="0082501E" w:rsidRDefault="0065746F" w:rsidP="0065746F">
      <w:pPr>
        <w:pStyle w:val="BodyTextIndent"/>
        <w:widowControl/>
        <w:ind w:left="0"/>
        <w:rPr>
          <w:b/>
          <w:sz w:val="20"/>
        </w:rPr>
      </w:pPr>
      <w:r w:rsidRPr="0082501E">
        <w:rPr>
          <w:b/>
          <w:sz w:val="20"/>
        </w:rPr>
        <w:t>3. Sprememba naslova</w:t>
      </w:r>
    </w:p>
    <w:p w14:paraId="5ED91530" w14:textId="77777777" w:rsidR="0065746F" w:rsidRPr="0082501E" w:rsidRDefault="0065746F" w:rsidP="0065746F">
      <w:pPr>
        <w:pStyle w:val="BodyTextIndent"/>
        <w:widowControl/>
        <w:ind w:left="0"/>
        <w:rPr>
          <w:sz w:val="20"/>
        </w:rPr>
      </w:pPr>
    </w:p>
    <w:p w14:paraId="490EBFE8" w14:textId="77777777" w:rsidR="0065746F" w:rsidRPr="0082501E" w:rsidRDefault="0065746F" w:rsidP="0065746F">
      <w:pPr>
        <w:pStyle w:val="BodyTextIndent"/>
        <w:widowControl/>
        <w:ind w:left="0"/>
        <w:rPr>
          <w:sz w:val="20"/>
        </w:rPr>
      </w:pPr>
      <w:r w:rsidRPr="0082501E">
        <w:rPr>
          <w:sz w:val="20"/>
        </w:rPr>
        <w:t xml:space="preserve">Če med postopkom spremenite svoje stalno ali začasno prebivališče oziroma naslov, ki ste ga navedli v vlogi, morate o tem takoj obvestiti Ministrstvo za notranje zadeve Republike Slovenije, ki vodi postopek vašega sprejema v slovensko državljanstvo. V nasprotnem primeru ministrstvo s sklepom odredi vročanje vseh pisanj preko oglasne deske tega organa, v končni fazi pa je postopek sprejema v slovensko državljanstvo končan z izdajo zavrnilne odločbe ali sklepa o ustavitvi postopka oziroma sklepa o </w:t>
      </w:r>
      <w:proofErr w:type="spellStart"/>
      <w:r w:rsidRPr="0082501E">
        <w:rPr>
          <w:sz w:val="20"/>
        </w:rPr>
        <w:t>zavržbi</w:t>
      </w:r>
      <w:proofErr w:type="spellEnd"/>
      <w:r w:rsidRPr="0082501E">
        <w:rPr>
          <w:sz w:val="20"/>
        </w:rPr>
        <w:t xml:space="preserve"> vloge. V kolikor bi nato ponovno želeli pridobiti slovensko državljanstvo, je potrebno vložiti novo vlogo in ponovno plačati upravno takso.</w:t>
      </w:r>
    </w:p>
    <w:p w14:paraId="55E50F95" w14:textId="77777777" w:rsidR="0065746F" w:rsidRPr="0082501E" w:rsidRDefault="0065746F" w:rsidP="0065746F">
      <w:pPr>
        <w:widowControl/>
        <w:jc w:val="both"/>
        <w:rPr>
          <w:b/>
          <w:sz w:val="20"/>
        </w:rPr>
      </w:pPr>
    </w:p>
    <w:p w14:paraId="4F939AF9" w14:textId="77777777" w:rsidR="0065746F" w:rsidRPr="0082501E" w:rsidRDefault="0065746F" w:rsidP="0065746F">
      <w:pPr>
        <w:widowControl/>
        <w:jc w:val="both"/>
        <w:rPr>
          <w:b/>
          <w:sz w:val="20"/>
        </w:rPr>
      </w:pPr>
    </w:p>
    <w:p w14:paraId="6CAD261C" w14:textId="77777777" w:rsidR="0065746F" w:rsidRPr="0082501E" w:rsidRDefault="0065746F" w:rsidP="0065746F">
      <w:pPr>
        <w:widowControl/>
        <w:jc w:val="both"/>
        <w:rPr>
          <w:b/>
          <w:sz w:val="20"/>
        </w:rPr>
      </w:pPr>
      <w:r w:rsidRPr="0082501E">
        <w:rPr>
          <w:b/>
          <w:sz w:val="20"/>
        </w:rPr>
        <w:t>4. P</w:t>
      </w:r>
      <w:r w:rsidRPr="0082501E">
        <w:rPr>
          <w:rFonts w:cs="Arial"/>
          <w:b/>
          <w:sz w:val="20"/>
        </w:rPr>
        <w:t>risega o spoštovanju svobodnega demokratičnega ustavnega reda, ki je utemeljen v Ustavi Republike Slovenije.</w:t>
      </w:r>
    </w:p>
    <w:p w14:paraId="499BF057" w14:textId="77777777" w:rsidR="0065746F" w:rsidRPr="0082501E" w:rsidRDefault="0065746F" w:rsidP="0065746F">
      <w:pPr>
        <w:widowControl/>
        <w:jc w:val="both"/>
        <w:rPr>
          <w:sz w:val="20"/>
        </w:rPr>
      </w:pPr>
    </w:p>
    <w:p w14:paraId="7E60104B" w14:textId="744A980E" w:rsidR="0065746F" w:rsidRPr="0082501E" w:rsidRDefault="0065746F" w:rsidP="0065746F">
      <w:pPr>
        <w:widowControl/>
        <w:overflowPunct/>
        <w:jc w:val="both"/>
        <w:textAlignment w:val="auto"/>
        <w:rPr>
          <w:rFonts w:cs="Arial"/>
          <w:sz w:val="20"/>
        </w:rPr>
      </w:pPr>
      <w:r w:rsidRPr="0082501E">
        <w:rPr>
          <w:rFonts w:cs="Arial"/>
          <w:sz w:val="20"/>
        </w:rPr>
        <w:t xml:space="preserve">Oseba, ki vloži prošnjo za pridobitev državljanstva Republike Slovenije v postopku izredne naturalizacije (13. člen </w:t>
      </w:r>
      <w:r w:rsidR="0049139C">
        <w:rPr>
          <w:rFonts w:cs="Arial"/>
          <w:sz w:val="20"/>
        </w:rPr>
        <w:t>ZDRS</w:t>
      </w:r>
      <w:r w:rsidRPr="0082501E">
        <w:rPr>
          <w:rFonts w:cs="Arial"/>
          <w:sz w:val="20"/>
        </w:rPr>
        <w:t>) in dejansko ne živi v Republiki Sloveniji, poda prisego pred vodjem diplomatskega predstavništva ali konzulata, ki je prejelo vlogo za pridobitev državljanstva Republike Slovenije. Če je taka oseba vložila prošnjo za pridobitev državljanstva Republike Slovenije na ministrstvu, pristojnem za notranje zadeve, ali na upravni enoti, poda prisego pred vodjem diplomatskega predstavništva ali konzulata, ki je najbližje prebivališču osebe, ki je vložila prošnjo za sprejem v državljanstvo Republike Slovenije ali pa pred načelnikom upravne enote, ki je pristojna za vpis matičnega dejstva rojstva in zakonske zveze osebe, ki bo pridobila državljanstvo Republike Slovenije.</w:t>
      </w:r>
    </w:p>
    <w:p w14:paraId="465E1384" w14:textId="77777777" w:rsidR="0065746F" w:rsidRPr="0082501E" w:rsidRDefault="0065746F" w:rsidP="0065746F">
      <w:pPr>
        <w:widowControl/>
        <w:overflowPunct/>
        <w:jc w:val="both"/>
        <w:textAlignment w:val="auto"/>
        <w:rPr>
          <w:rFonts w:cs="Arial"/>
          <w:sz w:val="20"/>
        </w:rPr>
      </w:pPr>
    </w:p>
    <w:p w14:paraId="1ECA3D19" w14:textId="1D69B0E8" w:rsidR="005C58AC" w:rsidRPr="0082501E" w:rsidRDefault="0065746F" w:rsidP="00511C3E">
      <w:pPr>
        <w:widowControl/>
        <w:overflowPunct/>
        <w:jc w:val="both"/>
        <w:textAlignment w:val="auto"/>
        <w:rPr>
          <w:sz w:val="16"/>
          <w:szCs w:val="16"/>
        </w:rPr>
      </w:pPr>
      <w:r w:rsidRPr="0082501E">
        <w:rPr>
          <w:rFonts w:cs="Arial"/>
          <w:sz w:val="20"/>
        </w:rPr>
        <w:lastRenderedPageBreak/>
        <w:t>Dejanje podaje prisege se izvrši ob vročitvi odločbe, s katero je bilo ugodeno vlogi stranke za sprejem v državljanstvo Republike Slovenije. Postopek in način slovesnega dejanja podaje prisege določa Pravilnik o postopku in načinu slovesnega dejanja podaje prisege (Uradni list RS, št. 42/07).</w:t>
      </w:r>
    </w:p>
    <w:sectPr w:rsidR="005C58AC" w:rsidRPr="0082501E" w:rsidSect="00233E52">
      <w:endnotePr>
        <w:numFmt w:val="decimal"/>
      </w:endnotePr>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FC12C" w14:textId="77777777" w:rsidR="00F2214A" w:rsidRDefault="00F2214A">
      <w:r>
        <w:separator/>
      </w:r>
    </w:p>
  </w:endnote>
  <w:endnote w:type="continuationSeparator" w:id="0">
    <w:p w14:paraId="21A0235A" w14:textId="77777777" w:rsidR="00F2214A" w:rsidRDefault="00F2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D8B25" w14:textId="77777777" w:rsidR="00F2214A" w:rsidRDefault="00F2214A">
      <w:r>
        <w:separator/>
      </w:r>
    </w:p>
  </w:footnote>
  <w:footnote w:type="continuationSeparator" w:id="0">
    <w:p w14:paraId="1BA22423" w14:textId="77777777" w:rsidR="00F2214A" w:rsidRDefault="00F2214A">
      <w:r>
        <w:continuationSeparator/>
      </w:r>
    </w:p>
  </w:footnote>
  <w:footnote w:id="1">
    <w:p w14:paraId="7B043970" w14:textId="75D9D837" w:rsidR="00E70CED" w:rsidRPr="00E42E98" w:rsidRDefault="00E70CED" w:rsidP="00873C16">
      <w:pPr>
        <w:pStyle w:val="FootnoteText"/>
        <w:widowControl/>
        <w:jc w:val="both"/>
        <w:rPr>
          <w:sz w:val="18"/>
          <w:szCs w:val="18"/>
        </w:rPr>
      </w:pPr>
      <w:r w:rsidRPr="00E42E98">
        <w:rPr>
          <w:rStyle w:val="FootnoteReference"/>
          <w:sz w:val="18"/>
          <w:szCs w:val="18"/>
        </w:rPr>
        <w:footnoteRef/>
      </w:r>
      <w:r w:rsidRPr="00E42E98">
        <w:rPr>
          <w:sz w:val="18"/>
          <w:szCs w:val="18"/>
        </w:rPr>
        <w:t xml:space="preserve"> </w:t>
      </w:r>
      <w:r w:rsidR="006C6B95" w:rsidRPr="00E42E98">
        <w:rPr>
          <w:sz w:val="18"/>
          <w:szCs w:val="18"/>
        </w:rPr>
        <w:t>Če</w:t>
      </w:r>
      <w:r w:rsidRPr="00E42E98">
        <w:rPr>
          <w:sz w:val="18"/>
          <w:szCs w:val="18"/>
        </w:rPr>
        <w:t xml:space="preserve"> ste rojeni v </w:t>
      </w:r>
      <w:r w:rsidR="009C48CF">
        <w:rPr>
          <w:sz w:val="18"/>
          <w:szCs w:val="18"/>
        </w:rPr>
        <w:t xml:space="preserve">Republiki </w:t>
      </w:r>
      <w:r w:rsidRPr="00E42E98">
        <w:rPr>
          <w:sz w:val="18"/>
          <w:szCs w:val="18"/>
        </w:rPr>
        <w:t>Sloveniji , Vam izpiska iz rojstne matične knjige ni potrebno priložiti vlogi.</w:t>
      </w:r>
    </w:p>
  </w:footnote>
  <w:footnote w:id="2">
    <w:p w14:paraId="50FF617B" w14:textId="75B1BFE1" w:rsidR="009C48CF" w:rsidRPr="0096707F" w:rsidRDefault="009C48CF">
      <w:pPr>
        <w:pStyle w:val="FootnoteText"/>
        <w:rPr>
          <w:sz w:val="18"/>
          <w:szCs w:val="18"/>
        </w:rPr>
      </w:pPr>
      <w:r w:rsidRPr="0096707F">
        <w:rPr>
          <w:rStyle w:val="FootnoteReference"/>
          <w:sz w:val="18"/>
          <w:szCs w:val="18"/>
        </w:rPr>
        <w:footnoteRef/>
      </w:r>
      <w:r w:rsidRPr="0096707F">
        <w:rPr>
          <w:sz w:val="18"/>
          <w:szCs w:val="18"/>
        </w:rPr>
        <w:t xml:space="preserve"> Če ste v Republiki Sloveniji sklenili zakonsko zvezo</w:t>
      </w:r>
      <w:r w:rsidR="0022299F">
        <w:rPr>
          <w:sz w:val="18"/>
          <w:szCs w:val="18"/>
        </w:rPr>
        <w:t>, Vam izpiska iz poročne matične knjige ni potrebno priložiti vlogi.</w:t>
      </w:r>
    </w:p>
  </w:footnote>
  <w:footnote w:id="3">
    <w:p w14:paraId="6C1C7B44" w14:textId="77777777" w:rsidR="00E70CED" w:rsidRPr="00E42E98" w:rsidRDefault="00E70CED" w:rsidP="00873C16">
      <w:pPr>
        <w:widowControl/>
        <w:tabs>
          <w:tab w:val="left" w:pos="360"/>
        </w:tabs>
        <w:jc w:val="both"/>
        <w:rPr>
          <w:sz w:val="18"/>
          <w:szCs w:val="18"/>
        </w:rPr>
      </w:pPr>
      <w:r w:rsidRPr="00E42E98">
        <w:rPr>
          <w:rStyle w:val="FootnoteReference"/>
          <w:sz w:val="18"/>
          <w:szCs w:val="18"/>
        </w:rPr>
        <w:footnoteRef/>
      </w:r>
      <w:r w:rsidRPr="00E42E98">
        <w:rPr>
          <w:sz w:val="18"/>
          <w:szCs w:val="18"/>
        </w:rPr>
        <w:t xml:space="preserve"> Če je vloga vložena pri diplomatsko konzularnem predstavništvu Republike Slovenije, plačilo takse potrdi to predstavništvo in ni potrebno prilagati posebnega potrdila.</w:t>
      </w:r>
    </w:p>
    <w:p w14:paraId="1BB1CA07" w14:textId="77777777" w:rsidR="00E70CED" w:rsidRDefault="00E70CED" w:rsidP="00F60B0B">
      <w:pPr>
        <w:widowControl/>
        <w:tabs>
          <w:tab w:val="left" w:pos="360"/>
        </w:tabs>
        <w:rPr>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8C32EE"/>
    <w:lvl w:ilvl="0">
      <w:numFmt w:val="decimal"/>
      <w:lvlText w:val="*"/>
      <w:lvlJc w:val="left"/>
    </w:lvl>
  </w:abstractNum>
  <w:abstractNum w:abstractNumId="1" w15:restartNumberingAfterBreak="0">
    <w:nsid w:val="00AE51D0"/>
    <w:multiLevelType w:val="singleLevel"/>
    <w:tmpl w:val="BC3CF632"/>
    <w:lvl w:ilvl="0">
      <w:start w:val="1"/>
      <w:numFmt w:val="decimal"/>
      <w:lvlText w:val="%1) "/>
      <w:legacy w:legacy="1" w:legacySpace="0" w:legacyIndent="283"/>
      <w:lvlJc w:val="left"/>
      <w:pPr>
        <w:ind w:left="283" w:hanging="283"/>
      </w:pPr>
      <w:rPr>
        <w:rFonts w:ascii="Arial" w:hAnsi="Arial" w:hint="default"/>
        <w:b w:val="0"/>
        <w:i w:val="0"/>
        <w:sz w:val="21"/>
        <w:u w:val="none"/>
      </w:rPr>
    </w:lvl>
  </w:abstractNum>
  <w:abstractNum w:abstractNumId="2" w15:restartNumberingAfterBreak="0">
    <w:nsid w:val="08D90B10"/>
    <w:multiLevelType w:val="hybridMultilevel"/>
    <w:tmpl w:val="35AA1290"/>
    <w:lvl w:ilvl="0" w:tplc="BF3AB588">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56061C"/>
    <w:multiLevelType w:val="singleLevel"/>
    <w:tmpl w:val="05C0F9B4"/>
    <w:lvl w:ilvl="0">
      <w:start w:val="1"/>
      <w:numFmt w:val="decimal"/>
      <w:lvlText w:val="%1) "/>
      <w:legacy w:legacy="1" w:legacySpace="0" w:legacyIndent="283"/>
      <w:lvlJc w:val="left"/>
      <w:pPr>
        <w:ind w:left="283" w:hanging="283"/>
      </w:pPr>
      <w:rPr>
        <w:rFonts w:ascii="Arial" w:hAnsi="Arial" w:hint="default"/>
        <w:b w:val="0"/>
        <w:i w:val="0"/>
        <w:sz w:val="21"/>
        <w:u w:val="none"/>
      </w:rPr>
    </w:lvl>
  </w:abstractNum>
  <w:abstractNum w:abstractNumId="4" w15:restartNumberingAfterBreak="0">
    <w:nsid w:val="2DA84E04"/>
    <w:multiLevelType w:val="hybridMultilevel"/>
    <w:tmpl w:val="4EB0476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322F78C9"/>
    <w:multiLevelType w:val="hybridMultilevel"/>
    <w:tmpl w:val="8F52BEB6"/>
    <w:lvl w:ilvl="0" w:tplc="F910659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CB56FF8"/>
    <w:multiLevelType w:val="hybridMultilevel"/>
    <w:tmpl w:val="4ECE941E"/>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3F3AB7"/>
    <w:multiLevelType w:val="hybridMultilevel"/>
    <w:tmpl w:val="8A7C309A"/>
    <w:lvl w:ilvl="0" w:tplc="D5047E3C">
      <w:start w:val="1"/>
      <w:numFmt w:val="decimal"/>
      <w:lvlText w:val="%1."/>
      <w:lvlJc w:val="left"/>
      <w:pPr>
        <w:tabs>
          <w:tab w:val="num" w:pos="360"/>
        </w:tabs>
        <w:ind w:left="360" w:hanging="360"/>
      </w:pPr>
      <w:rPr>
        <w:rFonts w:ascii="Arial" w:hAnsi="Arial" w:hint="default"/>
        <w:b w:val="0"/>
        <w:i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CE45617"/>
    <w:multiLevelType w:val="singleLevel"/>
    <w:tmpl w:val="D37E16CE"/>
    <w:lvl w:ilvl="0">
      <w:start w:val="1"/>
      <w:numFmt w:val="decimal"/>
      <w:lvlText w:val="%1."/>
      <w:legacy w:legacy="1" w:legacySpace="0" w:legacyIndent="283"/>
      <w:lvlJc w:val="left"/>
      <w:pPr>
        <w:ind w:left="1003" w:hanging="283"/>
      </w:pPr>
      <w:rPr>
        <w:rFonts w:ascii="Times New Roman" w:hAnsi="Times New Roman" w:hint="default"/>
      </w:rPr>
    </w:lvl>
  </w:abstractNum>
  <w:abstractNum w:abstractNumId="9" w15:restartNumberingAfterBreak="0">
    <w:nsid w:val="78C16008"/>
    <w:multiLevelType w:val="singleLevel"/>
    <w:tmpl w:val="BF76BAB2"/>
    <w:lvl w:ilvl="0">
      <w:start w:val="1"/>
      <w:numFmt w:val="lowerLetter"/>
      <w:lvlText w:val="%1)"/>
      <w:legacy w:legacy="1" w:legacySpace="0" w:legacyIndent="360"/>
      <w:lvlJc w:val="left"/>
      <w:pPr>
        <w:ind w:left="360" w:hanging="360"/>
      </w:pPr>
      <w:rPr>
        <w:rFonts w:ascii="Times New Roman" w:hAnsi="Times New Roman" w:hint="default"/>
      </w:rPr>
    </w:lvl>
  </w:abstractNum>
  <w:num w:numId="1">
    <w:abstractNumId w:val="3"/>
  </w:num>
  <w:num w:numId="2">
    <w:abstractNumId w:val="9"/>
  </w:num>
  <w:num w:numId="3">
    <w:abstractNumId w:val="8"/>
  </w:num>
  <w:num w:numId="4">
    <w:abstractNumId w:val="8"/>
    <w:lvlOverride w:ilvl="0">
      <w:lvl w:ilvl="0">
        <w:start w:val="3"/>
        <w:numFmt w:val="decimal"/>
        <w:lvlText w:val="%1."/>
        <w:legacy w:legacy="1" w:legacySpace="0" w:legacyIndent="283"/>
        <w:lvlJc w:val="left"/>
        <w:pPr>
          <w:ind w:left="1003" w:hanging="283"/>
        </w:pPr>
        <w:rPr>
          <w:rFonts w:ascii="Times New Roman" w:hAnsi="Times New Roman" w:hint="default"/>
        </w:rPr>
      </w:lvl>
    </w:lvlOverride>
  </w:num>
  <w:num w:numId="5">
    <w:abstractNumId w:val="8"/>
    <w:lvlOverride w:ilvl="0">
      <w:lvl w:ilvl="0">
        <w:start w:val="4"/>
        <w:numFmt w:val="decimal"/>
        <w:lvlText w:val="%1."/>
        <w:legacy w:legacy="1" w:legacySpace="0" w:legacyIndent="283"/>
        <w:lvlJc w:val="left"/>
        <w:pPr>
          <w:ind w:left="1003" w:hanging="283"/>
        </w:pPr>
        <w:rPr>
          <w:rFonts w:ascii="Times New Roman" w:hAnsi="Times New Roman" w:hint="default"/>
        </w:rPr>
      </w:lvl>
    </w:lvlOverride>
  </w:num>
  <w:num w:numId="6">
    <w:abstractNumId w:val="8"/>
    <w:lvlOverride w:ilvl="0">
      <w:lvl w:ilvl="0">
        <w:start w:val="6"/>
        <w:numFmt w:val="decimal"/>
        <w:lvlText w:val="%1."/>
        <w:legacy w:legacy="1" w:legacySpace="0" w:legacyIndent="283"/>
        <w:lvlJc w:val="left"/>
        <w:pPr>
          <w:ind w:left="1003" w:hanging="283"/>
        </w:pPr>
        <w:rPr>
          <w:rFonts w:ascii="Times New Roman" w:hAnsi="Times New Roman" w:hint="default"/>
        </w:rPr>
      </w:lvl>
    </w:lvlOverride>
  </w:num>
  <w:num w:numId="7">
    <w:abstractNumId w:val="8"/>
    <w:lvlOverride w:ilvl="0">
      <w:lvl w:ilvl="0">
        <w:start w:val="9"/>
        <w:numFmt w:val="decimal"/>
        <w:lvlText w:val="%1."/>
        <w:legacy w:legacy="1" w:legacySpace="0" w:legacyIndent="283"/>
        <w:lvlJc w:val="left"/>
        <w:pPr>
          <w:ind w:left="1003" w:hanging="283"/>
        </w:pPr>
        <w:rPr>
          <w:rFonts w:ascii="Times New Roman" w:hAnsi="Times New Roman" w:hint="default"/>
        </w:rPr>
      </w:lvl>
    </w:lvlOverride>
  </w:num>
  <w:num w:numId="8">
    <w:abstractNumId w:val="8"/>
    <w:lvlOverride w:ilvl="0">
      <w:lvl w:ilvl="0">
        <w:start w:val="11"/>
        <w:numFmt w:val="decimal"/>
        <w:lvlText w:val="%1."/>
        <w:legacy w:legacy="1" w:legacySpace="0" w:legacyIndent="283"/>
        <w:lvlJc w:val="left"/>
        <w:pPr>
          <w:ind w:left="1003" w:hanging="283"/>
        </w:pPr>
        <w:rPr>
          <w:rFonts w:ascii="Times New Roman" w:hAnsi="Times New Roman" w:hint="default"/>
        </w:rPr>
      </w:lvl>
    </w:lvlOverride>
  </w:num>
  <w:num w:numId="9">
    <w:abstractNumId w:val="8"/>
    <w:lvlOverride w:ilvl="0">
      <w:lvl w:ilvl="0">
        <w:start w:val="13"/>
        <w:numFmt w:val="decimal"/>
        <w:lvlText w:val="%1."/>
        <w:legacy w:legacy="1" w:legacySpace="0" w:legacyIndent="283"/>
        <w:lvlJc w:val="left"/>
        <w:pPr>
          <w:ind w:left="1003" w:hanging="283"/>
        </w:pPr>
        <w:rPr>
          <w:rFonts w:ascii="Times New Roman" w:hAnsi="Times New Roman" w:hint="default"/>
        </w:rPr>
      </w:lvl>
    </w:lvlOverride>
  </w:num>
  <w:num w:numId="10">
    <w:abstractNumId w:val="8"/>
    <w:lvlOverride w:ilvl="0">
      <w:lvl w:ilvl="0">
        <w:start w:val="14"/>
        <w:numFmt w:val="decimal"/>
        <w:lvlText w:val="%1."/>
        <w:legacy w:legacy="1" w:legacySpace="0" w:legacyIndent="283"/>
        <w:lvlJc w:val="left"/>
        <w:pPr>
          <w:ind w:left="1003" w:hanging="283"/>
        </w:pPr>
        <w:rPr>
          <w:rFonts w:ascii="Times New Roman" w:hAnsi="Times New Roman" w:hint="default"/>
        </w:rPr>
      </w:lvl>
    </w:lvlOverride>
  </w:num>
  <w:num w:numId="11">
    <w:abstractNumId w:val="8"/>
    <w:lvlOverride w:ilvl="0">
      <w:lvl w:ilvl="0">
        <w:start w:val="16"/>
        <w:numFmt w:val="decimal"/>
        <w:lvlText w:val="%1."/>
        <w:legacy w:legacy="1" w:legacySpace="0" w:legacyIndent="283"/>
        <w:lvlJc w:val="left"/>
        <w:pPr>
          <w:ind w:left="1003" w:hanging="283"/>
        </w:pPr>
        <w:rPr>
          <w:rFonts w:ascii="Times New Roman" w:hAnsi="Times New Roman" w:hint="default"/>
        </w:rPr>
      </w:lvl>
    </w:lvlOverride>
  </w:num>
  <w:num w:numId="12">
    <w:abstractNumId w:val="8"/>
    <w:lvlOverride w:ilvl="0">
      <w:lvl w:ilvl="0">
        <w:start w:val="17"/>
        <w:numFmt w:val="decimal"/>
        <w:lvlText w:val="%1."/>
        <w:legacy w:legacy="1" w:legacySpace="0" w:legacyIndent="283"/>
        <w:lvlJc w:val="left"/>
        <w:pPr>
          <w:ind w:left="1003" w:hanging="283"/>
        </w:pPr>
        <w:rPr>
          <w:rFonts w:ascii="Times New Roman" w:hAnsi="Times New Roman"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707" w:hanging="283"/>
        </w:pPr>
        <w:rPr>
          <w:rFonts w:ascii="Symbol" w:hAnsi="Symbol" w:hint="default"/>
          <w:b w:val="0"/>
          <w:i w:val="0"/>
          <w:sz w:val="22"/>
          <w:u w:val="none"/>
        </w:rPr>
      </w:lvl>
    </w:lvlOverride>
  </w:num>
  <w:num w:numId="15">
    <w:abstractNumId w:val="1"/>
  </w:num>
  <w:num w:numId="16">
    <w:abstractNumId w:val="2"/>
  </w:num>
  <w:num w:numId="17">
    <w:abstractNumId w:val="5"/>
  </w:num>
  <w:num w:numId="18">
    <w:abstractNumId w:val="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C6"/>
    <w:rsid w:val="00007735"/>
    <w:rsid w:val="0007442C"/>
    <w:rsid w:val="00080BCB"/>
    <w:rsid w:val="00090F61"/>
    <w:rsid w:val="000F6BBC"/>
    <w:rsid w:val="0010621E"/>
    <w:rsid w:val="00106FEC"/>
    <w:rsid w:val="00114913"/>
    <w:rsid w:val="00123B18"/>
    <w:rsid w:val="00132010"/>
    <w:rsid w:val="001331BE"/>
    <w:rsid w:val="00181358"/>
    <w:rsid w:val="00181570"/>
    <w:rsid w:val="001B7828"/>
    <w:rsid w:val="001C42E6"/>
    <w:rsid w:val="001E1DCC"/>
    <w:rsid w:val="00210DBF"/>
    <w:rsid w:val="0021254C"/>
    <w:rsid w:val="00213259"/>
    <w:rsid w:val="0022299F"/>
    <w:rsid w:val="00233CF2"/>
    <w:rsid w:val="00233E52"/>
    <w:rsid w:val="00270188"/>
    <w:rsid w:val="00277B3E"/>
    <w:rsid w:val="0028565C"/>
    <w:rsid w:val="002C61E3"/>
    <w:rsid w:val="002C6C9C"/>
    <w:rsid w:val="002D2B95"/>
    <w:rsid w:val="002E20D1"/>
    <w:rsid w:val="002E4370"/>
    <w:rsid w:val="00315707"/>
    <w:rsid w:val="00327398"/>
    <w:rsid w:val="00331E73"/>
    <w:rsid w:val="00332E3C"/>
    <w:rsid w:val="003870D8"/>
    <w:rsid w:val="00393C1A"/>
    <w:rsid w:val="0039734F"/>
    <w:rsid w:val="003A5E86"/>
    <w:rsid w:val="00402B61"/>
    <w:rsid w:val="00405303"/>
    <w:rsid w:val="00421830"/>
    <w:rsid w:val="00421EE6"/>
    <w:rsid w:val="00431D09"/>
    <w:rsid w:val="00437EDF"/>
    <w:rsid w:val="0046166E"/>
    <w:rsid w:val="00473517"/>
    <w:rsid w:val="0049139C"/>
    <w:rsid w:val="00495265"/>
    <w:rsid w:val="004C25E1"/>
    <w:rsid w:val="004D1113"/>
    <w:rsid w:val="004E2C41"/>
    <w:rsid w:val="004F3A2A"/>
    <w:rsid w:val="00511C3E"/>
    <w:rsid w:val="005130D0"/>
    <w:rsid w:val="00521D44"/>
    <w:rsid w:val="0052327B"/>
    <w:rsid w:val="0054210C"/>
    <w:rsid w:val="00546E00"/>
    <w:rsid w:val="00567048"/>
    <w:rsid w:val="0057739F"/>
    <w:rsid w:val="0059318E"/>
    <w:rsid w:val="005B4643"/>
    <w:rsid w:val="005B4B34"/>
    <w:rsid w:val="005B53E9"/>
    <w:rsid w:val="005C41CC"/>
    <w:rsid w:val="005C4485"/>
    <w:rsid w:val="005C58AC"/>
    <w:rsid w:val="005E3FFF"/>
    <w:rsid w:val="00622091"/>
    <w:rsid w:val="00622303"/>
    <w:rsid w:val="0065746F"/>
    <w:rsid w:val="00680FF6"/>
    <w:rsid w:val="00684F6D"/>
    <w:rsid w:val="00690B86"/>
    <w:rsid w:val="0069118C"/>
    <w:rsid w:val="006A5034"/>
    <w:rsid w:val="006C6B95"/>
    <w:rsid w:val="0070210F"/>
    <w:rsid w:val="00713494"/>
    <w:rsid w:val="00732979"/>
    <w:rsid w:val="00733592"/>
    <w:rsid w:val="00740B7E"/>
    <w:rsid w:val="00755BCB"/>
    <w:rsid w:val="007860B2"/>
    <w:rsid w:val="007A323F"/>
    <w:rsid w:val="007E6323"/>
    <w:rsid w:val="007F0223"/>
    <w:rsid w:val="007F0BAB"/>
    <w:rsid w:val="00801CAA"/>
    <w:rsid w:val="00815BBD"/>
    <w:rsid w:val="0082501E"/>
    <w:rsid w:val="0082628E"/>
    <w:rsid w:val="00830E02"/>
    <w:rsid w:val="00835C6F"/>
    <w:rsid w:val="00842B83"/>
    <w:rsid w:val="00843620"/>
    <w:rsid w:val="00847ACD"/>
    <w:rsid w:val="00865B8D"/>
    <w:rsid w:val="00873C16"/>
    <w:rsid w:val="00875DF9"/>
    <w:rsid w:val="00894533"/>
    <w:rsid w:val="008A2D57"/>
    <w:rsid w:val="008B0D59"/>
    <w:rsid w:val="009265F6"/>
    <w:rsid w:val="00930DEF"/>
    <w:rsid w:val="009524DE"/>
    <w:rsid w:val="0096707F"/>
    <w:rsid w:val="009779CB"/>
    <w:rsid w:val="009A1F9D"/>
    <w:rsid w:val="009B27D4"/>
    <w:rsid w:val="009B77BA"/>
    <w:rsid w:val="009C48CF"/>
    <w:rsid w:val="009D0747"/>
    <w:rsid w:val="009D2D81"/>
    <w:rsid w:val="009D5579"/>
    <w:rsid w:val="00A21EC6"/>
    <w:rsid w:val="00A30593"/>
    <w:rsid w:val="00A330E3"/>
    <w:rsid w:val="00A45CA2"/>
    <w:rsid w:val="00A549CD"/>
    <w:rsid w:val="00A6102C"/>
    <w:rsid w:val="00A67316"/>
    <w:rsid w:val="00A75B66"/>
    <w:rsid w:val="00AA0CD3"/>
    <w:rsid w:val="00AB4A73"/>
    <w:rsid w:val="00AD094E"/>
    <w:rsid w:val="00AE1649"/>
    <w:rsid w:val="00AF3575"/>
    <w:rsid w:val="00B003E5"/>
    <w:rsid w:val="00B228F3"/>
    <w:rsid w:val="00B626E9"/>
    <w:rsid w:val="00B80630"/>
    <w:rsid w:val="00B81E93"/>
    <w:rsid w:val="00B82FA1"/>
    <w:rsid w:val="00B9498F"/>
    <w:rsid w:val="00BB3473"/>
    <w:rsid w:val="00BC589F"/>
    <w:rsid w:val="00BD1214"/>
    <w:rsid w:val="00BD4766"/>
    <w:rsid w:val="00C00C1A"/>
    <w:rsid w:val="00C0287A"/>
    <w:rsid w:val="00C042FE"/>
    <w:rsid w:val="00C36CBE"/>
    <w:rsid w:val="00C6058D"/>
    <w:rsid w:val="00C834C8"/>
    <w:rsid w:val="00C86FFF"/>
    <w:rsid w:val="00CC45E6"/>
    <w:rsid w:val="00CE240C"/>
    <w:rsid w:val="00D11408"/>
    <w:rsid w:val="00D37803"/>
    <w:rsid w:val="00D6215C"/>
    <w:rsid w:val="00D6696F"/>
    <w:rsid w:val="00D716C5"/>
    <w:rsid w:val="00DA2341"/>
    <w:rsid w:val="00DB4062"/>
    <w:rsid w:val="00DC3F6F"/>
    <w:rsid w:val="00DC7B42"/>
    <w:rsid w:val="00DE23D1"/>
    <w:rsid w:val="00DE4D9A"/>
    <w:rsid w:val="00E12A18"/>
    <w:rsid w:val="00E135BF"/>
    <w:rsid w:val="00E20048"/>
    <w:rsid w:val="00E42E98"/>
    <w:rsid w:val="00E60297"/>
    <w:rsid w:val="00E70CED"/>
    <w:rsid w:val="00E9055F"/>
    <w:rsid w:val="00E9540B"/>
    <w:rsid w:val="00EA404D"/>
    <w:rsid w:val="00EF6BA9"/>
    <w:rsid w:val="00F1318D"/>
    <w:rsid w:val="00F2214A"/>
    <w:rsid w:val="00F36920"/>
    <w:rsid w:val="00F42042"/>
    <w:rsid w:val="00F51650"/>
    <w:rsid w:val="00F60B0B"/>
    <w:rsid w:val="00F62722"/>
    <w:rsid w:val="00F80A0F"/>
    <w:rsid w:val="00F822CD"/>
    <w:rsid w:val="00FB1CBD"/>
    <w:rsid w:val="00FC03EC"/>
    <w:rsid w:val="00FC34FF"/>
    <w:rsid w:val="00FC6E37"/>
    <w:rsid w:val="00FE15EC"/>
    <w:rsid w:val="00FF7C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91B8F"/>
  <w15:chartTrackingRefBased/>
  <w15:docId w15:val="{CD695BBD-AB95-4810-B953-CFCD318F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6" w:space="1" w:color="auto"/>
      </w:pBdr>
      <w:jc w:val="both"/>
    </w:pPr>
    <w:rPr>
      <w:rFonts w:ascii="Times New Roman" w:hAnsi="Times New Roman"/>
      <w:i/>
      <w:sz w:val="20"/>
    </w:rPr>
  </w:style>
  <w:style w:type="paragraph" w:customStyle="1" w:styleId="BodyText22">
    <w:name w:val="Body Text 22"/>
    <w:basedOn w:val="Normal"/>
    <w:pPr>
      <w:jc w:val="both"/>
    </w:pPr>
    <w:rPr>
      <w:rFonts w:ascii="Times New Roman" w:hAnsi="Times New Roman"/>
      <w:sz w:val="24"/>
    </w:rPr>
  </w:style>
  <w:style w:type="paragraph" w:styleId="BodyTextIndent">
    <w:name w:val="Body Text Indent"/>
    <w:basedOn w:val="Normal"/>
    <w:link w:val="BodyTextIndentChar"/>
    <w:pPr>
      <w:ind w:left="360"/>
      <w:jc w:val="both"/>
    </w:pPr>
  </w:style>
  <w:style w:type="paragraph" w:styleId="FootnoteText">
    <w:name w:val="footnote text"/>
    <w:basedOn w:val="Normal"/>
    <w:semiHidden/>
    <w:rPr>
      <w:sz w:val="20"/>
    </w:rPr>
  </w:style>
  <w:style w:type="character" w:styleId="FootnoteReference">
    <w:name w:val="footnote reference"/>
    <w:semiHidden/>
    <w:rPr>
      <w:sz w:val="20"/>
      <w:vertAlign w:val="superscript"/>
    </w:rPr>
  </w:style>
  <w:style w:type="paragraph" w:customStyle="1" w:styleId="BodyTextIndent21">
    <w:name w:val="Body Text Indent 21"/>
    <w:basedOn w:val="Normal"/>
    <w:pPr>
      <w:pBdr>
        <w:top w:val="single" w:sz="6" w:space="1" w:color="auto"/>
        <w:left w:val="single" w:sz="6" w:space="4" w:color="auto"/>
        <w:bottom w:val="single" w:sz="6" w:space="1" w:color="auto"/>
        <w:right w:val="single" w:sz="6" w:space="4" w:color="auto"/>
      </w:pBdr>
      <w:ind w:left="360"/>
      <w:jc w:val="both"/>
    </w:pPr>
  </w:style>
  <w:style w:type="paragraph" w:customStyle="1" w:styleId="BodyTextIndent31">
    <w:name w:val="Body Text Indent 31"/>
    <w:basedOn w:val="Normal"/>
    <w:pPr>
      <w:ind w:left="360"/>
    </w:pPr>
    <w:rPr>
      <w:b/>
    </w:rPr>
  </w:style>
  <w:style w:type="paragraph" w:customStyle="1" w:styleId="BodyText21">
    <w:name w:val="Body Text 21"/>
    <w:basedOn w:val="Normal"/>
    <w:pPr>
      <w:jc w:val="both"/>
    </w:pPr>
  </w:style>
  <w:style w:type="paragraph" w:customStyle="1" w:styleId="BodyText31">
    <w:name w:val="Body Text 31"/>
    <w:basedOn w:val="Normal"/>
    <w:pPr>
      <w:ind w:right="-128"/>
      <w:jc w:val="both"/>
    </w:pPr>
  </w:style>
  <w:style w:type="paragraph" w:styleId="HTMLPreformatted">
    <w:name w:val="HTML Preformatted"/>
    <w:basedOn w:val="Normal"/>
    <w:rsid w:val="00801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12"/>
      <w:szCs w:val="12"/>
    </w:rPr>
  </w:style>
  <w:style w:type="paragraph" w:styleId="BalloonText">
    <w:name w:val="Balloon Text"/>
    <w:basedOn w:val="Normal"/>
    <w:semiHidden/>
    <w:rsid w:val="004C25E1"/>
    <w:rPr>
      <w:rFonts w:ascii="Tahoma" w:hAnsi="Tahoma" w:cs="Tahoma"/>
      <w:sz w:val="16"/>
      <w:szCs w:val="16"/>
    </w:rPr>
  </w:style>
  <w:style w:type="table" w:styleId="TableGrid">
    <w:name w:val="Table Grid"/>
    <w:basedOn w:val="TableNormal"/>
    <w:rsid w:val="00BD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0E02"/>
    <w:rPr>
      <w:rFonts w:ascii="Arial" w:hAnsi="Arial"/>
      <w:sz w:val="22"/>
    </w:rPr>
  </w:style>
  <w:style w:type="paragraph" w:customStyle="1" w:styleId="Telobesedila-zamik31">
    <w:name w:val="Telo besedila - zamik 31"/>
    <w:basedOn w:val="Normal"/>
    <w:rsid w:val="0065746F"/>
    <w:pPr>
      <w:ind w:left="360"/>
    </w:pPr>
    <w:rPr>
      <w:b/>
    </w:rPr>
  </w:style>
  <w:style w:type="paragraph" w:customStyle="1" w:styleId="Telobesedila31">
    <w:name w:val="Telo besedila 31"/>
    <w:basedOn w:val="Normal"/>
    <w:rsid w:val="0065746F"/>
    <w:pPr>
      <w:ind w:right="-128"/>
      <w:jc w:val="both"/>
    </w:pPr>
  </w:style>
  <w:style w:type="paragraph" w:customStyle="1" w:styleId="Telobesedila21">
    <w:name w:val="Telo besedila 21"/>
    <w:basedOn w:val="Normal"/>
    <w:rsid w:val="0065746F"/>
    <w:pPr>
      <w:ind w:left="360"/>
      <w:jc w:val="both"/>
    </w:pPr>
  </w:style>
  <w:style w:type="character" w:styleId="CommentReference">
    <w:name w:val="annotation reference"/>
    <w:basedOn w:val="DefaultParagraphFont"/>
    <w:rsid w:val="00E9055F"/>
    <w:rPr>
      <w:sz w:val="16"/>
      <w:szCs w:val="16"/>
    </w:rPr>
  </w:style>
  <w:style w:type="paragraph" w:styleId="CommentText">
    <w:name w:val="annotation text"/>
    <w:basedOn w:val="Normal"/>
    <w:link w:val="CommentTextChar"/>
    <w:rsid w:val="00E9055F"/>
    <w:rPr>
      <w:sz w:val="20"/>
    </w:rPr>
  </w:style>
  <w:style w:type="character" w:customStyle="1" w:styleId="CommentTextChar">
    <w:name w:val="Comment Text Char"/>
    <w:basedOn w:val="DefaultParagraphFont"/>
    <w:link w:val="CommentText"/>
    <w:rsid w:val="00E9055F"/>
    <w:rPr>
      <w:rFonts w:ascii="Arial" w:hAnsi="Arial"/>
    </w:rPr>
  </w:style>
  <w:style w:type="paragraph" w:styleId="CommentSubject">
    <w:name w:val="annotation subject"/>
    <w:basedOn w:val="CommentText"/>
    <w:next w:val="CommentText"/>
    <w:link w:val="CommentSubjectChar"/>
    <w:rsid w:val="00E9055F"/>
    <w:rPr>
      <w:b/>
      <w:bCs/>
    </w:rPr>
  </w:style>
  <w:style w:type="character" w:customStyle="1" w:styleId="CommentSubjectChar">
    <w:name w:val="Comment Subject Char"/>
    <w:basedOn w:val="CommentTextChar"/>
    <w:link w:val="CommentSubject"/>
    <w:rsid w:val="00E9055F"/>
    <w:rPr>
      <w:rFonts w:ascii="Arial" w:hAnsi="Arial"/>
      <w:b/>
      <w:bCs/>
    </w:rPr>
  </w:style>
  <w:style w:type="paragraph" w:styleId="ListParagraph">
    <w:name w:val="List Paragraph"/>
    <w:basedOn w:val="Normal"/>
    <w:uiPriority w:val="34"/>
    <w:qFormat/>
    <w:rsid w:val="0096707F"/>
    <w:pPr>
      <w:ind w:left="720"/>
      <w:contextualSpacing/>
    </w:pPr>
  </w:style>
  <w:style w:type="character" w:customStyle="1" w:styleId="BodyTextIndentChar">
    <w:name w:val="Body Text Indent Char"/>
    <w:basedOn w:val="DefaultParagraphFont"/>
    <w:link w:val="BodyTextIndent"/>
    <w:rsid w:val="00A3059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9E75F-B036-4160-ADC0-10F1D5B0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3405</Words>
  <Characters>22101</Characters>
  <Application>Microsoft Office Word</Application>
  <DocSecurity>0</DocSecurity>
  <Lines>184</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VLOGA  ZA  PRIDOBITEV  SLOVENSKEGA  DRŽAVLJANSTVA  PO 13</vt:lpstr>
      <vt:lpstr>VLOGA  ZA  PRIDOBITEV  SLOVENSKEGA  DRŽAVLJANSTVA  PO 13</vt:lpstr>
    </vt:vector>
  </TitlesOfParts>
  <Company>UUNZ</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SLOVENSKEGA  DRŽAVLJANSTVA  PO 13</dc:title>
  <dc:subject/>
  <dc:creator>UUNZ</dc:creator>
  <cp:keywords/>
  <cp:lastModifiedBy>Katarina Plavšič-Baraga</cp:lastModifiedBy>
  <cp:revision>2</cp:revision>
  <cp:lastPrinted>2024-12-11T11:46:00Z</cp:lastPrinted>
  <dcterms:created xsi:type="dcterms:W3CDTF">2025-01-22T08:21:00Z</dcterms:created>
  <dcterms:modified xsi:type="dcterms:W3CDTF">2025-01-22T08:21:00Z</dcterms:modified>
</cp:coreProperties>
</file>