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68472" w14:textId="77777777" w:rsidR="00565F78" w:rsidRDefault="00307160" w:rsidP="00937B8E"/>
    <w:p w14:paraId="50E3EBB8" w14:textId="77777777" w:rsidR="00937B8E" w:rsidRDefault="00937B8E" w:rsidP="00937B8E"/>
    <w:p w14:paraId="52D6D7AC" w14:textId="77777777" w:rsidR="00937B8E" w:rsidRDefault="00937B8E" w:rsidP="00937B8E"/>
    <w:p w14:paraId="171CB58F" w14:textId="291DF4D5" w:rsidR="00937B8E" w:rsidRDefault="00937B8E" w:rsidP="00937B8E">
      <w:r>
        <w:t>Številka:</w:t>
      </w:r>
      <w:r w:rsidR="00876632">
        <w:t xml:space="preserve">  020-5/2021-</w:t>
      </w:r>
      <w:r w:rsidR="00633D85">
        <w:t>96</w:t>
      </w:r>
    </w:p>
    <w:p w14:paraId="436DDAC8" w14:textId="705232DA" w:rsidR="00937B8E" w:rsidRDefault="00937B8E" w:rsidP="00937B8E">
      <w:r>
        <w:t>Datum:</w:t>
      </w:r>
      <w:r w:rsidR="00633D85">
        <w:t xml:space="preserve">   15. 11. 2021</w:t>
      </w:r>
    </w:p>
    <w:p w14:paraId="686F0E75" w14:textId="259C8676" w:rsidR="00253059" w:rsidRDefault="00253059" w:rsidP="00937B8E"/>
    <w:p w14:paraId="00DF21E1" w14:textId="0B237362" w:rsidR="00EE1DA8" w:rsidRDefault="00EE1DA8" w:rsidP="00937B8E"/>
    <w:p w14:paraId="561EFBFD" w14:textId="4ECCDA73" w:rsidR="00EE1DA8" w:rsidRDefault="00EE1DA8" w:rsidP="00937B8E">
      <w:r>
        <w:t>Na podlagi določil 21.a člena Uredbe o upravnem poslovanju (</w:t>
      </w:r>
      <w:r w:rsidR="008945C7">
        <w:t>U</w:t>
      </w:r>
      <w:r>
        <w:t>radni list RS, št. 9/18, 14/20, 167/20 in 172/21</w:t>
      </w:r>
      <w:r w:rsidR="00307160">
        <w:t xml:space="preserve">),  objavljam </w:t>
      </w:r>
    </w:p>
    <w:p w14:paraId="49EC0D60" w14:textId="77777777" w:rsidR="00EE1DA8" w:rsidRDefault="00EE1DA8" w:rsidP="00937B8E"/>
    <w:p w14:paraId="63FAFB60" w14:textId="37B7BFF6" w:rsidR="00EE1DA8" w:rsidRPr="006F4392" w:rsidRDefault="00EE1DA8" w:rsidP="00A302FB">
      <w:pPr>
        <w:jc w:val="center"/>
        <w:rPr>
          <w:b/>
          <w:bCs/>
        </w:rPr>
      </w:pPr>
      <w:r w:rsidRPr="006F4392">
        <w:rPr>
          <w:b/>
          <w:bCs/>
        </w:rPr>
        <w:t xml:space="preserve">Postopek naročanja strank na storitve na </w:t>
      </w:r>
      <w:r w:rsidR="00307160">
        <w:rPr>
          <w:b/>
          <w:bCs/>
        </w:rPr>
        <w:t xml:space="preserve">Upravni enoti </w:t>
      </w:r>
      <w:r w:rsidRPr="006F4392">
        <w:rPr>
          <w:b/>
          <w:bCs/>
        </w:rPr>
        <w:t>Ilirska Bistrica</w:t>
      </w:r>
    </w:p>
    <w:p w14:paraId="1318F1B4" w14:textId="35F90876" w:rsidR="00EE1DA8" w:rsidRDefault="00EE1DA8" w:rsidP="00937B8E"/>
    <w:p w14:paraId="2DC65CDA" w14:textId="2ECC543B" w:rsidR="00EE1DA8" w:rsidRPr="00876632" w:rsidRDefault="00EE1DA8" w:rsidP="006F4392">
      <w:pPr>
        <w:pStyle w:val="Odstavekseznama"/>
        <w:numPr>
          <w:ilvl w:val="0"/>
          <w:numId w:val="5"/>
        </w:numPr>
        <w:ind w:left="426" w:hanging="426"/>
      </w:pPr>
      <w:r w:rsidRPr="00876632">
        <w:t xml:space="preserve">Upravna enota zagotavlja storitve </w:t>
      </w:r>
      <w:r w:rsidRPr="00876632">
        <w:rPr>
          <w:b/>
          <w:bCs/>
        </w:rPr>
        <w:t>naročenim in nenaročenim</w:t>
      </w:r>
      <w:r w:rsidRPr="00876632">
        <w:t xml:space="preserve"> strankam. </w:t>
      </w:r>
    </w:p>
    <w:p w14:paraId="6FC82DDA" w14:textId="77777777" w:rsidR="00876632" w:rsidRPr="006F4392" w:rsidRDefault="00876632" w:rsidP="00876632">
      <w:pPr>
        <w:pStyle w:val="Odstavekseznama"/>
        <w:ind w:left="426"/>
      </w:pPr>
    </w:p>
    <w:p w14:paraId="3C83FCD2" w14:textId="2C4B17E0" w:rsidR="00EE1DA8" w:rsidRDefault="00EE1DA8" w:rsidP="00937B8E">
      <w:r>
        <w:t>V izogib morebitnemu čakanju</w:t>
      </w:r>
      <w:r w:rsidR="00A302FB">
        <w:t xml:space="preserve"> na storitev,</w:t>
      </w:r>
      <w:r>
        <w:t xml:space="preserve"> se stranke na storitev lahko vnaprej naročijo in sicer:</w:t>
      </w:r>
    </w:p>
    <w:p w14:paraId="3B7CA36B" w14:textId="5689BB49" w:rsidR="00A302FB" w:rsidRDefault="00A302FB" w:rsidP="00313525">
      <w:pPr>
        <w:pStyle w:val="Odstavekseznama"/>
        <w:numPr>
          <w:ilvl w:val="0"/>
          <w:numId w:val="6"/>
        </w:numPr>
      </w:pPr>
      <w:r>
        <w:t>osebno pri organu</w:t>
      </w:r>
    </w:p>
    <w:p w14:paraId="53FCEB83" w14:textId="3B12429F" w:rsidR="00EE1DA8" w:rsidRDefault="00EE1DA8" w:rsidP="00313525">
      <w:pPr>
        <w:pStyle w:val="Odstavekseznama"/>
        <w:numPr>
          <w:ilvl w:val="0"/>
          <w:numId w:val="6"/>
        </w:numPr>
      </w:pPr>
      <w:r>
        <w:t>po telefonu</w:t>
      </w:r>
    </w:p>
    <w:p w14:paraId="319C5367" w14:textId="31E5CD63" w:rsidR="00EE1DA8" w:rsidRDefault="00EE1DA8" w:rsidP="00313525">
      <w:pPr>
        <w:pStyle w:val="Odstavekseznama"/>
        <w:numPr>
          <w:ilvl w:val="0"/>
          <w:numId w:val="6"/>
        </w:numPr>
      </w:pPr>
      <w:r>
        <w:t>po elektronski pošti.</w:t>
      </w:r>
    </w:p>
    <w:p w14:paraId="46686F6F" w14:textId="77777777" w:rsidR="00EE1DA8" w:rsidRDefault="00EE1DA8" w:rsidP="00937B8E"/>
    <w:p w14:paraId="58726E3F" w14:textId="3AE131D4" w:rsidR="00EE1DA8" w:rsidRPr="00A66619" w:rsidRDefault="00EE1DA8" w:rsidP="00EE1DA8">
      <w:pPr>
        <w:pStyle w:val="Odstavekseznama"/>
        <w:numPr>
          <w:ilvl w:val="0"/>
          <w:numId w:val="1"/>
        </w:numPr>
        <w:rPr>
          <w:b/>
          <w:bCs/>
        </w:rPr>
      </w:pPr>
      <w:r w:rsidRPr="00A66619">
        <w:rPr>
          <w:b/>
          <w:bCs/>
        </w:rPr>
        <w:t>Naročilo na storitve p</w:t>
      </w:r>
      <w:r w:rsidR="006F4392">
        <w:rPr>
          <w:b/>
          <w:bCs/>
        </w:rPr>
        <w:t xml:space="preserve">ri organu ali po </w:t>
      </w:r>
      <w:r w:rsidRPr="00A66619">
        <w:rPr>
          <w:b/>
          <w:bCs/>
        </w:rPr>
        <w:t>telefonu</w:t>
      </w:r>
    </w:p>
    <w:p w14:paraId="60FA6BAF" w14:textId="39BBB0C1" w:rsidR="00EE1DA8" w:rsidRDefault="00EE1DA8" w:rsidP="00937B8E">
      <w:r>
        <w:t xml:space="preserve"> Naročilo na storitve</w:t>
      </w:r>
      <w:r w:rsidR="006F4392">
        <w:t xml:space="preserve"> neposredno pri organu ali </w:t>
      </w:r>
      <w:r>
        <w:t>po telefonu se zagotavlja v</w:t>
      </w:r>
      <w:r w:rsidR="00A66619">
        <w:t>es</w:t>
      </w:r>
      <w:r>
        <w:t xml:space="preserve"> poslovn</w:t>
      </w:r>
      <w:r w:rsidR="00A66619">
        <w:t>i</w:t>
      </w:r>
      <w:r>
        <w:t xml:space="preserve"> čas upravne enote, ki je:</w:t>
      </w:r>
    </w:p>
    <w:p w14:paraId="206CE4BF" w14:textId="2A176C73" w:rsidR="00EE1DA8" w:rsidRDefault="00EE1DA8" w:rsidP="00EE1DA8">
      <w:pPr>
        <w:pStyle w:val="Odstavekseznama"/>
        <w:numPr>
          <w:ilvl w:val="0"/>
          <w:numId w:val="2"/>
        </w:numPr>
      </w:pPr>
      <w:r>
        <w:t>v ponedeljek, torek in četrtek od 8. ure do 15. ure</w:t>
      </w:r>
      <w:r w:rsidR="00A66619">
        <w:t>,</w:t>
      </w:r>
    </w:p>
    <w:p w14:paraId="4D6FA0FC" w14:textId="38BA2172" w:rsidR="00EE1DA8" w:rsidRDefault="00EE1DA8" w:rsidP="00EE1DA8">
      <w:pPr>
        <w:pStyle w:val="Odstavekseznama"/>
        <w:numPr>
          <w:ilvl w:val="0"/>
          <w:numId w:val="2"/>
        </w:numPr>
      </w:pPr>
      <w:r>
        <w:t xml:space="preserve">v sredo  od 7.30 do 17.30 in </w:t>
      </w:r>
    </w:p>
    <w:p w14:paraId="312B78BE" w14:textId="477CCFAA" w:rsidR="00EE1DA8" w:rsidRDefault="00EE1DA8" w:rsidP="00EE1DA8">
      <w:pPr>
        <w:pStyle w:val="Odstavekseznama"/>
        <w:numPr>
          <w:ilvl w:val="0"/>
          <w:numId w:val="2"/>
        </w:numPr>
      </w:pPr>
      <w:r>
        <w:t xml:space="preserve">v petek od 8. ure do </w:t>
      </w:r>
      <w:r w:rsidR="00A66619">
        <w:t>13. ure.</w:t>
      </w:r>
    </w:p>
    <w:p w14:paraId="1A378793" w14:textId="606CB496" w:rsidR="00A66619" w:rsidRDefault="00A66619" w:rsidP="00A66619"/>
    <w:p w14:paraId="4558C36C" w14:textId="6B80C69E" w:rsidR="00A66619" w:rsidRDefault="00A66619" w:rsidP="00A66619">
      <w:r>
        <w:t>Stranka za storitev lahko pokliče na tel</w:t>
      </w:r>
      <w:r w:rsidR="00313525">
        <w:t>efonsko</w:t>
      </w:r>
      <w:r>
        <w:t xml:space="preserve"> št</w:t>
      </w:r>
      <w:r w:rsidR="00313525">
        <w:t>evilko</w:t>
      </w:r>
      <w:r>
        <w:t xml:space="preserve"> </w:t>
      </w:r>
      <w:r w:rsidRPr="00876632">
        <w:rPr>
          <w:b/>
          <w:bCs/>
        </w:rPr>
        <w:t>centrale 05 71 12 200</w:t>
      </w:r>
      <w:r>
        <w:t xml:space="preserve"> ali na telefonske številke po delovnih področjih:</w:t>
      </w:r>
    </w:p>
    <w:p w14:paraId="1C824F26" w14:textId="77777777" w:rsidR="00A66619" w:rsidRDefault="00A66619" w:rsidP="00A66619"/>
    <w:p w14:paraId="2506A1CC" w14:textId="0DC759AE" w:rsidR="00EE1DA8" w:rsidRDefault="00FE1303" w:rsidP="00937B8E">
      <w:pPr>
        <w:rPr>
          <w:noProof/>
        </w:rPr>
      </w:pPr>
      <w:r>
        <w:rPr>
          <w:noProof/>
        </w:rPr>
        <w:t>ODDELEK ZA UPRAVNE NOTRANJE ZADEVE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00"/>
        <w:gridCol w:w="4794"/>
      </w:tblGrid>
      <w:tr w:rsidR="00FE1303" w:rsidRPr="00FE1303" w14:paraId="4D2A1C0C" w14:textId="77777777" w:rsidTr="00770ED2">
        <w:trPr>
          <w:trHeight w:val="585"/>
        </w:trPr>
        <w:tc>
          <w:tcPr>
            <w:tcW w:w="5880" w:type="dxa"/>
            <w:noWrap/>
            <w:vAlign w:val="center"/>
            <w:hideMark/>
          </w:tcPr>
          <w:p w14:paraId="0839B196" w14:textId="77777777" w:rsidR="00FE1303" w:rsidRPr="00FE1303" w:rsidRDefault="00FE1303" w:rsidP="00770ED2">
            <w:pPr>
              <w:jc w:val="center"/>
            </w:pPr>
            <w:r w:rsidRPr="00FE1303">
              <w:t>področje</w:t>
            </w:r>
          </w:p>
        </w:tc>
        <w:tc>
          <w:tcPr>
            <w:tcW w:w="7660" w:type="dxa"/>
            <w:noWrap/>
            <w:vAlign w:val="center"/>
            <w:hideMark/>
          </w:tcPr>
          <w:p w14:paraId="285E853C" w14:textId="77777777" w:rsidR="00FE1303" w:rsidRPr="00FE1303" w:rsidRDefault="00FE1303" w:rsidP="00770ED2">
            <w:pPr>
              <w:jc w:val="center"/>
            </w:pPr>
            <w:r w:rsidRPr="00FE1303">
              <w:t>telefon</w:t>
            </w:r>
          </w:p>
        </w:tc>
      </w:tr>
      <w:tr w:rsidR="00FE1303" w:rsidRPr="00FE1303" w14:paraId="4003BCB8" w14:textId="77777777" w:rsidTr="00770ED2">
        <w:trPr>
          <w:trHeight w:val="687"/>
        </w:trPr>
        <w:tc>
          <w:tcPr>
            <w:tcW w:w="5880" w:type="dxa"/>
            <w:vAlign w:val="center"/>
            <w:hideMark/>
          </w:tcPr>
          <w:p w14:paraId="6382DC9D" w14:textId="77777777" w:rsidR="00FE1303" w:rsidRPr="00770ED2" w:rsidRDefault="00FE1303" w:rsidP="00FE1303">
            <w:pPr>
              <w:rPr>
                <w:color w:val="000000"/>
              </w:rPr>
            </w:pPr>
            <w:r w:rsidRPr="00770ED2">
              <w:rPr>
                <w:color w:val="000000"/>
              </w:rPr>
              <w:t>registracija vozil, vozniška dovoljenja</w:t>
            </w:r>
          </w:p>
        </w:tc>
        <w:tc>
          <w:tcPr>
            <w:tcW w:w="7660" w:type="dxa"/>
            <w:noWrap/>
            <w:vAlign w:val="center"/>
            <w:hideMark/>
          </w:tcPr>
          <w:p w14:paraId="2E564E39" w14:textId="77777777" w:rsidR="00FE1303" w:rsidRPr="00FE1303" w:rsidRDefault="00FE1303">
            <w:r w:rsidRPr="00FE1303">
              <w:rPr>
                <w:b/>
                <w:bCs/>
              </w:rPr>
              <w:t>05 71 12 212</w:t>
            </w:r>
            <w:r w:rsidRPr="00FE1303">
              <w:t xml:space="preserve">   ali   </w:t>
            </w:r>
            <w:r w:rsidRPr="00FE1303">
              <w:rPr>
                <w:b/>
                <w:bCs/>
              </w:rPr>
              <w:t xml:space="preserve"> 05 71 12 214</w:t>
            </w:r>
          </w:p>
        </w:tc>
      </w:tr>
      <w:tr w:rsidR="00FE1303" w:rsidRPr="00FE1303" w14:paraId="31065637" w14:textId="77777777" w:rsidTr="00770ED2">
        <w:trPr>
          <w:trHeight w:val="711"/>
        </w:trPr>
        <w:tc>
          <w:tcPr>
            <w:tcW w:w="5880" w:type="dxa"/>
            <w:vAlign w:val="center"/>
            <w:hideMark/>
          </w:tcPr>
          <w:p w14:paraId="6A6BBAC7" w14:textId="77777777" w:rsidR="00FE1303" w:rsidRPr="00770ED2" w:rsidRDefault="00FE1303">
            <w:pPr>
              <w:rPr>
                <w:color w:val="000000"/>
              </w:rPr>
            </w:pPr>
            <w:r w:rsidRPr="00770ED2">
              <w:rPr>
                <w:color w:val="000000"/>
              </w:rPr>
              <w:t>matične zadeve, prebivališča, osebne izkaznice, potne listine, podpore</w:t>
            </w:r>
          </w:p>
        </w:tc>
        <w:tc>
          <w:tcPr>
            <w:tcW w:w="7660" w:type="dxa"/>
            <w:noWrap/>
            <w:vAlign w:val="center"/>
            <w:hideMark/>
          </w:tcPr>
          <w:p w14:paraId="41E95FA0" w14:textId="77777777" w:rsidR="00FE1303" w:rsidRPr="00FE1303" w:rsidRDefault="00FE1303">
            <w:r w:rsidRPr="00FE1303">
              <w:rPr>
                <w:b/>
                <w:bCs/>
              </w:rPr>
              <w:t>05 71 12 216</w:t>
            </w:r>
            <w:r w:rsidRPr="00FE1303">
              <w:t xml:space="preserve">   ali   </w:t>
            </w:r>
            <w:r w:rsidRPr="00FE1303">
              <w:rPr>
                <w:b/>
                <w:bCs/>
              </w:rPr>
              <w:t>05 71 12 218</w:t>
            </w:r>
          </w:p>
        </w:tc>
      </w:tr>
      <w:tr w:rsidR="00FE1303" w:rsidRPr="00FE1303" w14:paraId="5FD7C465" w14:textId="77777777" w:rsidTr="00770ED2">
        <w:trPr>
          <w:trHeight w:val="641"/>
        </w:trPr>
        <w:tc>
          <w:tcPr>
            <w:tcW w:w="5880" w:type="dxa"/>
            <w:vAlign w:val="center"/>
            <w:hideMark/>
          </w:tcPr>
          <w:p w14:paraId="5B2654B2" w14:textId="77777777" w:rsidR="00FE1303" w:rsidRPr="00770ED2" w:rsidRDefault="00FE1303">
            <w:pPr>
              <w:rPr>
                <w:color w:val="000000"/>
              </w:rPr>
            </w:pPr>
            <w:r w:rsidRPr="00770ED2">
              <w:rPr>
                <w:color w:val="000000"/>
              </w:rPr>
              <w:t>tujci, orožje, državljanstvo</w:t>
            </w:r>
          </w:p>
        </w:tc>
        <w:tc>
          <w:tcPr>
            <w:tcW w:w="7660" w:type="dxa"/>
            <w:noWrap/>
            <w:vAlign w:val="center"/>
            <w:hideMark/>
          </w:tcPr>
          <w:p w14:paraId="688C0CE6" w14:textId="77777777" w:rsidR="00FE1303" w:rsidRPr="00FE1303" w:rsidRDefault="00FE1303">
            <w:r w:rsidRPr="00FE1303">
              <w:rPr>
                <w:b/>
                <w:bCs/>
              </w:rPr>
              <w:t xml:space="preserve">05 71 12 213  </w:t>
            </w:r>
            <w:r w:rsidRPr="00FE1303">
              <w:t xml:space="preserve"> ali   </w:t>
            </w:r>
            <w:r w:rsidRPr="00FE1303">
              <w:rPr>
                <w:b/>
                <w:bCs/>
              </w:rPr>
              <w:t>05 71 12 231</w:t>
            </w:r>
          </w:p>
        </w:tc>
      </w:tr>
      <w:tr w:rsidR="00FE1303" w:rsidRPr="00FE1303" w14:paraId="4F9DB4D2" w14:textId="77777777" w:rsidTr="00770ED2">
        <w:trPr>
          <w:trHeight w:val="693"/>
        </w:trPr>
        <w:tc>
          <w:tcPr>
            <w:tcW w:w="5880" w:type="dxa"/>
            <w:vAlign w:val="center"/>
            <w:hideMark/>
          </w:tcPr>
          <w:p w14:paraId="739645A8" w14:textId="77777777" w:rsidR="00FE1303" w:rsidRPr="00770ED2" w:rsidRDefault="00FE1303">
            <w:pPr>
              <w:rPr>
                <w:color w:val="000000"/>
              </w:rPr>
            </w:pPr>
            <w:r w:rsidRPr="00770ED2">
              <w:rPr>
                <w:color w:val="000000"/>
              </w:rPr>
              <w:t>vojni veterani, invalidi, žrtve vojnega nasilja</w:t>
            </w:r>
          </w:p>
        </w:tc>
        <w:tc>
          <w:tcPr>
            <w:tcW w:w="7660" w:type="dxa"/>
            <w:noWrap/>
            <w:vAlign w:val="center"/>
            <w:hideMark/>
          </w:tcPr>
          <w:p w14:paraId="66FB3E9B" w14:textId="77777777" w:rsidR="00FE1303" w:rsidRPr="00FE1303" w:rsidRDefault="00FE1303">
            <w:r w:rsidRPr="00FE1303">
              <w:rPr>
                <w:b/>
                <w:bCs/>
              </w:rPr>
              <w:t>05 71 12 215</w:t>
            </w:r>
            <w:r w:rsidRPr="00FE1303">
              <w:t xml:space="preserve">   ali   </w:t>
            </w:r>
            <w:r w:rsidRPr="00FE1303">
              <w:rPr>
                <w:b/>
                <w:bCs/>
              </w:rPr>
              <w:t>05 71 12 224</w:t>
            </w:r>
          </w:p>
        </w:tc>
      </w:tr>
      <w:tr w:rsidR="00FE1303" w:rsidRPr="00FE1303" w14:paraId="70207699" w14:textId="77777777" w:rsidTr="00770ED2">
        <w:trPr>
          <w:trHeight w:val="702"/>
        </w:trPr>
        <w:tc>
          <w:tcPr>
            <w:tcW w:w="5880" w:type="dxa"/>
            <w:vAlign w:val="center"/>
            <w:hideMark/>
          </w:tcPr>
          <w:p w14:paraId="702EC76F" w14:textId="77777777" w:rsidR="00FE1303" w:rsidRPr="00770ED2" w:rsidRDefault="00FE1303">
            <w:pPr>
              <w:rPr>
                <w:color w:val="000000"/>
              </w:rPr>
            </w:pPr>
            <w:r w:rsidRPr="00770ED2">
              <w:rPr>
                <w:color w:val="000000"/>
              </w:rPr>
              <w:t xml:space="preserve">društva, zbiranja, druge informacije </w:t>
            </w:r>
          </w:p>
        </w:tc>
        <w:tc>
          <w:tcPr>
            <w:tcW w:w="7660" w:type="dxa"/>
            <w:noWrap/>
            <w:vAlign w:val="center"/>
            <w:hideMark/>
          </w:tcPr>
          <w:p w14:paraId="4DA5E3C9" w14:textId="77777777" w:rsidR="00FE1303" w:rsidRPr="00FE1303" w:rsidRDefault="00FE1303">
            <w:pPr>
              <w:rPr>
                <w:b/>
                <w:bCs/>
              </w:rPr>
            </w:pPr>
            <w:r w:rsidRPr="00FE1303">
              <w:rPr>
                <w:b/>
                <w:bCs/>
              </w:rPr>
              <w:t>05 71 12 211</w:t>
            </w:r>
          </w:p>
        </w:tc>
      </w:tr>
    </w:tbl>
    <w:p w14:paraId="1D8CF92E" w14:textId="6D93FCE7" w:rsidR="00FE1303" w:rsidRDefault="00FE1303" w:rsidP="00937B8E"/>
    <w:p w14:paraId="615A1BBB" w14:textId="77777777" w:rsidR="00876632" w:rsidRDefault="00876632" w:rsidP="00937B8E"/>
    <w:p w14:paraId="1C168143" w14:textId="5D44179F" w:rsidR="00A66619" w:rsidRDefault="00A66619" w:rsidP="00937B8E"/>
    <w:p w14:paraId="1D34739F" w14:textId="3E141E24" w:rsidR="00FE1303" w:rsidRDefault="00FE1303" w:rsidP="00FE1303">
      <w:pPr>
        <w:rPr>
          <w:noProof/>
        </w:rPr>
      </w:pPr>
      <w:r>
        <w:rPr>
          <w:noProof/>
        </w:rPr>
        <w:lastRenderedPageBreak/>
        <w:t>ODDELEK ZA OKOLJE IN PROSTOR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00"/>
        <w:gridCol w:w="4794"/>
      </w:tblGrid>
      <w:tr w:rsidR="00F56C33" w:rsidRPr="00FE1303" w14:paraId="0037A46A" w14:textId="77777777" w:rsidTr="00770ED2">
        <w:trPr>
          <w:trHeight w:val="585"/>
        </w:trPr>
        <w:tc>
          <w:tcPr>
            <w:tcW w:w="3700" w:type="dxa"/>
            <w:noWrap/>
            <w:vAlign w:val="center"/>
            <w:hideMark/>
          </w:tcPr>
          <w:p w14:paraId="01AB9544" w14:textId="77777777" w:rsidR="00F56C33" w:rsidRPr="00FE1303" w:rsidRDefault="00F56C33" w:rsidP="00770ED2">
            <w:pPr>
              <w:jc w:val="center"/>
            </w:pPr>
            <w:r w:rsidRPr="00FE1303">
              <w:t>področje</w:t>
            </w:r>
          </w:p>
        </w:tc>
        <w:tc>
          <w:tcPr>
            <w:tcW w:w="4794" w:type="dxa"/>
            <w:noWrap/>
            <w:vAlign w:val="center"/>
            <w:hideMark/>
          </w:tcPr>
          <w:p w14:paraId="2E8A06E7" w14:textId="77777777" w:rsidR="00F56C33" w:rsidRPr="00FE1303" w:rsidRDefault="00F56C33" w:rsidP="00770ED2">
            <w:pPr>
              <w:jc w:val="center"/>
            </w:pPr>
            <w:r w:rsidRPr="00FE1303">
              <w:t>telefon</w:t>
            </w:r>
          </w:p>
        </w:tc>
      </w:tr>
      <w:tr w:rsidR="00F56C33" w:rsidRPr="00FE1303" w14:paraId="0ABC6F90" w14:textId="77777777" w:rsidTr="00770ED2">
        <w:trPr>
          <w:trHeight w:val="546"/>
        </w:trPr>
        <w:tc>
          <w:tcPr>
            <w:tcW w:w="3700" w:type="dxa"/>
            <w:vAlign w:val="center"/>
            <w:hideMark/>
          </w:tcPr>
          <w:p w14:paraId="71AB2E7A" w14:textId="0F3AA7A3" w:rsidR="00F56C33" w:rsidRPr="00F56C33" w:rsidRDefault="00F56C33" w:rsidP="00F56C33">
            <w:r w:rsidRPr="00F56C33">
              <w:rPr>
                <w:color w:val="000000"/>
              </w:rPr>
              <w:t>kmetijstvo, GERK</w:t>
            </w:r>
          </w:p>
        </w:tc>
        <w:tc>
          <w:tcPr>
            <w:tcW w:w="4794" w:type="dxa"/>
            <w:noWrap/>
            <w:vAlign w:val="center"/>
            <w:hideMark/>
          </w:tcPr>
          <w:p w14:paraId="4F22F276" w14:textId="53D92CB3" w:rsidR="00F56C33" w:rsidRPr="00F56C33" w:rsidRDefault="00F56C33" w:rsidP="00F56C33">
            <w:r w:rsidRPr="00F56C33">
              <w:rPr>
                <w:b/>
                <w:bCs/>
                <w:color w:val="000000"/>
              </w:rPr>
              <w:t>05 71 12 225</w:t>
            </w:r>
            <w:r w:rsidRPr="00F56C33">
              <w:rPr>
                <w:color w:val="000000"/>
              </w:rPr>
              <w:t xml:space="preserve">   ali   </w:t>
            </w:r>
            <w:r w:rsidRPr="00F56C33">
              <w:rPr>
                <w:b/>
                <w:bCs/>
                <w:color w:val="000000"/>
              </w:rPr>
              <w:t xml:space="preserve">05 71 12 230   </w:t>
            </w:r>
            <w:r w:rsidRPr="00F56C33">
              <w:rPr>
                <w:color w:val="000000"/>
              </w:rPr>
              <w:t>ali</w:t>
            </w:r>
            <w:r w:rsidRPr="00F56C33">
              <w:rPr>
                <w:b/>
                <w:bCs/>
                <w:color w:val="000000"/>
              </w:rPr>
              <w:t xml:space="preserve">    05 71 12 222</w:t>
            </w:r>
          </w:p>
        </w:tc>
      </w:tr>
      <w:tr w:rsidR="00F56C33" w:rsidRPr="00FE1303" w14:paraId="4222B8B2" w14:textId="77777777" w:rsidTr="00770ED2">
        <w:trPr>
          <w:trHeight w:val="554"/>
        </w:trPr>
        <w:tc>
          <w:tcPr>
            <w:tcW w:w="3700" w:type="dxa"/>
            <w:vAlign w:val="center"/>
            <w:hideMark/>
          </w:tcPr>
          <w:p w14:paraId="7A10A0DB" w14:textId="5B52DBFE" w:rsidR="00F56C33" w:rsidRPr="00F56C33" w:rsidRDefault="00F56C33" w:rsidP="00F56C33">
            <w:r w:rsidRPr="00F56C33">
              <w:rPr>
                <w:color w:val="000000"/>
              </w:rPr>
              <w:t>gradbene zadeve</w:t>
            </w:r>
          </w:p>
        </w:tc>
        <w:tc>
          <w:tcPr>
            <w:tcW w:w="4794" w:type="dxa"/>
            <w:noWrap/>
            <w:vAlign w:val="center"/>
            <w:hideMark/>
          </w:tcPr>
          <w:p w14:paraId="6AF7DE94" w14:textId="50599B96" w:rsidR="00F56C33" w:rsidRPr="00F56C33" w:rsidRDefault="00F56C33" w:rsidP="00F56C33">
            <w:r w:rsidRPr="00F56C33">
              <w:rPr>
                <w:b/>
                <w:bCs/>
                <w:color w:val="000000"/>
              </w:rPr>
              <w:t>05 71 12 220</w:t>
            </w:r>
            <w:r w:rsidRPr="00F56C33">
              <w:rPr>
                <w:color w:val="000000"/>
              </w:rPr>
              <w:t xml:space="preserve">   ali  </w:t>
            </w:r>
            <w:r w:rsidRPr="00F56C33">
              <w:rPr>
                <w:b/>
                <w:bCs/>
                <w:color w:val="000000"/>
              </w:rPr>
              <w:t xml:space="preserve"> 05 71 12 222</w:t>
            </w:r>
            <w:r w:rsidRPr="00F56C33">
              <w:rPr>
                <w:color w:val="000000"/>
              </w:rPr>
              <w:t xml:space="preserve">    ali   </w:t>
            </w:r>
            <w:r w:rsidRPr="00F56C33">
              <w:rPr>
                <w:b/>
                <w:bCs/>
                <w:color w:val="000000"/>
              </w:rPr>
              <w:t>05 71 12 230</w:t>
            </w:r>
          </w:p>
        </w:tc>
      </w:tr>
      <w:tr w:rsidR="00F56C33" w:rsidRPr="00FE1303" w14:paraId="69A17F86" w14:textId="77777777" w:rsidTr="00770ED2">
        <w:trPr>
          <w:trHeight w:val="561"/>
        </w:trPr>
        <w:tc>
          <w:tcPr>
            <w:tcW w:w="3700" w:type="dxa"/>
            <w:vAlign w:val="center"/>
            <w:hideMark/>
          </w:tcPr>
          <w:p w14:paraId="491451EA" w14:textId="181406D9" w:rsidR="00F56C33" w:rsidRPr="00F56C33" w:rsidRDefault="00F56C33" w:rsidP="00F56C33">
            <w:r w:rsidRPr="00F56C33">
              <w:rPr>
                <w:color w:val="000000"/>
              </w:rPr>
              <w:t>razlastitve, agrarne skupnosti in dr.</w:t>
            </w:r>
          </w:p>
        </w:tc>
        <w:tc>
          <w:tcPr>
            <w:tcW w:w="4794" w:type="dxa"/>
            <w:noWrap/>
            <w:vAlign w:val="center"/>
            <w:hideMark/>
          </w:tcPr>
          <w:p w14:paraId="2B976243" w14:textId="5B58B23B" w:rsidR="00F56C33" w:rsidRPr="00F56C33" w:rsidRDefault="00F56C33" w:rsidP="00F56C33">
            <w:r w:rsidRPr="00F56C33">
              <w:rPr>
                <w:b/>
                <w:bCs/>
                <w:color w:val="000000"/>
              </w:rPr>
              <w:t xml:space="preserve">05 71 12 232  </w:t>
            </w:r>
            <w:r w:rsidRPr="00F56C33">
              <w:rPr>
                <w:color w:val="000000"/>
              </w:rPr>
              <w:t xml:space="preserve"> ali</w:t>
            </w:r>
            <w:r w:rsidRPr="00F56C33">
              <w:rPr>
                <w:b/>
                <w:bCs/>
                <w:color w:val="000000"/>
              </w:rPr>
              <w:t xml:space="preserve">   05 71 12 225</w:t>
            </w:r>
          </w:p>
        </w:tc>
      </w:tr>
      <w:tr w:rsidR="00F56C33" w:rsidRPr="00FE1303" w14:paraId="74304638" w14:textId="77777777" w:rsidTr="00770ED2">
        <w:trPr>
          <w:trHeight w:val="555"/>
        </w:trPr>
        <w:tc>
          <w:tcPr>
            <w:tcW w:w="3700" w:type="dxa"/>
            <w:vAlign w:val="center"/>
            <w:hideMark/>
          </w:tcPr>
          <w:p w14:paraId="73A63A0D" w14:textId="2F76F9A2" w:rsidR="00F56C33" w:rsidRPr="00F56C33" w:rsidRDefault="00F56C33" w:rsidP="00F56C33">
            <w:r w:rsidRPr="00F56C33">
              <w:rPr>
                <w:color w:val="000000"/>
              </w:rPr>
              <w:t>osebno dopolnilno delo (vrednotnice)</w:t>
            </w:r>
          </w:p>
        </w:tc>
        <w:tc>
          <w:tcPr>
            <w:tcW w:w="4794" w:type="dxa"/>
            <w:noWrap/>
            <w:vAlign w:val="center"/>
            <w:hideMark/>
          </w:tcPr>
          <w:p w14:paraId="4B0E0706" w14:textId="59E20D25" w:rsidR="00F56C33" w:rsidRPr="00F56C33" w:rsidRDefault="00F56C33" w:rsidP="00F56C33">
            <w:r w:rsidRPr="00F56C33">
              <w:rPr>
                <w:b/>
                <w:bCs/>
                <w:color w:val="000000"/>
              </w:rPr>
              <w:t xml:space="preserve">05 71 12 230   </w:t>
            </w:r>
            <w:r w:rsidRPr="00F56C33">
              <w:rPr>
                <w:color w:val="000000"/>
              </w:rPr>
              <w:t>ali</w:t>
            </w:r>
            <w:r w:rsidRPr="00F56C33">
              <w:rPr>
                <w:b/>
                <w:bCs/>
                <w:color w:val="000000"/>
              </w:rPr>
              <w:t xml:space="preserve">   05 71 12 207</w:t>
            </w:r>
          </w:p>
        </w:tc>
      </w:tr>
      <w:tr w:rsidR="00F56C33" w:rsidRPr="00FE1303" w14:paraId="13CB4D8A" w14:textId="77777777" w:rsidTr="00770ED2">
        <w:trPr>
          <w:trHeight w:val="563"/>
        </w:trPr>
        <w:tc>
          <w:tcPr>
            <w:tcW w:w="3700" w:type="dxa"/>
            <w:vAlign w:val="center"/>
            <w:hideMark/>
          </w:tcPr>
          <w:p w14:paraId="7B02D8C3" w14:textId="5923A76D" w:rsidR="00F56C33" w:rsidRPr="00F56C33" w:rsidRDefault="00F56C33" w:rsidP="00F56C33">
            <w:r w:rsidRPr="00F56C33">
              <w:rPr>
                <w:color w:val="000000"/>
              </w:rPr>
              <w:t>upravniki</w:t>
            </w:r>
          </w:p>
        </w:tc>
        <w:tc>
          <w:tcPr>
            <w:tcW w:w="4794" w:type="dxa"/>
            <w:noWrap/>
            <w:vAlign w:val="center"/>
            <w:hideMark/>
          </w:tcPr>
          <w:p w14:paraId="3742ABF3" w14:textId="3619BCE6" w:rsidR="00F56C33" w:rsidRPr="00F56C33" w:rsidRDefault="00F56C33" w:rsidP="00F56C33">
            <w:pPr>
              <w:rPr>
                <w:b/>
                <w:bCs/>
              </w:rPr>
            </w:pPr>
            <w:r w:rsidRPr="00F56C33">
              <w:rPr>
                <w:b/>
                <w:bCs/>
                <w:color w:val="000000"/>
              </w:rPr>
              <w:t>05 71 12 220</w:t>
            </w:r>
          </w:p>
        </w:tc>
      </w:tr>
      <w:tr w:rsidR="00F56C33" w:rsidRPr="00FE1303" w14:paraId="050FFB9E" w14:textId="77777777" w:rsidTr="00770ED2">
        <w:trPr>
          <w:trHeight w:val="557"/>
        </w:trPr>
        <w:tc>
          <w:tcPr>
            <w:tcW w:w="3700" w:type="dxa"/>
            <w:vAlign w:val="center"/>
          </w:tcPr>
          <w:p w14:paraId="027560DE" w14:textId="14708CB0" w:rsidR="00F56C33" w:rsidRPr="00F56C33" w:rsidRDefault="00F56C33" w:rsidP="00F56C33">
            <w:r w:rsidRPr="00F56C33">
              <w:rPr>
                <w:color w:val="000000"/>
              </w:rPr>
              <w:t>upravne overitve, digitalna spletna potrdila</w:t>
            </w:r>
          </w:p>
        </w:tc>
        <w:tc>
          <w:tcPr>
            <w:tcW w:w="4794" w:type="dxa"/>
            <w:noWrap/>
            <w:vAlign w:val="center"/>
          </w:tcPr>
          <w:p w14:paraId="6C11E1CA" w14:textId="3CD1FA34" w:rsidR="00F56C33" w:rsidRPr="00F56C33" w:rsidRDefault="00F56C33" w:rsidP="00F56C33">
            <w:pPr>
              <w:rPr>
                <w:b/>
                <w:bCs/>
              </w:rPr>
            </w:pPr>
            <w:r w:rsidRPr="00F56C33">
              <w:rPr>
                <w:b/>
                <w:bCs/>
                <w:color w:val="000000"/>
              </w:rPr>
              <w:t xml:space="preserve">05 71 12 200 </w:t>
            </w:r>
          </w:p>
        </w:tc>
      </w:tr>
    </w:tbl>
    <w:p w14:paraId="184B0A8D" w14:textId="6FC0DDFC" w:rsidR="00A66619" w:rsidRDefault="00A66619" w:rsidP="00937B8E"/>
    <w:p w14:paraId="57640B2A" w14:textId="1A4F60C7" w:rsidR="00A66619" w:rsidRDefault="00A66619" w:rsidP="00A66619"/>
    <w:p w14:paraId="72406192" w14:textId="40E7DCB7" w:rsidR="00A66619" w:rsidRPr="00A66619" w:rsidRDefault="00A66619" w:rsidP="00C838D1">
      <w:pPr>
        <w:pStyle w:val="Odstavekseznama"/>
        <w:numPr>
          <w:ilvl w:val="0"/>
          <w:numId w:val="1"/>
        </w:numPr>
      </w:pPr>
      <w:r w:rsidRPr="00A66619">
        <w:rPr>
          <w:b/>
          <w:bCs/>
        </w:rPr>
        <w:t xml:space="preserve">Naročilo na storitve po </w:t>
      </w:r>
      <w:r>
        <w:rPr>
          <w:b/>
          <w:bCs/>
        </w:rPr>
        <w:t>elektronski pošti</w:t>
      </w:r>
    </w:p>
    <w:p w14:paraId="1A0B341F" w14:textId="3ADB425C" w:rsidR="00A66619" w:rsidRDefault="00A66619" w:rsidP="00A66619">
      <w:pPr>
        <w:rPr>
          <w:b/>
          <w:bCs/>
        </w:rPr>
      </w:pPr>
    </w:p>
    <w:p w14:paraId="088D86A3" w14:textId="79ADAB3A" w:rsidR="00A66619" w:rsidRDefault="00A66619" w:rsidP="00A66619">
      <w:r>
        <w:t>Stranke se lahko</w:t>
      </w:r>
      <w:r w:rsidR="006F4392">
        <w:t xml:space="preserve"> kadarkoli</w:t>
      </w:r>
      <w:r>
        <w:t xml:space="preserve"> naročijo na storitve </w:t>
      </w:r>
      <w:r w:rsidR="006F4392">
        <w:t>upravne enote po elektronski pošti, ki jo pošljejo na e-naslov upravne enote:</w:t>
      </w:r>
    </w:p>
    <w:p w14:paraId="737F4320" w14:textId="168EDB71" w:rsidR="006F4392" w:rsidRDefault="00307160" w:rsidP="00A66619">
      <w:pPr>
        <w:rPr>
          <w:rStyle w:val="Hiperpovezava"/>
          <w:color w:val="000000" w:themeColor="text1"/>
        </w:rPr>
      </w:pPr>
      <w:hyperlink r:id="rId7" w:history="1">
        <w:r w:rsidR="006F4392" w:rsidRPr="006F4392">
          <w:rPr>
            <w:rStyle w:val="Hiperpovezava"/>
            <w:color w:val="000000" w:themeColor="text1"/>
          </w:rPr>
          <w:t>ue.ilirskabistrica@gov.si</w:t>
        </w:r>
      </w:hyperlink>
      <w:r w:rsidR="006F4392">
        <w:rPr>
          <w:rStyle w:val="Hiperpovezava"/>
          <w:color w:val="000000" w:themeColor="text1"/>
        </w:rPr>
        <w:t xml:space="preserve">. </w:t>
      </w:r>
    </w:p>
    <w:p w14:paraId="01852BD6" w14:textId="6CEF638B" w:rsidR="006F4392" w:rsidRDefault="006F4392" w:rsidP="00A66619">
      <w:pPr>
        <w:rPr>
          <w:rStyle w:val="Hiperpovezava"/>
          <w:color w:val="000000" w:themeColor="text1"/>
        </w:rPr>
      </w:pPr>
    </w:p>
    <w:p w14:paraId="36CAAB2E" w14:textId="240666DD" w:rsidR="006F4392" w:rsidRPr="000C22D5" w:rsidRDefault="006F4392" w:rsidP="006F4392">
      <w:pPr>
        <w:pStyle w:val="Odstavekseznama"/>
        <w:numPr>
          <w:ilvl w:val="0"/>
          <w:numId w:val="5"/>
        </w:numPr>
        <w:ind w:left="426" w:hanging="426"/>
        <w:rPr>
          <w:b/>
          <w:bCs/>
        </w:rPr>
      </w:pPr>
      <w:r w:rsidRPr="000C22D5">
        <w:rPr>
          <w:b/>
          <w:bCs/>
        </w:rPr>
        <w:t>Obravnava naročil</w:t>
      </w:r>
      <w:r w:rsidR="000C22D5">
        <w:rPr>
          <w:b/>
          <w:bCs/>
        </w:rPr>
        <w:t xml:space="preserve"> strank</w:t>
      </w:r>
    </w:p>
    <w:p w14:paraId="11A9155D" w14:textId="26797D7B" w:rsidR="006F4392" w:rsidRDefault="006F4392" w:rsidP="006F4392">
      <w:r>
        <w:t xml:space="preserve">Organ </w:t>
      </w:r>
      <w:r w:rsidR="00876632">
        <w:t>bo</w:t>
      </w:r>
      <w:r>
        <w:t xml:space="preserve"> na prejeto naročilo stranki določi</w:t>
      </w:r>
      <w:r w:rsidR="00876632">
        <w:t>l</w:t>
      </w:r>
      <w:r>
        <w:t xml:space="preserve">  dan in uro za sprejem. </w:t>
      </w:r>
    </w:p>
    <w:p w14:paraId="66FA8D0D" w14:textId="07083717" w:rsidR="000C22D5" w:rsidRDefault="000C22D5" w:rsidP="006F4392">
      <w:r>
        <w:t xml:space="preserve">Stranko se </w:t>
      </w:r>
      <w:r w:rsidR="00FD7111">
        <w:t xml:space="preserve">bo </w:t>
      </w:r>
      <w:r>
        <w:t>naroči</w:t>
      </w:r>
      <w:r w:rsidR="00876632">
        <w:t>lo</w:t>
      </w:r>
      <w:r>
        <w:t xml:space="preserve"> na željen</w:t>
      </w:r>
      <w:r w:rsidR="00876632">
        <w:t>i</w:t>
      </w:r>
      <w:r>
        <w:t xml:space="preserve"> termin, če pa to n</w:t>
      </w:r>
      <w:r w:rsidR="00876632">
        <w:t>e bo</w:t>
      </w:r>
      <w:r>
        <w:t xml:space="preserve"> mogoče, se </w:t>
      </w:r>
      <w:r w:rsidR="00876632">
        <w:t xml:space="preserve">bo </w:t>
      </w:r>
      <w:r>
        <w:t xml:space="preserve">v dogovoru z njo </w:t>
      </w:r>
      <w:r w:rsidR="00876632">
        <w:t xml:space="preserve">določilo drugi </w:t>
      </w:r>
      <w:r>
        <w:t>ustrez</w:t>
      </w:r>
      <w:r w:rsidR="00876632">
        <w:t>ni</w:t>
      </w:r>
      <w:r>
        <w:t xml:space="preserve"> termin za obravnavo.</w:t>
      </w:r>
    </w:p>
    <w:p w14:paraId="7AB39932" w14:textId="5CF4C96B" w:rsidR="006F4392" w:rsidRDefault="006F4392" w:rsidP="006F4392">
      <w:r>
        <w:t xml:space="preserve">V kolikor se </w:t>
      </w:r>
      <w:r w:rsidR="00876632">
        <w:t>bo</w:t>
      </w:r>
      <w:r>
        <w:t xml:space="preserve"> stranka želela naročiti po telefonu, pa uslužbenec klica n</w:t>
      </w:r>
      <w:r w:rsidR="00876632">
        <w:t>e bo</w:t>
      </w:r>
      <w:r>
        <w:t xml:space="preserve"> mogel sprejeti, </w:t>
      </w:r>
      <w:r w:rsidR="00876632">
        <w:t>bo</w:t>
      </w:r>
      <w:r>
        <w:t xml:space="preserve"> stranko najpozneje v dveh delovnih dneh poklica</w:t>
      </w:r>
      <w:r w:rsidR="00876632">
        <w:t>l</w:t>
      </w:r>
      <w:r>
        <w:t xml:space="preserve"> in z njo dogovori</w:t>
      </w:r>
      <w:r w:rsidR="00876632">
        <w:t>l</w:t>
      </w:r>
      <w:r>
        <w:t xml:space="preserve"> dan in uro sprejema. </w:t>
      </w:r>
    </w:p>
    <w:p w14:paraId="3BE026E0" w14:textId="257FCF91" w:rsidR="006F4392" w:rsidRDefault="006F4392" w:rsidP="006F4392">
      <w:r>
        <w:t xml:space="preserve">Če </w:t>
      </w:r>
      <w:r w:rsidR="00876632">
        <w:t>bo</w:t>
      </w:r>
      <w:r>
        <w:t xml:space="preserve"> stranka prošnjo za naročilo poslala po e-pošti, se ji </w:t>
      </w:r>
      <w:r w:rsidR="00876632">
        <w:t xml:space="preserve">bo </w:t>
      </w:r>
      <w:r>
        <w:t xml:space="preserve">na njen e-mail </w:t>
      </w:r>
      <w:r w:rsidR="004026E7">
        <w:t>sporoči</w:t>
      </w:r>
      <w:r w:rsidR="00876632">
        <w:t>lo</w:t>
      </w:r>
      <w:r w:rsidR="004026E7">
        <w:t xml:space="preserve"> dan in uro naročila.</w:t>
      </w:r>
    </w:p>
    <w:p w14:paraId="2F7792F0" w14:textId="194CBC75" w:rsidR="000C22D5" w:rsidRDefault="000C22D5" w:rsidP="006F4392"/>
    <w:p w14:paraId="2FE6A1FB" w14:textId="19C60ABA" w:rsidR="000C22D5" w:rsidRDefault="000C22D5" w:rsidP="006F4392">
      <w:r>
        <w:t xml:space="preserve">Če organ ne </w:t>
      </w:r>
      <w:r w:rsidR="00876632">
        <w:t xml:space="preserve">bo mogel </w:t>
      </w:r>
      <w:r>
        <w:t xml:space="preserve">sprejeti stranke ob dogovorjenem terminu, jo </w:t>
      </w:r>
      <w:r w:rsidR="00876632">
        <w:t xml:space="preserve">bo </w:t>
      </w:r>
      <w:r>
        <w:t>o tem nemudoma obvesti</w:t>
      </w:r>
      <w:r w:rsidR="00876632">
        <w:t xml:space="preserve">l </w:t>
      </w:r>
      <w:r>
        <w:t>in dogovorno določi</w:t>
      </w:r>
      <w:r w:rsidR="00876632">
        <w:t>l</w:t>
      </w:r>
      <w:r>
        <w:t xml:space="preserve"> nov dan in uro obravnave. </w:t>
      </w:r>
    </w:p>
    <w:p w14:paraId="39C95107" w14:textId="7B363EB3" w:rsidR="000C22D5" w:rsidRDefault="000C22D5" w:rsidP="006F4392"/>
    <w:p w14:paraId="6B104BF7" w14:textId="665D270B" w:rsidR="000C22D5" w:rsidRDefault="000C22D5" w:rsidP="006F4392">
      <w:r>
        <w:t xml:space="preserve">Podatki o osebnem imenu in kontaktni podatki naročenih strank se </w:t>
      </w:r>
      <w:r w:rsidR="00876632">
        <w:t xml:space="preserve">bodo </w:t>
      </w:r>
      <w:r>
        <w:t>izbri</w:t>
      </w:r>
      <w:r w:rsidR="00876632">
        <w:t>sali</w:t>
      </w:r>
      <w:r>
        <w:t xml:space="preserve"> po poteku 15 dni od dneva, ki je bil določen za izvedbo storitve.</w:t>
      </w:r>
    </w:p>
    <w:p w14:paraId="0DE7CB72" w14:textId="107480A0" w:rsidR="00313525" w:rsidRDefault="00313525" w:rsidP="006F4392"/>
    <w:p w14:paraId="6077340B" w14:textId="5814737E" w:rsidR="00313525" w:rsidRDefault="00313525" w:rsidP="006F4392"/>
    <w:p w14:paraId="239F9F63" w14:textId="5E555A28" w:rsidR="00313525" w:rsidRDefault="00313525" w:rsidP="00313525">
      <w:pPr>
        <w:ind w:left="4248"/>
      </w:pPr>
      <w:r>
        <w:t>Mirjana Valenčič</w:t>
      </w:r>
    </w:p>
    <w:p w14:paraId="0B708DAC" w14:textId="0C970705" w:rsidR="00313525" w:rsidRDefault="00313525" w:rsidP="00313525">
      <w:pPr>
        <w:ind w:left="4248"/>
      </w:pPr>
      <w:r>
        <w:t xml:space="preserve">     načelnica</w:t>
      </w:r>
    </w:p>
    <w:p w14:paraId="2901C012" w14:textId="2677467A" w:rsidR="006F4392" w:rsidRPr="006F4392" w:rsidRDefault="006F4392" w:rsidP="006F4392"/>
    <w:sectPr w:rsidR="006F4392" w:rsidRPr="006F4392" w:rsidSect="008F62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60514" w14:textId="77777777" w:rsidR="00EE1DA8" w:rsidRDefault="00EE1DA8" w:rsidP="00937B8E">
      <w:pPr>
        <w:spacing w:line="240" w:lineRule="auto"/>
      </w:pPr>
      <w:r>
        <w:separator/>
      </w:r>
    </w:p>
  </w:endnote>
  <w:endnote w:type="continuationSeparator" w:id="0">
    <w:p w14:paraId="34A64DB1" w14:textId="77777777" w:rsidR="00EE1DA8" w:rsidRDefault="00EE1DA8" w:rsidP="00937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588932"/>
      <w:docPartObj>
        <w:docPartGallery w:val="Page Numbers (Bottom of Page)"/>
        <w:docPartUnique/>
      </w:docPartObj>
    </w:sdtPr>
    <w:sdtEndPr/>
    <w:sdtContent>
      <w:p w14:paraId="2774F2ED" w14:textId="77777777" w:rsidR="00501B2A" w:rsidRDefault="00501B2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83B80" w14:textId="77777777" w:rsidR="00501B2A" w:rsidRDefault="00501B2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4071041"/>
      <w:docPartObj>
        <w:docPartGallery w:val="Page Numbers (Bottom of Page)"/>
        <w:docPartUnique/>
      </w:docPartObj>
    </w:sdtPr>
    <w:sdtEndPr/>
    <w:sdtContent>
      <w:p w14:paraId="5081839C" w14:textId="77777777" w:rsidR="00501B2A" w:rsidRDefault="00501B2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A2CF44" w14:textId="77777777" w:rsidR="00501B2A" w:rsidRDefault="00501B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A9C9D" w14:textId="77777777" w:rsidR="00EE1DA8" w:rsidRDefault="00EE1DA8" w:rsidP="00937B8E">
      <w:pPr>
        <w:spacing w:line="240" w:lineRule="auto"/>
      </w:pPr>
      <w:r>
        <w:separator/>
      </w:r>
    </w:p>
  </w:footnote>
  <w:footnote w:type="continuationSeparator" w:id="0">
    <w:p w14:paraId="7B2E350C" w14:textId="77777777" w:rsidR="00EE1DA8" w:rsidRDefault="00EE1DA8" w:rsidP="00937B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F2410" w14:textId="77777777" w:rsidR="00937B8E" w:rsidRDefault="00937B8E" w:rsidP="00937B8E">
    <w:pPr>
      <w:pStyle w:val="Glava"/>
      <w:tabs>
        <w:tab w:val="left" w:pos="5112"/>
      </w:tabs>
      <w:rPr>
        <w:rFonts w:ascii="Republika" w:hAnsi="Republika"/>
        <w: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01B2A" w:rsidRPr="006D42D9" w14:paraId="3541784D" w14:textId="77777777" w:rsidTr="00362870">
      <w:trPr>
        <w:cantSplit/>
        <w:trHeight w:hRule="exact" w:val="847"/>
      </w:trPr>
      <w:tc>
        <w:tcPr>
          <w:tcW w:w="567" w:type="dxa"/>
        </w:tcPr>
        <w:p w14:paraId="40E88E76" w14:textId="77777777" w:rsidR="00501B2A" w:rsidRDefault="00501B2A" w:rsidP="00501B2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34AE21A1" w14:textId="77777777"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14:paraId="174CF263" w14:textId="77777777"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14:paraId="7DFB6BB8" w14:textId="77777777"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14:paraId="3160750B" w14:textId="77777777"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14:paraId="5C7702EF" w14:textId="77777777"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14:paraId="5CB85FCB" w14:textId="77777777"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14:paraId="283FC7D6" w14:textId="77777777"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14:paraId="31E23575" w14:textId="77777777"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14:paraId="4E29A5BD" w14:textId="77777777"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14:paraId="2EC83481" w14:textId="77777777"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14:paraId="51930178" w14:textId="77777777"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14:paraId="0FAC32D0" w14:textId="77777777"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14:paraId="5C25FD59" w14:textId="77777777"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14:paraId="38752A7B" w14:textId="77777777"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14:paraId="01EB80C9" w14:textId="77777777"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  <w:p w14:paraId="42B8592A" w14:textId="77777777" w:rsidR="00501B2A" w:rsidRPr="006D42D9" w:rsidRDefault="00501B2A" w:rsidP="00501B2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2BB0FCDD" w14:textId="77777777" w:rsidR="00501B2A" w:rsidRDefault="00501B2A" w:rsidP="00501B2A">
    <w:pPr>
      <w:pStyle w:val="Glava"/>
      <w:tabs>
        <w:tab w:val="left" w:pos="5112"/>
      </w:tabs>
      <w:rPr>
        <w:rFonts w:ascii="Republika" w:hAnsi="Republika"/>
        <w:caps/>
      </w:rPr>
    </w:pPr>
  </w:p>
  <w:p w14:paraId="3FE16A6D" w14:textId="77777777" w:rsidR="00501B2A" w:rsidRPr="00937B8E" w:rsidRDefault="00501B2A" w:rsidP="00501B2A">
    <w:pPr>
      <w:pStyle w:val="Glava"/>
      <w:tabs>
        <w:tab w:val="left" w:pos="5112"/>
      </w:tabs>
      <w:rPr>
        <w:rFonts w:ascii="Republika" w:hAnsi="Republika"/>
        <w:caps/>
      </w:rPr>
    </w:pPr>
    <w:r w:rsidRPr="00937B8E">
      <w:rPr>
        <w:rFonts w:ascii="Republika" w:hAnsi="Republika"/>
        <w:caps/>
      </w:rPr>
      <w:t>REPUBLIKA  SLOVENIJA</w:t>
    </w:r>
  </w:p>
  <w:p w14:paraId="45BC9DA8" w14:textId="77777777" w:rsidR="00501B2A" w:rsidRPr="00937B8E" w:rsidRDefault="00501B2A" w:rsidP="00501B2A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</w:rPr>
    </w:pPr>
    <w:r w:rsidRPr="00937B8E">
      <w:rPr>
        <w:rFonts w:ascii="Republika Bold" w:hAnsi="Republika Bold"/>
        <w:b/>
        <w:caps/>
      </w:rPr>
      <w:t>Upravna enota Ilirska Bistrica</w:t>
    </w:r>
  </w:p>
  <w:p w14:paraId="6FF90980" w14:textId="77777777" w:rsidR="00501B2A" w:rsidRPr="00937B8E" w:rsidRDefault="00501B2A" w:rsidP="00501B2A">
    <w:pPr>
      <w:pStyle w:val="Glava"/>
      <w:tabs>
        <w:tab w:val="clear" w:pos="4536"/>
        <w:tab w:val="left" w:pos="5112"/>
      </w:tabs>
      <w:spacing w:before="240" w:line="240" w:lineRule="exact"/>
      <w:rPr>
        <w:sz w:val="16"/>
      </w:rPr>
    </w:pPr>
    <w:r w:rsidRPr="00937B8E">
      <w:rPr>
        <w:sz w:val="16"/>
      </w:rPr>
      <w:t>Gregorčičeva cesta 2, 6250 Ilirska Bistrica</w:t>
    </w:r>
    <w:r w:rsidRPr="008F3500">
      <w:rPr>
        <w:sz w:val="16"/>
      </w:rPr>
      <w:tab/>
    </w:r>
    <w:r w:rsidRPr="00937B8E">
      <w:rPr>
        <w:sz w:val="16"/>
      </w:rPr>
      <w:t>T: 05 711 22 00</w:t>
    </w:r>
  </w:p>
  <w:p w14:paraId="3FEE5AAD" w14:textId="77777777" w:rsidR="00501B2A" w:rsidRPr="00937B8E" w:rsidRDefault="00261275" w:rsidP="00501B2A">
    <w:pPr>
      <w:pStyle w:val="Glava"/>
      <w:tabs>
        <w:tab w:val="left" w:pos="5112"/>
      </w:tabs>
      <w:spacing w:line="240" w:lineRule="exact"/>
      <w:rPr>
        <w:sz w:val="16"/>
      </w:rPr>
    </w:pPr>
    <w:r>
      <w:rPr>
        <w:sz w:val="16"/>
      </w:rPr>
      <w:t xml:space="preserve">                                      </w:t>
    </w:r>
    <w:r w:rsidRPr="00937B8E">
      <w:rPr>
        <w:sz w:val="16"/>
      </w:rPr>
      <w:t>E: ue.ilirskabistrica@gov.si</w:t>
    </w:r>
    <w:r w:rsidR="00501B2A" w:rsidRPr="00937B8E">
      <w:rPr>
        <w:sz w:val="16"/>
      </w:rPr>
      <w:tab/>
    </w:r>
    <w:r w:rsidR="00501B2A" w:rsidRPr="00937B8E">
      <w:rPr>
        <w:sz w:val="16"/>
      </w:rPr>
      <w:tab/>
    </w:r>
    <w:r w:rsidR="00501B2A" w:rsidRPr="00937B8E">
      <w:rPr>
        <w:sz w:val="16"/>
      </w:rPr>
      <w:tab/>
    </w:r>
    <w:r w:rsidR="00501B2A" w:rsidRPr="00937B8E">
      <w:rPr>
        <w:sz w:val="16"/>
      </w:rPr>
      <w:tab/>
      <w:t>www.upravneenote.gov.si/ilirska_bistrica/</w:t>
    </w:r>
  </w:p>
  <w:p w14:paraId="36197D55" w14:textId="77777777" w:rsidR="00501B2A" w:rsidRDefault="00501B2A" w:rsidP="00501B2A">
    <w:pPr>
      <w:pStyle w:val="Glava"/>
    </w:pPr>
  </w:p>
  <w:p w14:paraId="0AEA0198" w14:textId="77777777" w:rsidR="00501B2A" w:rsidRDefault="00501B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5FBA"/>
    <w:multiLevelType w:val="hybridMultilevel"/>
    <w:tmpl w:val="5686B0D6"/>
    <w:lvl w:ilvl="0" w:tplc="0424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BD1B96"/>
    <w:multiLevelType w:val="hybridMultilevel"/>
    <w:tmpl w:val="B14E8868"/>
    <w:lvl w:ilvl="0" w:tplc="897CF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06FDD"/>
    <w:multiLevelType w:val="hybridMultilevel"/>
    <w:tmpl w:val="1ECCBE4A"/>
    <w:lvl w:ilvl="0" w:tplc="5F50D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622DD"/>
    <w:multiLevelType w:val="hybridMultilevel"/>
    <w:tmpl w:val="9A8EAE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E6A5F"/>
    <w:multiLevelType w:val="hybridMultilevel"/>
    <w:tmpl w:val="3BB601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B12DD"/>
    <w:multiLevelType w:val="hybridMultilevel"/>
    <w:tmpl w:val="9A8EAE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512"/>
    <w:multiLevelType w:val="hybridMultilevel"/>
    <w:tmpl w:val="BEC87576"/>
    <w:lvl w:ilvl="0" w:tplc="9BE64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A8"/>
    <w:rsid w:val="000C22D5"/>
    <w:rsid w:val="00253059"/>
    <w:rsid w:val="00261275"/>
    <w:rsid w:val="00307160"/>
    <w:rsid w:val="00313525"/>
    <w:rsid w:val="00374107"/>
    <w:rsid w:val="004026E7"/>
    <w:rsid w:val="00406504"/>
    <w:rsid w:val="00501B2A"/>
    <w:rsid w:val="00517E77"/>
    <w:rsid w:val="00633D85"/>
    <w:rsid w:val="006F4392"/>
    <w:rsid w:val="00770ED2"/>
    <w:rsid w:val="00876632"/>
    <w:rsid w:val="008945C7"/>
    <w:rsid w:val="008F6260"/>
    <w:rsid w:val="00937B8E"/>
    <w:rsid w:val="00A302FB"/>
    <w:rsid w:val="00A62E13"/>
    <w:rsid w:val="00A66619"/>
    <w:rsid w:val="00E232DE"/>
    <w:rsid w:val="00ED2993"/>
    <w:rsid w:val="00EE1DA8"/>
    <w:rsid w:val="00F23C63"/>
    <w:rsid w:val="00F56C33"/>
    <w:rsid w:val="00FD711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93D294"/>
  <w15:chartTrackingRefBased/>
  <w15:docId w15:val="{E8DAD960-A8ED-4EEC-A058-1F770B95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6C3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37B8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7B8E"/>
  </w:style>
  <w:style w:type="paragraph" w:styleId="Noga">
    <w:name w:val="footer"/>
    <w:basedOn w:val="Navaden"/>
    <w:link w:val="NogaZnak"/>
    <w:uiPriority w:val="99"/>
    <w:unhideWhenUsed/>
    <w:rsid w:val="00937B8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7B8E"/>
  </w:style>
  <w:style w:type="paragraph" w:styleId="Odstavekseznama">
    <w:name w:val="List Paragraph"/>
    <w:basedOn w:val="Navaden"/>
    <w:uiPriority w:val="34"/>
    <w:qFormat/>
    <w:rsid w:val="00EE1DA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F4392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FE13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e.ilirskabistrica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Ilirska%20Bistrica\Predloge\Glava%20Videm-docx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Videm-docx</Template>
  <TotalTime>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Valenčič</dc:creator>
  <cp:keywords/>
  <dc:description/>
  <cp:lastModifiedBy>Mirjana Valenčič</cp:lastModifiedBy>
  <cp:revision>3</cp:revision>
  <cp:lastPrinted>2021-11-16T08:11:00Z</cp:lastPrinted>
  <dcterms:created xsi:type="dcterms:W3CDTF">2021-11-16T08:14:00Z</dcterms:created>
  <dcterms:modified xsi:type="dcterms:W3CDTF">2021-11-16T08:17:00Z</dcterms:modified>
</cp:coreProperties>
</file>