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5151" w14:textId="4CAA27FB" w:rsidR="001B2B0D" w:rsidRPr="006404A2" w:rsidRDefault="001B2B0D" w:rsidP="00A9407B">
      <w:pPr>
        <w:autoSpaceDE w:val="0"/>
        <w:autoSpaceDN w:val="0"/>
        <w:adjustRightInd w:val="0"/>
        <w:spacing w:line="200" w:lineRule="atLeast"/>
        <w:ind w:right="-21"/>
        <w:rPr>
          <w:rFonts w:cs="Arial"/>
          <w:color w:val="000000"/>
          <w:szCs w:val="20"/>
          <w:lang w:val="sl-SI"/>
        </w:rPr>
      </w:pPr>
      <w:r w:rsidRPr="006404A2">
        <w:rPr>
          <w:rFonts w:cs="Arial"/>
          <w:color w:val="000000"/>
          <w:szCs w:val="20"/>
          <w:lang w:val="sl-SI"/>
        </w:rPr>
        <w:t xml:space="preserve">Številka: </w:t>
      </w:r>
      <w:r w:rsidR="009B0342" w:rsidRPr="006404A2">
        <w:rPr>
          <w:rFonts w:cs="Arial"/>
          <w:color w:val="000000"/>
          <w:szCs w:val="20"/>
          <w:lang w:val="sl-SI"/>
        </w:rPr>
        <w:t>021-</w:t>
      </w:r>
      <w:r w:rsidR="00245D9D" w:rsidRPr="006404A2">
        <w:rPr>
          <w:rFonts w:cs="Arial"/>
          <w:color w:val="000000"/>
          <w:szCs w:val="20"/>
          <w:lang w:val="sl-SI"/>
        </w:rPr>
        <w:t>2</w:t>
      </w:r>
      <w:r w:rsidR="00303355">
        <w:rPr>
          <w:rFonts w:cs="Arial"/>
          <w:color w:val="000000"/>
          <w:szCs w:val="20"/>
          <w:lang w:val="sl-SI"/>
        </w:rPr>
        <w:t>9</w:t>
      </w:r>
      <w:r w:rsidR="009B0342" w:rsidRPr="006404A2">
        <w:rPr>
          <w:rFonts w:cs="Arial"/>
          <w:color w:val="000000"/>
          <w:szCs w:val="20"/>
          <w:lang w:val="sl-SI"/>
        </w:rPr>
        <w:t>/202</w:t>
      </w:r>
      <w:r w:rsidR="00303355">
        <w:rPr>
          <w:rFonts w:cs="Arial"/>
          <w:color w:val="000000"/>
          <w:szCs w:val="20"/>
          <w:lang w:val="sl-SI"/>
        </w:rPr>
        <w:t>3</w:t>
      </w:r>
      <w:r w:rsidR="009B0342" w:rsidRPr="006404A2">
        <w:rPr>
          <w:rFonts w:cs="Arial"/>
          <w:color w:val="000000"/>
          <w:szCs w:val="20"/>
          <w:lang w:val="sl-SI"/>
        </w:rPr>
        <w:t>-</w:t>
      </w:r>
      <w:r w:rsidR="00AA2A37">
        <w:rPr>
          <w:rFonts w:cs="Arial"/>
          <w:color w:val="000000"/>
          <w:szCs w:val="20"/>
          <w:lang w:val="sl-SI"/>
        </w:rPr>
        <w:t>6256-</w:t>
      </w:r>
      <w:r w:rsidR="00B35B43">
        <w:rPr>
          <w:rFonts w:cs="Arial"/>
          <w:color w:val="000000"/>
          <w:szCs w:val="20"/>
          <w:lang w:val="sl-SI"/>
        </w:rPr>
        <w:t>3</w:t>
      </w:r>
      <w:r w:rsidR="000019CC">
        <w:rPr>
          <w:rFonts w:cs="Arial"/>
          <w:color w:val="000000"/>
          <w:szCs w:val="20"/>
          <w:lang w:val="sl-SI"/>
        </w:rPr>
        <w:t>1</w:t>
      </w:r>
    </w:p>
    <w:p w14:paraId="1CDE7C06" w14:textId="2F68BAB6" w:rsidR="001B2B0D" w:rsidRPr="006404A2" w:rsidRDefault="001B2B0D" w:rsidP="00A9407B">
      <w:pPr>
        <w:autoSpaceDE w:val="0"/>
        <w:autoSpaceDN w:val="0"/>
        <w:adjustRightInd w:val="0"/>
        <w:spacing w:line="200" w:lineRule="atLeast"/>
        <w:ind w:right="-21"/>
        <w:rPr>
          <w:rFonts w:cs="Arial"/>
          <w:color w:val="000000"/>
          <w:szCs w:val="20"/>
          <w:lang w:val="sl-SI"/>
        </w:rPr>
      </w:pPr>
      <w:r w:rsidRPr="006404A2">
        <w:rPr>
          <w:rFonts w:cs="Arial"/>
          <w:color w:val="000000"/>
          <w:szCs w:val="20"/>
          <w:lang w:val="sl-SI"/>
        </w:rPr>
        <w:t xml:space="preserve">Datum: </w:t>
      </w:r>
      <w:r w:rsidR="000E6E9F">
        <w:rPr>
          <w:rFonts w:cs="Arial"/>
          <w:color w:val="000000"/>
          <w:szCs w:val="20"/>
          <w:lang w:val="sl-SI"/>
        </w:rPr>
        <w:t>31</w:t>
      </w:r>
      <w:r w:rsidR="00B35B43">
        <w:rPr>
          <w:rFonts w:cs="Arial"/>
          <w:color w:val="000000"/>
          <w:szCs w:val="20"/>
          <w:lang w:val="sl-SI"/>
        </w:rPr>
        <w:t>. 3. 2025</w:t>
      </w:r>
    </w:p>
    <w:p w14:paraId="1E48C5BA" w14:textId="77777777" w:rsidR="001B2B0D" w:rsidRPr="006404A2" w:rsidRDefault="001B2B0D" w:rsidP="00A9407B">
      <w:pPr>
        <w:autoSpaceDE w:val="0"/>
        <w:autoSpaceDN w:val="0"/>
        <w:adjustRightInd w:val="0"/>
        <w:spacing w:line="200" w:lineRule="atLeast"/>
        <w:ind w:right="-21"/>
        <w:rPr>
          <w:rFonts w:cs="Arial"/>
          <w:color w:val="000000"/>
          <w:szCs w:val="20"/>
          <w:lang w:val="sl-SI"/>
        </w:rPr>
      </w:pPr>
    </w:p>
    <w:p w14:paraId="7D3CAEFB" w14:textId="4EF14C2E" w:rsidR="001B2B0D" w:rsidRPr="006404A2" w:rsidRDefault="001B2B0D" w:rsidP="00A9407B">
      <w:pPr>
        <w:spacing w:line="200" w:lineRule="atLeast"/>
        <w:jc w:val="both"/>
        <w:rPr>
          <w:rFonts w:cs="Arial"/>
          <w:szCs w:val="20"/>
          <w:lang w:val="sl-SI"/>
        </w:rPr>
      </w:pPr>
      <w:r w:rsidRPr="006404A2">
        <w:rPr>
          <w:rFonts w:cs="Arial"/>
          <w:szCs w:val="20"/>
          <w:lang w:val="sl-SI"/>
        </w:rPr>
        <w:t xml:space="preserve">Na podlagi 319. člena Zakona o splošnem upravnem postopku </w:t>
      </w:r>
      <w:r w:rsidR="00245D9D" w:rsidRPr="006404A2">
        <w:rPr>
          <w:rFonts w:cs="Arial"/>
          <w:szCs w:val="20"/>
          <w:lang w:val="sl-SI"/>
        </w:rPr>
        <w:t>(</w:t>
      </w:r>
      <w:r w:rsidR="001F4DEF" w:rsidRPr="006404A2">
        <w:rPr>
          <w:rFonts w:cs="Arial"/>
          <w:szCs w:val="20"/>
          <w:lang w:val="sl-SI"/>
        </w:rPr>
        <w:t xml:space="preserve">Uradni list RS, št. </w:t>
      </w:r>
      <w:hyperlink r:id="rId7" w:tgtFrame="_blank" w:tooltip="Zakon o splošnem upravnem postopku (uradno prečiščeno besedilo)" w:history="1">
        <w:r w:rsidR="001F4DEF" w:rsidRPr="006404A2">
          <w:rPr>
            <w:rFonts w:cs="Arial"/>
            <w:szCs w:val="20"/>
            <w:lang w:val="sl-SI"/>
          </w:rPr>
          <w:t>24/06</w:t>
        </w:r>
      </w:hyperlink>
      <w:r w:rsidR="001F4DEF" w:rsidRPr="006404A2">
        <w:rPr>
          <w:rFonts w:cs="Arial"/>
          <w:szCs w:val="20"/>
          <w:lang w:val="sl-SI"/>
        </w:rPr>
        <w:t xml:space="preserve"> – uradno prečiščeno besedilo, </w:t>
      </w:r>
      <w:hyperlink r:id="rId8" w:tgtFrame="_blank" w:tooltip="Zakon o upravnem sporu" w:history="1">
        <w:r w:rsidR="001F4DEF" w:rsidRPr="006404A2">
          <w:rPr>
            <w:rFonts w:cs="Arial"/>
            <w:szCs w:val="20"/>
            <w:lang w:val="sl-SI"/>
          </w:rPr>
          <w:t>105/06</w:t>
        </w:r>
      </w:hyperlink>
      <w:r w:rsidR="001F4DEF" w:rsidRPr="006404A2">
        <w:rPr>
          <w:rFonts w:cs="Arial"/>
          <w:szCs w:val="20"/>
          <w:lang w:val="sl-SI"/>
        </w:rPr>
        <w:t xml:space="preserve"> – ZUS-1, </w:t>
      </w:r>
      <w:hyperlink r:id="rId9" w:tgtFrame="_blank" w:tooltip="Zakon o spremembah in dopolnitvah Zakona o splošnem upravnem postopku" w:history="1">
        <w:r w:rsidR="001F4DEF" w:rsidRPr="006404A2">
          <w:rPr>
            <w:rFonts w:cs="Arial"/>
            <w:szCs w:val="20"/>
            <w:lang w:val="sl-SI"/>
          </w:rPr>
          <w:t>126/07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0" w:tgtFrame="_blank" w:tooltip="Zakon o spremembi in dopolnitvah Zakona o splošnem upravnem postopku" w:history="1">
        <w:r w:rsidR="001F4DEF" w:rsidRPr="006404A2">
          <w:rPr>
            <w:rFonts w:cs="Arial"/>
            <w:szCs w:val="20"/>
            <w:lang w:val="sl-SI"/>
          </w:rPr>
          <w:t>65/08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1" w:tgtFrame="_blank" w:tooltip="Zakon o spremembah in dopolnitvah Zakona o splošnem upravnem postopku" w:history="1">
        <w:r w:rsidR="001F4DEF" w:rsidRPr="006404A2">
          <w:rPr>
            <w:rFonts w:cs="Arial"/>
            <w:szCs w:val="20"/>
            <w:lang w:val="sl-SI"/>
          </w:rPr>
          <w:t>8/10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2" w:tgtFrame="_blank" w:tooltip="Zakon o spremembah in dopolnitvi Zakona o splošnem upravnem postopku" w:history="1">
        <w:r w:rsidR="001F4DEF" w:rsidRPr="006404A2">
          <w:rPr>
            <w:rFonts w:cs="Arial"/>
            <w:szCs w:val="20"/>
            <w:lang w:val="sl-SI"/>
          </w:rPr>
          <w:t>82/13</w:t>
        </w:r>
      </w:hyperlink>
      <w:r w:rsidR="001F4DEF" w:rsidRPr="006404A2">
        <w:rPr>
          <w:rFonts w:cs="Arial"/>
          <w:szCs w:val="20"/>
          <w:lang w:val="sl-SI"/>
        </w:rPr>
        <w:t xml:space="preserve">, </w:t>
      </w:r>
      <w:hyperlink r:id="rId13" w:tgtFrame="_blank" w:tooltip="Zakon o interventnih ukrepih za omilitev posledic drugega vala epidemije COVID-19" w:history="1">
        <w:r w:rsidR="001F4DEF" w:rsidRPr="006404A2">
          <w:rPr>
            <w:rFonts w:cs="Arial"/>
            <w:szCs w:val="20"/>
            <w:lang w:val="sl-SI"/>
          </w:rPr>
          <w:t>175/20</w:t>
        </w:r>
      </w:hyperlink>
      <w:r w:rsidR="001F4DEF" w:rsidRPr="006404A2">
        <w:rPr>
          <w:rFonts w:cs="Arial"/>
          <w:szCs w:val="20"/>
          <w:lang w:val="sl-SI"/>
        </w:rPr>
        <w:t xml:space="preserve"> – ZIUOPDVE in </w:t>
      </w:r>
      <w:hyperlink r:id="rId14" w:tgtFrame="_blank" w:tooltip="Zakon o debirokratizaciji" w:history="1">
        <w:r w:rsidR="001F4DEF" w:rsidRPr="006404A2">
          <w:rPr>
            <w:rFonts w:cs="Arial"/>
            <w:szCs w:val="20"/>
            <w:lang w:val="sl-SI"/>
          </w:rPr>
          <w:t>3/22</w:t>
        </w:r>
      </w:hyperlink>
      <w:r w:rsidR="001F4DEF" w:rsidRPr="006404A2">
        <w:rPr>
          <w:rFonts w:cs="Arial"/>
          <w:szCs w:val="20"/>
          <w:lang w:val="sl-SI"/>
        </w:rPr>
        <w:t xml:space="preserve"> – ZDeb)</w:t>
      </w:r>
      <w:r w:rsidR="00245D9D" w:rsidRPr="006404A2">
        <w:rPr>
          <w:rFonts w:cs="Arial"/>
          <w:szCs w:val="20"/>
          <w:lang w:val="sl-SI"/>
        </w:rPr>
        <w:t xml:space="preserve"> </w:t>
      </w:r>
      <w:r w:rsidR="00BC3D9E">
        <w:rPr>
          <w:rFonts w:cs="Arial"/>
          <w:szCs w:val="20"/>
          <w:lang w:val="sl-SI"/>
        </w:rPr>
        <w:t>načelnica</w:t>
      </w:r>
      <w:r w:rsidRPr="006404A2">
        <w:rPr>
          <w:rFonts w:cs="Arial"/>
          <w:szCs w:val="20"/>
          <w:lang w:val="sl-SI"/>
        </w:rPr>
        <w:t xml:space="preserve"> Upravne enote Vrhnika</w:t>
      </w:r>
      <w:r w:rsidR="00D87FC6" w:rsidRPr="006404A2">
        <w:rPr>
          <w:rFonts w:cs="Arial"/>
          <w:szCs w:val="20"/>
          <w:lang w:val="sl-SI"/>
        </w:rPr>
        <w:t>,</w:t>
      </w:r>
      <w:r w:rsidRPr="006404A2">
        <w:rPr>
          <w:rFonts w:cs="Arial"/>
          <w:szCs w:val="20"/>
          <w:lang w:val="sl-SI"/>
        </w:rPr>
        <w:t xml:space="preserve"> objavljam seznam uradnih oseb, ki so pooblaščene za odločanje o upravnih stvareh ali za vodenje postopkov pred izdajo odločbe.</w:t>
      </w:r>
    </w:p>
    <w:p w14:paraId="723236C8" w14:textId="23DB56D1" w:rsidR="001B2B0D" w:rsidRPr="006404A2" w:rsidRDefault="001B2B0D" w:rsidP="00A9407B">
      <w:pPr>
        <w:pStyle w:val="Naslov1"/>
        <w:spacing w:line="200" w:lineRule="atLeast"/>
        <w:jc w:val="center"/>
        <w:rPr>
          <w:rFonts w:ascii="Arial" w:hAnsi="Arial" w:cs="Arial"/>
          <w:sz w:val="20"/>
          <w:szCs w:val="20"/>
          <w:lang w:val="sl-SI"/>
        </w:rPr>
      </w:pPr>
      <w:r w:rsidRPr="006404A2">
        <w:rPr>
          <w:rFonts w:ascii="Arial" w:hAnsi="Arial" w:cs="Arial"/>
          <w:sz w:val="20"/>
          <w:szCs w:val="20"/>
          <w:lang w:val="sl-SI"/>
        </w:rPr>
        <w:t>SEZNAM POOBLAŠČENIH URADNIH OSEB ZA VODENJE IN ODLOČANJE V UPRAVNEM POSTOPKU</w:t>
      </w:r>
    </w:p>
    <w:p w14:paraId="6EE7A72B" w14:textId="77777777" w:rsidR="00833923" w:rsidRPr="006404A2" w:rsidRDefault="00833923" w:rsidP="00A9407B">
      <w:pPr>
        <w:spacing w:line="200" w:lineRule="atLeast"/>
        <w:rPr>
          <w:rFonts w:cs="Arial"/>
          <w:b/>
          <w:szCs w:val="20"/>
          <w:lang w:val="sl-SI"/>
        </w:rPr>
      </w:pPr>
    </w:p>
    <w:p w14:paraId="0B6C8D7F" w14:textId="7520303E" w:rsidR="001B2B0D" w:rsidRPr="006404A2" w:rsidRDefault="001B2B0D" w:rsidP="00A9407B">
      <w:pPr>
        <w:spacing w:line="200" w:lineRule="atLeast"/>
        <w:rPr>
          <w:rFonts w:cs="Arial"/>
          <w:b/>
          <w:szCs w:val="20"/>
          <w:lang w:val="sl-SI"/>
        </w:rPr>
      </w:pPr>
      <w:r w:rsidRPr="006404A2">
        <w:rPr>
          <w:rFonts w:cs="Arial"/>
          <w:b/>
          <w:szCs w:val="20"/>
          <w:lang w:val="sl-SI"/>
        </w:rPr>
        <w:t>VODSTVO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1B2B0D" w:rsidRPr="006404A2" w14:paraId="583D73A9" w14:textId="77777777" w:rsidTr="00E12FD3">
        <w:trPr>
          <w:trHeight w:val="70"/>
          <w:tblHeader/>
        </w:trPr>
        <w:tc>
          <w:tcPr>
            <w:tcW w:w="2972" w:type="dxa"/>
            <w:shd w:val="clear" w:color="auto" w:fill="auto"/>
          </w:tcPr>
          <w:p w14:paraId="5E7CF7E8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2" w:type="dxa"/>
            <w:shd w:val="clear" w:color="auto" w:fill="auto"/>
          </w:tcPr>
          <w:p w14:paraId="7B3F7703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15" w:type="dxa"/>
            <w:shd w:val="clear" w:color="auto" w:fill="auto"/>
          </w:tcPr>
          <w:p w14:paraId="4CC5B855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1B2B0D" w:rsidRPr="000E6E9F" w14:paraId="4EF7D52C" w14:textId="77777777" w:rsidTr="00E12FD3">
        <w:tc>
          <w:tcPr>
            <w:tcW w:w="2972" w:type="dxa"/>
            <w:shd w:val="clear" w:color="auto" w:fill="auto"/>
          </w:tcPr>
          <w:p w14:paraId="488B11FB" w14:textId="766594BD" w:rsidR="001B2B0D" w:rsidRPr="006404A2" w:rsidRDefault="00BC3D9E" w:rsidP="00A9407B">
            <w:pPr>
              <w:tabs>
                <w:tab w:val="left" w:pos="1905"/>
              </w:tabs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Martina Zalar</w:t>
            </w:r>
          </w:p>
        </w:tc>
        <w:tc>
          <w:tcPr>
            <w:tcW w:w="2552" w:type="dxa"/>
            <w:shd w:val="clear" w:color="auto" w:fill="auto"/>
          </w:tcPr>
          <w:p w14:paraId="1A3DA021" w14:textId="27E3AEBC" w:rsidR="001B2B0D" w:rsidRPr="006404A2" w:rsidRDefault="00BC3D9E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načelnica</w:t>
            </w:r>
          </w:p>
        </w:tc>
        <w:tc>
          <w:tcPr>
            <w:tcW w:w="8215" w:type="dxa"/>
            <w:shd w:val="clear" w:color="auto" w:fill="auto"/>
          </w:tcPr>
          <w:p w14:paraId="4934D294" w14:textId="77777777" w:rsidR="001B2B0D" w:rsidRPr="006404A2" w:rsidRDefault="001B2B0D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vodi in odloča v vseh upravnih postopkih s področja dela Upravne enote Vrhnika</w:t>
            </w:r>
          </w:p>
          <w:p w14:paraId="0A7F4146" w14:textId="77777777" w:rsidR="001B2B0D" w:rsidRPr="006404A2" w:rsidRDefault="001B2B0D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</w:p>
        </w:tc>
      </w:tr>
    </w:tbl>
    <w:p w14:paraId="1F221B75" w14:textId="77777777" w:rsidR="006404A2" w:rsidRPr="006404A2" w:rsidRDefault="006404A2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25E6E247" w14:textId="1F0BB4C1" w:rsidR="00833923" w:rsidRPr="006404A2" w:rsidRDefault="00833923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  <w:r w:rsidRPr="006404A2">
        <w:rPr>
          <w:rFonts w:cs="Arial"/>
          <w:b/>
          <w:bCs/>
          <w:szCs w:val="20"/>
          <w:lang w:val="sl-SI"/>
        </w:rPr>
        <w:t>ODDELEK ZA OKOLJE IN PROSTOR TER SPLOŠNE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46"/>
        <w:gridCol w:w="8079"/>
      </w:tblGrid>
      <w:tr w:rsidR="00833923" w:rsidRPr="006404A2" w14:paraId="266B8DDC" w14:textId="77777777" w:rsidTr="007E3F8C">
        <w:trPr>
          <w:tblHeader/>
        </w:trPr>
        <w:tc>
          <w:tcPr>
            <w:tcW w:w="3114" w:type="dxa"/>
            <w:shd w:val="clear" w:color="auto" w:fill="auto"/>
          </w:tcPr>
          <w:p w14:paraId="25838474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46" w:type="dxa"/>
            <w:shd w:val="clear" w:color="auto" w:fill="auto"/>
          </w:tcPr>
          <w:p w14:paraId="417D14A2" w14:textId="77777777" w:rsidR="00833923" w:rsidRPr="006404A2" w:rsidRDefault="00833923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9" w:type="dxa"/>
            <w:shd w:val="clear" w:color="auto" w:fill="auto"/>
          </w:tcPr>
          <w:p w14:paraId="768D510E" w14:textId="77777777" w:rsidR="00833923" w:rsidRPr="006404A2" w:rsidRDefault="00833923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833923" w:rsidRPr="000E6E9F" w14:paraId="3CD9AF62" w14:textId="77777777" w:rsidTr="007E3F8C">
        <w:tc>
          <w:tcPr>
            <w:tcW w:w="3114" w:type="dxa"/>
            <w:shd w:val="clear" w:color="auto" w:fill="auto"/>
          </w:tcPr>
          <w:p w14:paraId="072DE97F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Mojca Tome</w:t>
            </w:r>
          </w:p>
        </w:tc>
        <w:tc>
          <w:tcPr>
            <w:tcW w:w="2546" w:type="dxa"/>
            <w:shd w:val="clear" w:color="auto" w:fill="auto"/>
          </w:tcPr>
          <w:p w14:paraId="076365F0" w14:textId="77777777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8079" w:type="dxa"/>
            <w:shd w:val="clear" w:color="auto" w:fill="auto"/>
          </w:tcPr>
          <w:p w14:paraId="0B4A4F87" w14:textId="77777777" w:rsidR="00833923" w:rsidRPr="006404A2" w:rsidRDefault="00833923" w:rsidP="00A9407B">
            <w:pPr>
              <w:spacing w:line="200" w:lineRule="atLeast"/>
              <w:rPr>
                <w:rFonts w:cs="Arial"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833923" w:rsidRPr="000E6E9F" w14:paraId="1359528C" w14:textId="77777777" w:rsidTr="007E3F8C">
        <w:tc>
          <w:tcPr>
            <w:tcW w:w="3114" w:type="dxa"/>
            <w:shd w:val="clear" w:color="auto" w:fill="auto"/>
          </w:tcPr>
          <w:p w14:paraId="062A0511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Mojca Simončič</w:t>
            </w:r>
          </w:p>
        </w:tc>
        <w:tc>
          <w:tcPr>
            <w:tcW w:w="2546" w:type="dxa"/>
            <w:shd w:val="clear" w:color="auto" w:fill="auto"/>
          </w:tcPr>
          <w:p w14:paraId="15111513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4B6240B6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0E6E9F" w14:paraId="006F27B3" w14:textId="77777777" w:rsidTr="007E3F8C">
        <w:tc>
          <w:tcPr>
            <w:tcW w:w="3114" w:type="dxa"/>
            <w:shd w:val="clear" w:color="auto" w:fill="auto"/>
          </w:tcPr>
          <w:p w14:paraId="3796EE92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Verica Cankar</w:t>
            </w:r>
          </w:p>
        </w:tc>
        <w:tc>
          <w:tcPr>
            <w:tcW w:w="2546" w:type="dxa"/>
            <w:shd w:val="clear" w:color="auto" w:fill="auto"/>
          </w:tcPr>
          <w:p w14:paraId="344B1B86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406BBE45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0E6E9F" w14:paraId="0B647E6A" w14:textId="77777777" w:rsidTr="007E3F8C">
        <w:tc>
          <w:tcPr>
            <w:tcW w:w="3114" w:type="dxa"/>
            <w:shd w:val="clear" w:color="auto" w:fill="auto"/>
          </w:tcPr>
          <w:p w14:paraId="4352AE35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mag. Ingrid Pavlin Urh</w:t>
            </w:r>
          </w:p>
        </w:tc>
        <w:tc>
          <w:tcPr>
            <w:tcW w:w="2546" w:type="dxa"/>
            <w:shd w:val="clear" w:color="auto" w:fill="auto"/>
          </w:tcPr>
          <w:p w14:paraId="55F1F93A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3EF3006F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0E6E9F" w14:paraId="2C6BD00F" w14:textId="77777777" w:rsidTr="007E3F8C">
        <w:tc>
          <w:tcPr>
            <w:tcW w:w="3114" w:type="dxa"/>
            <w:shd w:val="clear" w:color="auto" w:fill="auto"/>
          </w:tcPr>
          <w:p w14:paraId="2952650D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Sabina Špela Sapač</w:t>
            </w:r>
          </w:p>
        </w:tc>
        <w:tc>
          <w:tcPr>
            <w:tcW w:w="2546" w:type="dxa"/>
            <w:shd w:val="clear" w:color="auto" w:fill="auto"/>
          </w:tcPr>
          <w:p w14:paraId="58FB7492" w14:textId="45AFFAC0" w:rsidR="00833923" w:rsidRPr="006404A2" w:rsidRDefault="00C864DC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II</w:t>
            </w:r>
          </w:p>
        </w:tc>
        <w:tc>
          <w:tcPr>
            <w:tcW w:w="8079" w:type="dxa"/>
            <w:shd w:val="clear" w:color="auto" w:fill="auto"/>
          </w:tcPr>
          <w:p w14:paraId="41B3DE81" w14:textId="7A4D08DE" w:rsidR="00833923" w:rsidRPr="006404A2" w:rsidRDefault="008E6E07" w:rsidP="00A9407B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0E6E9F" w14:paraId="7C7D38C5" w14:textId="77777777" w:rsidTr="007E3F8C">
        <w:tc>
          <w:tcPr>
            <w:tcW w:w="3114" w:type="dxa"/>
            <w:shd w:val="clear" w:color="auto" w:fill="auto"/>
          </w:tcPr>
          <w:p w14:paraId="3F199715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Vida Trpin</w:t>
            </w:r>
          </w:p>
        </w:tc>
        <w:tc>
          <w:tcPr>
            <w:tcW w:w="2546" w:type="dxa"/>
            <w:shd w:val="clear" w:color="auto" w:fill="auto"/>
          </w:tcPr>
          <w:p w14:paraId="53C5CCFB" w14:textId="77777777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referentka I</w:t>
            </w:r>
          </w:p>
        </w:tc>
        <w:tc>
          <w:tcPr>
            <w:tcW w:w="8079" w:type="dxa"/>
            <w:shd w:val="clear" w:color="auto" w:fill="auto"/>
          </w:tcPr>
          <w:p w14:paraId="6655968B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odloča v enostavnih upravnih postopkih, kjer se odločba izda na predpisanem obrazcu</w:t>
            </w:r>
          </w:p>
        </w:tc>
      </w:tr>
      <w:tr w:rsidR="00833923" w:rsidRPr="000E6E9F" w14:paraId="79893AD4" w14:textId="77777777" w:rsidTr="007E3F8C">
        <w:tc>
          <w:tcPr>
            <w:tcW w:w="3114" w:type="dxa"/>
            <w:shd w:val="clear" w:color="auto" w:fill="auto"/>
          </w:tcPr>
          <w:p w14:paraId="5360419C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Urša Mazi</w:t>
            </w:r>
          </w:p>
        </w:tc>
        <w:tc>
          <w:tcPr>
            <w:tcW w:w="2546" w:type="dxa"/>
            <w:shd w:val="clear" w:color="auto" w:fill="auto"/>
          </w:tcPr>
          <w:p w14:paraId="2EC1E9F2" w14:textId="551D9EF0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II</w:t>
            </w:r>
          </w:p>
        </w:tc>
        <w:tc>
          <w:tcPr>
            <w:tcW w:w="8079" w:type="dxa"/>
            <w:shd w:val="clear" w:color="auto" w:fill="auto"/>
          </w:tcPr>
          <w:p w14:paraId="6038AE72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833923" w:rsidRPr="000E6E9F" w14:paraId="3967FDD1" w14:textId="77777777" w:rsidTr="007E3F8C">
        <w:tc>
          <w:tcPr>
            <w:tcW w:w="3114" w:type="dxa"/>
            <w:shd w:val="clear" w:color="auto" w:fill="auto"/>
          </w:tcPr>
          <w:p w14:paraId="20A2DB0B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Zdenka Buh</w:t>
            </w:r>
          </w:p>
        </w:tc>
        <w:tc>
          <w:tcPr>
            <w:tcW w:w="2546" w:type="dxa"/>
            <w:shd w:val="clear" w:color="auto" w:fill="auto"/>
          </w:tcPr>
          <w:p w14:paraId="22B9EA92" w14:textId="77777777" w:rsidR="00833923" w:rsidRPr="006404A2" w:rsidRDefault="00833923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9" w:type="dxa"/>
            <w:shd w:val="clear" w:color="auto" w:fill="auto"/>
          </w:tcPr>
          <w:p w14:paraId="5168B802" w14:textId="77777777" w:rsidR="00833923" w:rsidRPr="006404A2" w:rsidRDefault="0083392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odloča v enostavnih upravnih postopkih, kjer se odločba izda na predpisanem obrazcu</w:t>
            </w:r>
          </w:p>
        </w:tc>
      </w:tr>
      <w:tr w:rsidR="00C864DC" w:rsidRPr="000E6E9F" w14:paraId="219378C2" w14:textId="77777777" w:rsidTr="007E3F8C">
        <w:tc>
          <w:tcPr>
            <w:tcW w:w="3114" w:type="dxa"/>
            <w:shd w:val="clear" w:color="auto" w:fill="auto"/>
          </w:tcPr>
          <w:p w14:paraId="4018D289" w14:textId="209EE211" w:rsidR="00C864DC" w:rsidRPr="006404A2" w:rsidRDefault="00C864DC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Monika Mušič Malovrh</w:t>
            </w:r>
          </w:p>
        </w:tc>
        <w:tc>
          <w:tcPr>
            <w:tcW w:w="2546" w:type="dxa"/>
            <w:shd w:val="clear" w:color="auto" w:fill="auto"/>
          </w:tcPr>
          <w:p w14:paraId="135196C8" w14:textId="49A8FEA0" w:rsidR="00C864DC" w:rsidRPr="006404A2" w:rsidRDefault="00C864DC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referentka III</w:t>
            </w:r>
          </w:p>
        </w:tc>
        <w:tc>
          <w:tcPr>
            <w:tcW w:w="8079" w:type="dxa"/>
            <w:shd w:val="clear" w:color="auto" w:fill="auto"/>
          </w:tcPr>
          <w:p w14:paraId="3C12354C" w14:textId="15CB99E3" w:rsidR="00C864DC" w:rsidRPr="006404A2" w:rsidRDefault="00C864DC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odloča v enostavnih upravnih postopkih, kjer se odločba izda na predpisanem obrazcu</w:t>
            </w:r>
          </w:p>
        </w:tc>
      </w:tr>
      <w:tr w:rsidR="00AA2A37" w:rsidRPr="000E6E9F" w14:paraId="375146A9" w14:textId="77777777" w:rsidTr="007E3F8C">
        <w:tc>
          <w:tcPr>
            <w:tcW w:w="3114" w:type="dxa"/>
            <w:shd w:val="clear" w:color="auto" w:fill="auto"/>
          </w:tcPr>
          <w:p w14:paraId="271C1CB7" w14:textId="2BE037FE" w:rsidR="00AA2A37" w:rsidRDefault="00DC5C04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Ana Arhar</w:t>
            </w:r>
          </w:p>
        </w:tc>
        <w:tc>
          <w:tcPr>
            <w:tcW w:w="2546" w:type="dxa"/>
            <w:shd w:val="clear" w:color="auto" w:fill="auto"/>
          </w:tcPr>
          <w:p w14:paraId="7C866BDF" w14:textId="758D1A46" w:rsidR="00AA2A37" w:rsidRDefault="00DC5C04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</w:t>
            </w:r>
            <w:r>
              <w:rPr>
                <w:rFonts w:cs="Arial"/>
                <w:noProof/>
                <w:szCs w:val="20"/>
                <w:lang w:val="sl-SI"/>
              </w:rPr>
              <w:t>I</w:t>
            </w:r>
          </w:p>
        </w:tc>
        <w:tc>
          <w:tcPr>
            <w:tcW w:w="8079" w:type="dxa"/>
            <w:shd w:val="clear" w:color="auto" w:fill="auto"/>
          </w:tcPr>
          <w:p w14:paraId="4BE55095" w14:textId="1AFB0095" w:rsidR="00AA2A37" w:rsidRPr="006404A2" w:rsidRDefault="00AA2A37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A35A22" w:rsidRPr="000E6E9F" w14:paraId="6F5A641D" w14:textId="77777777" w:rsidTr="007E3F8C">
        <w:tc>
          <w:tcPr>
            <w:tcW w:w="3114" w:type="dxa"/>
            <w:shd w:val="clear" w:color="auto" w:fill="auto"/>
          </w:tcPr>
          <w:p w14:paraId="1142E88C" w14:textId="2B634727" w:rsidR="00A35A22" w:rsidRPr="00A35A22" w:rsidRDefault="00A35A22" w:rsidP="00A35A22">
            <w:pPr>
              <w:pStyle w:val="podpisi"/>
              <w:spacing w:line="200" w:lineRule="atLeas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Vesna Golja</w:t>
            </w:r>
          </w:p>
        </w:tc>
        <w:tc>
          <w:tcPr>
            <w:tcW w:w="2546" w:type="dxa"/>
            <w:shd w:val="clear" w:color="auto" w:fill="auto"/>
          </w:tcPr>
          <w:p w14:paraId="4EDFF3C9" w14:textId="19AA1DDC" w:rsidR="00A35A22" w:rsidRPr="006404A2" w:rsidRDefault="00A35A22" w:rsidP="00A35A22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9" w:type="dxa"/>
            <w:shd w:val="clear" w:color="auto" w:fill="auto"/>
          </w:tcPr>
          <w:p w14:paraId="00985751" w14:textId="065D7C16" w:rsidR="00A35A22" w:rsidRPr="006404A2" w:rsidRDefault="00A35A22" w:rsidP="00A35A22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  <w:tr w:rsidR="00B35B43" w:rsidRPr="000E6E9F" w14:paraId="437BC8FF" w14:textId="77777777" w:rsidTr="007E3F8C">
        <w:tc>
          <w:tcPr>
            <w:tcW w:w="3114" w:type="dxa"/>
            <w:shd w:val="clear" w:color="auto" w:fill="auto"/>
          </w:tcPr>
          <w:p w14:paraId="336FE88E" w14:textId="1BEC7B3F" w:rsidR="00B35B43" w:rsidRDefault="00B35B43" w:rsidP="00A35A22">
            <w:pPr>
              <w:pStyle w:val="podpisi"/>
              <w:spacing w:line="200" w:lineRule="atLeast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Anja Ogrin</w:t>
            </w:r>
          </w:p>
        </w:tc>
        <w:tc>
          <w:tcPr>
            <w:tcW w:w="2546" w:type="dxa"/>
            <w:shd w:val="clear" w:color="auto" w:fill="auto"/>
          </w:tcPr>
          <w:p w14:paraId="67395F75" w14:textId="1E45A307" w:rsidR="00B35B43" w:rsidRPr="006404A2" w:rsidRDefault="00B35B43" w:rsidP="00A35A22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9" w:type="dxa"/>
            <w:shd w:val="clear" w:color="auto" w:fill="auto"/>
          </w:tcPr>
          <w:p w14:paraId="1F0FFD79" w14:textId="286CCD27" w:rsidR="00B35B43" w:rsidRPr="006404A2" w:rsidRDefault="00B35B43" w:rsidP="00A35A22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vodi posamezna dejanja v postopku pred izdajo odločbe</w:t>
            </w:r>
          </w:p>
        </w:tc>
      </w:tr>
    </w:tbl>
    <w:p w14:paraId="20D93D6B" w14:textId="77777777" w:rsidR="002B35D8" w:rsidRDefault="002B35D8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56FA34EE" w14:textId="77777777" w:rsidR="00A35A22" w:rsidRDefault="00A35A22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7F38375B" w14:textId="77777777" w:rsidR="00A35A22" w:rsidRDefault="00A35A22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</w:p>
    <w:p w14:paraId="5003E4CD" w14:textId="57CD6F6B" w:rsidR="001B2B0D" w:rsidRPr="006404A2" w:rsidRDefault="001B2B0D" w:rsidP="00A9407B">
      <w:pPr>
        <w:pStyle w:val="podpisi"/>
        <w:spacing w:line="200" w:lineRule="atLeast"/>
        <w:jc w:val="both"/>
        <w:rPr>
          <w:rFonts w:cs="Arial"/>
          <w:b/>
          <w:bCs/>
          <w:szCs w:val="20"/>
          <w:lang w:val="sl-SI"/>
        </w:rPr>
      </w:pPr>
      <w:r w:rsidRPr="006404A2">
        <w:rPr>
          <w:rFonts w:cs="Arial"/>
          <w:b/>
          <w:bCs/>
          <w:szCs w:val="20"/>
          <w:lang w:val="sl-SI"/>
        </w:rPr>
        <w:t>ODDELEK ZA UPRAVNE NOTRANJE ZADEVE</w:t>
      </w:r>
    </w:p>
    <w:tbl>
      <w:tblPr>
        <w:tblW w:w="13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074"/>
      </w:tblGrid>
      <w:tr w:rsidR="001B2B0D" w:rsidRPr="006404A2" w14:paraId="59BF2EFA" w14:textId="77777777" w:rsidTr="001F4DEF">
        <w:trPr>
          <w:tblHeader/>
        </w:trPr>
        <w:tc>
          <w:tcPr>
            <w:tcW w:w="3114" w:type="dxa"/>
            <w:shd w:val="clear" w:color="auto" w:fill="auto"/>
          </w:tcPr>
          <w:p w14:paraId="406D5BE6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shd w:val="clear" w:color="auto" w:fill="auto"/>
          </w:tcPr>
          <w:p w14:paraId="3E6B4EB6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  <w:shd w:val="clear" w:color="auto" w:fill="auto"/>
          </w:tcPr>
          <w:p w14:paraId="35B772E3" w14:textId="77777777" w:rsidR="001B2B0D" w:rsidRPr="006404A2" w:rsidRDefault="001B2B0D" w:rsidP="00A9407B">
            <w:pPr>
              <w:spacing w:line="200" w:lineRule="atLeast"/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1B2B0D" w:rsidRPr="000E6E9F" w14:paraId="1BF95DA9" w14:textId="77777777" w:rsidTr="001F4DEF">
        <w:tc>
          <w:tcPr>
            <w:tcW w:w="3114" w:type="dxa"/>
            <w:shd w:val="clear" w:color="auto" w:fill="auto"/>
          </w:tcPr>
          <w:p w14:paraId="167A15B9" w14:textId="35CEE16D" w:rsidR="001B2B0D" w:rsidRPr="006404A2" w:rsidRDefault="00480BD3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Mojca Verbič</w:t>
            </w:r>
          </w:p>
        </w:tc>
        <w:tc>
          <w:tcPr>
            <w:tcW w:w="2551" w:type="dxa"/>
            <w:shd w:val="clear" w:color="auto" w:fill="auto"/>
          </w:tcPr>
          <w:p w14:paraId="64A01912" w14:textId="77777777" w:rsidR="001B2B0D" w:rsidRPr="006404A2" w:rsidRDefault="001B2B0D" w:rsidP="00A9407B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vodja oddelka</w:t>
            </w:r>
          </w:p>
        </w:tc>
        <w:tc>
          <w:tcPr>
            <w:tcW w:w="8074" w:type="dxa"/>
            <w:shd w:val="clear" w:color="auto" w:fill="auto"/>
          </w:tcPr>
          <w:p w14:paraId="6CEEB096" w14:textId="77777777" w:rsidR="001B2B0D" w:rsidRPr="006404A2" w:rsidRDefault="001B2B0D" w:rsidP="00A9407B">
            <w:pPr>
              <w:spacing w:line="200" w:lineRule="atLeast"/>
              <w:rPr>
                <w:rFonts w:cs="Arial"/>
                <w:bCs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 oddelka</w:t>
            </w:r>
          </w:p>
        </w:tc>
      </w:tr>
      <w:tr w:rsidR="00BC3D9E" w:rsidRPr="000E6E9F" w14:paraId="6FFF7E2D" w14:textId="77777777" w:rsidTr="001F4DEF">
        <w:tc>
          <w:tcPr>
            <w:tcW w:w="3114" w:type="dxa"/>
            <w:shd w:val="clear" w:color="auto" w:fill="auto"/>
          </w:tcPr>
          <w:p w14:paraId="69520ED3" w14:textId="23708F32" w:rsidR="00BC3D9E" w:rsidRPr="006404A2" w:rsidRDefault="00BC3D9E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Irena Leskovec</w:t>
            </w:r>
          </w:p>
        </w:tc>
        <w:tc>
          <w:tcPr>
            <w:tcW w:w="2551" w:type="dxa"/>
            <w:shd w:val="clear" w:color="auto" w:fill="auto"/>
          </w:tcPr>
          <w:p w14:paraId="0C0FAC64" w14:textId="047743DF" w:rsidR="00BC3D9E" w:rsidRPr="006404A2" w:rsidRDefault="00BC3D9E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višja svetovalka I</w:t>
            </w:r>
          </w:p>
        </w:tc>
        <w:tc>
          <w:tcPr>
            <w:tcW w:w="8074" w:type="dxa"/>
            <w:shd w:val="clear" w:color="auto" w:fill="auto"/>
          </w:tcPr>
          <w:p w14:paraId="505535D8" w14:textId="6C485C95" w:rsidR="00BC3D9E" w:rsidRDefault="008C471A" w:rsidP="00BC3D9E">
            <w:pPr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odloča v upravnih zadevah na področju orožja, </w:t>
            </w:r>
            <w:r w:rsidR="0072493A"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 in vodi posamezna dejanja v postopku pred izdajo odločbe</w:t>
            </w:r>
          </w:p>
        </w:tc>
      </w:tr>
      <w:tr w:rsidR="001B2B0D" w:rsidRPr="000E6E9F" w14:paraId="2250FEFA" w14:textId="77777777" w:rsidTr="001F4DEF">
        <w:tc>
          <w:tcPr>
            <w:tcW w:w="3114" w:type="dxa"/>
            <w:shd w:val="clear" w:color="auto" w:fill="auto"/>
          </w:tcPr>
          <w:p w14:paraId="6461E89C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Erika Kunc</w:t>
            </w:r>
          </w:p>
        </w:tc>
        <w:tc>
          <w:tcPr>
            <w:tcW w:w="2551" w:type="dxa"/>
            <w:shd w:val="clear" w:color="auto" w:fill="auto"/>
          </w:tcPr>
          <w:p w14:paraId="1B259B04" w14:textId="77777777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  <w:shd w:val="clear" w:color="auto" w:fill="auto"/>
          </w:tcPr>
          <w:p w14:paraId="0CB8A2FA" w14:textId="77CABF62" w:rsidR="001B2B0D" w:rsidRPr="006404A2" w:rsidRDefault="001B2B0D" w:rsidP="00A9407B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 w:rsidR="00943763"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DC5C04" w:rsidRPr="000E6E9F" w14:paraId="4F46DC94" w14:textId="77777777" w:rsidTr="001F4DEF">
        <w:tc>
          <w:tcPr>
            <w:tcW w:w="3114" w:type="dxa"/>
            <w:shd w:val="clear" w:color="auto" w:fill="auto"/>
          </w:tcPr>
          <w:p w14:paraId="44D03102" w14:textId="77777777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Marjetka Fortuna</w:t>
            </w:r>
          </w:p>
        </w:tc>
        <w:tc>
          <w:tcPr>
            <w:tcW w:w="2551" w:type="dxa"/>
            <w:shd w:val="clear" w:color="auto" w:fill="auto"/>
          </w:tcPr>
          <w:p w14:paraId="01F4E8B5" w14:textId="77777777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  <w:shd w:val="clear" w:color="auto" w:fill="auto"/>
          </w:tcPr>
          <w:p w14:paraId="2B90061A" w14:textId="02A32F80" w:rsidR="00DC5C04" w:rsidRPr="006404A2" w:rsidRDefault="00943763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DC5C04" w:rsidRPr="000E6E9F" w14:paraId="36BFD921" w14:textId="77777777" w:rsidTr="001F4DEF">
        <w:tc>
          <w:tcPr>
            <w:tcW w:w="3114" w:type="dxa"/>
            <w:shd w:val="clear" w:color="auto" w:fill="auto"/>
          </w:tcPr>
          <w:p w14:paraId="6C88EF08" w14:textId="520A2C19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Natalija Kozar</w:t>
            </w:r>
          </w:p>
        </w:tc>
        <w:tc>
          <w:tcPr>
            <w:tcW w:w="2551" w:type="dxa"/>
            <w:shd w:val="clear" w:color="auto" w:fill="auto"/>
          </w:tcPr>
          <w:p w14:paraId="29427C42" w14:textId="6C6739A6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  <w:p w14:paraId="5C46FADE" w14:textId="6B4AA255" w:rsidR="00DC5C04" w:rsidRPr="006404A2" w:rsidRDefault="00DC5C04" w:rsidP="00DC5C04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</w:p>
        </w:tc>
        <w:tc>
          <w:tcPr>
            <w:tcW w:w="8074" w:type="dxa"/>
            <w:shd w:val="clear" w:color="auto" w:fill="auto"/>
          </w:tcPr>
          <w:p w14:paraId="2A130552" w14:textId="119D63C3" w:rsidR="00DC5C04" w:rsidRPr="006404A2" w:rsidRDefault="00DC5C04" w:rsidP="00DC5C04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0E6E9F" w14:paraId="3D18932C" w14:textId="77777777" w:rsidTr="001F4DEF">
        <w:tc>
          <w:tcPr>
            <w:tcW w:w="3114" w:type="dxa"/>
            <w:shd w:val="clear" w:color="auto" w:fill="auto"/>
          </w:tcPr>
          <w:p w14:paraId="78F9A59F" w14:textId="3DFA3BF2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Barbara Šparemblek</w:t>
            </w:r>
          </w:p>
        </w:tc>
        <w:tc>
          <w:tcPr>
            <w:tcW w:w="2551" w:type="dxa"/>
            <w:shd w:val="clear" w:color="auto" w:fill="auto"/>
          </w:tcPr>
          <w:p w14:paraId="5156D07B" w14:textId="6D50EE4B" w:rsidR="008C471A" w:rsidRPr="006404A2" w:rsidRDefault="00B35B43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 xml:space="preserve">višja </w:t>
            </w:r>
            <w:r w:rsidR="008C471A"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</w:p>
        </w:tc>
        <w:tc>
          <w:tcPr>
            <w:tcW w:w="8074" w:type="dxa"/>
            <w:shd w:val="clear" w:color="auto" w:fill="auto"/>
          </w:tcPr>
          <w:p w14:paraId="0A88CC76" w14:textId="2B581232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odloča v upravnih zadevah na področju orožja, </w:t>
            </w: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 in vodi posamezna dejanja v postopku pred izdajo odločbe</w:t>
            </w:r>
          </w:p>
        </w:tc>
      </w:tr>
      <w:tr w:rsidR="008C471A" w:rsidRPr="000E6E9F" w14:paraId="45D59CFE" w14:textId="77777777" w:rsidTr="001F4DEF">
        <w:tc>
          <w:tcPr>
            <w:tcW w:w="3114" w:type="dxa"/>
            <w:shd w:val="clear" w:color="auto" w:fill="auto"/>
          </w:tcPr>
          <w:p w14:paraId="72D2E3AF" w14:textId="583C3444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Aida Alić</w:t>
            </w:r>
          </w:p>
        </w:tc>
        <w:tc>
          <w:tcPr>
            <w:tcW w:w="2551" w:type="dxa"/>
            <w:shd w:val="clear" w:color="auto" w:fill="auto"/>
          </w:tcPr>
          <w:p w14:paraId="1F75B593" w14:textId="6E736C32" w:rsidR="008C471A" w:rsidRPr="006404A2" w:rsidRDefault="008C471A" w:rsidP="008C471A">
            <w:pPr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referentka I</w:t>
            </w:r>
          </w:p>
        </w:tc>
        <w:tc>
          <w:tcPr>
            <w:tcW w:w="8074" w:type="dxa"/>
            <w:shd w:val="clear" w:color="auto" w:fill="auto"/>
          </w:tcPr>
          <w:p w14:paraId="01C38BC4" w14:textId="7E9B9CB7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0E6E9F" w14:paraId="49B3DC7B" w14:textId="77777777" w:rsidTr="001F4DEF">
        <w:tc>
          <w:tcPr>
            <w:tcW w:w="3114" w:type="dxa"/>
            <w:shd w:val="clear" w:color="auto" w:fill="auto"/>
          </w:tcPr>
          <w:p w14:paraId="362EFFF4" w14:textId="56759DD1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Darja Jereb</w:t>
            </w:r>
          </w:p>
        </w:tc>
        <w:tc>
          <w:tcPr>
            <w:tcW w:w="2551" w:type="dxa"/>
            <w:shd w:val="clear" w:color="auto" w:fill="auto"/>
          </w:tcPr>
          <w:p w14:paraId="441E13A0" w14:textId="0589F5DA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50E3AEC0" w14:textId="47C0B199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 xml:space="preserve">odloča v enostavnih upravnih postopkih, kjer se odločba izda na predpisanem obrazcu </w:t>
            </w:r>
            <w:r w:rsidRPr="006404A2">
              <w:rPr>
                <w:rFonts w:cs="Arial"/>
                <w:bCs/>
                <w:szCs w:val="20"/>
                <w:lang w:val="sl-SI"/>
              </w:rPr>
              <w:t>in vodi posamezna dejanja v postopku pred izdajo odločbe</w:t>
            </w:r>
          </w:p>
        </w:tc>
      </w:tr>
      <w:tr w:rsidR="008C471A" w:rsidRPr="000E6E9F" w14:paraId="2F42D5ED" w14:textId="77777777" w:rsidTr="001F4DEF">
        <w:tc>
          <w:tcPr>
            <w:tcW w:w="3114" w:type="dxa"/>
            <w:shd w:val="clear" w:color="auto" w:fill="auto"/>
          </w:tcPr>
          <w:p w14:paraId="141E47A2" w14:textId="6A075E32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Eva Turk</w:t>
            </w:r>
          </w:p>
        </w:tc>
        <w:tc>
          <w:tcPr>
            <w:tcW w:w="2551" w:type="dxa"/>
            <w:shd w:val="clear" w:color="auto" w:fill="auto"/>
          </w:tcPr>
          <w:p w14:paraId="68AEC95F" w14:textId="5223365C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14703235" w14:textId="5F4B053B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0E6E9F" w14:paraId="2A305DA9" w14:textId="77777777" w:rsidTr="001F4DEF">
        <w:tc>
          <w:tcPr>
            <w:tcW w:w="3114" w:type="dxa"/>
            <w:shd w:val="clear" w:color="auto" w:fill="auto"/>
          </w:tcPr>
          <w:p w14:paraId="5F762727" w14:textId="1EE7DABE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Marija Zrnec</w:t>
            </w:r>
          </w:p>
        </w:tc>
        <w:tc>
          <w:tcPr>
            <w:tcW w:w="2551" w:type="dxa"/>
            <w:shd w:val="clear" w:color="auto" w:fill="auto"/>
          </w:tcPr>
          <w:p w14:paraId="52C8F429" w14:textId="5D0A9E1E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II</w:t>
            </w:r>
          </w:p>
        </w:tc>
        <w:tc>
          <w:tcPr>
            <w:tcW w:w="8074" w:type="dxa"/>
            <w:shd w:val="clear" w:color="auto" w:fill="auto"/>
          </w:tcPr>
          <w:p w14:paraId="024B9F71" w14:textId="1DB07CBF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0E6E9F" w14:paraId="63B41219" w14:textId="77777777" w:rsidTr="001F4DEF">
        <w:tc>
          <w:tcPr>
            <w:tcW w:w="3114" w:type="dxa"/>
            <w:shd w:val="clear" w:color="auto" w:fill="auto"/>
          </w:tcPr>
          <w:p w14:paraId="0746133B" w14:textId="0CAED438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Aleš Šurca</w:t>
            </w:r>
          </w:p>
        </w:tc>
        <w:tc>
          <w:tcPr>
            <w:tcW w:w="2551" w:type="dxa"/>
            <w:shd w:val="clear" w:color="auto" w:fill="auto"/>
          </w:tcPr>
          <w:p w14:paraId="265C7475" w14:textId="23409A8B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višji referent III</w:t>
            </w:r>
          </w:p>
        </w:tc>
        <w:tc>
          <w:tcPr>
            <w:tcW w:w="8074" w:type="dxa"/>
            <w:shd w:val="clear" w:color="auto" w:fill="auto"/>
          </w:tcPr>
          <w:p w14:paraId="43EC84EB" w14:textId="3B4BEC84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  <w:tr w:rsidR="008C471A" w:rsidRPr="000E6E9F" w14:paraId="27D4AB69" w14:textId="77777777" w:rsidTr="001F4DEF">
        <w:tc>
          <w:tcPr>
            <w:tcW w:w="3114" w:type="dxa"/>
            <w:shd w:val="clear" w:color="auto" w:fill="auto"/>
          </w:tcPr>
          <w:p w14:paraId="22C1BC1B" w14:textId="1D378D59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Tanja Umek</w:t>
            </w:r>
          </w:p>
        </w:tc>
        <w:tc>
          <w:tcPr>
            <w:tcW w:w="2551" w:type="dxa"/>
            <w:shd w:val="clear" w:color="auto" w:fill="auto"/>
          </w:tcPr>
          <w:p w14:paraId="7D5A12C6" w14:textId="1F91CDFD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višja referentka III</w:t>
            </w:r>
          </w:p>
        </w:tc>
        <w:tc>
          <w:tcPr>
            <w:tcW w:w="8074" w:type="dxa"/>
            <w:shd w:val="clear" w:color="auto" w:fill="auto"/>
          </w:tcPr>
          <w:p w14:paraId="038F3443" w14:textId="506EDC48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8C471A" w:rsidRPr="000E6E9F" w14:paraId="774CA051" w14:textId="77777777" w:rsidTr="001F4DEF">
        <w:tc>
          <w:tcPr>
            <w:tcW w:w="3114" w:type="dxa"/>
            <w:shd w:val="clear" w:color="auto" w:fill="auto"/>
          </w:tcPr>
          <w:p w14:paraId="53493AB5" w14:textId="6253F677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lastRenderedPageBreak/>
              <w:t>Tina Saje</w:t>
            </w:r>
          </w:p>
        </w:tc>
        <w:tc>
          <w:tcPr>
            <w:tcW w:w="2551" w:type="dxa"/>
            <w:shd w:val="clear" w:color="auto" w:fill="auto"/>
          </w:tcPr>
          <w:p w14:paraId="3B5E1E07" w14:textId="389AC33F" w:rsidR="008C471A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 w:rsidRPr="006404A2">
              <w:rPr>
                <w:rFonts w:cs="Arial"/>
                <w:noProof/>
                <w:szCs w:val="20"/>
                <w:lang w:val="sl-SI"/>
              </w:rPr>
              <w:t>svetovalka I</w:t>
            </w:r>
            <w:r>
              <w:rPr>
                <w:rFonts w:cs="Arial"/>
                <w:noProof/>
                <w:szCs w:val="20"/>
                <w:lang w:val="sl-SI"/>
              </w:rPr>
              <w:t>I</w:t>
            </w:r>
          </w:p>
        </w:tc>
        <w:tc>
          <w:tcPr>
            <w:tcW w:w="8074" w:type="dxa"/>
            <w:shd w:val="clear" w:color="auto" w:fill="auto"/>
          </w:tcPr>
          <w:p w14:paraId="24B2B814" w14:textId="18C8376E" w:rsidR="008C471A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8C471A" w:rsidRPr="000E6E9F" w14:paraId="369369BB" w14:textId="77777777" w:rsidTr="001F4DEF">
        <w:tc>
          <w:tcPr>
            <w:tcW w:w="3114" w:type="dxa"/>
            <w:shd w:val="clear" w:color="auto" w:fill="auto"/>
          </w:tcPr>
          <w:p w14:paraId="3A8F5F46" w14:textId="683F8369" w:rsidR="008C471A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Manca Šribar</w:t>
            </w:r>
          </w:p>
        </w:tc>
        <w:tc>
          <w:tcPr>
            <w:tcW w:w="2551" w:type="dxa"/>
            <w:shd w:val="clear" w:color="auto" w:fill="auto"/>
          </w:tcPr>
          <w:p w14:paraId="2946CCC9" w14:textId="183B43B4" w:rsidR="008C471A" w:rsidRPr="006404A2" w:rsidRDefault="008C471A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1C2AF205" w14:textId="34A1042B" w:rsidR="008C471A" w:rsidRDefault="008C471A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B35B43" w:rsidRPr="000E6E9F" w14:paraId="76B0F70A" w14:textId="77777777" w:rsidTr="001F4DEF">
        <w:tc>
          <w:tcPr>
            <w:tcW w:w="3114" w:type="dxa"/>
            <w:shd w:val="clear" w:color="auto" w:fill="auto"/>
          </w:tcPr>
          <w:p w14:paraId="7DCE2903" w14:textId="7A6580EA" w:rsidR="00B35B43" w:rsidRDefault="00B35B43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 xml:space="preserve">Nina Gorše </w:t>
            </w:r>
          </w:p>
        </w:tc>
        <w:tc>
          <w:tcPr>
            <w:tcW w:w="2551" w:type="dxa"/>
            <w:shd w:val="clear" w:color="auto" w:fill="auto"/>
          </w:tcPr>
          <w:p w14:paraId="6908603B" w14:textId="099AC4DD" w:rsidR="00B35B43" w:rsidRDefault="00B35B43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svetovalka III</w:t>
            </w:r>
          </w:p>
        </w:tc>
        <w:tc>
          <w:tcPr>
            <w:tcW w:w="8074" w:type="dxa"/>
            <w:shd w:val="clear" w:color="auto" w:fill="auto"/>
          </w:tcPr>
          <w:p w14:paraId="0160B94A" w14:textId="79984688" w:rsidR="00B35B43" w:rsidRDefault="00B35B43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odloča v upravnih zadevah na področju tujcev, odloča v skrajšanem ugotovitvenem postopku, vodi postopke pred izdajo odločb na ostalih področjih dela oddelka</w:t>
            </w:r>
          </w:p>
        </w:tc>
      </w:tr>
      <w:tr w:rsidR="000019CC" w:rsidRPr="000E6E9F" w14:paraId="166F412F" w14:textId="77777777" w:rsidTr="001F4DEF">
        <w:tc>
          <w:tcPr>
            <w:tcW w:w="3114" w:type="dxa"/>
            <w:shd w:val="clear" w:color="auto" w:fill="auto"/>
          </w:tcPr>
          <w:p w14:paraId="39C7BEBE" w14:textId="0C4B8FA6" w:rsidR="000019CC" w:rsidRDefault="000019CC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Nina Levičar</w:t>
            </w:r>
          </w:p>
        </w:tc>
        <w:tc>
          <w:tcPr>
            <w:tcW w:w="2551" w:type="dxa"/>
            <w:shd w:val="clear" w:color="auto" w:fill="auto"/>
          </w:tcPr>
          <w:p w14:paraId="3EED629B" w14:textId="556244F4" w:rsidR="000019CC" w:rsidRDefault="000019CC" w:rsidP="008C471A">
            <w:pPr>
              <w:pStyle w:val="podpisi"/>
              <w:spacing w:line="200" w:lineRule="atLeast"/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na delovnem mestu svetovalec III</w:t>
            </w:r>
          </w:p>
        </w:tc>
        <w:tc>
          <w:tcPr>
            <w:tcW w:w="8074" w:type="dxa"/>
            <w:shd w:val="clear" w:color="auto" w:fill="auto"/>
          </w:tcPr>
          <w:p w14:paraId="33EC9725" w14:textId="58168C7B" w:rsidR="000019CC" w:rsidRDefault="000019CC" w:rsidP="008C471A">
            <w:pPr>
              <w:pStyle w:val="podpisi"/>
              <w:spacing w:line="200" w:lineRule="atLeast"/>
              <w:rPr>
                <w:rFonts w:cs="Arial"/>
                <w:bCs/>
                <w:szCs w:val="20"/>
                <w:lang w:val="sl-SI"/>
              </w:rPr>
            </w:pPr>
            <w:r w:rsidRPr="006404A2">
              <w:rPr>
                <w:rFonts w:cs="Arial"/>
                <w:bCs/>
                <w:szCs w:val="20"/>
                <w:lang w:val="sl-SI"/>
              </w:rPr>
              <w:t>odloča v enostavnih upravnih postopkih, kjer se odločba izda na predpisanem obrazcu</w:t>
            </w:r>
            <w:r>
              <w:rPr>
                <w:rFonts w:cs="Arial"/>
                <w:bCs/>
                <w:szCs w:val="20"/>
                <w:lang w:val="sl-SI"/>
              </w:rPr>
              <w:t>, odloča v skrajšanem ugotovitvenem postopku</w:t>
            </w:r>
            <w:r w:rsidRPr="006404A2">
              <w:rPr>
                <w:rFonts w:cs="Arial"/>
                <w:bCs/>
                <w:szCs w:val="20"/>
                <w:lang w:val="sl-SI"/>
              </w:rPr>
              <w:t xml:space="preserve"> in vodi posamezna dejanja v postopku pred izdajo odločbe</w:t>
            </w:r>
          </w:p>
        </w:tc>
      </w:tr>
    </w:tbl>
    <w:p w14:paraId="63AC0255" w14:textId="51E0533B" w:rsidR="004653DB" w:rsidRDefault="004653DB" w:rsidP="00A9407B">
      <w:pPr>
        <w:spacing w:line="200" w:lineRule="atLeast"/>
        <w:rPr>
          <w:rFonts w:cs="Arial"/>
          <w:szCs w:val="20"/>
          <w:lang w:val="sl-SI"/>
        </w:rPr>
      </w:pPr>
    </w:p>
    <w:p w14:paraId="72C058CE" w14:textId="77777777" w:rsidR="00AA2A37" w:rsidRDefault="00AA2A37" w:rsidP="00F045B0">
      <w:pPr>
        <w:pStyle w:val="podpisi"/>
        <w:jc w:val="both"/>
        <w:rPr>
          <w:lang w:val="sl-SI"/>
        </w:rPr>
      </w:pPr>
    </w:p>
    <w:p w14:paraId="7D8A0864" w14:textId="162A6062" w:rsidR="00F045B0" w:rsidRDefault="00F045B0" w:rsidP="00F045B0">
      <w:pPr>
        <w:pStyle w:val="podpisi"/>
        <w:jc w:val="both"/>
        <w:rPr>
          <w:lang w:val="sl-SI"/>
        </w:rPr>
      </w:pPr>
      <w:r w:rsidRPr="001A2C1E">
        <w:rPr>
          <w:lang w:val="sl-SI"/>
        </w:rPr>
        <w:t xml:space="preserve">V Upravni enoti </w:t>
      </w:r>
      <w:r>
        <w:rPr>
          <w:lang w:val="sl-SI"/>
        </w:rPr>
        <w:t>Vrhnika</w:t>
      </w:r>
      <w:r w:rsidRPr="001A2C1E">
        <w:rPr>
          <w:lang w:val="sl-SI"/>
        </w:rPr>
        <w:t xml:space="preserve"> imajo posamezni uradniki tudi pooblastilo za odločanje v upravnih postopkih, ki velja v času odsotnosti vod</w:t>
      </w:r>
      <w:r>
        <w:rPr>
          <w:lang w:val="sl-SI"/>
        </w:rPr>
        <w:t>ij</w:t>
      </w:r>
      <w:r w:rsidRPr="001A2C1E">
        <w:rPr>
          <w:lang w:val="sl-SI"/>
        </w:rPr>
        <w:t xml:space="preserve"> </w:t>
      </w:r>
      <w:r>
        <w:rPr>
          <w:lang w:val="sl-SI"/>
        </w:rPr>
        <w:t>O</w:t>
      </w:r>
      <w:r w:rsidRPr="001A2C1E">
        <w:rPr>
          <w:lang w:val="sl-SI"/>
        </w:rPr>
        <w:t xml:space="preserve">ddelka in načelnice. </w:t>
      </w:r>
    </w:p>
    <w:p w14:paraId="25E5D786" w14:textId="00DE88E3" w:rsidR="00F045B0" w:rsidRDefault="00F045B0" w:rsidP="00A9407B">
      <w:pPr>
        <w:spacing w:line="200" w:lineRule="atLeast"/>
        <w:rPr>
          <w:rFonts w:cs="Arial"/>
          <w:szCs w:val="20"/>
          <w:lang w:val="sl-SI"/>
        </w:rPr>
      </w:pPr>
    </w:p>
    <w:p w14:paraId="74361E11" w14:textId="5B2C5575" w:rsidR="00F045B0" w:rsidRDefault="00F045B0" w:rsidP="00A9407B">
      <w:pPr>
        <w:spacing w:line="200" w:lineRule="atLeast"/>
        <w:rPr>
          <w:rFonts w:cs="Arial"/>
          <w:szCs w:val="20"/>
          <w:lang w:val="sl-SI"/>
        </w:rPr>
      </w:pPr>
    </w:p>
    <w:p w14:paraId="4ED74271" w14:textId="63D051DC" w:rsidR="00F045B0" w:rsidRDefault="00480BD3" w:rsidP="00F045B0">
      <w:pPr>
        <w:spacing w:line="200" w:lineRule="atLeast"/>
        <w:ind w:left="9912" w:firstLine="70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Martina Zalar</w:t>
      </w:r>
    </w:p>
    <w:p w14:paraId="7A7AC581" w14:textId="2DFEC1E4" w:rsidR="00F045B0" w:rsidRPr="006404A2" w:rsidRDefault="00480BD3" w:rsidP="00F045B0">
      <w:pPr>
        <w:spacing w:line="200" w:lineRule="atLeast"/>
        <w:ind w:left="9912" w:firstLine="708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načelnica</w:t>
      </w:r>
    </w:p>
    <w:sectPr w:rsidR="00F045B0" w:rsidRPr="006404A2" w:rsidSect="001B2B0D">
      <w:headerReference w:type="default" r:id="rId15"/>
      <w:footerReference w:type="even" r:id="rId16"/>
      <w:footerReference w:type="default" r:id="rId17"/>
      <w:headerReference w:type="first" r:id="rId18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0CDD" w14:textId="77777777" w:rsidR="0049347C" w:rsidRDefault="0049347C">
      <w:pPr>
        <w:spacing w:line="240" w:lineRule="auto"/>
      </w:pPr>
      <w:r>
        <w:separator/>
      </w:r>
    </w:p>
  </w:endnote>
  <w:endnote w:type="continuationSeparator" w:id="0">
    <w:p w14:paraId="71AB5320" w14:textId="77777777" w:rsidR="0049347C" w:rsidRDefault="00493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B8C3" w14:textId="77777777" w:rsidR="003C3EB1" w:rsidRDefault="003C3EB1" w:rsidP="00897A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AC8F34C" w14:textId="77777777" w:rsidR="003C3EB1" w:rsidRDefault="003C3EB1" w:rsidP="00897AA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D6EA" w14:textId="77777777" w:rsidR="003C3EB1" w:rsidRDefault="003C3EB1" w:rsidP="00897AA2">
    <w:pPr>
      <w:pStyle w:val="Noga"/>
      <w:framePr w:wrap="around" w:vAnchor="text" w:hAnchor="margin" w:xAlign="right" w:y="1"/>
      <w:rPr>
        <w:rStyle w:val="tevilkastrani"/>
      </w:rPr>
    </w:pPr>
  </w:p>
  <w:p w14:paraId="0423C852" w14:textId="77777777" w:rsidR="003C3EB1" w:rsidRDefault="003C3EB1" w:rsidP="00897AA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6ACB" w14:textId="77777777" w:rsidR="0049347C" w:rsidRDefault="0049347C">
      <w:pPr>
        <w:spacing w:line="240" w:lineRule="auto"/>
      </w:pPr>
      <w:r>
        <w:separator/>
      </w:r>
    </w:p>
  </w:footnote>
  <w:footnote w:type="continuationSeparator" w:id="0">
    <w:p w14:paraId="6E1DB74A" w14:textId="77777777" w:rsidR="0049347C" w:rsidRDefault="00493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B831" w14:textId="77777777" w:rsidR="00DC5C04" w:rsidRDefault="00DC5C04" w:rsidP="00DC5C04">
    <w:pPr>
      <w:pStyle w:val="podpisi"/>
      <w:spacing w:line="200" w:lineRule="atLeast"/>
      <w:jc w:val="both"/>
      <w:rPr>
        <w:rFonts w:cs="Arial"/>
        <w:b/>
        <w:bCs/>
        <w:szCs w:val="20"/>
        <w:lang w:val="sl-SI"/>
      </w:rPr>
    </w:pPr>
  </w:p>
  <w:p w14:paraId="1DD0861A" w14:textId="261165B3" w:rsidR="00DC5C04" w:rsidRPr="00DC5C04" w:rsidRDefault="00DC5C04" w:rsidP="00DC5C04">
    <w:pPr>
      <w:pStyle w:val="podpisi"/>
      <w:spacing w:line="200" w:lineRule="atLeast"/>
      <w:jc w:val="both"/>
      <w:rPr>
        <w:rFonts w:cs="Arial"/>
        <w:b/>
        <w:bCs/>
        <w:szCs w:val="20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CCCE" w14:textId="77777777" w:rsidR="00472113" w:rsidRDefault="00472113" w:rsidP="00472113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</w:p>
  <w:p w14:paraId="139AE4EB" w14:textId="77777777" w:rsidR="007A400D" w:rsidRDefault="007A400D" w:rsidP="00472113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</w:p>
  <w:p w14:paraId="756D238B" w14:textId="77777777" w:rsidR="007A400D" w:rsidRDefault="007A400D" w:rsidP="00472113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</w:p>
  <w:p w14:paraId="3AAA7526" w14:textId="026CE65A" w:rsidR="00472113" w:rsidRDefault="006C7E36" w:rsidP="007A400D">
    <w:pPr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 wp14:anchorId="619FC380" wp14:editId="4DF18B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91BF7D7" wp14:editId="75EAA05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F7EA2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7A400D">
      <w:rPr>
        <w:rFonts w:cs="Arial"/>
        <w:sz w:val="16"/>
        <w:lang w:val="sl-SI"/>
      </w:rPr>
      <w:t xml:space="preserve">             </w:t>
    </w:r>
    <w:r w:rsidR="00245D9D">
      <w:rPr>
        <w:rFonts w:cs="Arial"/>
        <w:sz w:val="16"/>
        <w:lang w:val="sl-SI"/>
      </w:rPr>
      <w:t>Stara Vrhnika 1d</w:t>
    </w:r>
    <w:r w:rsidR="003C3EB1" w:rsidRPr="008F3500">
      <w:rPr>
        <w:rFonts w:cs="Arial"/>
        <w:sz w:val="16"/>
        <w:lang w:val="sl-SI"/>
      </w:rPr>
      <w:t xml:space="preserve">, </w:t>
    </w:r>
    <w:r w:rsidR="003C3EB1">
      <w:rPr>
        <w:rFonts w:cs="Arial"/>
        <w:sz w:val="16"/>
        <w:lang w:val="sl-SI"/>
      </w:rPr>
      <w:t>1360 Vrhnika</w:t>
    </w:r>
    <w:r w:rsidR="003C3EB1" w:rsidRPr="008F3500">
      <w:rPr>
        <w:rFonts w:cs="Arial"/>
        <w:sz w:val="16"/>
        <w:lang w:val="sl-SI"/>
      </w:rPr>
      <w:tab/>
    </w:r>
  </w:p>
  <w:p w14:paraId="19E4ADB6" w14:textId="4E4363B4" w:rsidR="003C3EB1" w:rsidRPr="00472113" w:rsidRDefault="007A400D" w:rsidP="007A400D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                           </w:t>
    </w:r>
    <w:r w:rsidR="003C3EB1" w:rsidRPr="008F3500">
      <w:rPr>
        <w:rFonts w:cs="Arial"/>
        <w:sz w:val="16"/>
        <w:lang w:val="sl-SI"/>
      </w:rPr>
      <w:t xml:space="preserve">T: </w:t>
    </w:r>
    <w:r w:rsidR="003C3EB1">
      <w:rPr>
        <w:rFonts w:cs="Arial"/>
        <w:sz w:val="16"/>
        <w:lang w:val="sl-SI"/>
      </w:rPr>
      <w:t>01 750 78 50</w:t>
    </w:r>
  </w:p>
  <w:p w14:paraId="74E8D07E" w14:textId="448C8C54" w:rsidR="003C3EB1" w:rsidRPr="008F3500" w:rsidRDefault="003C3EB1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72113">
      <w:rPr>
        <w:rFonts w:cs="Arial"/>
        <w:sz w:val="16"/>
        <w:lang w:val="sl-SI"/>
      </w:rPr>
      <w:t xml:space="preserve">                </w:t>
    </w:r>
    <w:r w:rsidRPr="008F3500">
      <w:rPr>
        <w:rFonts w:cs="Arial"/>
        <w:sz w:val="16"/>
        <w:lang w:val="sl-SI"/>
      </w:rPr>
      <w:t xml:space="preserve">E: </w:t>
    </w:r>
    <w:hyperlink r:id="rId2" w:history="1">
      <w:r w:rsidRPr="00640172">
        <w:rPr>
          <w:rStyle w:val="Hiperpovezava"/>
          <w:rFonts w:cs="Arial"/>
          <w:sz w:val="16"/>
          <w:lang w:val="sl-SI"/>
        </w:rPr>
        <w:t>ue.vrhnika@gov.si</w:t>
      </w:r>
    </w:hyperlink>
  </w:p>
  <w:p w14:paraId="22936684" w14:textId="641841C8" w:rsidR="003C3EB1" w:rsidRPr="008F3500" w:rsidRDefault="003C3EB1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72113">
      <w:rPr>
        <w:rFonts w:cs="Arial"/>
        <w:sz w:val="16"/>
        <w:lang w:val="sl-SI"/>
      </w:rPr>
      <w:t xml:space="preserve">                </w:t>
    </w:r>
    <w:hyperlink r:id="rId3" w:history="1">
      <w:r w:rsidR="00472113" w:rsidRPr="0098440F">
        <w:rPr>
          <w:rStyle w:val="Hiperpovezava"/>
          <w:rFonts w:cs="Arial"/>
          <w:sz w:val="16"/>
          <w:lang w:val="sl-SI"/>
        </w:rPr>
        <w:t>http://www.upravneenote.gov.si/vrhnika/</w:t>
      </w:r>
    </w:hyperlink>
  </w:p>
  <w:p w14:paraId="0BD0896F" w14:textId="77777777" w:rsidR="003C3EB1" w:rsidRPr="008F3500" w:rsidRDefault="003C3EB1" w:rsidP="00897AA2">
    <w:pPr>
      <w:pStyle w:val="Glava"/>
      <w:tabs>
        <w:tab w:val="clear" w:pos="4320"/>
        <w:tab w:val="clear" w:pos="8640"/>
        <w:tab w:val="left" w:pos="2168"/>
      </w:tabs>
      <w:rPr>
        <w:lang w:val="sl-SI"/>
      </w:rPr>
    </w:pPr>
    <w:r>
      <w:rPr>
        <w:lang w:val="sl-SI"/>
      </w:rPr>
      <w:tab/>
    </w:r>
  </w:p>
  <w:p w14:paraId="5A3512A2" w14:textId="77777777" w:rsidR="003C3EB1" w:rsidRPr="008F3500" w:rsidRDefault="003C3EB1" w:rsidP="00897AA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0C0ACA"/>
    <w:lvl w:ilvl="0">
      <w:numFmt w:val="bullet"/>
      <w:lvlText w:val="*"/>
      <w:lvlJc w:val="left"/>
    </w:lvl>
  </w:abstractNum>
  <w:abstractNum w:abstractNumId="1" w15:restartNumberingAfterBreak="0">
    <w:nsid w:val="010258D4"/>
    <w:multiLevelType w:val="singleLevel"/>
    <w:tmpl w:val="6BDE8B8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6DC32C2"/>
    <w:multiLevelType w:val="hybridMultilevel"/>
    <w:tmpl w:val="2CE81B74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8131F4"/>
    <w:multiLevelType w:val="singleLevel"/>
    <w:tmpl w:val="46349F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683383E"/>
    <w:multiLevelType w:val="hybridMultilevel"/>
    <w:tmpl w:val="C00AEC28"/>
    <w:lvl w:ilvl="0" w:tplc="2AEAB794">
      <w:start w:val="1"/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91EDE"/>
    <w:multiLevelType w:val="hybridMultilevel"/>
    <w:tmpl w:val="9FD8C63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24AE3"/>
    <w:multiLevelType w:val="hybridMultilevel"/>
    <w:tmpl w:val="6B26FDB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8303B1"/>
    <w:multiLevelType w:val="hybridMultilevel"/>
    <w:tmpl w:val="BB1257A4"/>
    <w:lvl w:ilvl="0" w:tplc="2AEAB794">
      <w:start w:val="1"/>
      <w:numFmt w:val="bullet"/>
      <w:lvlText w:val="-"/>
      <w:lvlJc w:val="left"/>
      <w:pPr>
        <w:tabs>
          <w:tab w:val="num" w:pos="34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7EB07E84"/>
    <w:multiLevelType w:val="hybridMultilevel"/>
    <w:tmpl w:val="A13AAE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2AEAB794">
      <w:start w:val="1"/>
      <w:numFmt w:val="bullet"/>
      <w:lvlText w:val="-"/>
      <w:lvlJc w:val="left"/>
      <w:pPr>
        <w:tabs>
          <w:tab w:val="num" w:pos="72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6518">
    <w:abstractNumId w:val="5"/>
  </w:num>
  <w:num w:numId="2" w16cid:durableId="1117407173">
    <w:abstractNumId w:val="1"/>
  </w:num>
  <w:num w:numId="3" w16cid:durableId="1256094376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4" w16cid:durableId="226962845">
    <w:abstractNumId w:val="3"/>
  </w:num>
  <w:num w:numId="5" w16cid:durableId="1233273545">
    <w:abstractNumId w:val="6"/>
  </w:num>
  <w:num w:numId="6" w16cid:durableId="2099018404">
    <w:abstractNumId w:val="2"/>
  </w:num>
  <w:num w:numId="7" w16cid:durableId="658466040">
    <w:abstractNumId w:val="7"/>
  </w:num>
  <w:num w:numId="8" w16cid:durableId="1133592967">
    <w:abstractNumId w:val="9"/>
  </w:num>
  <w:num w:numId="9" w16cid:durableId="216666980">
    <w:abstractNumId w:val="4"/>
  </w:num>
  <w:num w:numId="10" w16cid:durableId="1611626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72"/>
    <w:rsid w:val="00000576"/>
    <w:rsid w:val="000019CC"/>
    <w:rsid w:val="0001033C"/>
    <w:rsid w:val="00017C29"/>
    <w:rsid w:val="000304E6"/>
    <w:rsid w:val="00070F90"/>
    <w:rsid w:val="0008647F"/>
    <w:rsid w:val="0009439F"/>
    <w:rsid w:val="00095733"/>
    <w:rsid w:val="000A501B"/>
    <w:rsid w:val="000D64EF"/>
    <w:rsid w:val="000E5FA6"/>
    <w:rsid w:val="000E6E9F"/>
    <w:rsid w:val="000F6D8B"/>
    <w:rsid w:val="00103C75"/>
    <w:rsid w:val="00146AA8"/>
    <w:rsid w:val="00150299"/>
    <w:rsid w:val="00150AE0"/>
    <w:rsid w:val="001B2B0D"/>
    <w:rsid w:val="001E4930"/>
    <w:rsid w:val="001E70CF"/>
    <w:rsid w:val="001F4DEF"/>
    <w:rsid w:val="00232C6C"/>
    <w:rsid w:val="00245D9D"/>
    <w:rsid w:val="002516F4"/>
    <w:rsid w:val="0026187C"/>
    <w:rsid w:val="00263029"/>
    <w:rsid w:val="002738D1"/>
    <w:rsid w:val="002802FB"/>
    <w:rsid w:val="002867F3"/>
    <w:rsid w:val="002A713D"/>
    <w:rsid w:val="002B35D8"/>
    <w:rsid w:val="002C6519"/>
    <w:rsid w:val="00303355"/>
    <w:rsid w:val="00322E05"/>
    <w:rsid w:val="00325EF2"/>
    <w:rsid w:val="0035272A"/>
    <w:rsid w:val="0038076D"/>
    <w:rsid w:val="0039176D"/>
    <w:rsid w:val="003C0CF6"/>
    <w:rsid w:val="003C3EB1"/>
    <w:rsid w:val="003C522F"/>
    <w:rsid w:val="003D1BCF"/>
    <w:rsid w:val="003F2971"/>
    <w:rsid w:val="00406BAC"/>
    <w:rsid w:val="00453521"/>
    <w:rsid w:val="004653DB"/>
    <w:rsid w:val="00472113"/>
    <w:rsid w:val="00473F17"/>
    <w:rsid w:val="00476948"/>
    <w:rsid w:val="00480464"/>
    <w:rsid w:val="00480BD3"/>
    <w:rsid w:val="0049347C"/>
    <w:rsid w:val="004B6AE7"/>
    <w:rsid w:val="004C68A9"/>
    <w:rsid w:val="005028E8"/>
    <w:rsid w:val="00521A4D"/>
    <w:rsid w:val="00533B81"/>
    <w:rsid w:val="005564E8"/>
    <w:rsid w:val="00574D79"/>
    <w:rsid w:val="005A4039"/>
    <w:rsid w:val="005A610A"/>
    <w:rsid w:val="005B086F"/>
    <w:rsid w:val="005B3CCA"/>
    <w:rsid w:val="005B465E"/>
    <w:rsid w:val="005C32DD"/>
    <w:rsid w:val="005C5FC0"/>
    <w:rsid w:val="005E25D8"/>
    <w:rsid w:val="005F5594"/>
    <w:rsid w:val="0060666C"/>
    <w:rsid w:val="00611F3D"/>
    <w:rsid w:val="006338F3"/>
    <w:rsid w:val="00640172"/>
    <w:rsid w:val="006404A2"/>
    <w:rsid w:val="00672076"/>
    <w:rsid w:val="0067578D"/>
    <w:rsid w:val="006C7E36"/>
    <w:rsid w:val="006E7A4B"/>
    <w:rsid w:val="007065B9"/>
    <w:rsid w:val="00720769"/>
    <w:rsid w:val="007247D3"/>
    <w:rsid w:val="0072493A"/>
    <w:rsid w:val="00776D65"/>
    <w:rsid w:val="00784F83"/>
    <w:rsid w:val="007860E4"/>
    <w:rsid w:val="0078739C"/>
    <w:rsid w:val="007A400D"/>
    <w:rsid w:val="007C3AA4"/>
    <w:rsid w:val="007D28AC"/>
    <w:rsid w:val="007D63EE"/>
    <w:rsid w:val="007F557D"/>
    <w:rsid w:val="00813DFA"/>
    <w:rsid w:val="00833923"/>
    <w:rsid w:val="008368FD"/>
    <w:rsid w:val="00843E51"/>
    <w:rsid w:val="0085553E"/>
    <w:rsid w:val="0085560F"/>
    <w:rsid w:val="00873F12"/>
    <w:rsid w:val="00875D5D"/>
    <w:rsid w:val="0088462C"/>
    <w:rsid w:val="00897AA2"/>
    <w:rsid w:val="008A28E8"/>
    <w:rsid w:val="008C471A"/>
    <w:rsid w:val="008E6E07"/>
    <w:rsid w:val="00903CC4"/>
    <w:rsid w:val="00910680"/>
    <w:rsid w:val="00943763"/>
    <w:rsid w:val="00947FBA"/>
    <w:rsid w:val="009619B8"/>
    <w:rsid w:val="009972DC"/>
    <w:rsid w:val="009A22A0"/>
    <w:rsid w:val="009B0342"/>
    <w:rsid w:val="009B315A"/>
    <w:rsid w:val="009C3F1D"/>
    <w:rsid w:val="009E6E00"/>
    <w:rsid w:val="009F1F5E"/>
    <w:rsid w:val="009F2C0A"/>
    <w:rsid w:val="00A017EE"/>
    <w:rsid w:val="00A35A22"/>
    <w:rsid w:val="00A5184A"/>
    <w:rsid w:val="00A55DF8"/>
    <w:rsid w:val="00A63F07"/>
    <w:rsid w:val="00A71190"/>
    <w:rsid w:val="00A72A46"/>
    <w:rsid w:val="00A841E4"/>
    <w:rsid w:val="00A92578"/>
    <w:rsid w:val="00A9407B"/>
    <w:rsid w:val="00A97477"/>
    <w:rsid w:val="00A976BE"/>
    <w:rsid w:val="00AA2A37"/>
    <w:rsid w:val="00AA3138"/>
    <w:rsid w:val="00AD5A6E"/>
    <w:rsid w:val="00AE022E"/>
    <w:rsid w:val="00AE1DC4"/>
    <w:rsid w:val="00AE20F3"/>
    <w:rsid w:val="00AE2CB6"/>
    <w:rsid w:val="00B044B2"/>
    <w:rsid w:val="00B05DCA"/>
    <w:rsid w:val="00B120C2"/>
    <w:rsid w:val="00B123D5"/>
    <w:rsid w:val="00B260A0"/>
    <w:rsid w:val="00B338AA"/>
    <w:rsid w:val="00B35B43"/>
    <w:rsid w:val="00B37406"/>
    <w:rsid w:val="00B551B7"/>
    <w:rsid w:val="00B80E6C"/>
    <w:rsid w:val="00B933C5"/>
    <w:rsid w:val="00B9676D"/>
    <w:rsid w:val="00BA1910"/>
    <w:rsid w:val="00BA7106"/>
    <w:rsid w:val="00BB5A6F"/>
    <w:rsid w:val="00BC3D9E"/>
    <w:rsid w:val="00BD4319"/>
    <w:rsid w:val="00C076C9"/>
    <w:rsid w:val="00C171A8"/>
    <w:rsid w:val="00C239A5"/>
    <w:rsid w:val="00C315BC"/>
    <w:rsid w:val="00C44466"/>
    <w:rsid w:val="00C864DC"/>
    <w:rsid w:val="00C94F4E"/>
    <w:rsid w:val="00CA1AB0"/>
    <w:rsid w:val="00CA2DA1"/>
    <w:rsid w:val="00CA4226"/>
    <w:rsid w:val="00CC02A7"/>
    <w:rsid w:val="00CC42F3"/>
    <w:rsid w:val="00CC7595"/>
    <w:rsid w:val="00CD3889"/>
    <w:rsid w:val="00CF0D18"/>
    <w:rsid w:val="00D25DBF"/>
    <w:rsid w:val="00D52F35"/>
    <w:rsid w:val="00D66918"/>
    <w:rsid w:val="00D73443"/>
    <w:rsid w:val="00D77D33"/>
    <w:rsid w:val="00D87FC6"/>
    <w:rsid w:val="00D906FA"/>
    <w:rsid w:val="00DB692E"/>
    <w:rsid w:val="00DC5C04"/>
    <w:rsid w:val="00DD5B96"/>
    <w:rsid w:val="00DE2EA0"/>
    <w:rsid w:val="00DE31BD"/>
    <w:rsid w:val="00DE6533"/>
    <w:rsid w:val="00DF33F3"/>
    <w:rsid w:val="00E03B51"/>
    <w:rsid w:val="00E11449"/>
    <w:rsid w:val="00E12FD3"/>
    <w:rsid w:val="00E21BD5"/>
    <w:rsid w:val="00E45755"/>
    <w:rsid w:val="00E51905"/>
    <w:rsid w:val="00E71AD2"/>
    <w:rsid w:val="00E83FC8"/>
    <w:rsid w:val="00E85966"/>
    <w:rsid w:val="00EA1F4B"/>
    <w:rsid w:val="00EA5A56"/>
    <w:rsid w:val="00EB320D"/>
    <w:rsid w:val="00ED5DE2"/>
    <w:rsid w:val="00EE2624"/>
    <w:rsid w:val="00EF2925"/>
    <w:rsid w:val="00EF384C"/>
    <w:rsid w:val="00F045B0"/>
    <w:rsid w:val="00F1292D"/>
    <w:rsid w:val="00F5474B"/>
    <w:rsid w:val="00F75F49"/>
    <w:rsid w:val="00F81D8C"/>
    <w:rsid w:val="00F859EC"/>
    <w:rsid w:val="00FA37DC"/>
    <w:rsid w:val="00FC5944"/>
    <w:rsid w:val="00FF0ACC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174656F"/>
  <w15:chartTrackingRefBased/>
  <w15:docId w15:val="{24198D2B-8919-4FE0-9B24-475B6EEF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017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2B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640172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sl-SI" w:eastAsia="ar-SA"/>
    </w:rPr>
  </w:style>
  <w:style w:type="paragraph" w:styleId="Naslov9">
    <w:name w:val="heading 9"/>
    <w:basedOn w:val="Navaden"/>
    <w:next w:val="Navaden"/>
    <w:qFormat/>
    <w:rsid w:val="00640172"/>
    <w:pPr>
      <w:suppressAutoHyphens/>
      <w:spacing w:before="240" w:after="60" w:line="240" w:lineRule="auto"/>
      <w:outlineLvl w:val="8"/>
    </w:pPr>
    <w:rPr>
      <w:rFonts w:cs="Arial"/>
      <w:sz w:val="22"/>
      <w:szCs w:val="22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017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40172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640172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640172"/>
    <w:rPr>
      <w:rFonts w:ascii="Tahoma" w:hAnsi="Tahoma" w:cs="Tahoma"/>
      <w:sz w:val="16"/>
      <w:szCs w:val="16"/>
      <w:lang w:val="en-US" w:eastAsia="en-US" w:bidi="ar-SA"/>
    </w:rPr>
  </w:style>
  <w:style w:type="table" w:styleId="Tabelamrea">
    <w:name w:val="Table Grid"/>
    <w:basedOn w:val="Navadnatabela"/>
    <w:rsid w:val="00640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64017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0172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640172"/>
  </w:style>
  <w:style w:type="character" w:styleId="Hiperpovezava">
    <w:name w:val="Hyperlink"/>
    <w:rsid w:val="00640172"/>
    <w:rPr>
      <w:color w:val="0000FF"/>
      <w:u w:val="single"/>
    </w:rPr>
  </w:style>
  <w:style w:type="character" w:styleId="SledenaHiperpovezava">
    <w:name w:val="FollowedHyperlink"/>
    <w:rsid w:val="00640172"/>
    <w:rPr>
      <w:color w:val="800080"/>
      <w:u w:val="single"/>
    </w:rPr>
  </w:style>
  <w:style w:type="paragraph" w:styleId="Oznaenseznam">
    <w:name w:val="List Bullet"/>
    <w:basedOn w:val="Navaden"/>
    <w:rsid w:val="00EF384C"/>
    <w:pPr>
      <w:widowControl w:val="0"/>
      <w:tabs>
        <w:tab w:val="left" w:pos="284"/>
      </w:tabs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Znak1Znak">
    <w:name w:val="Znak1 Znak"/>
    <w:basedOn w:val="Navaden"/>
    <w:rsid w:val="00B551B7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2802F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713D"/>
    <w:pPr>
      <w:ind w:left="708"/>
    </w:pPr>
  </w:style>
  <w:style w:type="paragraph" w:customStyle="1" w:styleId="Znak1">
    <w:name w:val="Znak1"/>
    <w:basedOn w:val="Navaden"/>
    <w:rsid w:val="002A713D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Naslov1Znak">
    <w:name w:val="Naslov 1 Znak"/>
    <w:link w:val="Naslov1"/>
    <w:uiPriority w:val="9"/>
    <w:rsid w:val="001B2B0D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customStyle="1" w:styleId="podpisi">
    <w:name w:val="podpisi"/>
    <w:basedOn w:val="Navaden"/>
    <w:qFormat/>
    <w:rsid w:val="001B2B0D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017C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7C2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7C2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7C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7C29"/>
    <w:rPr>
      <w:rFonts w:ascii="Arial" w:hAnsi="Arial"/>
      <w:b/>
      <w:bCs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72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4487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ravneenote.gov.si/vrhnika/" TargetMode="External"/><Relationship Id="rId2" Type="http://schemas.openxmlformats.org/officeDocument/2006/relationships/hyperlink" Target="file:///C:\Users\PirnatS29\AppData\Local\Microsoft\Windows\INetCache\Content.Outlook\X4J1S6MJ\OGLASNA%20DESKA\CELOSTNA%20PODOBA\CELOSTNA%20PODOBA%20V%20VELJAVI%20OD%201_januarja%202011\ue.vrhnika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5702</Characters>
  <Application>Microsoft Office Word</Application>
  <DocSecurity>4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6453</CharactersWithSpaces>
  <SharedDoc>false</SharedDoc>
  <HLinks>
    <vt:vector size="12" baseType="variant">
      <vt:variant>
        <vt:i4>3473530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http://www.upravneenote.gov.si/vrhnika/</vt:lpwstr>
      </vt:variant>
      <vt:variant>
        <vt:lpwstr/>
      </vt:variant>
      <vt:variant>
        <vt:i4>6750296</vt:i4>
      </vt:variant>
      <vt:variant>
        <vt:i4>2</vt:i4>
      </vt:variant>
      <vt:variant>
        <vt:i4>0</vt:i4>
      </vt:variant>
      <vt:variant>
        <vt:i4>5</vt:i4>
      </vt:variant>
      <vt:variant>
        <vt:lpwstr>C:\Users\PirnatS29\AppData\Local\Microsoft\Windows\INetCache\Content.Outlook\X4J1S6MJ\OGLASNA DESKA\CELOSTNA PODOBA\CELOSTNA PODOBA V VELJAVI OD 1_januarja 2011\ue.vrhnika@gov.si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Anja Ogrin</cp:lastModifiedBy>
  <cp:revision>2</cp:revision>
  <cp:lastPrinted>2022-10-24T08:11:00Z</cp:lastPrinted>
  <dcterms:created xsi:type="dcterms:W3CDTF">2025-04-07T06:51:00Z</dcterms:created>
  <dcterms:modified xsi:type="dcterms:W3CDTF">2025-04-07T06:51:00Z</dcterms:modified>
</cp:coreProperties>
</file>