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44F" w:rsidRPr="007F7C7C" w:rsidRDefault="00E7744F" w:rsidP="00E7744F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 w:rsidRPr="007F7C7C">
        <w:rPr>
          <w:rFonts w:eastAsia="Calibri" w:cstheme="minorHAnsi"/>
          <w:b/>
          <w:sz w:val="24"/>
          <w:szCs w:val="24"/>
        </w:rPr>
        <w:t>ZAPISNIK</w:t>
      </w:r>
    </w:p>
    <w:p w:rsidR="00E7744F" w:rsidRPr="007F7C7C" w:rsidRDefault="002812E1" w:rsidP="00E7744F">
      <w:pPr>
        <w:suppressAutoHyphens/>
        <w:spacing w:after="0" w:line="276" w:lineRule="auto"/>
        <w:ind w:left="1412" w:hanging="1412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13</w:t>
      </w:r>
      <w:r w:rsidR="00E7744F" w:rsidRPr="007F7C7C">
        <w:rPr>
          <w:rFonts w:eastAsia="Calibri" w:cstheme="minorHAnsi"/>
          <w:b/>
          <w:sz w:val="24"/>
          <w:szCs w:val="24"/>
        </w:rPr>
        <w:t>. SEJE DELOVNE SKUPINE VLADE REPUBLIKE SLOVENIJE ZA KOORDINACIJO PRIPRAVLJALNIH AKTIVNOSTI NA PROJEKTU JEK2</w:t>
      </w:r>
    </w:p>
    <w:p w:rsidR="00E7744F" w:rsidRPr="007F7C7C" w:rsidRDefault="00E7744F" w:rsidP="00E7744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E7744F" w:rsidRPr="007F7C7C" w:rsidRDefault="00E7744F" w:rsidP="00E7744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E7744F" w:rsidRPr="007F7C7C" w:rsidRDefault="002812E1" w:rsidP="00E7744F">
      <w:pPr>
        <w:suppressAutoHyphens/>
        <w:spacing w:after="0" w:line="23" w:lineRule="atLeast"/>
        <w:ind w:left="1412" w:hanging="1412"/>
        <w:jc w:val="center"/>
        <w:rPr>
          <w:rFonts w:eastAsia="Calibri" w:cstheme="minorHAnsi"/>
        </w:rPr>
      </w:pPr>
      <w:r>
        <w:rPr>
          <w:rFonts w:eastAsia="Calibri" w:cstheme="minorHAnsi"/>
        </w:rPr>
        <w:t>četrtek, 24. 10</w:t>
      </w:r>
      <w:r w:rsidR="00E7744F" w:rsidRPr="007F7C7C">
        <w:rPr>
          <w:rFonts w:eastAsia="Calibri" w:cstheme="minorHAnsi"/>
        </w:rPr>
        <w:t>. 2024</w:t>
      </w:r>
    </w:p>
    <w:p w:rsidR="00E7744F" w:rsidRPr="007F7C7C" w:rsidRDefault="00E7744F" w:rsidP="00E7744F">
      <w:pPr>
        <w:suppressAutoHyphens/>
        <w:spacing w:after="120" w:line="23" w:lineRule="atLeast"/>
        <w:jc w:val="both"/>
        <w:rPr>
          <w:rFonts w:eastAsia="Calibri" w:cstheme="minorHAnsi"/>
          <w:b/>
        </w:rPr>
      </w:pPr>
    </w:p>
    <w:p w:rsidR="00E7744F" w:rsidRPr="007F7C7C" w:rsidRDefault="00E7744F" w:rsidP="00E7744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Prisotni člani </w:t>
      </w:r>
    </w:p>
    <w:p w:rsidR="00E7744F" w:rsidRPr="007F7C7C" w:rsidRDefault="00E7744F" w:rsidP="00E7744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in aktivni </w:t>
      </w:r>
    </w:p>
    <w:p w:rsidR="00E7744F" w:rsidRPr="007F7C7C" w:rsidRDefault="00E7744F" w:rsidP="00E7744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udeleženci: </w:t>
      </w:r>
      <w:r w:rsidRPr="007F7C7C">
        <w:rPr>
          <w:rFonts w:eastAsia="Calibri" w:cstheme="minorHAnsi"/>
        </w:rPr>
        <w:tab/>
        <w:t>D</w:t>
      </w:r>
      <w:r w:rsidR="002812E1">
        <w:rPr>
          <w:rFonts w:eastAsia="Calibri" w:cstheme="minorHAnsi"/>
        </w:rPr>
        <w:t>anijel Levičar, Gorazd Pfeifer,</w:t>
      </w:r>
      <w:r w:rsidRPr="007F7C7C">
        <w:rPr>
          <w:rFonts w:eastAsia="Calibri" w:cstheme="minorHAnsi"/>
        </w:rPr>
        <w:t xml:space="preserve"> dr. Dejan Paravan, dr. Bruno Glaser, mag. Hinko </w:t>
      </w:r>
      <w:proofErr w:type="spellStart"/>
      <w:r w:rsidRPr="007F7C7C">
        <w:rPr>
          <w:rFonts w:eastAsia="Calibri" w:cstheme="minorHAnsi"/>
        </w:rPr>
        <w:t>Šolinc</w:t>
      </w:r>
      <w:proofErr w:type="spellEnd"/>
      <w:r w:rsidRPr="007F7C7C">
        <w:rPr>
          <w:rFonts w:eastAsia="Calibri" w:cstheme="minorHAnsi"/>
        </w:rPr>
        <w:t xml:space="preserve">, Igor </w:t>
      </w:r>
      <w:proofErr w:type="spellStart"/>
      <w:r w:rsidRPr="007F7C7C">
        <w:rPr>
          <w:rFonts w:eastAsia="Calibri" w:cstheme="minorHAnsi"/>
        </w:rPr>
        <w:t>Sirc</w:t>
      </w:r>
      <w:proofErr w:type="spellEnd"/>
      <w:r w:rsidRPr="007F7C7C">
        <w:rPr>
          <w:rFonts w:eastAsia="Calibri" w:cstheme="minorHAnsi"/>
        </w:rPr>
        <w:t xml:space="preserve">, mag. Andrej Rajh, Ervina Jarc, mag. Miranda </w:t>
      </w:r>
      <w:proofErr w:type="spellStart"/>
      <w:r w:rsidRPr="007F7C7C">
        <w:rPr>
          <w:rFonts w:eastAsia="Calibri" w:cstheme="minorHAnsi"/>
        </w:rPr>
        <w:t>Groff</w:t>
      </w:r>
      <w:proofErr w:type="spellEnd"/>
      <w:r w:rsidRPr="007F7C7C">
        <w:rPr>
          <w:rFonts w:eastAsia="Calibri" w:cstheme="minorHAnsi"/>
        </w:rPr>
        <w:t xml:space="preserve"> Ferjančič, Marko </w:t>
      </w:r>
      <w:proofErr w:type="spellStart"/>
      <w:r w:rsidRPr="007F7C7C">
        <w:rPr>
          <w:rFonts w:eastAsia="Calibri" w:cstheme="minorHAnsi"/>
        </w:rPr>
        <w:t>Vrevc</w:t>
      </w:r>
      <w:proofErr w:type="spellEnd"/>
      <w:r w:rsidR="002812E1">
        <w:rPr>
          <w:rFonts w:eastAsia="Calibri" w:cstheme="minorHAnsi"/>
        </w:rPr>
        <w:t xml:space="preserve">, </w:t>
      </w:r>
      <w:r w:rsidR="002812E1" w:rsidRPr="007F7C7C">
        <w:rPr>
          <w:rFonts w:eastAsia="Calibri" w:cstheme="minorHAnsi"/>
          <w:lang w:val="sl" w:eastAsia="en-GB"/>
        </w:rPr>
        <w:t>dr. Jure Gašparič.</w:t>
      </w:r>
    </w:p>
    <w:p w:rsidR="00E7744F" w:rsidRPr="007F7C7C" w:rsidRDefault="00E7744F" w:rsidP="00E7744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:rsidR="00E7744F" w:rsidRPr="007F7C7C" w:rsidRDefault="00E7744F" w:rsidP="00E7744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Odsotni:</w:t>
      </w:r>
      <w:r w:rsidRPr="007F7C7C">
        <w:rPr>
          <w:rFonts w:eastAsia="Calibri" w:cstheme="minorHAnsi"/>
        </w:rPr>
        <w:tab/>
        <w:t>dr. Tomaž Nemec</w:t>
      </w:r>
      <w:r w:rsidRPr="007F7C7C">
        <w:rPr>
          <w:rFonts w:eastAsia="Times New Roman" w:cstheme="minorHAnsi"/>
          <w:lang w:val="sl" w:eastAsia="en-GB"/>
        </w:rPr>
        <w:t>,</w:t>
      </w:r>
      <w:r w:rsidRPr="007F7C7C">
        <w:rPr>
          <w:rFonts w:eastAsia="Calibri" w:cstheme="minorHAnsi"/>
        </w:rPr>
        <w:t xml:space="preserve"> dr. Lidija </w:t>
      </w:r>
      <w:proofErr w:type="spellStart"/>
      <w:r w:rsidRPr="007F7C7C">
        <w:rPr>
          <w:rFonts w:eastAsia="Calibri" w:cstheme="minorHAnsi"/>
        </w:rPr>
        <w:t>Kegljevič</w:t>
      </w:r>
      <w:proofErr w:type="spellEnd"/>
      <w:r w:rsidRPr="007F7C7C">
        <w:rPr>
          <w:rFonts w:eastAsia="Calibri" w:cstheme="minorHAnsi"/>
        </w:rPr>
        <w:t xml:space="preserve"> Zagorc, mag. Marko Štucin, Matevž Frangež, Leon Pregelj, Luka Mesec, </w:t>
      </w:r>
      <w:r w:rsidRPr="007F7C7C">
        <w:rPr>
          <w:rFonts w:eastAsia="Times New Roman" w:cstheme="minorHAnsi"/>
          <w:lang w:val="sl" w:eastAsia="en-GB"/>
        </w:rPr>
        <w:t xml:space="preserve">Igor </w:t>
      </w:r>
      <w:proofErr w:type="spellStart"/>
      <w:r w:rsidRPr="007F7C7C">
        <w:rPr>
          <w:rFonts w:eastAsia="Times New Roman" w:cstheme="minorHAnsi"/>
          <w:lang w:val="sl" w:eastAsia="en-GB"/>
        </w:rPr>
        <w:t>Feketija</w:t>
      </w:r>
      <w:proofErr w:type="spellEnd"/>
      <w:r w:rsidRPr="007F7C7C">
        <w:rPr>
          <w:rFonts w:eastAsia="Times New Roman" w:cstheme="minorHAnsi"/>
          <w:lang w:val="sl" w:eastAsia="en-GB"/>
        </w:rPr>
        <w:t xml:space="preserve">, </w:t>
      </w:r>
      <w:r w:rsidR="002812E1" w:rsidRPr="007F7C7C">
        <w:rPr>
          <w:rFonts w:eastAsia="Calibri" w:cstheme="minorHAnsi"/>
        </w:rPr>
        <w:t>Božidar Krajnc, mag. Miran Gajšek</w:t>
      </w:r>
      <w:r w:rsidR="002812E1">
        <w:rPr>
          <w:rFonts w:eastAsia="Calibri" w:cstheme="minorHAnsi"/>
        </w:rPr>
        <w:t xml:space="preserve">, </w:t>
      </w:r>
      <w:r w:rsidR="002812E1" w:rsidRPr="007F7C7C">
        <w:rPr>
          <w:rFonts w:eastAsia="Calibri" w:cstheme="minorHAnsi"/>
        </w:rPr>
        <w:t>dr. Janez Gale, mag. Matej Skočir,  dr. Igor Papič,</w:t>
      </w:r>
      <w:r w:rsidR="002812E1">
        <w:rPr>
          <w:rFonts w:eastAsia="Calibri" w:cstheme="minorHAnsi"/>
        </w:rPr>
        <w:t xml:space="preserve"> </w:t>
      </w:r>
      <w:r w:rsidR="002812E1" w:rsidRPr="007F7C7C">
        <w:rPr>
          <w:rFonts w:eastAsia="Calibri" w:cstheme="minorHAnsi"/>
        </w:rPr>
        <w:t>mag. Aleksa</w:t>
      </w:r>
      <w:r w:rsidR="002812E1">
        <w:rPr>
          <w:rFonts w:eastAsia="Calibri" w:cstheme="minorHAnsi"/>
        </w:rPr>
        <w:t>nder Mervar, dr. Jurij Klančnik.</w:t>
      </w:r>
    </w:p>
    <w:p w:rsidR="00E7744F" w:rsidRPr="007F7C7C" w:rsidRDefault="00E7744F" w:rsidP="00E7744F">
      <w:pPr>
        <w:suppressAutoHyphens/>
        <w:spacing w:after="0" w:line="276" w:lineRule="auto"/>
        <w:jc w:val="both"/>
        <w:rPr>
          <w:rFonts w:eastAsia="Times New Roman" w:cstheme="minorHAnsi"/>
          <w:lang w:val="sl" w:eastAsia="en-GB"/>
        </w:rPr>
      </w:pPr>
    </w:p>
    <w:p w:rsidR="00E7744F" w:rsidRPr="007F7C7C" w:rsidRDefault="00E7744F" w:rsidP="00E7744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Ostali prisotni:</w:t>
      </w:r>
      <w:r w:rsidRPr="007F7C7C">
        <w:rPr>
          <w:rFonts w:eastAsia="Calibri" w:cstheme="minorHAnsi"/>
        </w:rPr>
        <w:tab/>
        <w:t xml:space="preserve">Janez Kerin, </w:t>
      </w:r>
      <w:r w:rsidR="002812E1">
        <w:rPr>
          <w:rFonts w:eastAsia="Calibri" w:cstheme="minorHAnsi"/>
        </w:rPr>
        <w:t>Tomaž Režun</w:t>
      </w:r>
      <w:r w:rsidRPr="007F7C7C">
        <w:rPr>
          <w:rFonts w:eastAsia="Calibri" w:cstheme="minorHAnsi"/>
        </w:rPr>
        <w:t xml:space="preserve">, Simona Pirnat </w:t>
      </w:r>
      <w:proofErr w:type="spellStart"/>
      <w:r w:rsidRPr="007F7C7C">
        <w:rPr>
          <w:rFonts w:eastAsia="Calibri" w:cstheme="minorHAnsi"/>
        </w:rPr>
        <w:t>Skeledžija</w:t>
      </w:r>
      <w:proofErr w:type="spellEnd"/>
      <w:r w:rsidRPr="007F7C7C">
        <w:rPr>
          <w:rFonts w:eastAsia="Calibri" w:cstheme="minorHAnsi"/>
        </w:rPr>
        <w:t>, Polona Faletič.</w:t>
      </w:r>
    </w:p>
    <w:p w:rsidR="00E7744F" w:rsidRPr="007F7C7C" w:rsidRDefault="00E7744F" w:rsidP="00E7744F">
      <w:pPr>
        <w:suppressAutoHyphens/>
        <w:spacing w:after="0" w:line="276" w:lineRule="auto"/>
        <w:ind w:left="1701" w:hanging="1701"/>
        <w:jc w:val="both"/>
        <w:rPr>
          <w:rFonts w:eastAsia="Calibri" w:cstheme="minorHAnsi"/>
        </w:rPr>
      </w:pPr>
    </w:p>
    <w:p w:rsidR="00E7744F" w:rsidRPr="007F7C7C" w:rsidRDefault="00E7744F" w:rsidP="00E7744F">
      <w:pPr>
        <w:suppressAutoHyphens/>
        <w:spacing w:after="0" w:line="276" w:lineRule="auto"/>
        <w:ind w:left="1701" w:hanging="1701"/>
        <w:jc w:val="both"/>
        <w:rPr>
          <w:rFonts w:eastAsia="Times New Roman" w:cstheme="minorHAnsi"/>
          <w:lang w:eastAsia="ar-SA"/>
        </w:rPr>
      </w:pPr>
    </w:p>
    <w:p w:rsidR="00E7744F" w:rsidRPr="007F7C7C" w:rsidRDefault="00E21E54" w:rsidP="00E7744F">
      <w:pPr>
        <w:suppressAutoHyphens/>
        <w:spacing w:after="0" w:line="276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Trinajsto</w:t>
      </w:r>
      <w:r w:rsidR="00E7744F" w:rsidRPr="007F7C7C">
        <w:rPr>
          <w:rFonts w:eastAsia="Times New Roman" w:cstheme="minorHAnsi"/>
          <w:lang w:eastAsia="ar-SA"/>
        </w:rPr>
        <w:t xml:space="preserve"> sejo Delovne skupine Vlade Republike Slovenije za koordinacijo pripravljalnih aktivnosti na projektu JEK2, ki se je pričela ob 14.30 uri, je vodil vodja delovne skupine, Danijel Levičar. </w:t>
      </w:r>
    </w:p>
    <w:p w:rsidR="00E7744F" w:rsidRPr="007F7C7C" w:rsidRDefault="00E7744F" w:rsidP="00E7744F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E7744F" w:rsidRPr="007F7C7C" w:rsidRDefault="00E7744F" w:rsidP="00E7744F">
      <w:pPr>
        <w:suppressAutoHyphens/>
        <w:spacing w:after="0" w:line="276" w:lineRule="auto"/>
        <w:jc w:val="both"/>
        <w:rPr>
          <w:rFonts w:eastAsia="Calibri" w:cstheme="minorHAnsi"/>
          <w:b/>
        </w:rPr>
      </w:pPr>
    </w:p>
    <w:p w:rsidR="00E7744F" w:rsidRPr="007F7C7C" w:rsidRDefault="00E7744F" w:rsidP="00E7744F">
      <w:pPr>
        <w:suppressAutoHyphens/>
        <w:spacing w:after="0" w:line="276" w:lineRule="auto"/>
        <w:jc w:val="both"/>
        <w:rPr>
          <w:rFonts w:eastAsia="Calibri" w:cstheme="minorHAnsi"/>
          <w:b/>
        </w:rPr>
      </w:pPr>
      <w:r w:rsidRPr="007F7C7C">
        <w:rPr>
          <w:rFonts w:eastAsia="Calibri" w:cstheme="minorHAnsi"/>
          <w:b/>
        </w:rPr>
        <w:t>Dnevni red:</w:t>
      </w:r>
    </w:p>
    <w:p w:rsidR="00E7744F" w:rsidRPr="007F7C7C" w:rsidRDefault="00E7744F" w:rsidP="00E7744F">
      <w:pPr>
        <w:suppressAutoHyphens/>
        <w:spacing w:after="0" w:line="276" w:lineRule="auto"/>
        <w:jc w:val="both"/>
        <w:rPr>
          <w:rFonts w:eastAsia="Calibri" w:cstheme="minorHAnsi"/>
        </w:rPr>
      </w:pPr>
    </w:p>
    <w:p w:rsidR="00E7744F" w:rsidRPr="002812E1" w:rsidRDefault="00E7744F" w:rsidP="00E7744F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eastAsia="Arial Unicode MS" w:cstheme="minorHAnsi"/>
        </w:rPr>
      </w:pPr>
      <w:r w:rsidRPr="002812E1">
        <w:rPr>
          <w:rFonts w:eastAsia="Arial Unicode MS" w:cstheme="minorHAnsi"/>
        </w:rPr>
        <w:t>Potrdit</w:t>
      </w:r>
      <w:r w:rsidR="002812E1" w:rsidRPr="002812E1">
        <w:rPr>
          <w:rFonts w:eastAsia="Arial Unicode MS" w:cstheme="minorHAnsi"/>
        </w:rPr>
        <w:t>ev dnevnega reda in zapisnika 12</w:t>
      </w:r>
      <w:r w:rsidRPr="002812E1">
        <w:rPr>
          <w:rFonts w:eastAsia="Arial Unicode MS" w:cstheme="minorHAnsi"/>
        </w:rPr>
        <w:t>. seje delovne skupine JEK2.</w:t>
      </w:r>
    </w:p>
    <w:p w:rsidR="00E7744F" w:rsidRPr="002812E1" w:rsidRDefault="00E7744F" w:rsidP="00E774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cstheme="minorHAnsi"/>
        </w:rPr>
        <w:t>Status projekta JEK2, poročevalec: GEN energija.</w:t>
      </w:r>
    </w:p>
    <w:p w:rsidR="002812E1" w:rsidRPr="002812E1" w:rsidRDefault="002812E1" w:rsidP="00E774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cstheme="minorHAnsi"/>
          <w:bCs/>
        </w:rPr>
        <w:t>Pojasnitev okoliščin prestavitve RTP Krško v okviru projekta JEK2, poročevalec: GEN energija.</w:t>
      </w:r>
    </w:p>
    <w:p w:rsidR="00E7744F" w:rsidRPr="002812E1" w:rsidRDefault="00E7744F" w:rsidP="00E774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cstheme="minorHAnsi"/>
        </w:rPr>
        <w:t xml:space="preserve">Poročanje ožje delovne skupine za pripravo posebnega zakona za JEK2, poročevalec: mag. Hinko </w:t>
      </w:r>
      <w:proofErr w:type="spellStart"/>
      <w:r w:rsidRPr="002812E1">
        <w:rPr>
          <w:rFonts w:cstheme="minorHAnsi"/>
        </w:rPr>
        <w:t>Šolinc</w:t>
      </w:r>
      <w:proofErr w:type="spellEnd"/>
      <w:r w:rsidRPr="002812E1">
        <w:rPr>
          <w:rFonts w:cstheme="minorHAnsi"/>
        </w:rPr>
        <w:t>, vodja ODS.</w:t>
      </w:r>
    </w:p>
    <w:p w:rsidR="002812E1" w:rsidRPr="002812E1" w:rsidRDefault="002812E1" w:rsidP="002812E1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color w:val="000000"/>
        </w:rPr>
      </w:pPr>
      <w:r w:rsidRPr="002812E1">
        <w:rPr>
          <w:rFonts w:eastAsiaTheme="majorEastAsia" w:cstheme="minorHAnsi"/>
          <w:color w:val="000000"/>
        </w:rPr>
        <w:t>Seznanitev z osnutkom Strategije raziskav in razvoja varne uporabe jedrske energije in virov ionizirajočih sevanj za obdobje 2025-2035, poročevalec: URSJV.</w:t>
      </w:r>
    </w:p>
    <w:p w:rsidR="002812E1" w:rsidRPr="002812E1" w:rsidRDefault="002812E1" w:rsidP="00E774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eastAsiaTheme="majorEastAsia" w:cstheme="minorHAnsi"/>
          <w:color w:val="000000"/>
        </w:rPr>
        <w:t>Širitev delovne skupine s predstavnikom MKRR.</w:t>
      </w:r>
    </w:p>
    <w:p w:rsidR="00E7744F" w:rsidRPr="002812E1" w:rsidRDefault="00E7744F" w:rsidP="00E7744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2812E1">
        <w:rPr>
          <w:rFonts w:cstheme="minorHAnsi"/>
        </w:rPr>
        <w:t>Razno.</w:t>
      </w:r>
    </w:p>
    <w:p w:rsidR="00E7744F" w:rsidRPr="007F7C7C" w:rsidRDefault="00E7744F" w:rsidP="002812E1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  <w:b/>
          <w:sz w:val="24"/>
          <w:szCs w:val="24"/>
        </w:rPr>
      </w:pPr>
    </w:p>
    <w:p w:rsidR="00E7744F" w:rsidRPr="007F7C7C" w:rsidRDefault="00E7744F" w:rsidP="00E7744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E7744F" w:rsidRPr="007F7C7C" w:rsidRDefault="00E7744F" w:rsidP="00E774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 w:rsidRPr="007F7C7C">
        <w:rPr>
          <w:rFonts w:eastAsia="Arial Unicode MS" w:cstheme="minorHAnsi"/>
          <w:b/>
        </w:rPr>
        <w:t xml:space="preserve">Potrditev </w:t>
      </w:r>
      <w:r w:rsidR="002812E1">
        <w:rPr>
          <w:rFonts w:eastAsia="Arial Unicode MS" w:cstheme="minorHAnsi"/>
          <w:b/>
        </w:rPr>
        <w:t>dnevnega reda in zapisnika 12</w:t>
      </w:r>
      <w:r w:rsidRPr="007F7C7C">
        <w:rPr>
          <w:rFonts w:eastAsia="Arial Unicode MS" w:cstheme="minorHAnsi"/>
          <w:b/>
        </w:rPr>
        <w:t>. seje delovne skupine JEK2.</w:t>
      </w:r>
    </w:p>
    <w:p w:rsidR="00E7744F" w:rsidRDefault="00E7744F" w:rsidP="002812E1">
      <w:pPr>
        <w:spacing w:after="0" w:line="276" w:lineRule="auto"/>
        <w:jc w:val="both"/>
        <w:rPr>
          <w:rFonts w:eastAsia="Calibri" w:cstheme="minorHAnsi"/>
          <w:b/>
        </w:rPr>
      </w:pPr>
    </w:p>
    <w:p w:rsidR="00E7744F" w:rsidRPr="0030200B" w:rsidRDefault="002812E1" w:rsidP="00E7744F">
      <w:pPr>
        <w:spacing w:after="0" w:line="276" w:lineRule="auto"/>
        <w:ind w:left="360"/>
        <w:jc w:val="both"/>
        <w:rPr>
          <w:rFonts w:cstheme="minorHAnsi"/>
        </w:rPr>
      </w:pPr>
      <w:r>
        <w:rPr>
          <w:rFonts w:eastAsia="Calibri" w:cstheme="minorHAnsi"/>
          <w:b/>
        </w:rPr>
        <w:t>SKLEP št. 13</w:t>
      </w:r>
      <w:r w:rsidR="00E7744F" w:rsidRPr="007F7C7C">
        <w:rPr>
          <w:rFonts w:eastAsia="Calibri" w:cstheme="minorHAnsi"/>
          <w:b/>
        </w:rPr>
        <w:t>.1/1:</w:t>
      </w:r>
      <w:r w:rsidR="00E7744F" w:rsidRPr="007F7C7C">
        <w:rPr>
          <w:rFonts w:eastAsia="Calibri" w:cstheme="minorHAnsi"/>
        </w:rPr>
        <w:t xml:space="preserve"> </w:t>
      </w:r>
      <w:r w:rsidR="00E7744F" w:rsidRPr="007F7C7C">
        <w:rPr>
          <w:rFonts w:cstheme="minorHAnsi"/>
          <w:lang w:eastAsia="ar-SA"/>
        </w:rPr>
        <w:t xml:space="preserve">Delovna skupina Vlade Republike Slovenije za koordinacijo pripravljalnih aktivnosti na projektu JEK2 </w:t>
      </w:r>
      <w:r w:rsidR="00E7744F" w:rsidRPr="007F7C7C">
        <w:rPr>
          <w:rFonts w:eastAsia="Calibri" w:cstheme="minorHAnsi"/>
        </w:rPr>
        <w:t xml:space="preserve">je soglasno potrdila predlagani dnevni red in zapisnik </w:t>
      </w:r>
      <w:r>
        <w:rPr>
          <w:rFonts w:cstheme="minorHAnsi"/>
        </w:rPr>
        <w:t>12</w:t>
      </w:r>
      <w:r w:rsidR="00E7744F" w:rsidRPr="007F7C7C">
        <w:rPr>
          <w:rFonts w:cstheme="minorHAnsi"/>
        </w:rPr>
        <w:t>. seje delovne skupine JEK2.</w:t>
      </w:r>
    </w:p>
    <w:p w:rsidR="00AD439D" w:rsidRPr="007F7C7C" w:rsidRDefault="00AD439D" w:rsidP="00E7744F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</w:p>
    <w:p w:rsidR="00E7744F" w:rsidRPr="007F7C7C" w:rsidRDefault="00E7744F" w:rsidP="00E774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  <w:szCs w:val="20"/>
        </w:rPr>
      </w:pPr>
      <w:r w:rsidRPr="007F7C7C">
        <w:rPr>
          <w:rFonts w:eastAsia="Arial Unicode MS" w:cstheme="minorHAnsi"/>
          <w:b/>
          <w:szCs w:val="20"/>
        </w:rPr>
        <w:t>Status projekta JEK2, poročevalec: GEN energija.</w:t>
      </w:r>
    </w:p>
    <w:p w:rsidR="00E7744F" w:rsidRPr="007F7C7C" w:rsidRDefault="00E7744F" w:rsidP="00E774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</w:p>
    <w:p w:rsidR="00E7744F" w:rsidRPr="007F7C7C" w:rsidRDefault="00E7744F" w:rsidP="00AD439D">
      <w:pPr>
        <w:spacing w:after="0"/>
        <w:ind w:left="360"/>
        <w:jc w:val="both"/>
        <w:rPr>
          <w:rFonts w:eastAsia="Arial Unicode MS" w:cstheme="minorHAnsi"/>
          <w:color w:val="000000"/>
        </w:rPr>
      </w:pPr>
      <w:r w:rsidRPr="007F7C7C">
        <w:rPr>
          <w:rFonts w:eastAsia="Arial Unicode MS" w:cstheme="minorHAnsi"/>
        </w:rPr>
        <w:t xml:space="preserve">GEN energija je predstavila status projekta JEK2. </w:t>
      </w:r>
      <w:r w:rsidR="00C44E63">
        <w:rPr>
          <w:rFonts w:eastAsia="Arial Unicode MS" w:cstheme="minorHAnsi"/>
        </w:rPr>
        <w:t>Celoten predlog pobude za DPN je bil 15. 10. 2024 posredovan v pregled na MOPE.</w:t>
      </w:r>
    </w:p>
    <w:p w:rsidR="00E7744F" w:rsidRPr="00231821" w:rsidRDefault="00E7744F" w:rsidP="00E7744F">
      <w:pPr>
        <w:spacing w:after="0"/>
        <w:ind w:left="360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lastRenderedPageBreak/>
        <w:t xml:space="preserve">Odprla se je razprava o </w:t>
      </w:r>
      <w:proofErr w:type="spellStart"/>
      <w:r w:rsidR="00C44E63">
        <w:rPr>
          <w:rFonts w:eastAsia="Calibri" w:cstheme="minorHAnsi"/>
        </w:rPr>
        <w:t>časovni</w:t>
      </w:r>
      <w:r w:rsidR="00DE365F">
        <w:rPr>
          <w:rFonts w:eastAsia="Calibri" w:cstheme="minorHAnsi"/>
        </w:rPr>
        <w:t>ci</w:t>
      </w:r>
      <w:proofErr w:type="spellEnd"/>
      <w:r w:rsidR="00C44E63">
        <w:rPr>
          <w:rFonts w:eastAsia="Calibri" w:cstheme="minorHAnsi"/>
        </w:rPr>
        <w:t xml:space="preserve"> pregleda pobude za DPN. </w:t>
      </w:r>
      <w:r w:rsidR="00DE365F">
        <w:rPr>
          <w:rFonts w:eastAsia="Calibri" w:cstheme="minorHAnsi"/>
        </w:rPr>
        <w:t>Vodjo delovne skupine je zanimalo, koliko ljudi pregleduje pobudo ter koliko časa bodo potrebovali za pregled pobude. Opozoril je, da naj se pobuda obravnava prioritetno.</w:t>
      </w:r>
    </w:p>
    <w:p w:rsidR="00E7744F" w:rsidRDefault="00E7744F" w:rsidP="00E7744F">
      <w:pPr>
        <w:spacing w:after="0"/>
        <w:ind w:left="360"/>
        <w:jc w:val="both"/>
        <w:rPr>
          <w:rFonts w:eastAsia="Calibri" w:cstheme="minorHAnsi"/>
          <w:b/>
        </w:rPr>
      </w:pPr>
    </w:p>
    <w:p w:rsidR="00E7744F" w:rsidRPr="007F7C7C" w:rsidRDefault="002812E1" w:rsidP="00E7744F">
      <w:pPr>
        <w:spacing w:after="0"/>
        <w:ind w:left="360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13</w:t>
      </w:r>
      <w:r w:rsidR="00E7744F" w:rsidRPr="007F7C7C">
        <w:rPr>
          <w:rFonts w:eastAsia="Calibri" w:cstheme="minorHAnsi"/>
          <w:b/>
        </w:rPr>
        <w:t xml:space="preserve">.2/1: </w:t>
      </w:r>
      <w:r w:rsidR="00E7744F" w:rsidRPr="007F7C7C">
        <w:rPr>
          <w:rFonts w:eastAsia="Calibri" w:cstheme="minorHAnsi"/>
        </w:rPr>
        <w:t>Člani in aktivni udeleženci so se seznanili s statusom projekta JEK2.</w:t>
      </w:r>
    </w:p>
    <w:p w:rsidR="00E7744F" w:rsidRPr="007F7C7C" w:rsidRDefault="00E7744F" w:rsidP="00E7744F">
      <w:pPr>
        <w:spacing w:after="0" w:line="276" w:lineRule="auto"/>
        <w:jc w:val="both"/>
        <w:rPr>
          <w:rFonts w:eastAsia="Arial Unicode MS" w:cstheme="minorHAnsi"/>
          <w:b/>
        </w:rPr>
      </w:pPr>
    </w:p>
    <w:p w:rsidR="00E7744F" w:rsidRPr="007F7C7C" w:rsidRDefault="00E7744F" w:rsidP="00E7744F">
      <w:pPr>
        <w:spacing w:after="0" w:line="276" w:lineRule="auto"/>
        <w:jc w:val="both"/>
        <w:rPr>
          <w:rFonts w:eastAsia="Calibri" w:cstheme="minorHAnsi"/>
        </w:rPr>
      </w:pPr>
    </w:p>
    <w:p w:rsidR="00E7744F" w:rsidRPr="007F7C7C" w:rsidRDefault="002812E1" w:rsidP="00E774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>
        <w:rPr>
          <w:rFonts w:cstheme="minorHAnsi"/>
          <w:b/>
        </w:rPr>
        <w:t xml:space="preserve">Pojasnitev okoliščin prestavitve RTP Krško v okviru projekta JEK2, </w:t>
      </w:r>
      <w:r w:rsidR="00E7744F" w:rsidRPr="007F7C7C">
        <w:rPr>
          <w:rFonts w:cstheme="minorHAnsi"/>
          <w:b/>
        </w:rPr>
        <w:t>poročevalec: GEN energija.</w:t>
      </w:r>
      <w:r>
        <w:rPr>
          <w:rFonts w:cstheme="minorHAnsi"/>
          <w:b/>
        </w:rPr>
        <w:t xml:space="preserve"> </w:t>
      </w:r>
    </w:p>
    <w:p w:rsidR="00E7744F" w:rsidRPr="007F7C7C" w:rsidRDefault="00E7744F" w:rsidP="00E774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</w:p>
    <w:p w:rsidR="00E7744F" w:rsidRDefault="00E7744F" w:rsidP="00E7744F">
      <w:pPr>
        <w:spacing w:after="0"/>
        <w:ind w:left="360"/>
        <w:jc w:val="both"/>
        <w:rPr>
          <w:rFonts w:cstheme="minorHAnsi"/>
        </w:rPr>
      </w:pPr>
      <w:r w:rsidRPr="0030200B">
        <w:rPr>
          <w:rFonts w:eastAsia="Calibri" w:cstheme="minorHAnsi"/>
        </w:rPr>
        <w:t>GEN energija je p</w:t>
      </w:r>
      <w:r w:rsidR="002812E1">
        <w:rPr>
          <w:rFonts w:eastAsia="Calibri" w:cstheme="minorHAnsi"/>
        </w:rPr>
        <w:t>ojasnila okoliščine prestavitve RTP Krško v okviru projekta JEK2</w:t>
      </w:r>
      <w:r w:rsidR="00822288">
        <w:rPr>
          <w:rFonts w:cstheme="minorHAnsi"/>
        </w:rPr>
        <w:t>.</w:t>
      </w:r>
      <w:r w:rsidR="00E21E54">
        <w:rPr>
          <w:rFonts w:cstheme="minorHAnsi"/>
        </w:rPr>
        <w:t xml:space="preserve"> </w:t>
      </w:r>
    </w:p>
    <w:p w:rsidR="00E7744F" w:rsidRDefault="00E7744F" w:rsidP="00822288">
      <w:pPr>
        <w:spacing w:after="0"/>
        <w:jc w:val="both"/>
        <w:rPr>
          <w:rFonts w:eastAsia="Calibri" w:cstheme="minorHAnsi"/>
          <w:b/>
        </w:rPr>
      </w:pPr>
    </w:p>
    <w:p w:rsidR="00E7744F" w:rsidRDefault="006333DD" w:rsidP="00E7744F">
      <w:pPr>
        <w:spacing w:after="0"/>
        <w:ind w:left="36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SKLEP št. 13</w:t>
      </w:r>
      <w:r w:rsidR="00E7744F" w:rsidRPr="007F7C7C">
        <w:rPr>
          <w:rFonts w:eastAsia="Calibri" w:cstheme="minorHAnsi"/>
          <w:b/>
        </w:rPr>
        <w:t xml:space="preserve">.3/1: </w:t>
      </w:r>
      <w:r w:rsidR="00E7744F" w:rsidRPr="007F7C7C">
        <w:rPr>
          <w:rFonts w:eastAsia="Calibri" w:cstheme="minorHAnsi"/>
        </w:rPr>
        <w:t>Člani in aktiv</w:t>
      </w:r>
      <w:r>
        <w:rPr>
          <w:rFonts w:eastAsia="Calibri" w:cstheme="minorHAnsi"/>
        </w:rPr>
        <w:t>ni udeleženci so se seznanili z okoliščinami</w:t>
      </w:r>
      <w:r w:rsidR="002812E1">
        <w:rPr>
          <w:rFonts w:eastAsia="Calibri" w:cstheme="minorHAnsi"/>
        </w:rPr>
        <w:t xml:space="preserve"> prestavitve RTP Krško v okviru projekta JEK2</w:t>
      </w:r>
      <w:r>
        <w:rPr>
          <w:rFonts w:eastAsia="Calibri" w:cstheme="minorHAnsi"/>
        </w:rPr>
        <w:t>.</w:t>
      </w:r>
    </w:p>
    <w:p w:rsidR="00E7744F" w:rsidRDefault="00E7744F" w:rsidP="00E7744F">
      <w:pPr>
        <w:spacing w:after="0"/>
        <w:ind w:left="360"/>
        <w:jc w:val="both"/>
        <w:rPr>
          <w:rFonts w:eastAsia="Calibri" w:cstheme="minorHAnsi"/>
          <w:b/>
        </w:rPr>
      </w:pPr>
    </w:p>
    <w:p w:rsidR="00AD439D" w:rsidRDefault="00AD439D" w:rsidP="00E7744F">
      <w:pPr>
        <w:spacing w:after="0"/>
        <w:ind w:left="360"/>
        <w:jc w:val="both"/>
        <w:rPr>
          <w:rFonts w:eastAsia="Calibri" w:cstheme="minorHAnsi"/>
          <w:b/>
        </w:rPr>
      </w:pPr>
    </w:p>
    <w:p w:rsidR="00E7744F" w:rsidRDefault="00E7744F" w:rsidP="00E774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  <w:r w:rsidRPr="007F7C7C">
        <w:rPr>
          <w:rFonts w:eastAsia="Arial Unicode MS" w:cstheme="minorHAnsi"/>
          <w:b/>
        </w:rPr>
        <w:t xml:space="preserve">Poročanje ožje delovne skupine za pripravo posebnega zakona za JEK2, poročevalec: mag. Hinko </w:t>
      </w:r>
      <w:proofErr w:type="spellStart"/>
      <w:r w:rsidRPr="007F7C7C">
        <w:rPr>
          <w:rFonts w:eastAsia="Arial Unicode MS" w:cstheme="minorHAnsi"/>
          <w:b/>
        </w:rPr>
        <w:t>Šolinc</w:t>
      </w:r>
      <w:proofErr w:type="spellEnd"/>
      <w:r w:rsidRPr="007F7C7C">
        <w:rPr>
          <w:rFonts w:eastAsia="Arial Unicode MS" w:cstheme="minorHAnsi"/>
          <w:b/>
        </w:rPr>
        <w:t>, vodja ODS.</w:t>
      </w:r>
    </w:p>
    <w:p w:rsidR="006333DD" w:rsidRDefault="006333DD" w:rsidP="006333DD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Arial Unicode MS" w:cstheme="minorHAnsi"/>
          <w:b/>
        </w:rPr>
      </w:pPr>
    </w:p>
    <w:p w:rsidR="00822288" w:rsidRPr="004E132E" w:rsidRDefault="00822288" w:rsidP="00822288">
      <w:pPr>
        <w:ind w:left="360"/>
        <w:jc w:val="both"/>
        <w:rPr>
          <w:rFonts w:eastAsia="Times New Roman" w:cstheme="minorHAnsi"/>
          <w:iCs/>
          <w:lang w:eastAsia="sl-SI"/>
        </w:rPr>
      </w:pPr>
      <w:r w:rsidRPr="004E132E">
        <w:rPr>
          <w:rFonts w:eastAsia="Arial Unicode MS" w:cstheme="minorHAnsi"/>
        </w:rPr>
        <w:t xml:space="preserve">Vodja ODS, mag. Hinko </w:t>
      </w:r>
      <w:proofErr w:type="spellStart"/>
      <w:r w:rsidRPr="004E132E">
        <w:rPr>
          <w:rFonts w:eastAsia="Arial Unicode MS" w:cstheme="minorHAnsi"/>
        </w:rPr>
        <w:t>Šolinc</w:t>
      </w:r>
      <w:proofErr w:type="spellEnd"/>
      <w:r w:rsidRPr="004E132E">
        <w:rPr>
          <w:rFonts w:eastAsia="Arial Unicode MS" w:cstheme="minorHAnsi"/>
        </w:rPr>
        <w:t xml:space="preserve"> je predstavil </w:t>
      </w:r>
      <w:r w:rsidR="004E132E" w:rsidRPr="004E132E">
        <w:rPr>
          <w:rFonts w:eastAsia="Arial Unicode MS" w:cstheme="minorHAnsi"/>
        </w:rPr>
        <w:t xml:space="preserve">dokument - </w:t>
      </w:r>
      <w:r w:rsidR="004E132E" w:rsidRPr="004E132E">
        <w:rPr>
          <w:rFonts w:cstheme="minorHAnsi"/>
        </w:rPr>
        <w:t xml:space="preserve">Izhodišča za zakon JEK2, </w:t>
      </w:r>
      <w:r w:rsidRPr="004E132E">
        <w:rPr>
          <w:rFonts w:eastAsia="Arial Unicode MS" w:cstheme="minorHAnsi"/>
        </w:rPr>
        <w:t>ki bo podlaga za pripravo posebnega zakona za JEK2.</w:t>
      </w:r>
      <w:r w:rsidR="004E132E" w:rsidRPr="004E132E">
        <w:rPr>
          <w:rFonts w:eastAsia="Arial Unicode MS" w:cstheme="minorHAnsi"/>
        </w:rPr>
        <w:t xml:space="preserve"> </w:t>
      </w:r>
      <w:r w:rsidR="004E132E" w:rsidRPr="004E132E">
        <w:rPr>
          <w:rFonts w:cstheme="minorHAnsi"/>
        </w:rPr>
        <w:t xml:space="preserve">S strani nekaterih članov delovne skupine so bile podane pripombe in predlogi, ki bodo upoštevani v končni verziji dokumenta. </w:t>
      </w:r>
    </w:p>
    <w:p w:rsidR="00DE365F" w:rsidRPr="004E132E" w:rsidRDefault="00822288" w:rsidP="00DE365F">
      <w:pPr>
        <w:spacing w:after="0" w:line="240" w:lineRule="auto"/>
        <w:ind w:left="360"/>
        <w:jc w:val="both"/>
        <w:rPr>
          <w:rFonts w:cstheme="minorHAnsi"/>
        </w:rPr>
      </w:pPr>
      <w:r w:rsidRPr="004E132E">
        <w:rPr>
          <w:rFonts w:eastAsia="Times New Roman" w:cstheme="minorHAnsi"/>
          <w:iCs/>
          <w:lang w:eastAsia="sl-SI"/>
        </w:rPr>
        <w:t xml:space="preserve">Mag. Hinko </w:t>
      </w:r>
      <w:proofErr w:type="spellStart"/>
      <w:r w:rsidRPr="004E132E">
        <w:rPr>
          <w:rFonts w:eastAsia="Times New Roman" w:cstheme="minorHAnsi"/>
          <w:iCs/>
          <w:lang w:eastAsia="sl-SI"/>
        </w:rPr>
        <w:t>Šolinc</w:t>
      </w:r>
      <w:proofErr w:type="spellEnd"/>
      <w:r w:rsidRPr="004E132E">
        <w:rPr>
          <w:rFonts w:eastAsia="Times New Roman" w:cstheme="minorHAnsi"/>
          <w:iCs/>
          <w:lang w:eastAsia="sl-SI"/>
        </w:rPr>
        <w:t xml:space="preserve"> je kot vodja ODS ocenil, da je ožja delovna skupina dosegla svoj namen, je pripravila predlog vsebin za posebni zakon, zato meni, da nadaljevanje z ožjo delovno skupino ni več potrebno.</w:t>
      </w:r>
      <w:r w:rsidR="00DE365F" w:rsidRPr="004E132E">
        <w:rPr>
          <w:rFonts w:eastAsia="Times New Roman" w:cstheme="minorHAnsi"/>
          <w:iCs/>
          <w:lang w:eastAsia="sl-SI"/>
        </w:rPr>
        <w:t xml:space="preserve"> V zaključnem poročilu o delovanju ODS je navedel, da </w:t>
      </w:r>
      <w:r w:rsidR="00DE365F" w:rsidRPr="004E132E">
        <w:rPr>
          <w:rFonts w:cstheme="minorHAnsi"/>
        </w:rPr>
        <w:t xml:space="preserve">se je skupina v času delovanja prek avdio-video konference sestala trikrat, zadnjič dne 26. 9. 2024. ODS je pripravila dokument - </w:t>
      </w:r>
      <w:r w:rsidR="004E132E" w:rsidRPr="004E132E">
        <w:rPr>
          <w:rFonts w:cstheme="minorHAnsi"/>
        </w:rPr>
        <w:t xml:space="preserve">Izhodišča za zakon JEK2, ki je bil </w:t>
      </w:r>
      <w:r w:rsidR="00DE365F" w:rsidRPr="004E132E">
        <w:rPr>
          <w:rFonts w:cstheme="minorHAnsi"/>
        </w:rPr>
        <w:t>pre</w:t>
      </w:r>
      <w:r w:rsidR="004E132E" w:rsidRPr="004E132E">
        <w:rPr>
          <w:rFonts w:cstheme="minorHAnsi"/>
        </w:rPr>
        <w:t>dstavljen</w:t>
      </w:r>
      <w:r w:rsidR="00DE365F" w:rsidRPr="004E132E">
        <w:rPr>
          <w:rFonts w:cstheme="minorHAnsi"/>
        </w:rPr>
        <w:t xml:space="preserve"> na dveh sejah Delovne skupine vlade za koordinacijo pripravljalnih aktivnosti na projektu JEK2, kjer so bile s strani nekaterih članov delovne skupine podane pripombe in predlogi. Vodja ODS ocenjuje, da se bo prispevek ODS odražal predvsem v hitrejšem poteku priprave samega zakona o JEK2. </w:t>
      </w:r>
    </w:p>
    <w:p w:rsidR="00822288" w:rsidRDefault="00822288" w:rsidP="00822288">
      <w:pPr>
        <w:spacing w:after="0" w:line="276" w:lineRule="auto"/>
        <w:jc w:val="both"/>
        <w:rPr>
          <w:rFonts w:eastAsia="Calibri" w:cstheme="minorHAnsi"/>
          <w:b/>
        </w:rPr>
      </w:pPr>
    </w:p>
    <w:p w:rsidR="00FC03A6" w:rsidRPr="004E132E" w:rsidRDefault="00FC03A6" w:rsidP="004E132E">
      <w:pPr>
        <w:spacing w:after="0"/>
        <w:ind w:left="357"/>
        <w:contextualSpacing/>
        <w:jc w:val="both"/>
        <w:rPr>
          <w:rFonts w:eastAsia="Times New Roman" w:cstheme="minorHAnsi"/>
          <w:iCs/>
          <w:lang w:eastAsia="sl-SI"/>
        </w:rPr>
      </w:pPr>
      <w:r>
        <w:rPr>
          <w:rFonts w:eastAsia="Calibri" w:cstheme="minorHAnsi"/>
          <w:b/>
        </w:rPr>
        <w:t>SKLEP št. 13.4/1</w:t>
      </w:r>
      <w:r w:rsidRPr="00CB055F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4E132E">
        <w:rPr>
          <w:rFonts w:eastAsia="Calibri" w:cstheme="minorHAnsi"/>
        </w:rPr>
        <w:t xml:space="preserve">Člani in aktivni udeleženci </w:t>
      </w:r>
      <w:r w:rsidR="004E132E" w:rsidRPr="004E132E">
        <w:rPr>
          <w:rFonts w:eastAsia="Calibri" w:cstheme="minorHAnsi"/>
        </w:rPr>
        <w:t xml:space="preserve">so se seznanili z </w:t>
      </w:r>
      <w:r w:rsidR="004E132E" w:rsidRPr="004E132E">
        <w:rPr>
          <w:rFonts w:eastAsia="Arial Unicode MS" w:cstheme="minorHAnsi"/>
        </w:rPr>
        <w:t xml:space="preserve">dokumentom - </w:t>
      </w:r>
      <w:r w:rsidR="004E132E" w:rsidRPr="004E132E">
        <w:rPr>
          <w:rFonts w:cstheme="minorHAnsi"/>
        </w:rPr>
        <w:t xml:space="preserve">Izhodišča za zakon JEK2, </w:t>
      </w:r>
      <w:r w:rsidR="004E132E" w:rsidRPr="004E132E">
        <w:rPr>
          <w:rFonts w:eastAsia="Arial Unicode MS" w:cstheme="minorHAnsi"/>
        </w:rPr>
        <w:t>ki bo podlaga za pripravo posebnega zakona za JEK2.</w:t>
      </w:r>
    </w:p>
    <w:p w:rsidR="004E132E" w:rsidRDefault="004E132E" w:rsidP="004E132E">
      <w:pPr>
        <w:pStyle w:val="Odstavekseznama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Calibri" w:cstheme="minorHAnsi"/>
          <w:b/>
        </w:rPr>
      </w:pPr>
    </w:p>
    <w:p w:rsidR="00FC03A6" w:rsidRPr="000E592A" w:rsidRDefault="00FC03A6" w:rsidP="004E132E">
      <w:pPr>
        <w:pStyle w:val="Odstavekseznama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SKLEP št. 13.4/2</w:t>
      </w:r>
      <w:r w:rsidRPr="00CB055F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CB055F">
        <w:rPr>
          <w:rFonts w:eastAsia="Calibri" w:cstheme="minorHAnsi"/>
        </w:rPr>
        <w:t>Člani in aktivni udeleženci so</w:t>
      </w:r>
      <w:r>
        <w:rPr>
          <w:rFonts w:eastAsia="Calibri" w:cstheme="minorHAnsi"/>
        </w:rPr>
        <w:t xml:space="preserve"> sklenili, da se sklep, sprejet na 4. seji</w:t>
      </w:r>
      <w:r w:rsidRPr="000E592A">
        <w:rPr>
          <w:rFonts w:cstheme="minorHAnsi"/>
          <w:lang w:eastAsia="ar-SA"/>
        </w:rPr>
        <w:t xml:space="preserve"> </w:t>
      </w:r>
      <w:r>
        <w:rPr>
          <w:rFonts w:cstheme="minorHAnsi"/>
          <w:lang w:eastAsia="ar-SA"/>
        </w:rPr>
        <w:t>Delovne skupine</w:t>
      </w:r>
      <w:r w:rsidRPr="00CB055F">
        <w:rPr>
          <w:rFonts w:cstheme="minorHAnsi"/>
          <w:lang w:eastAsia="ar-SA"/>
        </w:rPr>
        <w:t xml:space="preserve"> Vlade Republike </w:t>
      </w:r>
      <w:r w:rsidRPr="00A546D6">
        <w:rPr>
          <w:rFonts w:cstheme="minorHAnsi"/>
          <w:lang w:eastAsia="ar-SA"/>
        </w:rPr>
        <w:t>Slovenije za koordinacijo pripravljalnih aktivnosti na projektu JEK2,</w:t>
      </w:r>
      <w:r w:rsidRPr="00A546D6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št. 4.7</w:t>
      </w:r>
      <w:r w:rsidRPr="00A546D6">
        <w:rPr>
          <w:rFonts w:eastAsia="Calibri" w:cstheme="minorHAnsi"/>
        </w:rPr>
        <w:t xml:space="preserve">/1 z dne </w:t>
      </w:r>
      <w:r>
        <w:rPr>
          <w:rFonts w:eastAsia="Calibri" w:cstheme="minorHAnsi"/>
        </w:rPr>
        <w:t>12. 12. 2023</w:t>
      </w:r>
      <w:r w:rsidRPr="00A546D6">
        <w:rPr>
          <w:rFonts w:eastAsia="Calibri" w:cstheme="minorHAnsi"/>
        </w:rPr>
        <w:t xml:space="preserve">, razveljavi. </w:t>
      </w:r>
      <w:r w:rsidRPr="00A546D6">
        <w:rPr>
          <w:rFonts w:eastAsia="Arial Unicode MS" w:cstheme="minorHAnsi"/>
          <w:color w:val="000000"/>
        </w:rPr>
        <w:t xml:space="preserve">Ožja delovna skupina za </w:t>
      </w:r>
      <w:r>
        <w:rPr>
          <w:rFonts w:eastAsia="Arial Unicode MS" w:cstheme="minorHAnsi"/>
          <w:color w:val="000000"/>
        </w:rPr>
        <w:t xml:space="preserve">pripravo posebnega zakona za </w:t>
      </w:r>
      <w:r w:rsidR="00656D6A">
        <w:rPr>
          <w:rFonts w:eastAsia="Arial Unicode MS" w:cstheme="minorHAnsi"/>
          <w:color w:val="000000"/>
        </w:rPr>
        <w:t>JEK2 z dnem 24. 10</w:t>
      </w:r>
      <w:r w:rsidRPr="00A546D6">
        <w:rPr>
          <w:rFonts w:eastAsia="Arial Unicode MS" w:cstheme="minorHAnsi"/>
          <w:color w:val="000000"/>
        </w:rPr>
        <w:t>. 2024 preneha delovati.</w:t>
      </w:r>
    </w:p>
    <w:p w:rsidR="00E7744F" w:rsidRDefault="00E7744F" w:rsidP="00E774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</w:p>
    <w:p w:rsidR="006333DD" w:rsidRPr="00822288" w:rsidRDefault="006333DD" w:rsidP="00E774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</w:p>
    <w:p w:rsidR="00822288" w:rsidRPr="00822288" w:rsidRDefault="00822288" w:rsidP="00822288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  <w:r w:rsidRPr="00822288">
        <w:rPr>
          <w:rFonts w:eastAsiaTheme="majorEastAsia" w:cstheme="minorHAnsi"/>
          <w:b/>
          <w:color w:val="000000"/>
        </w:rPr>
        <w:t>Seznanitev z osnutkom Strategije raziskav in razvoja varne uporabe jedrske energije in virov ionizirajočih sevanj za obdobje 2025-2035, poročevalec: URSJV.</w:t>
      </w:r>
    </w:p>
    <w:p w:rsidR="00822288" w:rsidRDefault="00822288" w:rsidP="00822288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b/>
          <w:color w:val="000000"/>
        </w:rPr>
      </w:pPr>
    </w:p>
    <w:p w:rsidR="00822288" w:rsidRPr="00822288" w:rsidRDefault="00822288" w:rsidP="00822288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color w:val="000000"/>
        </w:rPr>
      </w:pPr>
      <w:r w:rsidRPr="00822288">
        <w:rPr>
          <w:rFonts w:eastAsiaTheme="majorEastAsia" w:cstheme="minorHAnsi"/>
          <w:color w:val="000000"/>
        </w:rPr>
        <w:t>Direktor URSJV je članom in aktivnim udeležencem predstavil osnutek Strategije raziskav in razvoja varne uporabe jedrske energije in virov ionizirajočih sevanj za obdobje 2025-2035.</w:t>
      </w:r>
    </w:p>
    <w:p w:rsidR="00822288" w:rsidRDefault="00822288" w:rsidP="00822288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ajorEastAsia" w:cstheme="minorHAnsi"/>
          <w:b/>
          <w:color w:val="000000"/>
        </w:rPr>
      </w:pPr>
    </w:p>
    <w:p w:rsidR="00822288" w:rsidRDefault="00822288" w:rsidP="00822288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</w:rPr>
      </w:pPr>
      <w:r>
        <w:rPr>
          <w:rFonts w:eastAsia="Calibri" w:cstheme="minorHAnsi"/>
          <w:b/>
        </w:rPr>
        <w:t>SKLEP št. 13.5/1</w:t>
      </w:r>
      <w:r w:rsidRPr="00CB055F">
        <w:rPr>
          <w:rFonts w:eastAsia="Calibri" w:cstheme="minorHAnsi"/>
          <w:b/>
        </w:rPr>
        <w:t>:</w:t>
      </w:r>
      <w:r>
        <w:rPr>
          <w:rFonts w:eastAsia="Calibri" w:cstheme="minorHAnsi"/>
          <w:b/>
        </w:rPr>
        <w:t xml:space="preserve"> </w:t>
      </w:r>
      <w:r w:rsidRPr="00636101">
        <w:rPr>
          <w:rFonts w:eastAsia="Calibri" w:cstheme="minorHAnsi"/>
        </w:rPr>
        <w:t>Čla</w:t>
      </w:r>
      <w:r w:rsidRPr="00822288">
        <w:rPr>
          <w:rFonts w:eastAsia="Calibri" w:cstheme="minorHAnsi"/>
        </w:rPr>
        <w:t xml:space="preserve">ni in aktivni udeleženci so se seznanili </w:t>
      </w:r>
      <w:r w:rsidRPr="00822288">
        <w:rPr>
          <w:rFonts w:eastAsiaTheme="majorEastAsia" w:cstheme="minorHAnsi"/>
          <w:color w:val="000000"/>
        </w:rPr>
        <w:t>z osnutkom Strategije raziskav in razvoja varne uporabe jedrske energije in virov ionizirajočih sevanj za obdobje 2025-2035.</w:t>
      </w:r>
    </w:p>
    <w:p w:rsidR="00822288" w:rsidRDefault="00822288" w:rsidP="00E774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</w:p>
    <w:p w:rsidR="009C2152" w:rsidRPr="007F7C7C" w:rsidRDefault="009C2152" w:rsidP="00E774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Arial Unicode MS" w:cstheme="minorHAnsi"/>
          <w:b/>
        </w:rPr>
      </w:pPr>
    </w:p>
    <w:p w:rsidR="009F78B0" w:rsidRPr="009F78B0" w:rsidRDefault="006333DD" w:rsidP="009F78B0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  <w:r w:rsidRPr="006333DD">
        <w:rPr>
          <w:rFonts w:eastAsiaTheme="majorEastAsia" w:cstheme="minorHAnsi"/>
          <w:b/>
          <w:color w:val="000000"/>
        </w:rPr>
        <w:t>Širitev delovne skupine s predstavnikom MKRR.</w:t>
      </w:r>
    </w:p>
    <w:p w:rsidR="009F78B0" w:rsidRDefault="009F78B0" w:rsidP="009F78B0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alibri" w:cstheme="minorHAnsi"/>
        </w:rPr>
      </w:pPr>
    </w:p>
    <w:p w:rsidR="00515B86" w:rsidRPr="009F78B0" w:rsidRDefault="009C2152" w:rsidP="009F78B0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</w:rPr>
      </w:pPr>
      <w:r>
        <w:rPr>
          <w:rFonts w:eastAsia="Calibri" w:cstheme="minorHAnsi"/>
        </w:rPr>
        <w:t xml:space="preserve">Ker izhodišča za zakon JEK2 predvidevajo potrebo po pripravi predloga Zakona o </w:t>
      </w:r>
      <w:r w:rsidRPr="009F78B0">
        <w:rPr>
          <w:rFonts w:cstheme="minorHAnsi"/>
        </w:rPr>
        <w:t>razvojnih potrebah regije Posavje</w:t>
      </w:r>
      <w:r>
        <w:rPr>
          <w:rFonts w:eastAsia="Calibri" w:cstheme="minorHAnsi"/>
        </w:rPr>
        <w:t xml:space="preserve">, je vodja delovne skupine </w:t>
      </w:r>
      <w:bookmarkStart w:id="0" w:name="_GoBack"/>
      <w:bookmarkEnd w:id="0"/>
      <w:r w:rsidR="00515B86" w:rsidRPr="009F78B0">
        <w:rPr>
          <w:rFonts w:eastAsia="Calibri" w:cstheme="minorHAnsi"/>
        </w:rPr>
        <w:t xml:space="preserve">predlagal širitev delovne skupine </w:t>
      </w:r>
      <w:r w:rsidR="00515B86" w:rsidRPr="009F78B0">
        <w:rPr>
          <w:rFonts w:cstheme="minorHAnsi"/>
          <w:lang w:eastAsia="ar-SA"/>
        </w:rPr>
        <w:t>s predstavnikom Ministrstva za kohezijo in regionalni razvoj.</w:t>
      </w:r>
      <w:r w:rsidR="00822288" w:rsidRPr="009F78B0">
        <w:rPr>
          <w:rFonts w:cstheme="minorHAnsi"/>
          <w:lang w:eastAsia="ar-SA"/>
        </w:rPr>
        <w:t xml:space="preserve"> </w:t>
      </w:r>
      <w:r w:rsidR="00822288">
        <w:rPr>
          <w:rFonts w:cstheme="minorHAnsi"/>
          <w:lang w:eastAsia="ar-SA"/>
        </w:rPr>
        <w:t>Člani in aktivni udeleženci so se s predlogom strinjali.</w:t>
      </w:r>
    </w:p>
    <w:p w:rsidR="00515B86" w:rsidRDefault="00515B86" w:rsidP="00FC03A6">
      <w:pPr>
        <w:spacing w:after="0"/>
        <w:ind w:left="360"/>
        <w:jc w:val="both"/>
        <w:rPr>
          <w:rFonts w:eastAsia="Calibri" w:cstheme="minorHAnsi"/>
          <w:b/>
        </w:rPr>
      </w:pPr>
    </w:p>
    <w:p w:rsidR="00FC03A6" w:rsidRPr="0086674E" w:rsidRDefault="00FC03A6" w:rsidP="00FC03A6">
      <w:pPr>
        <w:spacing w:after="0"/>
        <w:ind w:left="360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SKLEP št. 13.6</w:t>
      </w:r>
      <w:r w:rsidRPr="00CB055F">
        <w:rPr>
          <w:rFonts w:eastAsia="Calibri" w:cstheme="minorHAnsi"/>
          <w:b/>
        </w:rPr>
        <w:t xml:space="preserve">/1: </w:t>
      </w:r>
      <w:r w:rsidRPr="00CB055F">
        <w:rPr>
          <w:rFonts w:eastAsia="Calibri" w:cstheme="minorHAnsi"/>
        </w:rPr>
        <w:t xml:space="preserve">Člani in aktivni udeleženci so se </w:t>
      </w:r>
      <w:r>
        <w:rPr>
          <w:rFonts w:eastAsia="Calibri" w:cstheme="minorHAnsi"/>
        </w:rPr>
        <w:t xml:space="preserve">strinjali, da je smotrno, da se </w:t>
      </w:r>
      <w:r>
        <w:rPr>
          <w:rFonts w:cstheme="minorHAnsi"/>
          <w:lang w:eastAsia="ar-SA"/>
        </w:rPr>
        <w:t>Delovna skupina</w:t>
      </w:r>
      <w:r w:rsidRPr="00CB055F">
        <w:rPr>
          <w:rFonts w:cstheme="minorHAnsi"/>
          <w:lang w:eastAsia="ar-SA"/>
        </w:rPr>
        <w:t xml:space="preserve"> Vlade Republike </w:t>
      </w:r>
      <w:r w:rsidRPr="00A546D6">
        <w:rPr>
          <w:rFonts w:cstheme="minorHAnsi"/>
          <w:lang w:eastAsia="ar-SA"/>
        </w:rPr>
        <w:t>Slovenije za koordinacijo pripravljalnih aktivnosti na projektu JEK2</w:t>
      </w:r>
      <w:r>
        <w:rPr>
          <w:rFonts w:cstheme="minorHAnsi"/>
          <w:lang w:eastAsia="ar-SA"/>
        </w:rPr>
        <w:t xml:space="preserve"> razširi, in sicer s predstavnikom Ministrstva za kohezijo in regionalni razvoj.</w:t>
      </w:r>
    </w:p>
    <w:p w:rsidR="006333DD" w:rsidRDefault="006333DD" w:rsidP="006333DD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</w:rPr>
      </w:pPr>
    </w:p>
    <w:p w:rsidR="006333DD" w:rsidRPr="006333DD" w:rsidRDefault="006333DD" w:rsidP="006333DD">
      <w:pPr>
        <w:pStyle w:val="Odstavekseznama"/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Arial Unicode MS" w:cstheme="minorHAnsi"/>
          <w:b/>
        </w:rPr>
      </w:pPr>
    </w:p>
    <w:p w:rsidR="006333DD" w:rsidRPr="006333DD" w:rsidRDefault="006333DD" w:rsidP="006333DD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/>
        </w:rPr>
      </w:pPr>
      <w:r>
        <w:rPr>
          <w:rFonts w:eastAsia="Arial Unicode MS" w:cstheme="minorHAnsi"/>
          <w:b/>
        </w:rPr>
        <w:t>Razno.</w:t>
      </w:r>
    </w:p>
    <w:p w:rsidR="006333DD" w:rsidRPr="007F7C7C" w:rsidRDefault="006333DD" w:rsidP="00E7744F">
      <w:pPr>
        <w:suppressAutoHyphens/>
        <w:spacing w:line="276" w:lineRule="auto"/>
        <w:contextualSpacing/>
        <w:jc w:val="both"/>
        <w:rPr>
          <w:rFonts w:eastAsia="Calibri" w:cstheme="minorHAnsi"/>
        </w:rPr>
      </w:pPr>
    </w:p>
    <w:p w:rsidR="00E7744F" w:rsidRDefault="00E7744F" w:rsidP="008E3581">
      <w:pPr>
        <w:suppressAutoHyphens/>
        <w:spacing w:line="276" w:lineRule="auto"/>
        <w:ind w:left="360"/>
        <w:contextualSpacing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Seja se je zaključila ob  </w:t>
      </w:r>
      <w:r w:rsidR="006333DD">
        <w:rPr>
          <w:rFonts w:eastAsia="Calibri" w:cstheme="minorHAnsi"/>
        </w:rPr>
        <w:t>12:1</w:t>
      </w:r>
      <w:r>
        <w:rPr>
          <w:rFonts w:eastAsia="Calibri" w:cstheme="minorHAnsi"/>
        </w:rPr>
        <w:t xml:space="preserve">0 </w:t>
      </w:r>
      <w:r w:rsidRPr="007F7C7C">
        <w:rPr>
          <w:rFonts w:eastAsia="Calibri" w:cstheme="minorHAnsi"/>
        </w:rPr>
        <w:t>uri.</w:t>
      </w:r>
    </w:p>
    <w:p w:rsidR="006333DD" w:rsidRPr="007F7C7C" w:rsidRDefault="006333DD" w:rsidP="00E7744F">
      <w:pPr>
        <w:suppressAutoHyphens/>
        <w:spacing w:after="0" w:line="276" w:lineRule="auto"/>
        <w:contextualSpacing/>
        <w:jc w:val="both"/>
        <w:rPr>
          <w:rFonts w:eastAsia="Calibri" w:cstheme="minorHAnsi"/>
        </w:rPr>
      </w:pPr>
    </w:p>
    <w:p w:rsidR="00E7744F" w:rsidRPr="007F7C7C" w:rsidRDefault="00E7744F" w:rsidP="00E7744F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>Zapisala: Polona Faletič</w:t>
      </w:r>
    </w:p>
    <w:p w:rsidR="00E7744F" w:rsidRPr="007F7C7C" w:rsidRDefault="00E7744F" w:rsidP="00E7744F">
      <w:pPr>
        <w:suppressAutoHyphens/>
        <w:spacing w:after="0" w:line="276" w:lineRule="auto"/>
        <w:ind w:left="360"/>
        <w:contextualSpacing/>
        <w:jc w:val="both"/>
        <w:rPr>
          <w:rFonts w:eastAsia="Calibri" w:cstheme="minorHAnsi"/>
        </w:rPr>
      </w:pPr>
    </w:p>
    <w:p w:rsidR="00E7744F" w:rsidRPr="007F7C7C" w:rsidRDefault="00E7744F" w:rsidP="00E7744F">
      <w:pPr>
        <w:suppressAutoHyphens/>
        <w:spacing w:after="0" w:line="276" w:lineRule="auto"/>
        <w:ind w:left="4596" w:firstLine="5"/>
        <w:jc w:val="both"/>
        <w:rPr>
          <w:rFonts w:eastAsia="Calibri" w:cstheme="minorHAnsi"/>
        </w:rPr>
      </w:pPr>
      <w:r w:rsidRPr="007F7C7C">
        <w:rPr>
          <w:rFonts w:eastAsia="Calibri" w:cstheme="minorHAnsi"/>
        </w:rPr>
        <w:t xml:space="preserve">                     Danijel Levičar</w:t>
      </w:r>
    </w:p>
    <w:p w:rsidR="00E7744F" w:rsidRPr="007F7C7C" w:rsidRDefault="00E7744F" w:rsidP="00E7744F">
      <w:pPr>
        <w:suppressAutoHyphens/>
        <w:spacing w:after="0" w:line="260" w:lineRule="atLeast"/>
        <w:ind w:left="348"/>
        <w:jc w:val="both"/>
        <w:rPr>
          <w:rFonts w:eastAsia="Times New Roman" w:cstheme="minorHAnsi"/>
          <w:lang w:val="en-US"/>
        </w:rPr>
      </w:pPr>
      <w:r w:rsidRPr="007F7C7C">
        <w:rPr>
          <w:rFonts w:eastAsia="Times New Roman" w:cstheme="minorHAnsi"/>
          <w:lang w:val="en-US"/>
        </w:rPr>
        <w:t xml:space="preserve">                                                                                                          </w:t>
      </w:r>
      <w:proofErr w:type="spellStart"/>
      <w:proofErr w:type="gramStart"/>
      <w:r w:rsidRPr="007F7C7C">
        <w:rPr>
          <w:rFonts w:eastAsia="Times New Roman" w:cstheme="minorHAnsi"/>
          <w:lang w:val="en-US"/>
        </w:rPr>
        <w:t>vodja</w:t>
      </w:r>
      <w:proofErr w:type="spellEnd"/>
      <w:proofErr w:type="gram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delovne</w:t>
      </w:r>
      <w:proofErr w:type="spellEnd"/>
      <w:r w:rsidRPr="007F7C7C">
        <w:rPr>
          <w:rFonts w:eastAsia="Times New Roman" w:cstheme="minorHAnsi"/>
          <w:lang w:val="en-US"/>
        </w:rPr>
        <w:t xml:space="preserve"> </w:t>
      </w:r>
      <w:proofErr w:type="spellStart"/>
      <w:r w:rsidRPr="007F7C7C">
        <w:rPr>
          <w:rFonts w:eastAsia="Times New Roman" w:cstheme="minorHAnsi"/>
          <w:lang w:val="en-US"/>
        </w:rPr>
        <w:t>skupine</w:t>
      </w:r>
      <w:proofErr w:type="spellEnd"/>
    </w:p>
    <w:p w:rsidR="00E7744F" w:rsidRPr="007F7C7C" w:rsidRDefault="00E7744F" w:rsidP="00E7744F"/>
    <w:p w:rsidR="00EA6739" w:rsidRDefault="00EA6739"/>
    <w:sectPr w:rsidR="00EA67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06A" w:rsidRDefault="00656D6A">
      <w:pPr>
        <w:spacing w:after="0" w:line="240" w:lineRule="auto"/>
      </w:pPr>
      <w:r>
        <w:separator/>
      </w:r>
    </w:p>
  </w:endnote>
  <w:endnote w:type="continuationSeparator" w:id="0">
    <w:p w:rsidR="0054006A" w:rsidRDefault="0065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1134795"/>
      <w:docPartObj>
        <w:docPartGallery w:val="Page Numbers (Bottom of Page)"/>
        <w:docPartUnique/>
      </w:docPartObj>
    </w:sdtPr>
    <w:sdtEndPr/>
    <w:sdtContent>
      <w:p w:rsidR="00B25125" w:rsidRDefault="00E21E54" w:rsidP="00B25125">
        <w:pPr>
          <w:pStyle w:val="Noga"/>
          <w:tabs>
            <w:tab w:val="left" w:pos="4395"/>
          </w:tabs>
        </w:pPr>
        <w:r>
          <w:tab/>
        </w:r>
        <w:r>
          <w:tab/>
        </w:r>
        <w:r w:rsidRPr="00B25125">
          <w:rPr>
            <w:sz w:val="16"/>
            <w:szCs w:val="16"/>
          </w:rPr>
          <w:fldChar w:fldCharType="begin"/>
        </w:r>
        <w:r w:rsidRPr="00B25125">
          <w:rPr>
            <w:sz w:val="16"/>
            <w:szCs w:val="16"/>
          </w:rPr>
          <w:instrText>PAGE   \* MERGEFORMAT</w:instrText>
        </w:r>
        <w:r w:rsidRPr="00B25125">
          <w:rPr>
            <w:sz w:val="16"/>
            <w:szCs w:val="16"/>
          </w:rPr>
          <w:fldChar w:fldCharType="separate"/>
        </w:r>
        <w:r w:rsidR="009C2152">
          <w:rPr>
            <w:noProof/>
            <w:sz w:val="16"/>
            <w:szCs w:val="16"/>
          </w:rPr>
          <w:t>3</w:t>
        </w:r>
        <w:r w:rsidRPr="00B25125">
          <w:rPr>
            <w:sz w:val="16"/>
            <w:szCs w:val="16"/>
          </w:rPr>
          <w:fldChar w:fldCharType="end"/>
        </w:r>
      </w:p>
    </w:sdtContent>
  </w:sdt>
  <w:p w:rsidR="00B25125" w:rsidRDefault="009C215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06A" w:rsidRDefault="00656D6A">
      <w:pPr>
        <w:spacing w:after="0" w:line="240" w:lineRule="auto"/>
      </w:pPr>
      <w:r>
        <w:separator/>
      </w:r>
    </w:p>
  </w:footnote>
  <w:footnote w:type="continuationSeparator" w:id="0">
    <w:p w:rsidR="0054006A" w:rsidRDefault="00656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551"/>
    <w:multiLevelType w:val="hybridMultilevel"/>
    <w:tmpl w:val="81C0232A"/>
    <w:lvl w:ilvl="0" w:tplc="40346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FA122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8A27A0"/>
    <w:multiLevelType w:val="hybridMultilevel"/>
    <w:tmpl w:val="03D2093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4F"/>
    <w:rsid w:val="00077233"/>
    <w:rsid w:val="002812E1"/>
    <w:rsid w:val="004E132E"/>
    <w:rsid w:val="00515B86"/>
    <w:rsid w:val="0054006A"/>
    <w:rsid w:val="006333DD"/>
    <w:rsid w:val="00656D6A"/>
    <w:rsid w:val="00822288"/>
    <w:rsid w:val="008E3581"/>
    <w:rsid w:val="009C2152"/>
    <w:rsid w:val="009F78B0"/>
    <w:rsid w:val="00AD439D"/>
    <w:rsid w:val="00C44197"/>
    <w:rsid w:val="00C44E63"/>
    <w:rsid w:val="00DE365F"/>
    <w:rsid w:val="00E21E54"/>
    <w:rsid w:val="00E7744F"/>
    <w:rsid w:val="00EA6739"/>
    <w:rsid w:val="00F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FCDBD-9287-4859-858F-1FBA9B27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74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E77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744F"/>
  </w:style>
  <w:style w:type="paragraph" w:styleId="Odstavekseznama">
    <w:name w:val="List Paragraph"/>
    <w:basedOn w:val="Navaden"/>
    <w:uiPriority w:val="34"/>
    <w:qFormat/>
    <w:rsid w:val="00E7744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2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16047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Faletič</dc:creator>
  <cp:keywords/>
  <dc:description/>
  <cp:lastModifiedBy>Polona Faletič</cp:lastModifiedBy>
  <cp:revision>20</cp:revision>
  <cp:lastPrinted>2025-02-04T10:09:00Z</cp:lastPrinted>
  <dcterms:created xsi:type="dcterms:W3CDTF">2024-10-24T12:56:00Z</dcterms:created>
  <dcterms:modified xsi:type="dcterms:W3CDTF">2025-02-07T13:19:00Z</dcterms:modified>
</cp:coreProperties>
</file>