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67A6" w14:textId="77777777" w:rsidR="00DA5F33" w:rsidRDefault="00DA5F33" w:rsidP="00BE01FA">
      <w:pPr>
        <w:tabs>
          <w:tab w:val="left" w:pos="1134"/>
        </w:tabs>
        <w:autoSpaceDE w:val="0"/>
        <w:autoSpaceDN w:val="0"/>
        <w:adjustRightInd w:val="0"/>
        <w:spacing w:line="240" w:lineRule="auto"/>
        <w:ind w:left="-23"/>
        <w:rPr>
          <w:rFonts w:cs="Arial"/>
          <w:color w:val="000000" w:themeColor="text1"/>
        </w:rPr>
      </w:pPr>
    </w:p>
    <w:p w14:paraId="56BF2830" w14:textId="77777777" w:rsidR="00E80866" w:rsidRDefault="00E80866" w:rsidP="00BE01FA">
      <w:pPr>
        <w:tabs>
          <w:tab w:val="left" w:pos="1134"/>
        </w:tabs>
        <w:autoSpaceDE w:val="0"/>
        <w:autoSpaceDN w:val="0"/>
        <w:adjustRightInd w:val="0"/>
        <w:spacing w:line="240" w:lineRule="auto"/>
        <w:ind w:left="-23"/>
        <w:rPr>
          <w:rFonts w:cs="Arial"/>
          <w:color w:val="000000" w:themeColor="text1"/>
        </w:rPr>
      </w:pPr>
    </w:p>
    <w:p w14:paraId="19C125BF" w14:textId="77777777"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14:paraId="21D1CD15" w14:textId="35BD7210" w:rsidR="00BE01FA" w:rsidRPr="00FE1A1D" w:rsidRDefault="00784820" w:rsidP="00BE01FA">
      <w:pPr>
        <w:tabs>
          <w:tab w:val="left" w:pos="1134"/>
        </w:tabs>
        <w:autoSpaceDE w:val="0"/>
        <w:autoSpaceDN w:val="0"/>
        <w:adjustRightInd w:val="0"/>
        <w:spacing w:line="240" w:lineRule="auto"/>
        <w:ind w:left="-23"/>
        <w:rPr>
          <w:rFonts w:cs="Arial"/>
          <w:color w:val="000000"/>
        </w:rPr>
      </w:pPr>
      <w:r>
        <w:rPr>
          <w:rFonts w:cs="Arial"/>
          <w:color w:val="000000" w:themeColor="text1"/>
        </w:rPr>
        <w:t>Datum: dd.mm.2025</w:t>
      </w:r>
      <w:r w:rsidR="00BE01FA">
        <w:tab/>
      </w:r>
    </w:p>
    <w:p w14:paraId="08B5570E" w14:textId="77777777" w:rsidR="00BE01FA" w:rsidRDefault="00BE01FA" w:rsidP="00BE01FA">
      <w:pPr>
        <w:tabs>
          <w:tab w:val="left" w:pos="1134"/>
        </w:tabs>
        <w:spacing w:line="240" w:lineRule="auto"/>
        <w:ind w:left="-23"/>
        <w:jc w:val="both"/>
        <w:rPr>
          <w:rFonts w:cs="Arial"/>
          <w:color w:val="000000" w:themeColor="text1"/>
        </w:rPr>
      </w:pPr>
    </w:p>
    <w:p w14:paraId="2FD95EF2" w14:textId="77777777" w:rsidR="00BE01FA" w:rsidRDefault="00BE01FA" w:rsidP="00BE01FA">
      <w:pPr>
        <w:tabs>
          <w:tab w:val="left" w:pos="1134"/>
        </w:tabs>
        <w:spacing w:line="240" w:lineRule="auto"/>
        <w:ind w:left="-23"/>
        <w:jc w:val="both"/>
        <w:rPr>
          <w:rFonts w:cs="Arial"/>
          <w:color w:val="000000" w:themeColor="text1"/>
        </w:rPr>
      </w:pPr>
    </w:p>
    <w:p w14:paraId="411C3FDB" w14:textId="77777777" w:rsidR="00BE01FA" w:rsidRDefault="00BE01FA" w:rsidP="00E80866">
      <w:pPr>
        <w:tabs>
          <w:tab w:val="left" w:pos="1134"/>
        </w:tabs>
        <w:spacing w:line="240" w:lineRule="auto"/>
        <w:jc w:val="both"/>
        <w:rPr>
          <w:rFonts w:cs="Arial"/>
          <w:color w:val="000000" w:themeColor="text1"/>
        </w:rPr>
      </w:pPr>
    </w:p>
    <w:p w14:paraId="73CA9B82" w14:textId="77777777"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14:paraId="3EBCBA18" w14:textId="77777777" w:rsidR="00BE01FA" w:rsidRDefault="00BE01FA" w:rsidP="00BE01FA">
      <w:pPr>
        <w:tabs>
          <w:tab w:val="left" w:pos="1134"/>
        </w:tabs>
        <w:spacing w:line="240" w:lineRule="auto"/>
        <w:ind w:left="-23"/>
        <w:jc w:val="both"/>
        <w:rPr>
          <w:rFonts w:cs="Arial"/>
          <w:color w:val="000000" w:themeColor="text1"/>
        </w:rPr>
      </w:pPr>
    </w:p>
    <w:p w14:paraId="7E759B11" w14:textId="77777777" w:rsidR="00E80866" w:rsidRDefault="00E80866" w:rsidP="00BE01FA">
      <w:pPr>
        <w:tabs>
          <w:tab w:val="left" w:pos="1134"/>
        </w:tabs>
        <w:spacing w:line="240" w:lineRule="auto"/>
        <w:ind w:left="-23"/>
        <w:jc w:val="both"/>
        <w:rPr>
          <w:rFonts w:cs="Arial"/>
          <w:color w:val="000000" w:themeColor="text1"/>
        </w:rPr>
      </w:pPr>
    </w:p>
    <w:p w14:paraId="693C0BE6" w14:textId="77777777" w:rsidR="00BE01FA" w:rsidRDefault="00BE01FA" w:rsidP="00BE01FA">
      <w:pPr>
        <w:tabs>
          <w:tab w:val="left" w:pos="1134"/>
        </w:tabs>
        <w:spacing w:line="240" w:lineRule="auto"/>
        <w:ind w:left="-23"/>
        <w:jc w:val="center"/>
        <w:rPr>
          <w:rFonts w:cs="Arial"/>
          <w:b/>
          <w:color w:val="000000" w:themeColor="text1"/>
        </w:rPr>
      </w:pPr>
    </w:p>
    <w:p w14:paraId="3FA166F3" w14:textId="77777777"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14:paraId="2DF73D70" w14:textId="716C1FB3" w:rsidR="00231BFF" w:rsidRPr="001B3F3F" w:rsidRDefault="001A6D78"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objektov, katerih</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Pr>
          <w:rFonts w:eastAsia="Arial" w:cs="Arial"/>
          <w:b/>
          <w:color w:val="000000" w:themeColor="text1"/>
          <w:szCs w:val="20"/>
        </w:rPr>
        <w:t xml:space="preserve">Hrastnik, Občine Kamnik, </w:t>
      </w:r>
      <w:r w:rsidR="00980138">
        <w:rPr>
          <w:rFonts w:eastAsia="Arial" w:cs="Arial"/>
          <w:b/>
          <w:color w:val="000000" w:themeColor="text1"/>
          <w:szCs w:val="20"/>
        </w:rPr>
        <w:t>Občine Ljubno</w:t>
      </w:r>
      <w:r w:rsidR="007D0604">
        <w:rPr>
          <w:rFonts w:eastAsia="Arial" w:cs="Arial"/>
          <w:b/>
          <w:color w:val="000000" w:themeColor="text1"/>
          <w:szCs w:val="20"/>
        </w:rPr>
        <w:t>, Občine Luče, Občine Mežica</w:t>
      </w:r>
      <w:r w:rsidR="007C3E2C">
        <w:rPr>
          <w:rFonts w:eastAsia="Arial" w:cs="Arial"/>
          <w:b/>
          <w:color w:val="000000" w:themeColor="text1"/>
          <w:szCs w:val="20"/>
        </w:rPr>
        <w:t>, Občine Šoštanj, Občine Vuzenica,</w:t>
      </w:r>
      <w:r w:rsidR="00991714">
        <w:rPr>
          <w:rFonts w:eastAsia="Arial" w:cs="Arial"/>
          <w:b/>
          <w:color w:val="000000" w:themeColor="text1"/>
          <w:szCs w:val="20"/>
        </w:rPr>
        <w:t xml:space="preserve"> Občine Nazarje</w:t>
      </w:r>
      <w:r w:rsidR="001309D7">
        <w:rPr>
          <w:rFonts w:eastAsia="Arial" w:cs="Arial"/>
          <w:b/>
          <w:color w:val="000000" w:themeColor="text1"/>
          <w:szCs w:val="20"/>
        </w:rPr>
        <w:t xml:space="preserve">, Občine </w:t>
      </w:r>
      <w:r w:rsidR="00931C17">
        <w:rPr>
          <w:rFonts w:eastAsia="Arial" w:cs="Arial"/>
          <w:b/>
          <w:color w:val="000000" w:themeColor="text1"/>
          <w:szCs w:val="20"/>
        </w:rPr>
        <w:t>Dobrova-</w:t>
      </w:r>
      <w:r w:rsidR="001309D7">
        <w:rPr>
          <w:rFonts w:eastAsia="Arial" w:cs="Arial"/>
          <w:b/>
          <w:color w:val="000000" w:themeColor="text1"/>
          <w:szCs w:val="20"/>
        </w:rPr>
        <w:t>Polhov Gradec</w:t>
      </w:r>
      <w:r w:rsidR="00294408">
        <w:rPr>
          <w:rFonts w:eastAsia="Arial" w:cs="Arial"/>
          <w:b/>
          <w:color w:val="000000" w:themeColor="text1"/>
          <w:szCs w:val="20"/>
        </w:rPr>
        <w:t xml:space="preserve">, Občine Ravne na Koroškem, </w:t>
      </w:r>
      <w:r w:rsidR="00543545">
        <w:rPr>
          <w:rFonts w:eastAsia="Arial" w:cs="Arial"/>
          <w:b/>
          <w:color w:val="000000" w:themeColor="text1"/>
          <w:szCs w:val="20"/>
        </w:rPr>
        <w:t>Občine Rečice ob Savinji</w:t>
      </w:r>
      <w:r w:rsidR="009327C6">
        <w:rPr>
          <w:rFonts w:eastAsia="Arial" w:cs="Arial"/>
          <w:b/>
          <w:color w:val="000000" w:themeColor="text1"/>
          <w:szCs w:val="20"/>
        </w:rPr>
        <w:t>, Občine Braslovče</w:t>
      </w:r>
      <w:r w:rsidR="00543545">
        <w:rPr>
          <w:rFonts w:eastAsia="Arial" w:cs="Arial"/>
          <w:b/>
          <w:color w:val="000000" w:themeColor="text1"/>
          <w:szCs w:val="20"/>
        </w:rPr>
        <w:t xml:space="preserve"> in Občine Velenje</w:t>
      </w:r>
    </w:p>
    <w:p w14:paraId="00FCBE45" w14:textId="77777777" w:rsidR="00BE01FA" w:rsidRDefault="00BE01FA" w:rsidP="00BE01FA">
      <w:pPr>
        <w:tabs>
          <w:tab w:val="left" w:pos="1134"/>
        </w:tabs>
        <w:spacing w:line="240" w:lineRule="auto"/>
        <w:ind w:left="-23"/>
        <w:jc w:val="center"/>
        <w:rPr>
          <w:rFonts w:eastAsia="Arial" w:cs="Arial"/>
          <w:b/>
          <w:color w:val="000000" w:themeColor="text1"/>
        </w:rPr>
      </w:pPr>
    </w:p>
    <w:p w14:paraId="00CACF05" w14:textId="77777777" w:rsidR="00E80866" w:rsidRDefault="00E80866" w:rsidP="00BE01FA">
      <w:pPr>
        <w:tabs>
          <w:tab w:val="left" w:pos="1134"/>
        </w:tabs>
        <w:spacing w:line="240" w:lineRule="auto"/>
        <w:ind w:left="-23"/>
        <w:jc w:val="center"/>
        <w:rPr>
          <w:rFonts w:eastAsia="Arial" w:cs="Arial"/>
          <w:b/>
          <w:color w:val="000000" w:themeColor="text1"/>
        </w:rPr>
      </w:pPr>
    </w:p>
    <w:p w14:paraId="7B1C029A" w14:textId="77777777"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14:paraId="7C9CCE38" w14:textId="77777777" w:rsidR="00BE01FA" w:rsidRDefault="00BE01FA" w:rsidP="00BE01FA">
      <w:pPr>
        <w:tabs>
          <w:tab w:val="left" w:pos="1134"/>
        </w:tabs>
        <w:spacing w:line="240" w:lineRule="auto"/>
        <w:ind w:left="-23"/>
        <w:jc w:val="center"/>
        <w:rPr>
          <w:rFonts w:eastAsia="Arial" w:cs="Arial"/>
          <w:b/>
          <w:color w:val="000000" w:themeColor="text1"/>
        </w:rPr>
      </w:pPr>
    </w:p>
    <w:p w14:paraId="26A044E3" w14:textId="77777777"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14:paraId="6D7F8CC2" w14:textId="77777777" w:rsidR="00FD0CA9" w:rsidRDefault="00FD0CA9" w:rsidP="0017467A">
      <w:pPr>
        <w:tabs>
          <w:tab w:val="left" w:pos="1134"/>
        </w:tabs>
        <w:spacing w:line="240" w:lineRule="auto"/>
        <w:ind w:left="-23"/>
        <w:rPr>
          <w:rFonts w:cs="Arial"/>
          <w:color w:val="000000" w:themeColor="text1"/>
        </w:rPr>
      </w:pPr>
    </w:p>
    <w:p w14:paraId="1C23D561" w14:textId="5C08F988" w:rsidR="001A6D78" w:rsidRPr="00991714" w:rsidRDefault="001A6D78" w:rsidP="007D0604">
      <w:pPr>
        <w:pStyle w:val="Odstavekseznama"/>
        <w:numPr>
          <w:ilvl w:val="0"/>
          <w:numId w:val="24"/>
        </w:numPr>
        <w:tabs>
          <w:tab w:val="left" w:pos="1134"/>
        </w:tabs>
        <w:jc w:val="both"/>
        <w:rPr>
          <w:rFonts w:cs="Arial"/>
        </w:rPr>
      </w:pPr>
      <w:r w:rsidRPr="00991714">
        <w:rPr>
          <w:rFonts w:cs="Arial"/>
        </w:rPr>
        <w:t>Marno 15</w:t>
      </w:r>
      <w:r w:rsidR="00BA5964" w:rsidRPr="00991714">
        <w:rPr>
          <w:rFonts w:cs="Arial"/>
        </w:rPr>
        <w:t>, O</w:t>
      </w:r>
      <w:r w:rsidR="00231BFF" w:rsidRPr="00991714">
        <w:rPr>
          <w:rFonts w:cs="Arial"/>
        </w:rPr>
        <w:t xml:space="preserve">bčina </w:t>
      </w:r>
      <w:r w:rsidR="00931C17">
        <w:rPr>
          <w:rFonts w:cs="Arial"/>
        </w:rPr>
        <w:t>Hrastnik</w:t>
      </w:r>
      <w:r w:rsidR="00231BFF" w:rsidRPr="00991714">
        <w:rPr>
          <w:rFonts w:cs="Arial"/>
        </w:rPr>
        <w:t xml:space="preserve">, št. stavbe: </w:t>
      </w:r>
      <w:r w:rsidRPr="00991714">
        <w:rPr>
          <w:rFonts w:cs="Arial"/>
        </w:rPr>
        <w:t>454</w:t>
      </w:r>
      <w:r w:rsidR="00231BFF" w:rsidRPr="00991714">
        <w:rPr>
          <w:rFonts w:cs="Arial"/>
        </w:rPr>
        <w:t xml:space="preserve">, </w:t>
      </w:r>
      <w:proofErr w:type="spellStart"/>
      <w:r w:rsidR="00231BFF" w:rsidRPr="00991714">
        <w:rPr>
          <w:rFonts w:cs="Arial"/>
        </w:rPr>
        <w:t>parc</w:t>
      </w:r>
      <w:proofErr w:type="spellEnd"/>
      <w:r w:rsidR="00231BFF" w:rsidRPr="00991714">
        <w:rPr>
          <w:rFonts w:cs="Arial"/>
        </w:rPr>
        <w:t xml:space="preserve">. št. </w:t>
      </w:r>
      <w:r w:rsidRPr="00991714">
        <w:rPr>
          <w:rFonts w:cs="Arial"/>
        </w:rPr>
        <w:t>842/3</w:t>
      </w:r>
      <w:r w:rsidR="00231BFF" w:rsidRPr="00991714">
        <w:rPr>
          <w:rFonts w:cs="Arial"/>
        </w:rPr>
        <w:t xml:space="preserve">, k. </w:t>
      </w:r>
      <w:r w:rsidR="00481427" w:rsidRPr="00991714">
        <w:rPr>
          <w:rFonts w:cs="Arial"/>
        </w:rPr>
        <w:t xml:space="preserve">o. </w:t>
      </w:r>
      <w:r w:rsidRPr="00991714">
        <w:rPr>
          <w:rFonts w:cs="Arial"/>
        </w:rPr>
        <w:t>1857</w:t>
      </w:r>
      <w:r w:rsidR="00CA051E" w:rsidRPr="00991714">
        <w:rPr>
          <w:rFonts w:cs="Arial"/>
        </w:rPr>
        <w:t xml:space="preserve"> </w:t>
      </w:r>
      <w:r w:rsidRPr="00991714">
        <w:rPr>
          <w:rFonts w:cs="Arial"/>
        </w:rPr>
        <w:t>Marno</w:t>
      </w:r>
      <w:r w:rsidR="00D25A6C" w:rsidRPr="00991714">
        <w:rPr>
          <w:rFonts w:cs="Arial"/>
        </w:rPr>
        <w:t xml:space="preserve"> </w:t>
      </w:r>
      <w:r w:rsidR="00231BFF" w:rsidRPr="00991714">
        <w:rPr>
          <w:rFonts w:cs="Arial"/>
        </w:rPr>
        <w:t>(</w:t>
      </w:r>
      <w:r w:rsidR="00D279DF" w:rsidRPr="00991714">
        <w:rPr>
          <w:rFonts w:cs="Arial"/>
        </w:rPr>
        <w:t>št. strokovnega mnenja</w:t>
      </w:r>
      <w:r w:rsidR="003D333C" w:rsidRPr="00991714">
        <w:rPr>
          <w:rFonts w:cs="Arial"/>
        </w:rPr>
        <w:t xml:space="preserve"> </w:t>
      </w:r>
      <w:r w:rsidR="003D333C" w:rsidRPr="00991714">
        <w:rPr>
          <w:rFonts w:eastAsiaTheme="minorHAnsi" w:cs="Arial"/>
        </w:rPr>
        <w:t>SM-</w:t>
      </w:r>
      <w:r w:rsidRPr="00991714">
        <w:rPr>
          <w:rFonts w:eastAsiaTheme="minorHAnsi" w:cs="Arial"/>
        </w:rPr>
        <w:t>HRSMRN15S</w:t>
      </w:r>
      <w:r w:rsidR="003D333C" w:rsidRPr="00991714">
        <w:rPr>
          <w:rFonts w:eastAsiaTheme="minorHAnsi" w:cs="Arial"/>
        </w:rPr>
        <w:t>)</w:t>
      </w:r>
      <w:r w:rsidR="00EE1AA0" w:rsidRPr="00991714">
        <w:rPr>
          <w:rFonts w:cs="Arial"/>
        </w:rPr>
        <w:t>;</w:t>
      </w:r>
    </w:p>
    <w:p w14:paraId="0EAB53B9" w14:textId="100D2414" w:rsidR="00980138" w:rsidRPr="00991714" w:rsidRDefault="001A6D78" w:rsidP="007D0604">
      <w:pPr>
        <w:pStyle w:val="Odstavekseznama"/>
        <w:numPr>
          <w:ilvl w:val="0"/>
          <w:numId w:val="24"/>
        </w:numPr>
        <w:tabs>
          <w:tab w:val="left" w:pos="1134"/>
        </w:tabs>
        <w:jc w:val="both"/>
        <w:rPr>
          <w:rFonts w:cs="Arial"/>
        </w:rPr>
      </w:pPr>
      <w:r w:rsidRPr="00991714">
        <w:rPr>
          <w:rFonts w:cs="Arial"/>
        </w:rPr>
        <w:t>Stahovica 13</w:t>
      </w:r>
      <w:r w:rsidR="003D333C" w:rsidRPr="00991714">
        <w:rPr>
          <w:rFonts w:cs="Arial"/>
        </w:rPr>
        <w:t xml:space="preserve">, Občina </w:t>
      </w:r>
      <w:r w:rsidRPr="00991714">
        <w:rPr>
          <w:rFonts w:cs="Arial"/>
        </w:rPr>
        <w:t>Kamnik</w:t>
      </w:r>
      <w:r w:rsidR="003D333C" w:rsidRPr="00991714">
        <w:rPr>
          <w:rFonts w:cs="Arial"/>
        </w:rPr>
        <w:t xml:space="preserve">, št. stavbe: </w:t>
      </w:r>
      <w:r w:rsidRPr="00991714">
        <w:rPr>
          <w:rFonts w:cs="Arial"/>
        </w:rPr>
        <w:t>69 (del)</w:t>
      </w:r>
      <w:r w:rsidR="003D333C" w:rsidRPr="00991714">
        <w:rPr>
          <w:rFonts w:cs="Arial"/>
        </w:rPr>
        <w:t xml:space="preserve">, </w:t>
      </w:r>
      <w:proofErr w:type="spellStart"/>
      <w:r w:rsidR="003D333C" w:rsidRPr="00991714">
        <w:rPr>
          <w:rFonts w:cs="Arial"/>
        </w:rPr>
        <w:t>parc</w:t>
      </w:r>
      <w:proofErr w:type="spellEnd"/>
      <w:r w:rsidR="003D333C" w:rsidRPr="00991714">
        <w:rPr>
          <w:rFonts w:cs="Arial"/>
        </w:rPr>
        <w:t xml:space="preserve">. št. </w:t>
      </w:r>
      <w:r w:rsidRPr="00991714">
        <w:rPr>
          <w:rFonts w:cs="Arial"/>
        </w:rPr>
        <w:t>423/1</w:t>
      </w:r>
      <w:r w:rsidR="003D333C" w:rsidRPr="00991714">
        <w:rPr>
          <w:rFonts w:cs="Arial"/>
        </w:rPr>
        <w:t xml:space="preserve"> (del), k. o. </w:t>
      </w:r>
      <w:r w:rsidRPr="00991714">
        <w:rPr>
          <w:rFonts w:cs="Arial"/>
        </w:rPr>
        <w:t>1891</w:t>
      </w:r>
      <w:r w:rsidR="003D333C" w:rsidRPr="00991714">
        <w:rPr>
          <w:rFonts w:cs="Arial"/>
        </w:rPr>
        <w:t xml:space="preserve"> </w:t>
      </w:r>
      <w:r w:rsidR="00931C17">
        <w:rPr>
          <w:rFonts w:cs="Arial"/>
        </w:rPr>
        <w:t>Županje njive</w:t>
      </w:r>
      <w:r w:rsidR="00931C17" w:rsidRPr="00991714">
        <w:rPr>
          <w:rFonts w:cs="Arial"/>
        </w:rPr>
        <w:t xml:space="preserve"> </w:t>
      </w:r>
      <w:r w:rsidR="003D333C" w:rsidRPr="00991714">
        <w:rPr>
          <w:rFonts w:cs="Arial"/>
        </w:rPr>
        <w:t xml:space="preserve">(št. strokovnega mnenja </w:t>
      </w:r>
      <w:r w:rsidR="003D333C" w:rsidRPr="00991714">
        <w:rPr>
          <w:rFonts w:eastAsiaTheme="minorHAnsi" w:cs="Arial"/>
        </w:rPr>
        <w:t>SM-</w:t>
      </w:r>
      <w:r w:rsidRPr="00991714">
        <w:rPr>
          <w:rFonts w:eastAsiaTheme="minorHAnsi" w:cs="Arial"/>
          <w:color w:val="000000"/>
          <w:lang w:eastAsia="en-US"/>
        </w:rPr>
        <w:t>KMNSTH13S</w:t>
      </w:r>
      <w:r w:rsidR="003D333C" w:rsidRPr="00991714">
        <w:rPr>
          <w:rFonts w:eastAsiaTheme="minorHAnsi" w:cs="Arial"/>
        </w:rPr>
        <w:t>)</w:t>
      </w:r>
      <w:r w:rsidR="003D333C" w:rsidRPr="00991714">
        <w:rPr>
          <w:rFonts w:cs="Arial"/>
        </w:rPr>
        <w:t>;</w:t>
      </w:r>
    </w:p>
    <w:p w14:paraId="561B1850" w14:textId="77777777" w:rsidR="00C87382" w:rsidRPr="00991714" w:rsidRDefault="00980138" w:rsidP="007D0604">
      <w:pPr>
        <w:pStyle w:val="Odstavekseznama"/>
        <w:numPr>
          <w:ilvl w:val="0"/>
          <w:numId w:val="24"/>
        </w:numPr>
        <w:tabs>
          <w:tab w:val="left" w:pos="1134"/>
        </w:tabs>
        <w:jc w:val="both"/>
        <w:rPr>
          <w:rFonts w:cs="Arial"/>
        </w:rPr>
      </w:pPr>
      <w:r w:rsidRPr="00991714">
        <w:rPr>
          <w:rFonts w:cs="Arial"/>
        </w:rPr>
        <w:t>Savina 32</w:t>
      </w:r>
      <w:r w:rsidR="00424081" w:rsidRPr="00991714">
        <w:rPr>
          <w:rFonts w:cs="Arial"/>
        </w:rPr>
        <w:t xml:space="preserve">, Občina </w:t>
      </w:r>
      <w:r w:rsidRPr="00991714">
        <w:rPr>
          <w:rFonts w:cs="Arial"/>
        </w:rPr>
        <w:t>Ljubno</w:t>
      </w:r>
      <w:r w:rsidR="00424081" w:rsidRPr="00991714">
        <w:rPr>
          <w:rFonts w:cs="Arial"/>
        </w:rPr>
        <w:t xml:space="preserve">, št. stavbe: </w:t>
      </w:r>
      <w:r w:rsidRPr="00991714">
        <w:rPr>
          <w:rFonts w:cs="Arial"/>
        </w:rPr>
        <w:t>77 in 78</w:t>
      </w:r>
      <w:r w:rsidR="00424081" w:rsidRPr="00991714">
        <w:rPr>
          <w:rFonts w:cs="Arial"/>
        </w:rPr>
        <w:t xml:space="preserve">, </w:t>
      </w:r>
      <w:proofErr w:type="spellStart"/>
      <w:r w:rsidR="00424081" w:rsidRPr="00991714">
        <w:rPr>
          <w:rFonts w:cs="Arial"/>
        </w:rPr>
        <w:t>parc</w:t>
      </w:r>
      <w:proofErr w:type="spellEnd"/>
      <w:r w:rsidR="00424081" w:rsidRPr="00991714">
        <w:rPr>
          <w:rFonts w:cs="Arial"/>
        </w:rPr>
        <w:t xml:space="preserve">. št. </w:t>
      </w:r>
      <w:r w:rsidRPr="00991714">
        <w:rPr>
          <w:rFonts w:cs="Arial"/>
        </w:rPr>
        <w:t>308/5</w:t>
      </w:r>
      <w:r w:rsidR="00424081" w:rsidRPr="00991714">
        <w:rPr>
          <w:rFonts w:cs="Arial"/>
        </w:rPr>
        <w:t xml:space="preserve"> (del), k.</w:t>
      </w:r>
      <w:r w:rsidRPr="00991714">
        <w:rPr>
          <w:rFonts w:cs="Arial"/>
        </w:rPr>
        <w:t xml:space="preserve"> o. 924</w:t>
      </w:r>
      <w:r w:rsidR="00424081" w:rsidRPr="00991714">
        <w:rPr>
          <w:rFonts w:cs="Arial"/>
        </w:rPr>
        <w:t xml:space="preserve"> </w:t>
      </w:r>
      <w:r w:rsidRPr="00991714">
        <w:rPr>
          <w:rFonts w:cs="Arial"/>
        </w:rPr>
        <w:t>Savina</w:t>
      </w:r>
      <w:r w:rsidR="00424081" w:rsidRPr="00991714">
        <w:rPr>
          <w:rFonts w:cs="Arial"/>
        </w:rPr>
        <w:t xml:space="preserve"> (št. strokovnega mnenja </w:t>
      </w:r>
      <w:r w:rsidR="00424081" w:rsidRPr="00991714">
        <w:rPr>
          <w:rFonts w:eastAsiaTheme="minorHAnsi" w:cs="Arial"/>
        </w:rPr>
        <w:t>SM-</w:t>
      </w:r>
      <w:r w:rsidRPr="00991714">
        <w:rPr>
          <w:rFonts w:eastAsiaTheme="minorHAnsi" w:cs="Arial"/>
          <w:color w:val="000000"/>
          <w:lang w:eastAsia="en-US"/>
        </w:rPr>
        <w:t>LJBSVN32S</w:t>
      </w:r>
      <w:r w:rsidR="00424081" w:rsidRPr="00991714">
        <w:rPr>
          <w:rFonts w:eastAsiaTheme="minorHAnsi" w:cs="Arial"/>
        </w:rPr>
        <w:t>)</w:t>
      </w:r>
      <w:r w:rsidR="00424081" w:rsidRPr="00991714">
        <w:rPr>
          <w:rFonts w:cs="Arial"/>
        </w:rPr>
        <w:t>;</w:t>
      </w:r>
    </w:p>
    <w:p w14:paraId="77B1EBB5" w14:textId="77777777" w:rsidR="007D0604" w:rsidRPr="00991714" w:rsidRDefault="00C87382" w:rsidP="007D0604">
      <w:pPr>
        <w:pStyle w:val="Odstavekseznama"/>
        <w:numPr>
          <w:ilvl w:val="0"/>
          <w:numId w:val="24"/>
        </w:numPr>
        <w:tabs>
          <w:tab w:val="left" w:pos="1134"/>
        </w:tabs>
        <w:jc w:val="both"/>
        <w:rPr>
          <w:rFonts w:cs="Arial"/>
        </w:rPr>
      </w:pPr>
      <w:r w:rsidRPr="00991714">
        <w:rPr>
          <w:rFonts w:cs="Arial"/>
        </w:rPr>
        <w:t>Savina 70</w:t>
      </w:r>
      <w:r w:rsidR="00424081" w:rsidRPr="00991714">
        <w:rPr>
          <w:rFonts w:cs="Arial"/>
        </w:rPr>
        <w:t xml:space="preserve">, Občina </w:t>
      </w:r>
      <w:r w:rsidRPr="00991714">
        <w:rPr>
          <w:rFonts w:cs="Arial"/>
        </w:rPr>
        <w:t>Ljubno</w:t>
      </w:r>
      <w:r w:rsidR="00424081" w:rsidRPr="00991714">
        <w:rPr>
          <w:rFonts w:cs="Arial"/>
        </w:rPr>
        <w:t xml:space="preserve">, št. stavbe: </w:t>
      </w:r>
      <w:r w:rsidR="007D0604" w:rsidRPr="00991714">
        <w:rPr>
          <w:rFonts w:cs="Arial"/>
        </w:rPr>
        <w:t>9</w:t>
      </w:r>
      <w:r w:rsidR="00424081" w:rsidRPr="00991714">
        <w:rPr>
          <w:rFonts w:cs="Arial"/>
        </w:rPr>
        <w:t xml:space="preserve">, </w:t>
      </w:r>
      <w:proofErr w:type="spellStart"/>
      <w:r w:rsidR="00424081" w:rsidRPr="00991714">
        <w:rPr>
          <w:rFonts w:cs="Arial"/>
        </w:rPr>
        <w:t>parc</w:t>
      </w:r>
      <w:proofErr w:type="spellEnd"/>
      <w:r w:rsidR="00424081" w:rsidRPr="00991714">
        <w:rPr>
          <w:rFonts w:cs="Arial"/>
        </w:rPr>
        <w:t xml:space="preserve">. št. </w:t>
      </w:r>
      <w:r w:rsidRPr="00991714">
        <w:rPr>
          <w:rFonts w:cs="Arial"/>
        </w:rPr>
        <w:t>*62</w:t>
      </w:r>
      <w:r w:rsidR="00424081" w:rsidRPr="00991714">
        <w:rPr>
          <w:rFonts w:cs="Arial"/>
        </w:rPr>
        <w:t xml:space="preserve">, k. o. </w:t>
      </w:r>
      <w:r w:rsidRPr="00991714">
        <w:rPr>
          <w:rFonts w:cs="Arial"/>
        </w:rPr>
        <w:t>924 Savina</w:t>
      </w:r>
      <w:r w:rsidR="00424081" w:rsidRPr="00991714">
        <w:rPr>
          <w:rFonts w:cs="Arial"/>
        </w:rPr>
        <w:t xml:space="preserve"> (št. strokovnega mnenja </w:t>
      </w:r>
      <w:r w:rsidR="00424081" w:rsidRPr="00991714">
        <w:rPr>
          <w:rFonts w:eastAsiaTheme="minorHAnsi" w:cs="Arial"/>
        </w:rPr>
        <w:t>SM-</w:t>
      </w:r>
      <w:r w:rsidRPr="00991714">
        <w:rPr>
          <w:rFonts w:eastAsiaTheme="minorHAnsi" w:cs="Arial"/>
          <w:color w:val="000000"/>
          <w:lang w:eastAsia="en-US"/>
        </w:rPr>
        <w:t>LJBSVN70S</w:t>
      </w:r>
      <w:r w:rsidR="00424081" w:rsidRPr="00991714">
        <w:rPr>
          <w:rFonts w:eastAsiaTheme="minorHAnsi" w:cs="Arial"/>
        </w:rPr>
        <w:t>)</w:t>
      </w:r>
      <w:r w:rsidR="00424081" w:rsidRPr="00991714">
        <w:rPr>
          <w:rFonts w:cs="Arial"/>
        </w:rPr>
        <w:t>;</w:t>
      </w:r>
    </w:p>
    <w:p w14:paraId="73EB2F4F" w14:textId="383BB555" w:rsidR="007D0604" w:rsidRPr="00991714" w:rsidRDefault="007D0604" w:rsidP="007D0604">
      <w:pPr>
        <w:pStyle w:val="Odstavekseznama"/>
        <w:numPr>
          <w:ilvl w:val="0"/>
          <w:numId w:val="24"/>
        </w:numPr>
        <w:tabs>
          <w:tab w:val="left" w:pos="1134"/>
        </w:tabs>
        <w:jc w:val="both"/>
        <w:rPr>
          <w:rFonts w:cs="Arial"/>
        </w:rPr>
      </w:pPr>
      <w:r w:rsidRPr="00991714">
        <w:rPr>
          <w:rFonts w:cs="Arial"/>
        </w:rPr>
        <w:t>Konjski vrh 33</w:t>
      </w:r>
      <w:r w:rsidR="00424081" w:rsidRPr="00991714">
        <w:rPr>
          <w:rFonts w:cs="Arial"/>
        </w:rPr>
        <w:t xml:space="preserve">, Občina </w:t>
      </w:r>
      <w:r w:rsidR="00991714">
        <w:rPr>
          <w:rFonts w:cs="Arial"/>
        </w:rPr>
        <w:t>Luče</w:t>
      </w:r>
      <w:r w:rsidR="00424081" w:rsidRPr="00991714">
        <w:rPr>
          <w:rFonts w:cs="Arial"/>
        </w:rPr>
        <w:t xml:space="preserve">, št. stavbe: </w:t>
      </w:r>
      <w:r w:rsidRPr="00991714">
        <w:rPr>
          <w:rFonts w:cs="Arial"/>
        </w:rPr>
        <w:t>150</w:t>
      </w:r>
      <w:r w:rsidR="00424081" w:rsidRPr="00991714">
        <w:rPr>
          <w:rFonts w:cs="Arial"/>
        </w:rPr>
        <w:t xml:space="preserve">, </w:t>
      </w:r>
      <w:proofErr w:type="spellStart"/>
      <w:r w:rsidR="00424081" w:rsidRPr="00991714">
        <w:rPr>
          <w:rFonts w:cs="Arial"/>
        </w:rPr>
        <w:t>parc</w:t>
      </w:r>
      <w:proofErr w:type="spellEnd"/>
      <w:r w:rsidR="00424081" w:rsidRPr="00991714">
        <w:rPr>
          <w:rFonts w:cs="Arial"/>
        </w:rPr>
        <w:t>. št.</w:t>
      </w:r>
      <w:r w:rsidRPr="00991714">
        <w:rPr>
          <w:rFonts w:cs="Arial"/>
        </w:rPr>
        <w:t xml:space="preserve"> *143/2</w:t>
      </w:r>
      <w:r w:rsidR="00424081" w:rsidRPr="00991714">
        <w:rPr>
          <w:rFonts w:cs="Arial"/>
        </w:rPr>
        <w:t>, k.</w:t>
      </w:r>
      <w:r w:rsidRPr="00991714">
        <w:rPr>
          <w:rFonts w:cs="Arial"/>
        </w:rPr>
        <w:t xml:space="preserve"> o. 912</w:t>
      </w:r>
      <w:r w:rsidR="00424081" w:rsidRPr="00991714">
        <w:rPr>
          <w:rFonts w:cs="Arial"/>
        </w:rPr>
        <w:t xml:space="preserve"> </w:t>
      </w:r>
      <w:r w:rsidRPr="00991714">
        <w:rPr>
          <w:rFonts w:cs="Arial"/>
        </w:rPr>
        <w:t>Konjski vrh</w:t>
      </w:r>
      <w:r w:rsidR="00424081" w:rsidRPr="00991714">
        <w:rPr>
          <w:rFonts w:cs="Arial"/>
        </w:rPr>
        <w:t xml:space="preserve"> (št. strokovnega mnenja </w:t>
      </w:r>
      <w:r w:rsidR="00424081" w:rsidRPr="00991714">
        <w:rPr>
          <w:rFonts w:eastAsiaTheme="minorHAnsi" w:cs="Arial"/>
        </w:rPr>
        <w:t>SM-</w:t>
      </w:r>
      <w:r w:rsidRPr="00991714">
        <w:rPr>
          <w:rFonts w:eastAsiaTheme="minorHAnsi" w:cs="Arial"/>
          <w:color w:val="000000"/>
          <w:lang w:eastAsia="en-US"/>
        </w:rPr>
        <w:t>LUČKNV33S</w:t>
      </w:r>
      <w:r w:rsidR="00424081" w:rsidRPr="00991714">
        <w:rPr>
          <w:rFonts w:eastAsiaTheme="minorHAnsi" w:cs="Arial"/>
        </w:rPr>
        <w:t>)</w:t>
      </w:r>
      <w:r w:rsidR="00424081" w:rsidRPr="00991714">
        <w:rPr>
          <w:rFonts w:cs="Arial"/>
        </w:rPr>
        <w:t>;</w:t>
      </w:r>
    </w:p>
    <w:p w14:paraId="63A4EF6F" w14:textId="77777777" w:rsidR="007C3E2C" w:rsidRPr="00991714" w:rsidRDefault="007D0604" w:rsidP="007C3E2C">
      <w:pPr>
        <w:pStyle w:val="Odstavekseznama"/>
        <w:numPr>
          <w:ilvl w:val="0"/>
          <w:numId w:val="24"/>
        </w:numPr>
        <w:tabs>
          <w:tab w:val="left" w:pos="1134"/>
        </w:tabs>
        <w:jc w:val="both"/>
        <w:rPr>
          <w:rFonts w:cs="Arial"/>
        </w:rPr>
      </w:pPr>
      <w:r w:rsidRPr="00991714">
        <w:rPr>
          <w:rFonts w:cs="Arial"/>
        </w:rPr>
        <w:t xml:space="preserve">Mariborska cesta 1, Občina Mežica, št. stavbe: 1537, </w:t>
      </w:r>
      <w:proofErr w:type="spellStart"/>
      <w:r w:rsidRPr="00991714">
        <w:rPr>
          <w:rFonts w:cs="Arial"/>
        </w:rPr>
        <w:t>parc</w:t>
      </w:r>
      <w:proofErr w:type="spellEnd"/>
      <w:r w:rsidRPr="00991714">
        <w:rPr>
          <w:rFonts w:cs="Arial"/>
        </w:rPr>
        <w:t xml:space="preserve">. št. 88 (del), k. o. 889 Mežica (št. strokovnega mnenja </w:t>
      </w:r>
      <w:r w:rsidRPr="00991714">
        <w:rPr>
          <w:rFonts w:eastAsiaTheme="minorHAnsi" w:cs="Arial"/>
        </w:rPr>
        <w:t>SM-</w:t>
      </w:r>
      <w:r w:rsidRPr="00991714">
        <w:rPr>
          <w:rFonts w:eastAsiaTheme="minorHAnsi" w:cs="Arial"/>
          <w:color w:val="000000"/>
          <w:lang w:eastAsia="en-US"/>
        </w:rPr>
        <w:t>MŽCMBC01S</w:t>
      </w:r>
      <w:r w:rsidRPr="00991714">
        <w:rPr>
          <w:rFonts w:cs="Arial"/>
        </w:rPr>
        <w:t>);</w:t>
      </w:r>
    </w:p>
    <w:p w14:paraId="4CAFC599" w14:textId="77777777" w:rsidR="00AF6152" w:rsidRPr="00991714" w:rsidRDefault="007C3E2C" w:rsidP="00AF6152">
      <w:pPr>
        <w:pStyle w:val="Odstavekseznama"/>
        <w:numPr>
          <w:ilvl w:val="0"/>
          <w:numId w:val="24"/>
        </w:numPr>
        <w:tabs>
          <w:tab w:val="left" w:pos="1134"/>
        </w:tabs>
        <w:jc w:val="both"/>
        <w:rPr>
          <w:rFonts w:cs="Arial"/>
        </w:rPr>
      </w:pPr>
      <w:r w:rsidRPr="00991714">
        <w:rPr>
          <w:rFonts w:cs="Arial"/>
        </w:rPr>
        <w:t xml:space="preserve">Florjan 260, občina Šoštanj, št. stavbe: 155, </w:t>
      </w:r>
      <w:proofErr w:type="spellStart"/>
      <w:r w:rsidRPr="00991714">
        <w:rPr>
          <w:rFonts w:cs="Arial"/>
        </w:rPr>
        <w:t>parc</w:t>
      </w:r>
      <w:proofErr w:type="spellEnd"/>
      <w:r w:rsidRPr="00991714">
        <w:rPr>
          <w:rFonts w:cs="Arial"/>
        </w:rPr>
        <w:t xml:space="preserve">. št. 514 (del), k. o. 959 Šoštanj (št. strokovnega mnenja </w:t>
      </w:r>
      <w:r w:rsidRPr="00991714">
        <w:rPr>
          <w:rFonts w:eastAsiaTheme="minorHAnsi" w:cs="Arial"/>
        </w:rPr>
        <w:t>SM-</w:t>
      </w:r>
      <w:r w:rsidRPr="00991714">
        <w:rPr>
          <w:rFonts w:eastAsiaTheme="minorHAnsi" w:cs="Arial"/>
          <w:color w:val="000000"/>
          <w:lang w:eastAsia="en-US"/>
        </w:rPr>
        <w:t>ŠŠTPHR260S);</w:t>
      </w:r>
    </w:p>
    <w:p w14:paraId="3862373B" w14:textId="77777777" w:rsidR="005C75E3" w:rsidRPr="00991714" w:rsidRDefault="00AF6152" w:rsidP="005C75E3">
      <w:pPr>
        <w:pStyle w:val="Odstavekseznama"/>
        <w:numPr>
          <w:ilvl w:val="0"/>
          <w:numId w:val="24"/>
        </w:numPr>
        <w:tabs>
          <w:tab w:val="left" w:pos="1134"/>
        </w:tabs>
        <w:jc w:val="both"/>
        <w:rPr>
          <w:rFonts w:cs="Arial"/>
        </w:rPr>
      </w:pPr>
      <w:r w:rsidRPr="00991714">
        <w:rPr>
          <w:rFonts w:cs="Arial"/>
        </w:rPr>
        <w:t xml:space="preserve">Pod gradom 25, Občina Vuzenica, št. stavbe: 177, </w:t>
      </w:r>
      <w:proofErr w:type="spellStart"/>
      <w:r w:rsidRPr="00991714">
        <w:rPr>
          <w:rFonts w:cs="Arial"/>
        </w:rPr>
        <w:t>parc</w:t>
      </w:r>
      <w:proofErr w:type="spellEnd"/>
      <w:r w:rsidRPr="00991714">
        <w:rPr>
          <w:rFonts w:cs="Arial"/>
        </w:rPr>
        <w:t xml:space="preserve">. št. 185/2 (del), k. o. 813 Vuzenica (št. strokovnega mnenja </w:t>
      </w:r>
      <w:r w:rsidRPr="00991714">
        <w:rPr>
          <w:rFonts w:eastAsiaTheme="minorHAnsi" w:cs="Arial"/>
        </w:rPr>
        <w:t>SM-</w:t>
      </w:r>
      <w:r w:rsidRPr="00991714">
        <w:rPr>
          <w:rFonts w:eastAsiaTheme="minorHAnsi" w:cs="Arial"/>
          <w:color w:val="000000"/>
          <w:lang w:eastAsia="en-US"/>
        </w:rPr>
        <w:t>VZNPGR25S);</w:t>
      </w:r>
    </w:p>
    <w:p w14:paraId="571E98DB" w14:textId="6C0A0B97" w:rsidR="005C75E3" w:rsidRPr="00F27381" w:rsidRDefault="005C75E3" w:rsidP="005C75E3">
      <w:pPr>
        <w:pStyle w:val="Odstavekseznama"/>
        <w:numPr>
          <w:ilvl w:val="0"/>
          <w:numId w:val="24"/>
        </w:numPr>
        <w:tabs>
          <w:tab w:val="left" w:pos="1134"/>
        </w:tabs>
        <w:jc w:val="both"/>
        <w:rPr>
          <w:rFonts w:cs="Arial"/>
        </w:rPr>
      </w:pPr>
      <w:r w:rsidRPr="00F27381">
        <w:rPr>
          <w:rFonts w:eastAsiaTheme="minorHAnsi" w:cs="Arial"/>
          <w:color w:val="000000"/>
          <w:lang w:eastAsia="en-US"/>
        </w:rPr>
        <w:t xml:space="preserve">Prod 1a, </w:t>
      </w:r>
      <w:r w:rsidRPr="00F27381">
        <w:rPr>
          <w:rFonts w:cs="Arial"/>
        </w:rPr>
        <w:t xml:space="preserve">Občina Ljubno, št. stavbe: 466, </w:t>
      </w:r>
      <w:proofErr w:type="spellStart"/>
      <w:r w:rsidRPr="00F27381">
        <w:rPr>
          <w:rFonts w:cs="Arial"/>
        </w:rPr>
        <w:t>parc</w:t>
      </w:r>
      <w:proofErr w:type="spellEnd"/>
      <w:r w:rsidRPr="00F27381">
        <w:rPr>
          <w:rFonts w:cs="Arial"/>
        </w:rPr>
        <w:t xml:space="preserve">. št. 698/2 (del), k. o. 923 Ljubno (št. strokovnega mnenja </w:t>
      </w:r>
      <w:r w:rsidRPr="00F27381">
        <w:rPr>
          <w:rFonts w:eastAsiaTheme="minorHAnsi" w:cs="Arial"/>
        </w:rPr>
        <w:t>SM-</w:t>
      </w:r>
      <w:r w:rsidRPr="00F27381">
        <w:rPr>
          <w:rFonts w:eastAsiaTheme="minorHAnsi" w:cs="Arial"/>
          <w:color w:val="000000"/>
          <w:lang w:eastAsia="en-US"/>
        </w:rPr>
        <w:t>LJBPRD01aS</w:t>
      </w:r>
      <w:r w:rsidRPr="00F27381">
        <w:rPr>
          <w:rFonts w:eastAsiaTheme="minorHAnsi" w:cs="Arial"/>
        </w:rPr>
        <w:t>)</w:t>
      </w:r>
      <w:r w:rsidRPr="00F27381">
        <w:rPr>
          <w:rFonts w:cs="Arial"/>
        </w:rPr>
        <w:t>;</w:t>
      </w:r>
    </w:p>
    <w:p w14:paraId="5C4D42E5" w14:textId="02C1A86F" w:rsidR="005C75E3" w:rsidRPr="00F27381" w:rsidRDefault="005C75E3" w:rsidP="005C75E3">
      <w:pPr>
        <w:pStyle w:val="Odstavekseznama"/>
        <w:numPr>
          <w:ilvl w:val="0"/>
          <w:numId w:val="24"/>
        </w:numPr>
        <w:tabs>
          <w:tab w:val="left" w:pos="1134"/>
        </w:tabs>
        <w:jc w:val="both"/>
        <w:rPr>
          <w:rFonts w:cs="Arial"/>
        </w:rPr>
      </w:pPr>
      <w:r w:rsidRPr="00F27381">
        <w:rPr>
          <w:rFonts w:eastAsiaTheme="minorHAnsi" w:cs="Arial"/>
          <w:color w:val="000000"/>
          <w:lang w:eastAsia="en-US"/>
        </w:rPr>
        <w:t xml:space="preserve">Prod 1, </w:t>
      </w:r>
      <w:r w:rsidRPr="00F27381">
        <w:rPr>
          <w:rFonts w:cs="Arial"/>
        </w:rPr>
        <w:t xml:space="preserve">Občina Ljubno, št. stavbe: 451, </w:t>
      </w:r>
      <w:proofErr w:type="spellStart"/>
      <w:r w:rsidRPr="00F27381">
        <w:rPr>
          <w:rFonts w:cs="Arial"/>
        </w:rPr>
        <w:t>parc</w:t>
      </w:r>
      <w:proofErr w:type="spellEnd"/>
      <w:r w:rsidRPr="00F27381">
        <w:rPr>
          <w:rFonts w:cs="Arial"/>
        </w:rPr>
        <w:t xml:space="preserve">. št. 697/1 (del), k. o. 923 Ljubno (št. strokovnega mnenja </w:t>
      </w:r>
      <w:r w:rsidRPr="00F27381">
        <w:rPr>
          <w:rFonts w:eastAsiaTheme="minorHAnsi" w:cs="Arial"/>
        </w:rPr>
        <w:t>SM-</w:t>
      </w:r>
      <w:r w:rsidRPr="00F27381">
        <w:rPr>
          <w:rFonts w:eastAsiaTheme="minorHAnsi" w:cs="Arial"/>
          <w:color w:val="000000"/>
          <w:lang w:eastAsia="en-US"/>
        </w:rPr>
        <w:t>LJBPRD01S</w:t>
      </w:r>
      <w:r w:rsidRPr="00F27381">
        <w:rPr>
          <w:rFonts w:eastAsiaTheme="minorHAnsi" w:cs="Arial"/>
        </w:rPr>
        <w:t>)</w:t>
      </w:r>
      <w:r w:rsidRPr="00F27381">
        <w:rPr>
          <w:rFonts w:cs="Arial"/>
        </w:rPr>
        <w:t>;</w:t>
      </w:r>
    </w:p>
    <w:p w14:paraId="3EDF49C9" w14:textId="77777777" w:rsidR="00991714" w:rsidRPr="00F27381" w:rsidRDefault="005C75E3" w:rsidP="00991714">
      <w:pPr>
        <w:pStyle w:val="Odstavekseznama"/>
        <w:numPr>
          <w:ilvl w:val="0"/>
          <w:numId w:val="24"/>
        </w:numPr>
        <w:tabs>
          <w:tab w:val="left" w:pos="1134"/>
        </w:tabs>
        <w:jc w:val="both"/>
        <w:rPr>
          <w:rFonts w:cs="Arial"/>
        </w:rPr>
      </w:pPr>
      <w:r w:rsidRPr="00F27381">
        <w:rPr>
          <w:rFonts w:eastAsiaTheme="minorHAnsi" w:cs="Arial"/>
          <w:color w:val="000000"/>
          <w:lang w:eastAsia="en-US"/>
        </w:rPr>
        <w:t xml:space="preserve">Prod 4a, </w:t>
      </w:r>
      <w:r w:rsidRPr="00F27381">
        <w:rPr>
          <w:rFonts w:cs="Arial"/>
        </w:rPr>
        <w:t xml:space="preserve">Občina Ljubno, št. stavbe: 459, </w:t>
      </w:r>
      <w:proofErr w:type="spellStart"/>
      <w:r w:rsidRPr="00F27381">
        <w:rPr>
          <w:rFonts w:cs="Arial"/>
        </w:rPr>
        <w:t>parc</w:t>
      </w:r>
      <w:proofErr w:type="spellEnd"/>
      <w:r w:rsidRPr="00F27381">
        <w:rPr>
          <w:rFonts w:cs="Arial"/>
        </w:rPr>
        <w:t xml:space="preserve">. št. 699 (del), k. o. 923 Ljubno (št. strokovnega mnenja </w:t>
      </w:r>
      <w:r w:rsidRPr="00F27381">
        <w:rPr>
          <w:rFonts w:eastAsiaTheme="minorHAnsi" w:cs="Arial"/>
        </w:rPr>
        <w:t>SM-</w:t>
      </w:r>
      <w:r w:rsidRPr="00F27381">
        <w:rPr>
          <w:rFonts w:eastAsiaTheme="minorHAnsi" w:cs="Arial"/>
          <w:color w:val="000000"/>
          <w:lang w:eastAsia="en-US"/>
        </w:rPr>
        <w:t>LJBPRD04aS</w:t>
      </w:r>
      <w:r w:rsidRPr="00F27381">
        <w:rPr>
          <w:rFonts w:eastAsiaTheme="minorHAnsi" w:cs="Arial"/>
        </w:rPr>
        <w:t>)</w:t>
      </w:r>
      <w:r w:rsidRPr="00F27381">
        <w:rPr>
          <w:rFonts w:cs="Arial"/>
        </w:rPr>
        <w:t>;</w:t>
      </w:r>
    </w:p>
    <w:p w14:paraId="0237FDE4" w14:textId="77777777" w:rsidR="00991714" w:rsidRPr="00F27381" w:rsidRDefault="00991714" w:rsidP="00991714">
      <w:pPr>
        <w:pStyle w:val="Odstavekseznama"/>
        <w:numPr>
          <w:ilvl w:val="0"/>
          <w:numId w:val="24"/>
        </w:numPr>
        <w:tabs>
          <w:tab w:val="left" w:pos="1134"/>
        </w:tabs>
        <w:jc w:val="both"/>
        <w:rPr>
          <w:rFonts w:cs="Arial"/>
        </w:rPr>
      </w:pPr>
      <w:r w:rsidRPr="00F27381">
        <w:rPr>
          <w:rFonts w:eastAsiaTheme="minorHAnsi" w:cs="Arial"/>
          <w:color w:val="000000"/>
          <w:lang w:eastAsia="en-US"/>
        </w:rPr>
        <w:t xml:space="preserve">Za Ljubnico 29, </w:t>
      </w:r>
      <w:r w:rsidRPr="00F27381">
        <w:rPr>
          <w:rFonts w:cs="Arial"/>
        </w:rPr>
        <w:t xml:space="preserve">Občina Ljubno, št. stavbe: 398, </w:t>
      </w:r>
      <w:proofErr w:type="spellStart"/>
      <w:r w:rsidRPr="00F27381">
        <w:rPr>
          <w:rFonts w:cs="Arial"/>
        </w:rPr>
        <w:t>parc</w:t>
      </w:r>
      <w:proofErr w:type="spellEnd"/>
      <w:r w:rsidRPr="00F27381">
        <w:rPr>
          <w:rFonts w:cs="Arial"/>
        </w:rPr>
        <w:t xml:space="preserve">. št. 103 (del), k. o. 923 Ljubno (št. strokovnega mnenja </w:t>
      </w:r>
      <w:r w:rsidRPr="00F27381">
        <w:rPr>
          <w:rFonts w:eastAsiaTheme="minorHAnsi" w:cs="Arial"/>
        </w:rPr>
        <w:t>SM-</w:t>
      </w:r>
      <w:r w:rsidRPr="00F27381">
        <w:rPr>
          <w:rFonts w:eastAsiaTheme="minorHAnsi" w:cs="Arial"/>
          <w:color w:val="000000"/>
          <w:lang w:eastAsia="en-US"/>
        </w:rPr>
        <w:t>LJBZLJ29S</w:t>
      </w:r>
      <w:r w:rsidRPr="00F27381">
        <w:rPr>
          <w:rFonts w:eastAsiaTheme="minorHAnsi" w:cs="Arial"/>
        </w:rPr>
        <w:t>)</w:t>
      </w:r>
      <w:r w:rsidRPr="00F27381">
        <w:rPr>
          <w:rFonts w:cs="Arial"/>
        </w:rPr>
        <w:t>;</w:t>
      </w:r>
    </w:p>
    <w:p w14:paraId="7E5D46DD" w14:textId="77777777" w:rsidR="00E57E95" w:rsidRPr="00F27381" w:rsidRDefault="00991714" w:rsidP="00E57E95">
      <w:pPr>
        <w:pStyle w:val="Odstavekseznama"/>
        <w:numPr>
          <w:ilvl w:val="0"/>
          <w:numId w:val="24"/>
        </w:numPr>
        <w:tabs>
          <w:tab w:val="left" w:pos="1134"/>
        </w:tabs>
        <w:jc w:val="both"/>
        <w:rPr>
          <w:rFonts w:cs="Arial"/>
        </w:rPr>
      </w:pPr>
      <w:r w:rsidRPr="00F27381">
        <w:rPr>
          <w:rFonts w:cs="Arial"/>
        </w:rPr>
        <w:t xml:space="preserve">Raduha 16, Občina Luče, št. stavbe: 246, </w:t>
      </w:r>
      <w:proofErr w:type="spellStart"/>
      <w:r w:rsidRPr="00F27381">
        <w:rPr>
          <w:rFonts w:cs="Arial"/>
        </w:rPr>
        <w:t>parc</w:t>
      </w:r>
      <w:proofErr w:type="spellEnd"/>
      <w:r w:rsidRPr="00F27381">
        <w:rPr>
          <w:rFonts w:cs="Arial"/>
        </w:rPr>
        <w:t xml:space="preserve">. št. 116/3 (del), k. o. 911 Raduha (št. strokovnega mnenja </w:t>
      </w:r>
      <w:r w:rsidRPr="00F27381">
        <w:rPr>
          <w:rFonts w:eastAsiaTheme="minorHAnsi" w:cs="Arial"/>
        </w:rPr>
        <w:t>SM-</w:t>
      </w:r>
      <w:r w:rsidRPr="00F27381">
        <w:rPr>
          <w:rFonts w:eastAsiaTheme="minorHAnsi" w:cs="Arial"/>
          <w:color w:val="000000"/>
          <w:lang w:eastAsia="en-US"/>
        </w:rPr>
        <w:t>LUČRDH16S</w:t>
      </w:r>
      <w:r w:rsidRPr="00F27381">
        <w:rPr>
          <w:rFonts w:eastAsiaTheme="minorHAnsi" w:cs="Arial"/>
        </w:rPr>
        <w:t>)</w:t>
      </w:r>
      <w:r w:rsidRPr="00F27381">
        <w:rPr>
          <w:rFonts w:cs="Arial"/>
        </w:rPr>
        <w:t>;</w:t>
      </w:r>
    </w:p>
    <w:p w14:paraId="7BFA20D3" w14:textId="77777777" w:rsidR="00E57E95" w:rsidRPr="00F27381" w:rsidRDefault="00991714" w:rsidP="00E57E95">
      <w:pPr>
        <w:pStyle w:val="Odstavekseznama"/>
        <w:numPr>
          <w:ilvl w:val="0"/>
          <w:numId w:val="24"/>
        </w:numPr>
        <w:tabs>
          <w:tab w:val="left" w:pos="1134"/>
        </w:tabs>
        <w:jc w:val="both"/>
        <w:rPr>
          <w:rFonts w:cs="Arial"/>
        </w:rPr>
      </w:pPr>
      <w:r w:rsidRPr="00F27381">
        <w:rPr>
          <w:rFonts w:cs="Arial"/>
        </w:rPr>
        <w:t>Spodnje Kraše 20, Občina Nazarje</w:t>
      </w:r>
      <w:r w:rsidR="00E57E95" w:rsidRPr="00F27381">
        <w:rPr>
          <w:rFonts w:cs="Arial"/>
        </w:rPr>
        <w:t xml:space="preserve">, št. stavbe: 378, </w:t>
      </w:r>
      <w:proofErr w:type="spellStart"/>
      <w:r w:rsidR="00E57E95" w:rsidRPr="00F27381">
        <w:rPr>
          <w:rFonts w:cs="Arial"/>
        </w:rPr>
        <w:t>parc</w:t>
      </w:r>
      <w:proofErr w:type="spellEnd"/>
      <w:r w:rsidR="00E57E95" w:rsidRPr="00F27381">
        <w:rPr>
          <w:rFonts w:cs="Arial"/>
        </w:rPr>
        <w:t xml:space="preserve">. št. *145, k. o. 939 Pusto polje (št. strokovnega mnenja </w:t>
      </w:r>
      <w:r w:rsidR="00E57E95" w:rsidRPr="00F27381">
        <w:rPr>
          <w:rFonts w:eastAsiaTheme="minorHAnsi" w:cs="Arial"/>
        </w:rPr>
        <w:t>SM-</w:t>
      </w:r>
      <w:r w:rsidR="00E57E95" w:rsidRPr="00F27381">
        <w:rPr>
          <w:rFonts w:eastAsiaTheme="minorHAnsi" w:cs="Arial"/>
          <w:color w:val="000000"/>
          <w:lang w:eastAsia="en-US"/>
        </w:rPr>
        <w:t>NZRSKR20S);</w:t>
      </w:r>
    </w:p>
    <w:p w14:paraId="61FACB9D" w14:textId="455A358D" w:rsidR="00E57E95" w:rsidRPr="00F27381" w:rsidRDefault="00E57E95" w:rsidP="00E57E95">
      <w:pPr>
        <w:pStyle w:val="Odstavekseznama"/>
        <w:numPr>
          <w:ilvl w:val="0"/>
          <w:numId w:val="24"/>
        </w:numPr>
        <w:tabs>
          <w:tab w:val="left" w:pos="1134"/>
        </w:tabs>
        <w:jc w:val="both"/>
        <w:rPr>
          <w:rFonts w:cs="Arial"/>
        </w:rPr>
      </w:pPr>
      <w:r w:rsidRPr="00F27381">
        <w:rPr>
          <w:rFonts w:cs="Arial"/>
        </w:rPr>
        <w:t xml:space="preserve">Šmartno ob Dreti 51, Občina Nazarje, št. stavbe: 234, </w:t>
      </w:r>
      <w:proofErr w:type="spellStart"/>
      <w:r w:rsidRPr="00F27381">
        <w:rPr>
          <w:rFonts w:cs="Arial"/>
        </w:rPr>
        <w:t>parc</w:t>
      </w:r>
      <w:proofErr w:type="spellEnd"/>
      <w:r w:rsidRPr="00F27381">
        <w:rPr>
          <w:rFonts w:cs="Arial"/>
        </w:rPr>
        <w:t xml:space="preserve">. št. 164/6 (del), k. o. 940 Šmartno ob Dreti (št. strokovnega mnenja </w:t>
      </w:r>
      <w:r w:rsidRPr="00F27381">
        <w:rPr>
          <w:rFonts w:eastAsiaTheme="minorHAnsi" w:cs="Arial"/>
        </w:rPr>
        <w:t>SM-</w:t>
      </w:r>
      <w:r w:rsidRPr="00F27381">
        <w:rPr>
          <w:rFonts w:eastAsiaTheme="minorHAnsi" w:cs="Arial"/>
          <w:color w:val="000000"/>
          <w:lang w:eastAsia="en-US"/>
        </w:rPr>
        <w:t>NZRŠOD51S);</w:t>
      </w:r>
    </w:p>
    <w:p w14:paraId="33E1E8BE" w14:textId="67564C7F" w:rsidR="00E57E95" w:rsidRPr="00F27381" w:rsidRDefault="00E57E95" w:rsidP="00E57E95">
      <w:pPr>
        <w:pStyle w:val="Odstavekseznama"/>
        <w:numPr>
          <w:ilvl w:val="0"/>
          <w:numId w:val="24"/>
        </w:numPr>
        <w:tabs>
          <w:tab w:val="left" w:pos="1134"/>
        </w:tabs>
        <w:jc w:val="both"/>
        <w:rPr>
          <w:rFonts w:cs="Arial"/>
        </w:rPr>
      </w:pPr>
      <w:r w:rsidRPr="00F27381">
        <w:rPr>
          <w:rFonts w:cs="Arial"/>
        </w:rPr>
        <w:lastRenderedPageBreak/>
        <w:t xml:space="preserve">Šmartno ob Dreti 52, Občina Nazarje, št. stavbe: 173, </w:t>
      </w:r>
      <w:proofErr w:type="spellStart"/>
      <w:r w:rsidRPr="00F27381">
        <w:rPr>
          <w:rFonts w:cs="Arial"/>
        </w:rPr>
        <w:t>parc</w:t>
      </w:r>
      <w:proofErr w:type="spellEnd"/>
      <w:r w:rsidRPr="00F27381">
        <w:rPr>
          <w:rFonts w:cs="Arial"/>
        </w:rPr>
        <w:t xml:space="preserve">. št. *41, k. o. 940 Šmartno ob Dreti (št. strokovnega mnenja </w:t>
      </w:r>
      <w:r w:rsidRPr="00F27381">
        <w:rPr>
          <w:rFonts w:eastAsiaTheme="minorHAnsi" w:cs="Arial"/>
        </w:rPr>
        <w:t>SM-</w:t>
      </w:r>
      <w:r w:rsidRPr="00F27381">
        <w:rPr>
          <w:rFonts w:eastAsiaTheme="minorHAnsi" w:cs="Arial"/>
          <w:color w:val="000000"/>
          <w:lang w:eastAsia="en-US"/>
        </w:rPr>
        <w:t>NZRŠOD52S);</w:t>
      </w:r>
    </w:p>
    <w:p w14:paraId="74C191C1" w14:textId="53281853" w:rsidR="00E57E95" w:rsidRPr="00F27381" w:rsidRDefault="00E57E95" w:rsidP="00E57E95">
      <w:pPr>
        <w:pStyle w:val="Odstavekseznama"/>
        <w:numPr>
          <w:ilvl w:val="0"/>
          <w:numId w:val="24"/>
        </w:numPr>
        <w:tabs>
          <w:tab w:val="left" w:pos="1134"/>
        </w:tabs>
        <w:jc w:val="both"/>
        <w:rPr>
          <w:rFonts w:cs="Arial"/>
        </w:rPr>
      </w:pPr>
      <w:r w:rsidRPr="00F27381">
        <w:rPr>
          <w:rFonts w:cs="Arial"/>
        </w:rPr>
        <w:t xml:space="preserve">Šmartno ob Dreti 53, Občina Nazarje, št. stavbe: 171, </w:t>
      </w:r>
      <w:proofErr w:type="spellStart"/>
      <w:r w:rsidRPr="00F27381">
        <w:rPr>
          <w:rFonts w:cs="Arial"/>
        </w:rPr>
        <w:t>parc</w:t>
      </w:r>
      <w:proofErr w:type="spellEnd"/>
      <w:r w:rsidRPr="00F27381">
        <w:rPr>
          <w:rFonts w:cs="Arial"/>
        </w:rPr>
        <w:t xml:space="preserve">. št. 164/5 (del), k. o. 940 Šmartno ob Dreti (št. strokovnega mnenja </w:t>
      </w:r>
      <w:r w:rsidRPr="00F27381">
        <w:rPr>
          <w:rFonts w:eastAsiaTheme="minorHAnsi" w:cs="Arial"/>
        </w:rPr>
        <w:t>SM-</w:t>
      </w:r>
      <w:r w:rsidRPr="00F27381">
        <w:rPr>
          <w:rFonts w:eastAsiaTheme="minorHAnsi" w:cs="Arial"/>
          <w:color w:val="000000"/>
          <w:lang w:eastAsia="en-US"/>
        </w:rPr>
        <w:t>NZRŠOD53S);</w:t>
      </w:r>
    </w:p>
    <w:p w14:paraId="79745250" w14:textId="77777777" w:rsidR="00294408" w:rsidRPr="00F27381" w:rsidRDefault="001309D7" w:rsidP="00294408">
      <w:pPr>
        <w:pStyle w:val="Odstavekseznama"/>
        <w:numPr>
          <w:ilvl w:val="0"/>
          <w:numId w:val="24"/>
        </w:numPr>
        <w:tabs>
          <w:tab w:val="left" w:pos="1134"/>
        </w:tabs>
        <w:jc w:val="both"/>
        <w:rPr>
          <w:rFonts w:cs="Arial"/>
        </w:rPr>
      </w:pPr>
      <w:r w:rsidRPr="00F27381">
        <w:rPr>
          <w:rFonts w:cs="Arial"/>
        </w:rPr>
        <w:t xml:space="preserve">Šmartno ob Dreti 54a, Občina Nazarje, št. stavbe: 266, </w:t>
      </w:r>
      <w:proofErr w:type="spellStart"/>
      <w:r w:rsidRPr="00F27381">
        <w:rPr>
          <w:rFonts w:cs="Arial"/>
        </w:rPr>
        <w:t>parc</w:t>
      </w:r>
      <w:proofErr w:type="spellEnd"/>
      <w:r w:rsidRPr="00F27381">
        <w:rPr>
          <w:rFonts w:cs="Arial"/>
        </w:rPr>
        <w:t xml:space="preserve">. št. 164/8 (del) in 164/7 (del), k. o. 940 Šmartno ob Dreti (št. strokovnega mnenja </w:t>
      </w:r>
      <w:r w:rsidRPr="00F27381">
        <w:rPr>
          <w:rFonts w:eastAsiaTheme="minorHAnsi" w:cs="Arial"/>
        </w:rPr>
        <w:t>SM-</w:t>
      </w:r>
      <w:r w:rsidRPr="00F27381">
        <w:rPr>
          <w:rFonts w:eastAsiaTheme="minorHAnsi" w:cs="Arial"/>
          <w:color w:val="000000"/>
          <w:lang w:eastAsia="en-US"/>
        </w:rPr>
        <w:t>NZRŠOD54aS);</w:t>
      </w:r>
    </w:p>
    <w:p w14:paraId="3F400602" w14:textId="2ADEC7C9" w:rsidR="00294408" w:rsidRPr="00F27381" w:rsidRDefault="00A12B18" w:rsidP="00294408">
      <w:pPr>
        <w:pStyle w:val="Odstavekseznama"/>
        <w:numPr>
          <w:ilvl w:val="0"/>
          <w:numId w:val="24"/>
        </w:numPr>
        <w:tabs>
          <w:tab w:val="left" w:pos="1134"/>
        </w:tabs>
        <w:jc w:val="both"/>
        <w:rPr>
          <w:rFonts w:cs="Arial"/>
        </w:rPr>
      </w:pPr>
      <w:r>
        <w:rPr>
          <w:rFonts w:cs="Arial"/>
        </w:rPr>
        <w:t>Polhov Gradec 77 a</w:t>
      </w:r>
      <w:r w:rsidR="00294408" w:rsidRPr="00F27381">
        <w:rPr>
          <w:rFonts w:cs="Arial"/>
        </w:rPr>
        <w:t>, Ob</w:t>
      </w:r>
      <w:r w:rsidR="00931C17">
        <w:rPr>
          <w:rFonts w:cs="Arial"/>
        </w:rPr>
        <w:t>č</w:t>
      </w:r>
      <w:r w:rsidR="00294408" w:rsidRPr="00F27381">
        <w:rPr>
          <w:rFonts w:cs="Arial"/>
        </w:rPr>
        <w:t xml:space="preserve">ina </w:t>
      </w:r>
      <w:r w:rsidR="00931C17">
        <w:rPr>
          <w:rFonts w:cs="Arial"/>
        </w:rPr>
        <w:t>Dobrova-</w:t>
      </w:r>
      <w:r w:rsidR="00294408" w:rsidRPr="00F27381">
        <w:rPr>
          <w:rFonts w:cs="Arial"/>
        </w:rPr>
        <w:t xml:space="preserve">Polhov Gradec, št. stavbe: 134, </w:t>
      </w:r>
      <w:proofErr w:type="spellStart"/>
      <w:r w:rsidR="00294408" w:rsidRPr="00F27381">
        <w:rPr>
          <w:rFonts w:cs="Arial"/>
        </w:rPr>
        <w:t>parc</w:t>
      </w:r>
      <w:proofErr w:type="spellEnd"/>
      <w:r w:rsidR="00294408" w:rsidRPr="00F27381">
        <w:rPr>
          <w:rFonts w:cs="Arial"/>
        </w:rPr>
        <w:t xml:space="preserve">. št. 860/2 (del), k. o. 1986 Polhov Gradec (št. strokovnega mnenja </w:t>
      </w:r>
      <w:r w:rsidR="00294408" w:rsidRPr="00F27381">
        <w:rPr>
          <w:rFonts w:eastAsiaTheme="minorHAnsi" w:cs="Arial"/>
          <w:color w:val="000000"/>
          <w:lang w:eastAsia="en-US"/>
        </w:rPr>
        <w:t>SM-PLHPLH77aS);</w:t>
      </w:r>
    </w:p>
    <w:p w14:paraId="18E03DF9" w14:textId="54F38CBC" w:rsidR="0095416B" w:rsidRPr="0095416B" w:rsidRDefault="00294408" w:rsidP="0095416B">
      <w:pPr>
        <w:pStyle w:val="Odstavekseznama"/>
        <w:numPr>
          <w:ilvl w:val="0"/>
          <w:numId w:val="24"/>
        </w:numPr>
        <w:tabs>
          <w:tab w:val="left" w:pos="1134"/>
        </w:tabs>
        <w:jc w:val="both"/>
        <w:rPr>
          <w:rFonts w:cs="Arial"/>
        </w:rPr>
      </w:pPr>
      <w:r w:rsidRPr="00F27381">
        <w:rPr>
          <w:rFonts w:cs="Arial"/>
        </w:rPr>
        <w:t xml:space="preserve">Koroški Selovec 19, Občina </w:t>
      </w:r>
      <w:r w:rsidR="00931C17">
        <w:rPr>
          <w:rFonts w:cs="Arial"/>
        </w:rPr>
        <w:t>R</w:t>
      </w:r>
      <w:r w:rsidRPr="00F27381">
        <w:rPr>
          <w:rFonts w:cs="Arial"/>
        </w:rPr>
        <w:t xml:space="preserve">avne na Koroškem, št. stavbe: 159, </w:t>
      </w:r>
      <w:proofErr w:type="spellStart"/>
      <w:r w:rsidRPr="00F27381">
        <w:rPr>
          <w:rFonts w:cs="Arial"/>
        </w:rPr>
        <w:t>parc</w:t>
      </w:r>
      <w:proofErr w:type="spellEnd"/>
      <w:r w:rsidRPr="00F27381">
        <w:rPr>
          <w:rFonts w:cs="Arial"/>
        </w:rPr>
        <w:t xml:space="preserve">. št. 154/2 (del), k. o. 879 Koroški Selovec (št. strokovnega mnenja </w:t>
      </w:r>
      <w:r w:rsidRPr="00F27381">
        <w:rPr>
          <w:rFonts w:eastAsiaTheme="minorHAnsi" w:cs="Arial"/>
        </w:rPr>
        <w:t>SM-</w:t>
      </w:r>
      <w:r w:rsidRPr="00F27381">
        <w:rPr>
          <w:rFonts w:eastAsiaTheme="minorHAnsi" w:cs="Arial"/>
          <w:color w:val="000000"/>
          <w:lang w:eastAsia="en-US"/>
        </w:rPr>
        <w:t>RNKKSL19S);</w:t>
      </w:r>
    </w:p>
    <w:p w14:paraId="537DFFE5" w14:textId="1470947D" w:rsidR="00294408" w:rsidRPr="008E7AB7" w:rsidRDefault="0095416B" w:rsidP="0095416B">
      <w:pPr>
        <w:pStyle w:val="Odstavekseznama"/>
        <w:numPr>
          <w:ilvl w:val="0"/>
          <w:numId w:val="24"/>
        </w:numPr>
        <w:tabs>
          <w:tab w:val="left" w:pos="1134"/>
        </w:tabs>
        <w:jc w:val="both"/>
        <w:rPr>
          <w:rFonts w:cs="Arial"/>
        </w:rPr>
      </w:pPr>
      <w:r w:rsidRPr="008E7AB7">
        <w:rPr>
          <w:rFonts w:cs="Arial"/>
        </w:rPr>
        <w:t xml:space="preserve">Spodnja Rečica 3a, Občina Rečica ob Savinji, št. stavbe: 337, </w:t>
      </w:r>
      <w:proofErr w:type="spellStart"/>
      <w:r w:rsidRPr="008E7AB7">
        <w:rPr>
          <w:rFonts w:cs="Arial"/>
        </w:rPr>
        <w:t>parc</w:t>
      </w:r>
      <w:proofErr w:type="spellEnd"/>
      <w:r w:rsidRPr="008E7AB7">
        <w:rPr>
          <w:rFonts w:cs="Arial"/>
        </w:rPr>
        <w:t xml:space="preserve">. št. 585/100 (del), k. o. 935 Spodnja Rečica (št. strokovnega mnenja </w:t>
      </w:r>
      <w:r w:rsidRPr="008E7AB7">
        <w:rPr>
          <w:rFonts w:eastAsiaTheme="minorHAnsi" w:cs="Arial"/>
        </w:rPr>
        <w:t>SM-</w:t>
      </w:r>
      <w:r w:rsidRPr="008E7AB7">
        <w:rPr>
          <w:rFonts w:eastAsiaTheme="minorHAnsi" w:cs="Arial"/>
          <w:color w:val="000000"/>
          <w:lang w:eastAsia="en-US"/>
        </w:rPr>
        <w:t xml:space="preserve">ROSSPR03aS); </w:t>
      </w:r>
      <w:r w:rsidR="00294408" w:rsidRPr="008E7AB7">
        <w:rPr>
          <w:rFonts w:cs="Arial"/>
        </w:rPr>
        <w:t xml:space="preserve"> </w:t>
      </w:r>
    </w:p>
    <w:p w14:paraId="7ED6A378" w14:textId="77777777" w:rsidR="008E7AB7" w:rsidRPr="008E7AB7" w:rsidRDefault="00543545" w:rsidP="008E7AB7">
      <w:pPr>
        <w:pStyle w:val="Odstavekseznama"/>
        <w:numPr>
          <w:ilvl w:val="0"/>
          <w:numId w:val="24"/>
        </w:numPr>
        <w:tabs>
          <w:tab w:val="left" w:pos="1134"/>
        </w:tabs>
        <w:jc w:val="both"/>
        <w:rPr>
          <w:rFonts w:cs="Arial"/>
        </w:rPr>
      </w:pPr>
      <w:r w:rsidRPr="008E7AB7">
        <w:rPr>
          <w:rFonts w:cs="Arial"/>
        </w:rPr>
        <w:t xml:space="preserve">Spodnja Rečica 3c, Občina Rečica ob Savinji, št. stavbe: 730, </w:t>
      </w:r>
      <w:proofErr w:type="spellStart"/>
      <w:r w:rsidRPr="008E7AB7">
        <w:rPr>
          <w:rFonts w:cs="Arial"/>
        </w:rPr>
        <w:t>parc</w:t>
      </w:r>
      <w:proofErr w:type="spellEnd"/>
      <w:r w:rsidRPr="008E7AB7">
        <w:rPr>
          <w:rFonts w:cs="Arial"/>
        </w:rPr>
        <w:t xml:space="preserve">. št. 585/291 (del), k. o. 935 Spodnja Rečica (št. strokovnega mnenja </w:t>
      </w:r>
      <w:r w:rsidRPr="008E7AB7">
        <w:rPr>
          <w:rFonts w:eastAsiaTheme="minorHAnsi" w:cs="Arial"/>
        </w:rPr>
        <w:t>SM-</w:t>
      </w:r>
      <w:r w:rsidRPr="008E7AB7">
        <w:rPr>
          <w:rFonts w:eastAsiaTheme="minorHAnsi" w:cs="Arial"/>
          <w:color w:val="000000"/>
          <w:lang w:eastAsia="en-US"/>
        </w:rPr>
        <w:t xml:space="preserve">ROSSPR03cS); </w:t>
      </w:r>
      <w:r w:rsidRPr="008E7AB7">
        <w:rPr>
          <w:rFonts w:cs="Arial"/>
        </w:rPr>
        <w:t xml:space="preserve"> </w:t>
      </w:r>
    </w:p>
    <w:p w14:paraId="71666E61" w14:textId="7F681C1E" w:rsidR="00543545" w:rsidRPr="00191ACC" w:rsidRDefault="008E7AB7" w:rsidP="008E7AB7">
      <w:pPr>
        <w:pStyle w:val="Odstavekseznama"/>
        <w:numPr>
          <w:ilvl w:val="0"/>
          <w:numId w:val="24"/>
        </w:numPr>
        <w:tabs>
          <w:tab w:val="left" w:pos="1134"/>
        </w:tabs>
        <w:jc w:val="both"/>
        <w:rPr>
          <w:rFonts w:cs="Arial"/>
        </w:rPr>
      </w:pPr>
      <w:r w:rsidRPr="008E7AB7">
        <w:rPr>
          <w:rFonts w:cs="Arial"/>
        </w:rPr>
        <w:t xml:space="preserve">Arnače 14, Občina Velenje, št. stavbe: 463, </w:t>
      </w:r>
      <w:proofErr w:type="spellStart"/>
      <w:r w:rsidRPr="008E7AB7">
        <w:rPr>
          <w:rFonts w:cs="Arial"/>
        </w:rPr>
        <w:t>parc</w:t>
      </w:r>
      <w:proofErr w:type="spellEnd"/>
      <w:r w:rsidRPr="008E7AB7">
        <w:rPr>
          <w:rFonts w:cs="Arial"/>
        </w:rPr>
        <w:t xml:space="preserve">. št. 514 (del), k. o. 965 Laze (št. strokovnega mnenja </w:t>
      </w:r>
      <w:r w:rsidRPr="008E7AB7">
        <w:rPr>
          <w:rFonts w:eastAsiaTheme="minorHAnsi" w:cs="Arial"/>
        </w:rPr>
        <w:t>SM-</w:t>
      </w:r>
      <w:r w:rsidRPr="008E7AB7">
        <w:rPr>
          <w:rFonts w:eastAsiaTheme="minorHAnsi" w:cs="Arial"/>
          <w:color w:val="000000"/>
          <w:lang w:eastAsia="en-US"/>
        </w:rPr>
        <w:t>VLNARN14S)</w:t>
      </w:r>
      <w:r w:rsidR="00191ACC">
        <w:rPr>
          <w:rFonts w:eastAsiaTheme="minorHAnsi" w:cs="Arial"/>
          <w:color w:val="000000"/>
          <w:lang w:eastAsia="en-US"/>
        </w:rPr>
        <w:t>;</w:t>
      </w:r>
    </w:p>
    <w:p w14:paraId="580BB00B"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Juvanje 32, Občina Ljubno, št. stavbe: 570,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*254/5, k. o. 914 Ter, (št. strokovnega mnenja </w:t>
      </w:r>
      <w:r w:rsidRPr="00790803">
        <w:rPr>
          <w:rFonts w:eastAsiaTheme="minorHAnsi" w:cs="Arial"/>
        </w:rPr>
        <w:t>SM-</w:t>
      </w:r>
      <w:r w:rsidRPr="00790803">
        <w:rPr>
          <w:rFonts w:eastAsiaTheme="minorHAnsi" w:cs="Arial"/>
          <w:color w:val="000000"/>
          <w:lang w:eastAsia="en-US"/>
        </w:rPr>
        <w:t xml:space="preserve">LJBJVN32S); </w:t>
      </w:r>
    </w:p>
    <w:p w14:paraId="536D8DA8" w14:textId="17272EFA"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Letuš 110j, Občina Braslovče, št. stavbe: 1094,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št. 469/</w:t>
      </w:r>
      <w:r w:rsidR="00151F72">
        <w:rPr>
          <w:rFonts w:eastAsiaTheme="minorHAnsi" w:cs="Arial"/>
          <w:color w:val="000000"/>
          <w:lang w:eastAsia="en-US"/>
        </w:rPr>
        <w:t>470</w:t>
      </w:r>
      <w:r w:rsidR="00151F72" w:rsidRPr="00790803">
        <w:rPr>
          <w:rFonts w:eastAsiaTheme="minorHAnsi" w:cs="Arial"/>
          <w:color w:val="000000"/>
          <w:lang w:eastAsia="en-US"/>
        </w:rPr>
        <w:t xml:space="preserve"> </w:t>
      </w:r>
      <w:r w:rsidRPr="00790803">
        <w:rPr>
          <w:rFonts w:eastAsiaTheme="minorHAnsi" w:cs="Arial"/>
          <w:color w:val="000000"/>
          <w:lang w:eastAsia="en-US"/>
        </w:rPr>
        <w:t xml:space="preserve">(del), k. o. 984 Letuš, (št. strokovnega mnenja </w:t>
      </w:r>
      <w:r w:rsidRPr="00790803">
        <w:rPr>
          <w:rFonts w:eastAsiaTheme="minorHAnsi" w:cs="Arial"/>
        </w:rPr>
        <w:t>SM-</w:t>
      </w:r>
      <w:r w:rsidRPr="00790803">
        <w:rPr>
          <w:rFonts w:eastAsiaTheme="minorHAnsi" w:cs="Arial"/>
          <w:color w:val="000000"/>
          <w:lang w:eastAsia="en-US"/>
        </w:rPr>
        <w:t>BRSLTŠ110jS);</w:t>
      </w:r>
    </w:p>
    <w:p w14:paraId="2CE042F2"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Letuš b. š. 469/184, Občina Braslovče, št. stavbe: 939,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469/184 (del), k. o. 984 Letuš, (št. strokovnega mnenja </w:t>
      </w:r>
      <w:r w:rsidRPr="00790803">
        <w:rPr>
          <w:rFonts w:eastAsiaTheme="minorHAnsi" w:cs="Arial"/>
        </w:rPr>
        <w:t>SM-</w:t>
      </w:r>
      <w:r w:rsidRPr="00790803">
        <w:rPr>
          <w:rFonts w:eastAsiaTheme="minorHAnsi" w:cs="Arial"/>
          <w:color w:val="000000"/>
          <w:lang w:eastAsia="en-US"/>
        </w:rPr>
        <w:t>BRSLTŠ469/184S);</w:t>
      </w:r>
    </w:p>
    <w:p w14:paraId="3274FA62"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Letuš b. š. 469/312, Občina Braslovče, št. stavbe: 950,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469/312 (del), k. o. 984 Letuš, (št. strokovnega mnenja </w:t>
      </w:r>
      <w:r w:rsidRPr="00790803">
        <w:rPr>
          <w:rFonts w:eastAsiaTheme="minorHAnsi" w:cs="Arial"/>
        </w:rPr>
        <w:t>SM-</w:t>
      </w:r>
      <w:r w:rsidRPr="00790803">
        <w:rPr>
          <w:rFonts w:eastAsiaTheme="minorHAnsi" w:cs="Arial"/>
          <w:color w:val="000000"/>
          <w:lang w:eastAsia="en-US"/>
        </w:rPr>
        <w:t>BRSLTŠ469/312S);</w:t>
      </w:r>
    </w:p>
    <w:p w14:paraId="4CB64B7B"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Letuš b. š. 469/355, Občina Braslovče, št. stavbe: 994,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469/355 (del), k. o. 984 Letuš, (št. strokovnega mnenja </w:t>
      </w:r>
      <w:r w:rsidRPr="00790803">
        <w:rPr>
          <w:rFonts w:eastAsiaTheme="minorHAnsi" w:cs="Arial"/>
        </w:rPr>
        <w:t>SM-</w:t>
      </w:r>
      <w:r w:rsidRPr="00790803">
        <w:rPr>
          <w:rFonts w:eastAsiaTheme="minorHAnsi" w:cs="Arial"/>
          <w:color w:val="000000"/>
          <w:lang w:eastAsia="en-US"/>
        </w:rPr>
        <w:t>BRSLTŠ469/355S);</w:t>
      </w:r>
    </w:p>
    <w:p w14:paraId="087A8B46"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Letuš b. š. 469/262, Občina Braslovče, št. stavbe: 779,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469/262 (del), k. o. 984 Letuš, (št. strokovnega mnenja </w:t>
      </w:r>
      <w:r w:rsidRPr="00790803">
        <w:rPr>
          <w:rFonts w:eastAsiaTheme="minorHAnsi" w:cs="Arial"/>
        </w:rPr>
        <w:t>SM-</w:t>
      </w:r>
      <w:r w:rsidRPr="00790803">
        <w:rPr>
          <w:rFonts w:eastAsiaTheme="minorHAnsi" w:cs="Arial"/>
          <w:color w:val="000000"/>
          <w:lang w:eastAsia="en-US"/>
        </w:rPr>
        <w:t>BRSLTŠ469/262S);</w:t>
      </w:r>
    </w:p>
    <w:p w14:paraId="603DAAE2"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Loke 35, Občina Ljubno, št. stavbe: 327,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*186, k. o. 924 Savina, (št. strokovnega mnenja </w:t>
      </w:r>
      <w:r w:rsidRPr="00790803">
        <w:rPr>
          <w:rFonts w:eastAsiaTheme="minorHAnsi" w:cs="Arial"/>
        </w:rPr>
        <w:t>SM-</w:t>
      </w:r>
      <w:r w:rsidRPr="00790803">
        <w:rPr>
          <w:rFonts w:cs="Arial"/>
        </w:rPr>
        <w:t>LJBLOK35s</w:t>
      </w:r>
      <w:r w:rsidRPr="00790803">
        <w:rPr>
          <w:rFonts w:eastAsiaTheme="minorHAnsi" w:cs="Arial"/>
          <w:color w:val="000000"/>
          <w:lang w:eastAsia="en-US"/>
        </w:rPr>
        <w:t xml:space="preserve">);  </w:t>
      </w:r>
    </w:p>
    <w:p w14:paraId="38D1919E"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Primož pri Ljubnem 43, Občina Ljubno, št. stavbe: 106,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936/7 (del), k. o. 913 Primož pri Ljubnem, (št. strokovnega mnenja </w:t>
      </w:r>
      <w:r w:rsidRPr="00790803">
        <w:rPr>
          <w:rFonts w:eastAsiaTheme="minorHAnsi" w:cs="Arial"/>
        </w:rPr>
        <w:t>SM-LJBPPL43S</w:t>
      </w:r>
      <w:r w:rsidRPr="00790803">
        <w:rPr>
          <w:rFonts w:eastAsiaTheme="minorHAnsi" w:cs="Arial"/>
          <w:color w:val="000000"/>
          <w:lang w:eastAsia="en-US"/>
        </w:rPr>
        <w:t xml:space="preserve">);  </w:t>
      </w:r>
    </w:p>
    <w:p w14:paraId="5ACC3B5B" w14:textId="77777777" w:rsidR="00191ACC" w:rsidRPr="00790803"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Savina b. š. 41/2, Občina Ljubno, št. stavbe: 83,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*41/2, k. o. 924 Savina, (št. strokovnega mnenja </w:t>
      </w:r>
      <w:r w:rsidRPr="00790803">
        <w:rPr>
          <w:rFonts w:eastAsiaTheme="minorHAnsi" w:cs="Arial"/>
        </w:rPr>
        <w:t>SM-</w:t>
      </w:r>
      <w:r w:rsidRPr="00790803">
        <w:rPr>
          <w:rFonts w:eastAsiaTheme="minorHAnsi" w:cs="Arial"/>
          <w:color w:val="000000"/>
          <w:lang w:eastAsia="en-US"/>
        </w:rPr>
        <w:t xml:space="preserve">LJBSVNBŠ03S);  </w:t>
      </w:r>
    </w:p>
    <w:p w14:paraId="4B365BAF" w14:textId="4D21D427" w:rsidR="00191ACC" w:rsidRPr="00191ACC" w:rsidRDefault="00191ACC" w:rsidP="00191ACC">
      <w:pPr>
        <w:pStyle w:val="Odstavekseznama"/>
        <w:numPr>
          <w:ilvl w:val="0"/>
          <w:numId w:val="24"/>
        </w:numPr>
        <w:tabs>
          <w:tab w:val="left" w:pos="1134"/>
        </w:tabs>
        <w:jc w:val="both"/>
        <w:rPr>
          <w:rFonts w:cs="Arial"/>
        </w:rPr>
      </w:pPr>
      <w:r w:rsidRPr="00790803">
        <w:rPr>
          <w:rFonts w:eastAsiaTheme="minorHAnsi" w:cs="Arial"/>
          <w:color w:val="000000"/>
          <w:lang w:eastAsia="en-US"/>
        </w:rPr>
        <w:t xml:space="preserve">Savina b. š. 53/2, Občina Ljubno, št. stavbe: 21, </w:t>
      </w:r>
      <w:proofErr w:type="spellStart"/>
      <w:r w:rsidRPr="00790803">
        <w:rPr>
          <w:rFonts w:eastAsiaTheme="minorHAnsi" w:cs="Arial"/>
          <w:color w:val="000000"/>
          <w:lang w:eastAsia="en-US"/>
        </w:rPr>
        <w:t>parc</w:t>
      </w:r>
      <w:proofErr w:type="spellEnd"/>
      <w:r w:rsidRPr="00790803">
        <w:rPr>
          <w:rFonts w:eastAsiaTheme="minorHAnsi" w:cs="Arial"/>
          <w:color w:val="000000"/>
          <w:lang w:eastAsia="en-US"/>
        </w:rPr>
        <w:t xml:space="preserve">. št. *53/2, k. o. 924 Savina, (št. strokovnega mnenja </w:t>
      </w:r>
      <w:r w:rsidRPr="00790803">
        <w:rPr>
          <w:rFonts w:eastAsiaTheme="minorHAnsi" w:cs="Arial"/>
        </w:rPr>
        <w:t>SM-</w:t>
      </w:r>
      <w:r w:rsidRPr="00790803">
        <w:rPr>
          <w:rFonts w:eastAsiaTheme="minorHAnsi" w:cs="Arial"/>
          <w:color w:val="000000"/>
          <w:lang w:eastAsia="en-US"/>
        </w:rPr>
        <w:t>LJBSVNBŠ01S).</w:t>
      </w:r>
    </w:p>
    <w:p w14:paraId="6AD46481" w14:textId="77777777" w:rsidR="008360EA" w:rsidRDefault="008360EA" w:rsidP="00BF5BA7">
      <w:pPr>
        <w:tabs>
          <w:tab w:val="left" w:pos="1134"/>
        </w:tabs>
        <w:jc w:val="both"/>
      </w:pPr>
    </w:p>
    <w:p w14:paraId="71208A1E" w14:textId="77777777" w:rsidR="00E80FC2" w:rsidRPr="00B62554" w:rsidRDefault="00E80FC2" w:rsidP="008308C9">
      <w:pPr>
        <w:tabs>
          <w:tab w:val="left" w:pos="1134"/>
        </w:tabs>
        <w:jc w:val="both"/>
      </w:pPr>
    </w:p>
    <w:p w14:paraId="085F986A" w14:textId="77777777"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14:paraId="5666C331" w14:textId="77777777" w:rsidR="00BE01FA" w:rsidRDefault="00BE01FA" w:rsidP="00BE01FA">
      <w:pPr>
        <w:tabs>
          <w:tab w:val="left" w:pos="1134"/>
        </w:tabs>
        <w:spacing w:line="240" w:lineRule="auto"/>
        <w:ind w:left="-23"/>
        <w:jc w:val="center"/>
        <w:rPr>
          <w:rFonts w:cs="Arial"/>
          <w:b/>
          <w:color w:val="000000" w:themeColor="text1"/>
        </w:rPr>
      </w:pPr>
    </w:p>
    <w:p w14:paraId="3F5B20D8" w14:textId="77777777"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14:paraId="2607C37B" w14:textId="77777777"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14:paraId="12E30454" w14:textId="77777777"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14:paraId="2A29B84C" w14:textId="77777777"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14:paraId="1D9014C7" w14:textId="77777777"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14:paraId="3B79CF9D" w14:textId="77777777" w:rsidR="00955A44" w:rsidRDefault="00955A44"/>
    <w:p w14:paraId="4B1E9227" w14:textId="77777777" w:rsidR="00EC4110" w:rsidRDefault="00EC4110"/>
    <w:p w14:paraId="6ED9AD05" w14:textId="77777777" w:rsidR="00EC4110" w:rsidRDefault="00EC4110"/>
    <w:p w14:paraId="2FCF8444" w14:textId="77777777" w:rsidR="00EC4110" w:rsidRDefault="00EC4110">
      <w:pPr>
        <w:spacing w:after="160" w:line="259" w:lineRule="auto"/>
      </w:pPr>
      <w:r>
        <w:br w:type="page"/>
      </w:r>
    </w:p>
    <w:p w14:paraId="4711EA76" w14:textId="77777777" w:rsidR="00EC4110" w:rsidRDefault="00231BFF" w:rsidP="00955AD9">
      <w:pPr>
        <w:ind w:left="-426"/>
        <w:rPr>
          <w:b/>
        </w:rPr>
      </w:pPr>
      <w:r>
        <w:rPr>
          <w:b/>
        </w:rPr>
        <w:lastRenderedPageBreak/>
        <w:t>Utemeljitev</w:t>
      </w:r>
      <w:r w:rsidR="00EC4110" w:rsidRPr="00EC4110">
        <w:rPr>
          <w:b/>
        </w:rPr>
        <w:t>:</w:t>
      </w:r>
    </w:p>
    <w:p w14:paraId="155C8ED5" w14:textId="77777777" w:rsidR="00911B6F" w:rsidRPr="00EC4110" w:rsidRDefault="00911B6F" w:rsidP="00955AD9">
      <w:pPr>
        <w:rPr>
          <w:b/>
        </w:rPr>
      </w:pPr>
    </w:p>
    <w:p w14:paraId="1AE02C51" w14:textId="20691B5E"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 xml:space="preserve">z javnim naznanilom na osrednjem spletnem mestu državne uprave in na krajevno običajen način </w:t>
      </w:r>
      <w:r w:rsidRPr="002D4D5D">
        <w:rPr>
          <w:rFonts w:cs="Arial"/>
          <w:szCs w:val="20"/>
          <w:shd w:val="clear" w:color="auto" w:fill="FFFFFF"/>
        </w:rPr>
        <w:t>razgrnila strokovna mnenja in osnutek sklepa Vlade Republike Slovenije</w:t>
      </w:r>
      <w:r w:rsidRPr="002D4D5D">
        <w:rPr>
          <w:rFonts w:cs="Arial"/>
          <w:szCs w:val="20"/>
        </w:rPr>
        <w:t xml:space="preserve">, ki se nanaša na objekte, opredeljene v 151.a členu </w:t>
      </w:r>
      <w:r w:rsidRPr="002D4D5D">
        <w:rPr>
          <w:rFonts w:eastAsia="Calibri" w:cs="Arial"/>
          <w:bCs/>
          <w:szCs w:val="20"/>
        </w:rPr>
        <w:t>ZIUOPZP</w:t>
      </w:r>
      <w:r w:rsidRPr="002D4D5D">
        <w:rPr>
          <w:rFonts w:cs="Arial"/>
          <w:szCs w:val="20"/>
        </w:rPr>
        <w:t>. Sklep je bil pripravljen na podlagi strokovnih mnenj, ki jih je pripravila</w:t>
      </w:r>
      <w:r w:rsidR="002D4D5D" w:rsidRPr="002D4D5D">
        <w:rPr>
          <w:rFonts w:cs="Arial"/>
          <w:szCs w:val="20"/>
        </w:rPr>
        <w:t>,</w:t>
      </w:r>
      <w:r w:rsidRPr="002D4D5D">
        <w:rPr>
          <w:rFonts w:cs="Arial"/>
          <w:szCs w:val="20"/>
        </w:rPr>
        <w:t xml:space="preserve"> na strokovnih podlagah strokovnjakov</w:t>
      </w:r>
      <w:r w:rsidR="002D4D5D" w:rsidRPr="002D4D5D">
        <w:rPr>
          <w:rFonts w:cs="Arial"/>
          <w:szCs w:val="20"/>
        </w:rPr>
        <w:t xml:space="preserve">, </w:t>
      </w:r>
      <w:proofErr w:type="spellStart"/>
      <w:r w:rsidR="002D4D5D" w:rsidRPr="002D4D5D">
        <w:rPr>
          <w:rFonts w:cs="Arial"/>
          <w:szCs w:val="20"/>
        </w:rPr>
        <w:t>vodarske</w:t>
      </w:r>
      <w:proofErr w:type="spellEnd"/>
      <w:r w:rsidR="002D4D5D" w:rsidRPr="002D4D5D">
        <w:rPr>
          <w:rFonts w:cs="Arial"/>
          <w:szCs w:val="20"/>
        </w:rPr>
        <w:t>,</w:t>
      </w:r>
      <w:r w:rsidRPr="002D4D5D">
        <w:rPr>
          <w:rFonts w:cs="Arial"/>
          <w:szCs w:val="20"/>
        </w:rPr>
        <w:t xml:space="preserve"> geološke in gradbene stroke Državna tehnična pisarna.</w:t>
      </w:r>
      <w:r w:rsidRPr="0007346D">
        <w:rPr>
          <w:rFonts w:cs="Arial"/>
          <w:szCs w:val="20"/>
        </w:rPr>
        <w:t xml:space="preserve"> </w:t>
      </w:r>
    </w:p>
    <w:p w14:paraId="2510D5FA" w14:textId="522A8079" w:rsidR="00231BFF" w:rsidRPr="00D042DA" w:rsidRDefault="00231BFF" w:rsidP="00955AD9">
      <w:pPr>
        <w:spacing w:after="120" w:line="276" w:lineRule="auto"/>
        <w:ind w:left="-426"/>
        <w:jc w:val="both"/>
        <w:rPr>
          <w:rFonts w:cs="Arial"/>
          <w:szCs w:val="20"/>
        </w:rPr>
      </w:pPr>
      <w:r w:rsidRPr="00D042DA">
        <w:rPr>
          <w:rFonts w:cs="Arial"/>
          <w:szCs w:val="20"/>
        </w:rPr>
        <w:t>Državna tehnična pisarna</w:t>
      </w:r>
      <w:r w:rsidR="00E7589D">
        <w:rPr>
          <w:rFonts w:cs="Arial"/>
          <w:szCs w:val="20"/>
        </w:rPr>
        <w:t xml:space="preserve"> je</w:t>
      </w:r>
      <w:r w:rsidRPr="00D042DA">
        <w:rPr>
          <w:rFonts w:cs="Arial"/>
          <w:szCs w:val="20"/>
        </w:rPr>
        <w:t xml:space="preserve"> izdela</w:t>
      </w:r>
      <w:r w:rsidR="00E7589D">
        <w:rPr>
          <w:rFonts w:cs="Arial"/>
          <w:szCs w:val="20"/>
        </w:rPr>
        <w:t>la</w:t>
      </w:r>
      <w:r w:rsidRPr="00D042DA">
        <w:rPr>
          <w:rFonts w:cs="Arial"/>
          <w:szCs w:val="20"/>
        </w:rPr>
        <w:t xml:space="preserve">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14:paraId="11ED944A" w14:textId="67F83A1F" w:rsidR="00023BE5" w:rsidRPr="00D628B1" w:rsidRDefault="00231BFF" w:rsidP="00023BE5">
      <w:pPr>
        <w:spacing w:after="120" w:line="276" w:lineRule="auto"/>
        <w:ind w:left="-426"/>
        <w:jc w:val="both"/>
        <w:rPr>
          <w:rFonts w:cs="Arial"/>
          <w:szCs w:val="20"/>
          <w:highlight w:val="yellow"/>
        </w:rPr>
      </w:pPr>
      <w:r w:rsidRPr="00D042DA">
        <w:rPr>
          <w:rFonts w:cs="Arial"/>
          <w:szCs w:val="20"/>
        </w:rPr>
        <w:t xml:space="preserve">S sklepom Vlade Republike </w:t>
      </w:r>
      <w:r w:rsidRPr="00E7589D">
        <w:rPr>
          <w:rFonts w:cs="Arial"/>
          <w:szCs w:val="20"/>
        </w:rPr>
        <w:t>Slovenije se v skladu s 151.c členom ZIUOPZP izkaže javna korist, s čimer se opredeli in utemelji, da je zaradi</w:t>
      </w:r>
      <w:r w:rsidRPr="00E7589D">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00E7589D" w:rsidRPr="00E7589D">
        <w:rPr>
          <w:rFonts w:cs="Arial"/>
          <w:color w:val="000000"/>
          <w:szCs w:val="20"/>
          <w:shd w:val="clear" w:color="auto" w:fill="FFFFFF"/>
        </w:rPr>
        <w:t xml:space="preserve"> </w:t>
      </w:r>
      <w:r w:rsidR="00E7589D" w:rsidRPr="00E7589D">
        <w:rPr>
          <w:rFonts w:cs="Arial"/>
        </w:rPr>
        <w:t>(v nadaljevanju: Svet Vlade RS za obnovo)</w:t>
      </w:r>
      <w:r w:rsidRPr="00E7589D">
        <w:rPr>
          <w:rFonts w:cs="Arial"/>
          <w:szCs w:val="20"/>
        </w:rPr>
        <w:t>.</w:t>
      </w:r>
    </w:p>
    <w:p w14:paraId="625EA4C3" w14:textId="28457BD2" w:rsidR="00E80FC2" w:rsidRPr="003C3F63" w:rsidRDefault="00E80FC2" w:rsidP="00E80FC2">
      <w:pPr>
        <w:spacing w:after="120" w:line="276" w:lineRule="auto"/>
        <w:ind w:left="-426"/>
        <w:jc w:val="both"/>
        <w:rPr>
          <w:rFonts w:cs="Arial"/>
          <w:szCs w:val="20"/>
        </w:rPr>
      </w:pPr>
      <w:r w:rsidRPr="00E7589D">
        <w:rPr>
          <w:rFonts w:cs="Arial"/>
        </w:rPr>
        <w:t xml:space="preserve">Svet Vlade </w:t>
      </w:r>
      <w:r w:rsidR="00E7589D" w:rsidRPr="00E7589D">
        <w:rPr>
          <w:rFonts w:cs="Arial"/>
        </w:rPr>
        <w:t>RS</w:t>
      </w:r>
      <w:r w:rsidRPr="00E7589D">
        <w:rPr>
          <w:rFonts w:cs="Arial"/>
        </w:rPr>
        <w:t xml:space="preserve"> za obnovo je</w:t>
      </w:r>
      <w:r>
        <w:rPr>
          <w:rFonts w:cs="Arial"/>
        </w:rPr>
        <w:t xml:space="preserv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w:t>
      </w:r>
      <w:r w:rsidR="00A538C0">
        <w:rPr>
          <w:rFonts w:cs="Arial"/>
        </w:rPr>
        <w:t>omenjeno strokovno mnenje</w:t>
      </w:r>
      <w:r>
        <w:rPr>
          <w:rFonts w:cs="Arial"/>
        </w:rPr>
        <w:t xml:space="preserve">, ki </w:t>
      </w:r>
      <w:r w:rsidR="00A538C0">
        <w:rPr>
          <w:rFonts w:cs="Arial"/>
          <w:color w:val="000000"/>
          <w:szCs w:val="20"/>
          <w:lang w:eastAsia="sl-SI"/>
        </w:rPr>
        <w:t xml:space="preserve">ga </w:t>
      </w:r>
      <w:r>
        <w:rPr>
          <w:rFonts w:cs="Arial"/>
          <w:color w:val="000000"/>
          <w:szCs w:val="20"/>
          <w:lang w:eastAsia="sl-SI"/>
        </w:rPr>
        <w:t xml:space="preserve">je pripravila Državna </w:t>
      </w:r>
      <w:r w:rsidRPr="007C37C5">
        <w:rPr>
          <w:rFonts w:cs="Arial"/>
          <w:color w:val="000000"/>
          <w:szCs w:val="20"/>
          <w:lang w:eastAsia="sl-SI"/>
        </w:rPr>
        <w:t xml:space="preserve">tehnična pisarna. </w:t>
      </w:r>
      <w:r w:rsidR="00A538C0" w:rsidRPr="007C37C5">
        <w:rPr>
          <w:rFonts w:cs="Arial"/>
          <w:color w:val="000000"/>
          <w:szCs w:val="20"/>
          <w:lang w:eastAsia="sl-SI"/>
        </w:rPr>
        <w:t xml:space="preserve">Strokovno mnenje in strokovne podlage so bile </w:t>
      </w:r>
      <w:r w:rsidRPr="007C37C5">
        <w:rPr>
          <w:rFonts w:cs="Arial"/>
          <w:color w:val="000000"/>
          <w:szCs w:val="20"/>
          <w:lang w:eastAsia="sl-SI"/>
        </w:rPr>
        <w:t xml:space="preserve">Svetu Vlade RS za obnovo </w:t>
      </w:r>
      <w:r w:rsidR="00A538C0" w:rsidRPr="007C37C5">
        <w:rPr>
          <w:rFonts w:cs="Arial"/>
          <w:color w:val="000000"/>
          <w:szCs w:val="20"/>
          <w:lang w:eastAsia="sl-SI"/>
        </w:rPr>
        <w:t xml:space="preserve">poslane </w:t>
      </w:r>
      <w:r w:rsidR="00863067" w:rsidRPr="007C37C5">
        <w:rPr>
          <w:rFonts w:cs="Arial"/>
          <w:color w:val="000000"/>
          <w:szCs w:val="20"/>
          <w:lang w:eastAsia="sl-SI"/>
        </w:rPr>
        <w:t xml:space="preserve">dne </w:t>
      </w:r>
      <w:r w:rsidR="00BF5BA7">
        <w:rPr>
          <w:rFonts w:cs="Arial"/>
          <w:color w:val="000000"/>
          <w:szCs w:val="20"/>
          <w:lang w:eastAsia="sl-SI"/>
        </w:rPr>
        <w:t>4</w:t>
      </w:r>
      <w:r w:rsidR="007C37C5" w:rsidRPr="007C37C5">
        <w:rPr>
          <w:rFonts w:cs="Arial"/>
          <w:color w:val="000000"/>
          <w:szCs w:val="20"/>
          <w:lang w:eastAsia="sl-SI"/>
        </w:rPr>
        <w:t xml:space="preserve">. </w:t>
      </w:r>
      <w:r w:rsidR="00CA64CB">
        <w:rPr>
          <w:rFonts w:cs="Arial"/>
          <w:color w:val="000000"/>
          <w:szCs w:val="20"/>
          <w:lang w:eastAsia="sl-SI"/>
        </w:rPr>
        <w:t>decembra</w:t>
      </w:r>
      <w:r w:rsidR="007C37C5" w:rsidRPr="007C37C5">
        <w:rPr>
          <w:rFonts w:cs="Arial"/>
          <w:color w:val="000000"/>
          <w:szCs w:val="20"/>
          <w:lang w:eastAsia="sl-SI"/>
        </w:rPr>
        <w:t xml:space="preserve"> 2024</w:t>
      </w:r>
      <w:r w:rsidRPr="007C37C5">
        <w:rPr>
          <w:rFonts w:cs="Arial"/>
          <w:color w:val="000000"/>
          <w:szCs w:val="20"/>
          <w:lang w:eastAsia="sl-SI"/>
        </w:rPr>
        <w:t xml:space="preserve">. </w:t>
      </w:r>
      <w:r w:rsidR="00A538C0" w:rsidRPr="007C37C5">
        <w:rPr>
          <w:rFonts w:cs="Arial"/>
          <w:color w:val="000000"/>
          <w:szCs w:val="20"/>
          <w:lang w:eastAsia="sl-SI"/>
        </w:rPr>
        <w:t>S</w:t>
      </w:r>
      <w:r w:rsidRPr="007C37C5">
        <w:rPr>
          <w:rFonts w:cs="Arial"/>
          <w:color w:val="000000"/>
          <w:szCs w:val="20"/>
          <w:lang w:eastAsia="sl-SI"/>
        </w:rPr>
        <w:t>trokovn</w:t>
      </w:r>
      <w:r w:rsidR="00A538C0" w:rsidRPr="007C37C5">
        <w:rPr>
          <w:rFonts w:cs="Arial"/>
          <w:color w:val="000000"/>
          <w:szCs w:val="20"/>
          <w:lang w:eastAsia="sl-SI"/>
        </w:rPr>
        <w:t>o</w:t>
      </w:r>
      <w:r w:rsidRPr="007C37C5">
        <w:rPr>
          <w:rFonts w:cs="Arial"/>
          <w:color w:val="000000"/>
          <w:szCs w:val="20"/>
          <w:lang w:eastAsia="sl-SI"/>
        </w:rPr>
        <w:t xml:space="preserve"> </w:t>
      </w:r>
      <w:r w:rsidR="00A538C0" w:rsidRPr="007C37C5">
        <w:rPr>
          <w:rFonts w:cs="Arial"/>
          <w:color w:val="000000"/>
          <w:szCs w:val="20"/>
          <w:lang w:eastAsia="sl-SI"/>
        </w:rPr>
        <w:t xml:space="preserve">mnenje je bilo </w:t>
      </w:r>
      <w:r w:rsidRPr="007C37C5">
        <w:rPr>
          <w:rFonts w:cs="Arial"/>
          <w:color w:val="000000"/>
          <w:szCs w:val="20"/>
          <w:lang w:eastAsia="sl-SI"/>
        </w:rPr>
        <w:t>s strani Sveta Vlade RS za obnovo</w:t>
      </w:r>
      <w:r w:rsidRPr="007C37C5">
        <w:rPr>
          <w:rFonts w:cs="Arial"/>
        </w:rPr>
        <w:t xml:space="preserve"> potrjena</w:t>
      </w:r>
      <w:r w:rsidR="00A538C0" w:rsidRPr="007C37C5">
        <w:rPr>
          <w:rFonts w:cs="Arial"/>
        </w:rPr>
        <w:t xml:space="preserve"> na seji</w:t>
      </w:r>
      <w:r w:rsidRPr="007C37C5">
        <w:rPr>
          <w:rFonts w:cs="Arial"/>
          <w:color w:val="000000"/>
          <w:szCs w:val="20"/>
          <w:lang w:eastAsia="sl-SI"/>
        </w:rPr>
        <w:t xml:space="preserve"> </w:t>
      </w:r>
      <w:r w:rsidR="00DC4A90" w:rsidRPr="007C37C5">
        <w:rPr>
          <w:rFonts w:cs="Arial"/>
          <w:color w:val="000000"/>
          <w:szCs w:val="20"/>
          <w:lang w:eastAsia="sl-SI"/>
        </w:rPr>
        <w:t xml:space="preserve">dne </w:t>
      </w:r>
      <w:r w:rsidR="00BF5BA7">
        <w:rPr>
          <w:rFonts w:cs="Arial"/>
          <w:color w:val="000000"/>
          <w:szCs w:val="20"/>
          <w:lang w:eastAsia="sl-SI"/>
        </w:rPr>
        <w:t>19</w:t>
      </w:r>
      <w:r w:rsidR="007C37C5" w:rsidRPr="007C37C5">
        <w:rPr>
          <w:rFonts w:cs="Arial"/>
          <w:color w:val="000000"/>
          <w:szCs w:val="20"/>
          <w:lang w:eastAsia="sl-SI"/>
        </w:rPr>
        <w:t>.</w:t>
      </w:r>
      <w:r w:rsidRPr="007C37C5">
        <w:rPr>
          <w:rFonts w:cs="Arial"/>
          <w:color w:val="000000"/>
          <w:szCs w:val="20"/>
          <w:lang w:eastAsia="sl-SI"/>
        </w:rPr>
        <w:t xml:space="preserve"> </w:t>
      </w:r>
      <w:r w:rsidR="00CA64CB">
        <w:rPr>
          <w:rFonts w:cs="Arial"/>
          <w:color w:val="000000"/>
          <w:szCs w:val="20"/>
          <w:lang w:eastAsia="sl-SI"/>
        </w:rPr>
        <w:t>decembra</w:t>
      </w:r>
      <w:r w:rsidRPr="007C37C5">
        <w:rPr>
          <w:rFonts w:cs="Arial"/>
          <w:color w:val="000000"/>
          <w:szCs w:val="20"/>
          <w:lang w:eastAsia="sl-SI"/>
        </w:rPr>
        <w:t xml:space="preserve"> 2024.</w:t>
      </w:r>
      <w:r w:rsidRPr="003C3F63">
        <w:rPr>
          <w:rFonts w:cs="Arial"/>
          <w:color w:val="000000"/>
          <w:szCs w:val="20"/>
          <w:lang w:eastAsia="sl-SI"/>
        </w:rPr>
        <w:t xml:space="preserve"> </w:t>
      </w:r>
    </w:p>
    <w:p w14:paraId="300DEC6B" w14:textId="1B9A565B" w:rsidR="005E407B" w:rsidRPr="005E407B" w:rsidRDefault="005E407B" w:rsidP="00646FC9">
      <w:pPr>
        <w:spacing w:after="120" w:line="276" w:lineRule="auto"/>
        <w:ind w:left="-426"/>
        <w:jc w:val="both"/>
        <w:rPr>
          <w:rFonts w:cs="Arial"/>
          <w:szCs w:val="20"/>
        </w:rPr>
      </w:pPr>
      <w:r w:rsidRPr="00C35FC9">
        <w:rPr>
          <w:rFonts w:cs="Arial"/>
          <w:szCs w:val="20"/>
          <w:lang w:eastAsia="sl-SI"/>
        </w:rPr>
        <w:t>Naravna nesreča, ki se je zgodila 4. avgusta 2023</w:t>
      </w:r>
      <w:r w:rsidR="00A538C0">
        <w:rPr>
          <w:rFonts w:cs="Arial"/>
          <w:szCs w:val="20"/>
          <w:lang w:eastAsia="sl-SI"/>
        </w:rPr>
        <w:t>,</w:t>
      </w:r>
      <w:r w:rsidRPr="00C35FC9">
        <w:rPr>
          <w:rFonts w:cs="Arial"/>
          <w:szCs w:val="20"/>
          <w:lang w:eastAsia="sl-SI"/>
        </w:rPr>
        <w:t xml:space="preserve"> je </w:t>
      </w:r>
      <w:r w:rsidRPr="00C35FC9">
        <w:rPr>
          <w:rFonts w:cs="Arial"/>
          <w:szCs w:val="20"/>
        </w:rPr>
        <w:t xml:space="preserve">na terenu pokazala številna dodatna nevarna področja ob vodah, kjer so bile poplavne vode bistveno višje od predvidenih in tudi posledice precej hujše, kar ni </w:t>
      </w:r>
      <w:r w:rsidR="00A538C0">
        <w:rPr>
          <w:rFonts w:cs="Arial"/>
          <w:szCs w:val="20"/>
        </w:rPr>
        <w:t xml:space="preserve">bilo </w:t>
      </w:r>
      <w:r w:rsidRPr="00C35FC9">
        <w:rPr>
          <w:rFonts w:cs="Arial"/>
          <w:szCs w:val="20"/>
        </w:rPr>
        <w:t xml:space="preserve">zajeto v obstoječe karte poplavne ogroženosti. </w:t>
      </w:r>
    </w:p>
    <w:p w14:paraId="21339007" w14:textId="3A231951" w:rsidR="00231BFF" w:rsidRPr="00231BFF" w:rsidRDefault="00E7589D" w:rsidP="005E407B">
      <w:pPr>
        <w:spacing w:after="120" w:line="276" w:lineRule="auto"/>
        <w:ind w:left="-426"/>
        <w:jc w:val="both"/>
        <w:rPr>
          <w:rFonts w:cs="Arial"/>
          <w:color w:val="000000"/>
          <w:szCs w:val="20"/>
          <w:lang w:eastAsia="sl-SI"/>
        </w:rPr>
      </w:pPr>
      <w:r>
        <w:t>Na podlagi navedenega in drugih dejstev je Državna tehnična pisarna v skladu s 151.b členom ZIUOPZP podala strokovno mnenje za spodaj navedene objekte, za katere ocenjuje, da obstaja visoka ogroženost</w:t>
      </w:r>
      <w:r w:rsidRPr="00E27F6A">
        <w:t xml:space="preserve"> zaradi poplav</w:t>
      </w:r>
      <w:r>
        <w:t xml:space="preserve"> in s tem povezana visoka nevarnost</w:t>
      </w:r>
      <w:r w:rsidRPr="00E27F6A">
        <w:t xml:space="preserve"> porušitve ali znatnega poškodovanja objektov, s čimer bi lahko nastale škodljive posledice za življenje in zdravje ljudi</w:t>
      </w:r>
      <w:r w:rsidR="00231BFF" w:rsidRPr="00EA64DE">
        <w:rPr>
          <w:rFonts w:cs="Arial"/>
        </w:rPr>
        <w:t>:</w:t>
      </w:r>
    </w:p>
    <w:p w14:paraId="729E6404" w14:textId="5A8E9D8F"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Marno 15, Občina Hrastnik, št. stavbe: 454, </w:t>
      </w:r>
      <w:proofErr w:type="spellStart"/>
      <w:r w:rsidRPr="00D174CA">
        <w:rPr>
          <w:rFonts w:cs="Arial"/>
        </w:rPr>
        <w:t>parc</w:t>
      </w:r>
      <w:proofErr w:type="spellEnd"/>
      <w:r w:rsidRPr="00D174CA">
        <w:rPr>
          <w:rFonts w:cs="Arial"/>
        </w:rPr>
        <w:t xml:space="preserve">. št. 842/3, k. o. 1857 Marno (št. strokovnega mnenja </w:t>
      </w:r>
      <w:r w:rsidRPr="00D174CA">
        <w:rPr>
          <w:rFonts w:eastAsiaTheme="minorHAnsi" w:cs="Arial"/>
        </w:rPr>
        <w:t>SM-HRSMRN15S)</w:t>
      </w:r>
      <w:r w:rsidRPr="00D174CA">
        <w:rPr>
          <w:rFonts w:cs="Arial"/>
        </w:rPr>
        <w:t>;</w:t>
      </w:r>
    </w:p>
    <w:p w14:paraId="416FD946" w14:textId="2C3F4B8B"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Stahovica 13, Občina Kamnik, št. stavbe: 69 (del), </w:t>
      </w:r>
      <w:proofErr w:type="spellStart"/>
      <w:r w:rsidRPr="00D174CA">
        <w:rPr>
          <w:rFonts w:cs="Arial"/>
        </w:rPr>
        <w:t>parc</w:t>
      </w:r>
      <w:proofErr w:type="spellEnd"/>
      <w:r w:rsidRPr="00D174CA">
        <w:rPr>
          <w:rFonts w:cs="Arial"/>
        </w:rPr>
        <w:t xml:space="preserve">. št. 423/1 (del), k. o. 1891 </w:t>
      </w:r>
      <w:r w:rsidR="00931C17">
        <w:rPr>
          <w:rFonts w:cs="Arial"/>
        </w:rPr>
        <w:t>Županje njive</w:t>
      </w:r>
      <w:r w:rsidR="00931C17" w:rsidRPr="00D174CA">
        <w:rPr>
          <w:rFonts w:cs="Arial"/>
        </w:rPr>
        <w:t xml:space="preserve"> </w:t>
      </w:r>
      <w:r w:rsidRPr="00D174CA">
        <w:rPr>
          <w:rFonts w:cs="Arial"/>
        </w:rPr>
        <w:t xml:space="preserve">(št. strokovnega mnenja </w:t>
      </w:r>
      <w:r w:rsidRPr="00D174CA">
        <w:rPr>
          <w:rFonts w:eastAsiaTheme="minorHAnsi" w:cs="Arial"/>
        </w:rPr>
        <w:t>SM-</w:t>
      </w:r>
      <w:r w:rsidRPr="00D174CA">
        <w:rPr>
          <w:rFonts w:eastAsiaTheme="minorHAnsi" w:cs="Arial"/>
          <w:lang w:eastAsia="en-US"/>
        </w:rPr>
        <w:t>KMNSTH13S</w:t>
      </w:r>
      <w:r w:rsidRPr="00D174CA">
        <w:rPr>
          <w:rFonts w:eastAsiaTheme="minorHAnsi" w:cs="Arial"/>
        </w:rPr>
        <w:t>)</w:t>
      </w:r>
      <w:r w:rsidRPr="00D174CA">
        <w:rPr>
          <w:rFonts w:cs="Arial"/>
        </w:rPr>
        <w:t>;</w:t>
      </w:r>
    </w:p>
    <w:p w14:paraId="7AEF3AF4"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Savina 32, Občina Ljubno, št. stavbe: 77 in 78, </w:t>
      </w:r>
      <w:proofErr w:type="spellStart"/>
      <w:r w:rsidRPr="00D174CA">
        <w:rPr>
          <w:rFonts w:cs="Arial"/>
        </w:rPr>
        <w:t>parc</w:t>
      </w:r>
      <w:proofErr w:type="spellEnd"/>
      <w:r w:rsidRPr="00D174CA">
        <w:rPr>
          <w:rFonts w:cs="Arial"/>
        </w:rPr>
        <w:t xml:space="preserve">. št. 308/5 (del), k. o. 924 Savina (št. strokovnega mnenja </w:t>
      </w:r>
      <w:r w:rsidRPr="00D174CA">
        <w:rPr>
          <w:rFonts w:eastAsiaTheme="minorHAnsi" w:cs="Arial"/>
        </w:rPr>
        <w:t>SM-</w:t>
      </w:r>
      <w:r w:rsidRPr="00D174CA">
        <w:rPr>
          <w:rFonts w:eastAsiaTheme="minorHAnsi" w:cs="Arial"/>
          <w:lang w:eastAsia="en-US"/>
        </w:rPr>
        <w:t>LJBSVN32S</w:t>
      </w:r>
      <w:r w:rsidRPr="00D174CA">
        <w:rPr>
          <w:rFonts w:eastAsiaTheme="minorHAnsi" w:cs="Arial"/>
        </w:rPr>
        <w:t>)</w:t>
      </w:r>
      <w:r w:rsidRPr="00D174CA">
        <w:rPr>
          <w:rFonts w:cs="Arial"/>
        </w:rPr>
        <w:t>;</w:t>
      </w:r>
    </w:p>
    <w:p w14:paraId="46B58B64"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Savina 70, Občina Ljubno, št. stavbe: 9, </w:t>
      </w:r>
      <w:proofErr w:type="spellStart"/>
      <w:r w:rsidRPr="00D174CA">
        <w:rPr>
          <w:rFonts w:cs="Arial"/>
        </w:rPr>
        <w:t>parc</w:t>
      </w:r>
      <w:proofErr w:type="spellEnd"/>
      <w:r w:rsidRPr="00D174CA">
        <w:rPr>
          <w:rFonts w:cs="Arial"/>
        </w:rPr>
        <w:t xml:space="preserve">. št. *62, k. o. 924 Savina (št. strokovnega mnenja </w:t>
      </w:r>
      <w:r w:rsidRPr="00D174CA">
        <w:rPr>
          <w:rFonts w:eastAsiaTheme="minorHAnsi" w:cs="Arial"/>
        </w:rPr>
        <w:t>SM-</w:t>
      </w:r>
      <w:r w:rsidRPr="00D174CA">
        <w:rPr>
          <w:rFonts w:eastAsiaTheme="minorHAnsi" w:cs="Arial"/>
          <w:lang w:eastAsia="en-US"/>
        </w:rPr>
        <w:t>LJBSVN70S</w:t>
      </w:r>
      <w:r w:rsidRPr="00D174CA">
        <w:rPr>
          <w:rFonts w:eastAsiaTheme="minorHAnsi" w:cs="Arial"/>
        </w:rPr>
        <w:t>)</w:t>
      </w:r>
      <w:r w:rsidRPr="00D174CA">
        <w:rPr>
          <w:rFonts w:cs="Arial"/>
        </w:rPr>
        <w:t>;</w:t>
      </w:r>
    </w:p>
    <w:p w14:paraId="3DB152C5"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Konjski vrh 33, Občina Luče, št. stavbe: 150, </w:t>
      </w:r>
      <w:proofErr w:type="spellStart"/>
      <w:r w:rsidRPr="00D174CA">
        <w:rPr>
          <w:rFonts w:cs="Arial"/>
        </w:rPr>
        <w:t>parc</w:t>
      </w:r>
      <w:proofErr w:type="spellEnd"/>
      <w:r w:rsidRPr="00D174CA">
        <w:rPr>
          <w:rFonts w:cs="Arial"/>
        </w:rPr>
        <w:t xml:space="preserve">. št. *143/2, k. o. 912 Konjski vrh (št. strokovnega mnenja </w:t>
      </w:r>
      <w:r w:rsidRPr="00D174CA">
        <w:rPr>
          <w:rFonts w:eastAsiaTheme="minorHAnsi" w:cs="Arial"/>
        </w:rPr>
        <w:t>SM-</w:t>
      </w:r>
      <w:r w:rsidRPr="00D174CA">
        <w:rPr>
          <w:rFonts w:eastAsiaTheme="minorHAnsi" w:cs="Arial"/>
          <w:lang w:eastAsia="en-US"/>
        </w:rPr>
        <w:t>LUČKNV33S</w:t>
      </w:r>
      <w:r w:rsidRPr="00D174CA">
        <w:rPr>
          <w:rFonts w:eastAsiaTheme="minorHAnsi" w:cs="Arial"/>
        </w:rPr>
        <w:t>)</w:t>
      </w:r>
      <w:r w:rsidRPr="00D174CA">
        <w:rPr>
          <w:rFonts w:cs="Arial"/>
        </w:rPr>
        <w:t>;</w:t>
      </w:r>
    </w:p>
    <w:p w14:paraId="56C1286E"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Mariborska cesta 1, Občina Mežica, št. stavbe: 1537, </w:t>
      </w:r>
      <w:proofErr w:type="spellStart"/>
      <w:r w:rsidRPr="00D174CA">
        <w:rPr>
          <w:rFonts w:cs="Arial"/>
        </w:rPr>
        <w:t>parc</w:t>
      </w:r>
      <w:proofErr w:type="spellEnd"/>
      <w:r w:rsidRPr="00D174CA">
        <w:rPr>
          <w:rFonts w:cs="Arial"/>
        </w:rPr>
        <w:t xml:space="preserve">. št. 88 (del), k. o. 889 Mežica (št. strokovnega mnenja </w:t>
      </w:r>
      <w:r w:rsidRPr="00D174CA">
        <w:rPr>
          <w:rFonts w:eastAsiaTheme="minorHAnsi" w:cs="Arial"/>
        </w:rPr>
        <w:t>SM-</w:t>
      </w:r>
      <w:r w:rsidRPr="00D174CA">
        <w:rPr>
          <w:rFonts w:eastAsiaTheme="minorHAnsi" w:cs="Arial"/>
          <w:lang w:eastAsia="en-US"/>
        </w:rPr>
        <w:t>MŽCMBC01S</w:t>
      </w:r>
      <w:r w:rsidRPr="00D174CA">
        <w:rPr>
          <w:rFonts w:cs="Arial"/>
        </w:rPr>
        <w:t>);</w:t>
      </w:r>
    </w:p>
    <w:p w14:paraId="4B38EE22"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Florjan 260, občina Šoštanj, št. stavbe: 155, </w:t>
      </w:r>
      <w:proofErr w:type="spellStart"/>
      <w:r w:rsidRPr="00D174CA">
        <w:rPr>
          <w:rFonts w:cs="Arial"/>
        </w:rPr>
        <w:t>parc</w:t>
      </w:r>
      <w:proofErr w:type="spellEnd"/>
      <w:r w:rsidRPr="00D174CA">
        <w:rPr>
          <w:rFonts w:cs="Arial"/>
        </w:rPr>
        <w:t xml:space="preserve">. št. 514 (del), k. o. 959 Šoštanj (št. strokovnega mnenja </w:t>
      </w:r>
      <w:r w:rsidRPr="00D174CA">
        <w:rPr>
          <w:rFonts w:eastAsiaTheme="minorHAnsi" w:cs="Arial"/>
        </w:rPr>
        <w:t>SM-</w:t>
      </w:r>
      <w:r w:rsidRPr="00D174CA">
        <w:rPr>
          <w:rFonts w:eastAsiaTheme="minorHAnsi" w:cs="Arial"/>
          <w:lang w:eastAsia="en-US"/>
        </w:rPr>
        <w:t>ŠŠTPHR260S);</w:t>
      </w:r>
    </w:p>
    <w:p w14:paraId="621476F3"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Pod gradom 25, Občina Vuzenica, št. stavbe: 177, </w:t>
      </w:r>
      <w:proofErr w:type="spellStart"/>
      <w:r w:rsidRPr="00D174CA">
        <w:rPr>
          <w:rFonts w:cs="Arial"/>
        </w:rPr>
        <w:t>parc</w:t>
      </w:r>
      <w:proofErr w:type="spellEnd"/>
      <w:r w:rsidRPr="00D174CA">
        <w:rPr>
          <w:rFonts w:cs="Arial"/>
        </w:rPr>
        <w:t xml:space="preserve">. št. 185/2 (del), k. o. 813 Vuzenica (št. strokovnega mnenja </w:t>
      </w:r>
      <w:r w:rsidRPr="00D174CA">
        <w:rPr>
          <w:rFonts w:eastAsiaTheme="minorHAnsi" w:cs="Arial"/>
        </w:rPr>
        <w:t>SM-</w:t>
      </w:r>
      <w:r w:rsidRPr="00D174CA">
        <w:rPr>
          <w:rFonts w:eastAsiaTheme="minorHAnsi" w:cs="Arial"/>
          <w:lang w:eastAsia="en-US"/>
        </w:rPr>
        <w:t>VZNPGR25S);</w:t>
      </w:r>
    </w:p>
    <w:p w14:paraId="462437FF" w14:textId="77777777" w:rsidR="00AB2576" w:rsidRPr="00D174CA" w:rsidRDefault="00AB2576" w:rsidP="00AB2576">
      <w:pPr>
        <w:pStyle w:val="Odstavekseznama"/>
        <w:numPr>
          <w:ilvl w:val="0"/>
          <w:numId w:val="39"/>
        </w:numPr>
        <w:tabs>
          <w:tab w:val="left" w:pos="1134"/>
        </w:tabs>
        <w:jc w:val="both"/>
        <w:rPr>
          <w:rFonts w:cs="Arial"/>
        </w:rPr>
      </w:pPr>
      <w:r w:rsidRPr="00D174CA">
        <w:rPr>
          <w:rFonts w:eastAsiaTheme="minorHAnsi" w:cs="Arial"/>
          <w:lang w:eastAsia="en-US"/>
        </w:rPr>
        <w:t xml:space="preserve">Prod 1a, </w:t>
      </w:r>
      <w:r w:rsidRPr="00D174CA">
        <w:rPr>
          <w:rFonts w:cs="Arial"/>
        </w:rPr>
        <w:t xml:space="preserve">Občina Ljubno, št. stavbe: 466, </w:t>
      </w:r>
      <w:proofErr w:type="spellStart"/>
      <w:r w:rsidRPr="00D174CA">
        <w:rPr>
          <w:rFonts w:cs="Arial"/>
        </w:rPr>
        <w:t>parc</w:t>
      </w:r>
      <w:proofErr w:type="spellEnd"/>
      <w:r w:rsidRPr="00D174CA">
        <w:rPr>
          <w:rFonts w:cs="Arial"/>
        </w:rPr>
        <w:t xml:space="preserve">. št. 698/2 (del), k. o. 923 Ljubno (št. strokovnega mnenja </w:t>
      </w:r>
      <w:r w:rsidRPr="00D174CA">
        <w:rPr>
          <w:rFonts w:eastAsiaTheme="minorHAnsi" w:cs="Arial"/>
        </w:rPr>
        <w:t>SM-</w:t>
      </w:r>
      <w:r w:rsidRPr="00D174CA">
        <w:rPr>
          <w:rFonts w:eastAsiaTheme="minorHAnsi" w:cs="Arial"/>
          <w:lang w:eastAsia="en-US"/>
        </w:rPr>
        <w:t>LJBPRD01aS</w:t>
      </w:r>
      <w:r w:rsidRPr="00D174CA">
        <w:rPr>
          <w:rFonts w:eastAsiaTheme="minorHAnsi" w:cs="Arial"/>
        </w:rPr>
        <w:t>)</w:t>
      </w:r>
      <w:r w:rsidRPr="00D174CA">
        <w:rPr>
          <w:rFonts w:cs="Arial"/>
        </w:rPr>
        <w:t>;</w:t>
      </w:r>
    </w:p>
    <w:p w14:paraId="768504CE" w14:textId="77777777" w:rsidR="00AB2576" w:rsidRPr="00D174CA" w:rsidRDefault="00AB2576" w:rsidP="00AB2576">
      <w:pPr>
        <w:pStyle w:val="Odstavekseznama"/>
        <w:numPr>
          <w:ilvl w:val="0"/>
          <w:numId w:val="39"/>
        </w:numPr>
        <w:tabs>
          <w:tab w:val="left" w:pos="1134"/>
        </w:tabs>
        <w:jc w:val="both"/>
        <w:rPr>
          <w:rFonts w:cs="Arial"/>
        </w:rPr>
      </w:pPr>
      <w:r w:rsidRPr="00D174CA">
        <w:rPr>
          <w:rFonts w:eastAsiaTheme="minorHAnsi" w:cs="Arial"/>
          <w:lang w:eastAsia="en-US"/>
        </w:rPr>
        <w:t xml:space="preserve">Prod 1, </w:t>
      </w:r>
      <w:r w:rsidRPr="00D174CA">
        <w:rPr>
          <w:rFonts w:cs="Arial"/>
        </w:rPr>
        <w:t xml:space="preserve">Občina Ljubno, št. stavbe: 451, </w:t>
      </w:r>
      <w:proofErr w:type="spellStart"/>
      <w:r w:rsidRPr="00D174CA">
        <w:rPr>
          <w:rFonts w:cs="Arial"/>
        </w:rPr>
        <w:t>parc</w:t>
      </w:r>
      <w:proofErr w:type="spellEnd"/>
      <w:r w:rsidRPr="00D174CA">
        <w:rPr>
          <w:rFonts w:cs="Arial"/>
        </w:rPr>
        <w:t xml:space="preserve">. št. 697/1 (del), k. o. 923 Ljubno (št. strokovnega mnenja </w:t>
      </w:r>
      <w:r w:rsidRPr="00D174CA">
        <w:rPr>
          <w:rFonts w:eastAsiaTheme="minorHAnsi" w:cs="Arial"/>
        </w:rPr>
        <w:t>SM-</w:t>
      </w:r>
      <w:r w:rsidRPr="00D174CA">
        <w:rPr>
          <w:rFonts w:eastAsiaTheme="minorHAnsi" w:cs="Arial"/>
          <w:lang w:eastAsia="en-US"/>
        </w:rPr>
        <w:t>LJBPRD01S</w:t>
      </w:r>
      <w:r w:rsidRPr="00D174CA">
        <w:rPr>
          <w:rFonts w:eastAsiaTheme="minorHAnsi" w:cs="Arial"/>
        </w:rPr>
        <w:t>)</w:t>
      </w:r>
      <w:r w:rsidRPr="00D174CA">
        <w:rPr>
          <w:rFonts w:cs="Arial"/>
        </w:rPr>
        <w:t>;</w:t>
      </w:r>
    </w:p>
    <w:p w14:paraId="68164480" w14:textId="77777777" w:rsidR="00AB2576" w:rsidRPr="00D174CA" w:rsidRDefault="00AB2576" w:rsidP="00AB2576">
      <w:pPr>
        <w:pStyle w:val="Odstavekseznama"/>
        <w:numPr>
          <w:ilvl w:val="0"/>
          <w:numId w:val="39"/>
        </w:numPr>
        <w:tabs>
          <w:tab w:val="left" w:pos="1134"/>
        </w:tabs>
        <w:jc w:val="both"/>
        <w:rPr>
          <w:rFonts w:cs="Arial"/>
        </w:rPr>
      </w:pPr>
      <w:r w:rsidRPr="00D174CA">
        <w:rPr>
          <w:rFonts w:eastAsiaTheme="minorHAnsi" w:cs="Arial"/>
          <w:lang w:eastAsia="en-US"/>
        </w:rPr>
        <w:t xml:space="preserve">Prod 4a, </w:t>
      </w:r>
      <w:r w:rsidRPr="00D174CA">
        <w:rPr>
          <w:rFonts w:cs="Arial"/>
        </w:rPr>
        <w:t xml:space="preserve">Občina Ljubno, št. stavbe: 459, </w:t>
      </w:r>
      <w:proofErr w:type="spellStart"/>
      <w:r w:rsidRPr="00D174CA">
        <w:rPr>
          <w:rFonts w:cs="Arial"/>
        </w:rPr>
        <w:t>parc</w:t>
      </w:r>
      <w:proofErr w:type="spellEnd"/>
      <w:r w:rsidRPr="00D174CA">
        <w:rPr>
          <w:rFonts w:cs="Arial"/>
        </w:rPr>
        <w:t xml:space="preserve">. št. 699 (del), k. o. 923 Ljubno (št. strokovnega mnenja </w:t>
      </w:r>
      <w:r w:rsidRPr="00D174CA">
        <w:rPr>
          <w:rFonts w:eastAsiaTheme="minorHAnsi" w:cs="Arial"/>
        </w:rPr>
        <w:t>SM-</w:t>
      </w:r>
      <w:r w:rsidRPr="00D174CA">
        <w:rPr>
          <w:rFonts w:eastAsiaTheme="minorHAnsi" w:cs="Arial"/>
          <w:lang w:eastAsia="en-US"/>
        </w:rPr>
        <w:t>LJBPRD04aS</w:t>
      </w:r>
      <w:r w:rsidRPr="00D174CA">
        <w:rPr>
          <w:rFonts w:eastAsiaTheme="minorHAnsi" w:cs="Arial"/>
        </w:rPr>
        <w:t>)</w:t>
      </w:r>
      <w:r w:rsidRPr="00D174CA">
        <w:rPr>
          <w:rFonts w:cs="Arial"/>
        </w:rPr>
        <w:t>;</w:t>
      </w:r>
    </w:p>
    <w:p w14:paraId="1FC6C2CF" w14:textId="77777777" w:rsidR="00AB2576" w:rsidRPr="00D174CA" w:rsidRDefault="00AB2576" w:rsidP="00AB2576">
      <w:pPr>
        <w:pStyle w:val="Odstavekseznama"/>
        <w:numPr>
          <w:ilvl w:val="0"/>
          <w:numId w:val="39"/>
        </w:numPr>
        <w:tabs>
          <w:tab w:val="left" w:pos="1134"/>
        </w:tabs>
        <w:jc w:val="both"/>
        <w:rPr>
          <w:rFonts w:cs="Arial"/>
        </w:rPr>
      </w:pPr>
      <w:r w:rsidRPr="00D174CA">
        <w:rPr>
          <w:rFonts w:eastAsiaTheme="minorHAnsi" w:cs="Arial"/>
          <w:lang w:eastAsia="en-US"/>
        </w:rPr>
        <w:t xml:space="preserve">Za Ljubnico 29, </w:t>
      </w:r>
      <w:r w:rsidRPr="00D174CA">
        <w:rPr>
          <w:rFonts w:cs="Arial"/>
        </w:rPr>
        <w:t xml:space="preserve">Občina Ljubno, št. stavbe: 398, </w:t>
      </w:r>
      <w:proofErr w:type="spellStart"/>
      <w:r w:rsidRPr="00D174CA">
        <w:rPr>
          <w:rFonts w:cs="Arial"/>
        </w:rPr>
        <w:t>parc</w:t>
      </w:r>
      <w:proofErr w:type="spellEnd"/>
      <w:r w:rsidRPr="00D174CA">
        <w:rPr>
          <w:rFonts w:cs="Arial"/>
        </w:rPr>
        <w:t xml:space="preserve">. št. 103 (del), k. o. 923 Ljubno (št. strokovnega mnenja </w:t>
      </w:r>
      <w:r w:rsidRPr="00D174CA">
        <w:rPr>
          <w:rFonts w:eastAsiaTheme="minorHAnsi" w:cs="Arial"/>
        </w:rPr>
        <w:t>SM-</w:t>
      </w:r>
      <w:r w:rsidRPr="00D174CA">
        <w:rPr>
          <w:rFonts w:eastAsiaTheme="minorHAnsi" w:cs="Arial"/>
          <w:lang w:eastAsia="en-US"/>
        </w:rPr>
        <w:t>LJBZLJ29S</w:t>
      </w:r>
      <w:r w:rsidRPr="00D174CA">
        <w:rPr>
          <w:rFonts w:eastAsiaTheme="minorHAnsi" w:cs="Arial"/>
        </w:rPr>
        <w:t>)</w:t>
      </w:r>
      <w:r w:rsidRPr="00D174CA">
        <w:rPr>
          <w:rFonts w:cs="Arial"/>
        </w:rPr>
        <w:t>;</w:t>
      </w:r>
    </w:p>
    <w:p w14:paraId="272C4D5A"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lastRenderedPageBreak/>
        <w:t xml:space="preserve">Raduha 16, Občina Luče, št. stavbe: 246, </w:t>
      </w:r>
      <w:proofErr w:type="spellStart"/>
      <w:r w:rsidRPr="00D174CA">
        <w:rPr>
          <w:rFonts w:cs="Arial"/>
        </w:rPr>
        <w:t>parc</w:t>
      </w:r>
      <w:proofErr w:type="spellEnd"/>
      <w:r w:rsidRPr="00D174CA">
        <w:rPr>
          <w:rFonts w:cs="Arial"/>
        </w:rPr>
        <w:t xml:space="preserve">. št. 116/3 (del), k. o. 911 Raduha (št. strokovnega mnenja </w:t>
      </w:r>
      <w:r w:rsidRPr="00D174CA">
        <w:rPr>
          <w:rFonts w:eastAsiaTheme="minorHAnsi" w:cs="Arial"/>
        </w:rPr>
        <w:t>SM-</w:t>
      </w:r>
      <w:r w:rsidRPr="00D174CA">
        <w:rPr>
          <w:rFonts w:eastAsiaTheme="minorHAnsi" w:cs="Arial"/>
          <w:lang w:eastAsia="en-US"/>
        </w:rPr>
        <w:t>LUČRDH16S</w:t>
      </w:r>
      <w:r w:rsidRPr="00D174CA">
        <w:rPr>
          <w:rFonts w:eastAsiaTheme="minorHAnsi" w:cs="Arial"/>
        </w:rPr>
        <w:t>)</w:t>
      </w:r>
      <w:r w:rsidRPr="00D174CA">
        <w:rPr>
          <w:rFonts w:cs="Arial"/>
        </w:rPr>
        <w:t>;</w:t>
      </w:r>
    </w:p>
    <w:p w14:paraId="69A03A7A"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Spodnje Kraše 20, Občina Nazarje, št. stavbe: 378, </w:t>
      </w:r>
      <w:proofErr w:type="spellStart"/>
      <w:r w:rsidRPr="00D174CA">
        <w:rPr>
          <w:rFonts w:cs="Arial"/>
        </w:rPr>
        <w:t>parc</w:t>
      </w:r>
      <w:proofErr w:type="spellEnd"/>
      <w:r w:rsidRPr="00D174CA">
        <w:rPr>
          <w:rFonts w:cs="Arial"/>
        </w:rPr>
        <w:t xml:space="preserve">. št. *145, k. o. 939 Pusto polje (št. strokovnega mnenja </w:t>
      </w:r>
      <w:r w:rsidRPr="00D174CA">
        <w:rPr>
          <w:rFonts w:eastAsiaTheme="minorHAnsi" w:cs="Arial"/>
        </w:rPr>
        <w:t>SM-</w:t>
      </w:r>
      <w:r w:rsidRPr="00D174CA">
        <w:rPr>
          <w:rFonts w:eastAsiaTheme="minorHAnsi" w:cs="Arial"/>
          <w:lang w:eastAsia="en-US"/>
        </w:rPr>
        <w:t>NZRSKR20S);</w:t>
      </w:r>
    </w:p>
    <w:p w14:paraId="42F050C8"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Šmartno ob Dreti 51, Občina Nazarje, št. stavbe: 234, </w:t>
      </w:r>
      <w:proofErr w:type="spellStart"/>
      <w:r w:rsidRPr="00D174CA">
        <w:rPr>
          <w:rFonts w:cs="Arial"/>
        </w:rPr>
        <w:t>parc</w:t>
      </w:r>
      <w:proofErr w:type="spellEnd"/>
      <w:r w:rsidRPr="00D174CA">
        <w:rPr>
          <w:rFonts w:cs="Arial"/>
        </w:rPr>
        <w:t xml:space="preserve">. št. 164/6 (del), k. o. 940 Šmartno ob Dreti (št. strokovnega mnenja </w:t>
      </w:r>
      <w:r w:rsidRPr="00D174CA">
        <w:rPr>
          <w:rFonts w:eastAsiaTheme="minorHAnsi" w:cs="Arial"/>
        </w:rPr>
        <w:t>SM-</w:t>
      </w:r>
      <w:r w:rsidRPr="00D174CA">
        <w:rPr>
          <w:rFonts w:eastAsiaTheme="minorHAnsi" w:cs="Arial"/>
          <w:lang w:eastAsia="en-US"/>
        </w:rPr>
        <w:t>NZRŠOD51S);</w:t>
      </w:r>
    </w:p>
    <w:p w14:paraId="1857E92B"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Šmartno ob Dreti 52, Občina Nazarje, št. stavbe: 173, </w:t>
      </w:r>
      <w:proofErr w:type="spellStart"/>
      <w:r w:rsidRPr="00D174CA">
        <w:rPr>
          <w:rFonts w:cs="Arial"/>
        </w:rPr>
        <w:t>parc</w:t>
      </w:r>
      <w:proofErr w:type="spellEnd"/>
      <w:r w:rsidRPr="00D174CA">
        <w:rPr>
          <w:rFonts w:cs="Arial"/>
        </w:rPr>
        <w:t xml:space="preserve">. št. *41, k. o. 940 Šmartno ob Dreti (št. strokovnega mnenja </w:t>
      </w:r>
      <w:r w:rsidRPr="00D174CA">
        <w:rPr>
          <w:rFonts w:eastAsiaTheme="minorHAnsi" w:cs="Arial"/>
        </w:rPr>
        <w:t>SM-</w:t>
      </w:r>
      <w:r w:rsidRPr="00D174CA">
        <w:rPr>
          <w:rFonts w:eastAsiaTheme="minorHAnsi" w:cs="Arial"/>
          <w:lang w:eastAsia="en-US"/>
        </w:rPr>
        <w:t>NZRŠOD52S);</w:t>
      </w:r>
    </w:p>
    <w:p w14:paraId="7F98C84C"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Šmartno ob Dreti 53, Občina Nazarje, št. stavbe: 171, </w:t>
      </w:r>
      <w:proofErr w:type="spellStart"/>
      <w:r w:rsidRPr="00D174CA">
        <w:rPr>
          <w:rFonts w:cs="Arial"/>
        </w:rPr>
        <w:t>parc</w:t>
      </w:r>
      <w:proofErr w:type="spellEnd"/>
      <w:r w:rsidRPr="00D174CA">
        <w:rPr>
          <w:rFonts w:cs="Arial"/>
        </w:rPr>
        <w:t xml:space="preserve">. št. 164/5 (del), k. o. 940 Šmartno ob Dreti (št. strokovnega mnenja </w:t>
      </w:r>
      <w:r w:rsidRPr="00D174CA">
        <w:rPr>
          <w:rFonts w:eastAsiaTheme="minorHAnsi" w:cs="Arial"/>
        </w:rPr>
        <w:t>SM-</w:t>
      </w:r>
      <w:r w:rsidRPr="00D174CA">
        <w:rPr>
          <w:rFonts w:eastAsiaTheme="minorHAnsi" w:cs="Arial"/>
          <w:lang w:eastAsia="en-US"/>
        </w:rPr>
        <w:t>NZRŠOD53S);</w:t>
      </w:r>
    </w:p>
    <w:p w14:paraId="2348F5DC"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Šmartno ob Dreti 54a, Občina Nazarje, št. stavbe: 266, </w:t>
      </w:r>
      <w:proofErr w:type="spellStart"/>
      <w:r w:rsidRPr="00D174CA">
        <w:rPr>
          <w:rFonts w:cs="Arial"/>
        </w:rPr>
        <w:t>parc</w:t>
      </w:r>
      <w:proofErr w:type="spellEnd"/>
      <w:r w:rsidRPr="00D174CA">
        <w:rPr>
          <w:rFonts w:cs="Arial"/>
        </w:rPr>
        <w:t xml:space="preserve">. št. 164/8 (del) in 164/7 (del), k. o. 940 Šmartno ob Dreti (št. strokovnega mnenja </w:t>
      </w:r>
      <w:r w:rsidRPr="00D174CA">
        <w:rPr>
          <w:rFonts w:eastAsiaTheme="minorHAnsi" w:cs="Arial"/>
        </w:rPr>
        <w:t>SM-</w:t>
      </w:r>
      <w:r w:rsidRPr="00D174CA">
        <w:rPr>
          <w:rFonts w:eastAsiaTheme="minorHAnsi" w:cs="Arial"/>
          <w:lang w:eastAsia="en-US"/>
        </w:rPr>
        <w:t>NZRŠOD54aS);</w:t>
      </w:r>
    </w:p>
    <w:p w14:paraId="410CC247" w14:textId="59ED9A4F" w:rsidR="00AB2576" w:rsidRPr="00D174CA" w:rsidRDefault="00F01EDF" w:rsidP="00AB2576">
      <w:pPr>
        <w:pStyle w:val="Odstavekseznama"/>
        <w:numPr>
          <w:ilvl w:val="0"/>
          <w:numId w:val="39"/>
        </w:numPr>
        <w:tabs>
          <w:tab w:val="left" w:pos="1134"/>
        </w:tabs>
        <w:jc w:val="both"/>
        <w:rPr>
          <w:rFonts w:cs="Arial"/>
        </w:rPr>
      </w:pPr>
      <w:r w:rsidRPr="00D174CA">
        <w:rPr>
          <w:rFonts w:cs="Arial"/>
        </w:rPr>
        <w:t>Polhov Gradec 77</w:t>
      </w:r>
      <w:r w:rsidR="00FE6924">
        <w:rPr>
          <w:rFonts w:cs="Arial"/>
        </w:rPr>
        <w:t xml:space="preserve"> </w:t>
      </w:r>
      <w:r w:rsidRPr="00D174CA">
        <w:rPr>
          <w:rFonts w:cs="Arial"/>
        </w:rPr>
        <w:t>a, Obči</w:t>
      </w:r>
      <w:r w:rsidR="00AB2576" w:rsidRPr="00D174CA">
        <w:rPr>
          <w:rFonts w:cs="Arial"/>
        </w:rPr>
        <w:t xml:space="preserve">na </w:t>
      </w:r>
      <w:r w:rsidR="00931C17">
        <w:rPr>
          <w:rFonts w:cs="Arial"/>
        </w:rPr>
        <w:t>Dobrova-</w:t>
      </w:r>
      <w:r w:rsidR="00AB2576" w:rsidRPr="00D174CA">
        <w:rPr>
          <w:rFonts w:cs="Arial"/>
        </w:rPr>
        <w:t xml:space="preserve">Polhov Gradec, št. stavbe: 134, </w:t>
      </w:r>
      <w:proofErr w:type="spellStart"/>
      <w:r w:rsidR="00AB2576" w:rsidRPr="00D174CA">
        <w:rPr>
          <w:rFonts w:cs="Arial"/>
        </w:rPr>
        <w:t>parc</w:t>
      </w:r>
      <w:proofErr w:type="spellEnd"/>
      <w:r w:rsidR="00AB2576" w:rsidRPr="00D174CA">
        <w:rPr>
          <w:rFonts w:cs="Arial"/>
        </w:rPr>
        <w:t xml:space="preserve">. št. 860/2 (del), k. o. 1986 Polhov Gradec (št. strokovnega mnenja </w:t>
      </w:r>
      <w:r w:rsidR="00AB2576" w:rsidRPr="00D174CA">
        <w:rPr>
          <w:rFonts w:eastAsiaTheme="minorHAnsi" w:cs="Arial"/>
        </w:rPr>
        <w:t>SM-</w:t>
      </w:r>
      <w:r w:rsidR="00AB2576" w:rsidRPr="00D174CA">
        <w:rPr>
          <w:rFonts w:eastAsiaTheme="minorHAnsi" w:cs="Arial"/>
          <w:lang w:eastAsia="en-US"/>
        </w:rPr>
        <w:t>PLHPLH77aS);</w:t>
      </w:r>
    </w:p>
    <w:p w14:paraId="2185F0F7" w14:textId="7A325D8B" w:rsidR="00AB2576" w:rsidRPr="00D174CA" w:rsidRDefault="00E93E9E" w:rsidP="00AB2576">
      <w:pPr>
        <w:pStyle w:val="Odstavekseznama"/>
        <w:numPr>
          <w:ilvl w:val="0"/>
          <w:numId w:val="39"/>
        </w:numPr>
        <w:tabs>
          <w:tab w:val="left" w:pos="1134"/>
        </w:tabs>
        <w:jc w:val="both"/>
        <w:rPr>
          <w:rFonts w:cs="Arial"/>
        </w:rPr>
      </w:pPr>
      <w:r w:rsidRPr="00D174CA">
        <w:rPr>
          <w:rFonts w:cs="Arial"/>
        </w:rPr>
        <w:t>Koroški Selovec 19, Občina R</w:t>
      </w:r>
      <w:r w:rsidR="00AB2576" w:rsidRPr="00D174CA">
        <w:rPr>
          <w:rFonts w:cs="Arial"/>
        </w:rPr>
        <w:t xml:space="preserve">avne na Koroškem, št. stavbe: 159, </w:t>
      </w:r>
      <w:proofErr w:type="spellStart"/>
      <w:r w:rsidR="00AB2576" w:rsidRPr="00D174CA">
        <w:rPr>
          <w:rFonts w:cs="Arial"/>
        </w:rPr>
        <w:t>parc</w:t>
      </w:r>
      <w:proofErr w:type="spellEnd"/>
      <w:r w:rsidR="00AB2576" w:rsidRPr="00D174CA">
        <w:rPr>
          <w:rFonts w:cs="Arial"/>
        </w:rPr>
        <w:t xml:space="preserve">. št. 154/2 (del), k. o. 879 Koroški Selovec (št. strokovnega mnenja </w:t>
      </w:r>
      <w:r w:rsidR="00AB2576" w:rsidRPr="00D174CA">
        <w:rPr>
          <w:rFonts w:eastAsiaTheme="minorHAnsi" w:cs="Arial"/>
        </w:rPr>
        <w:t>SM-</w:t>
      </w:r>
      <w:r w:rsidR="00AB2576" w:rsidRPr="00D174CA">
        <w:rPr>
          <w:rFonts w:eastAsiaTheme="minorHAnsi" w:cs="Arial"/>
          <w:lang w:eastAsia="en-US"/>
        </w:rPr>
        <w:t>RNKKSL19S);</w:t>
      </w:r>
    </w:p>
    <w:p w14:paraId="2A79FF09"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Spodnja Rečica 3a, Občina Rečica ob Savinji, št. stavbe: 337, </w:t>
      </w:r>
      <w:proofErr w:type="spellStart"/>
      <w:r w:rsidRPr="00D174CA">
        <w:rPr>
          <w:rFonts w:cs="Arial"/>
        </w:rPr>
        <w:t>parc</w:t>
      </w:r>
      <w:proofErr w:type="spellEnd"/>
      <w:r w:rsidRPr="00D174CA">
        <w:rPr>
          <w:rFonts w:cs="Arial"/>
        </w:rPr>
        <w:t xml:space="preserve">. št. 585/100 (del), k. o. 935 Spodnja Rečica (št. strokovnega mnenja </w:t>
      </w:r>
      <w:r w:rsidRPr="00D174CA">
        <w:rPr>
          <w:rFonts w:eastAsiaTheme="minorHAnsi" w:cs="Arial"/>
        </w:rPr>
        <w:t>SM-</w:t>
      </w:r>
      <w:r w:rsidRPr="00D174CA">
        <w:rPr>
          <w:rFonts w:eastAsiaTheme="minorHAnsi" w:cs="Arial"/>
          <w:lang w:eastAsia="en-US"/>
        </w:rPr>
        <w:t xml:space="preserve">ROSSPR03aS); </w:t>
      </w:r>
      <w:r w:rsidRPr="00D174CA">
        <w:rPr>
          <w:rFonts w:cs="Arial"/>
        </w:rPr>
        <w:t xml:space="preserve"> </w:t>
      </w:r>
    </w:p>
    <w:p w14:paraId="2539C4CD" w14:textId="77777777" w:rsidR="00AB2576" w:rsidRPr="00D174CA" w:rsidRDefault="00AB2576" w:rsidP="00AB2576">
      <w:pPr>
        <w:pStyle w:val="Odstavekseznama"/>
        <w:numPr>
          <w:ilvl w:val="0"/>
          <w:numId w:val="39"/>
        </w:numPr>
        <w:tabs>
          <w:tab w:val="left" w:pos="1134"/>
        </w:tabs>
        <w:jc w:val="both"/>
        <w:rPr>
          <w:rFonts w:cs="Arial"/>
        </w:rPr>
      </w:pPr>
      <w:r w:rsidRPr="00D174CA">
        <w:rPr>
          <w:rFonts w:cs="Arial"/>
        </w:rPr>
        <w:t xml:space="preserve">Spodnja Rečica 3c, Občina Rečica ob Savinji, št. stavbe: 730, </w:t>
      </w:r>
      <w:proofErr w:type="spellStart"/>
      <w:r w:rsidRPr="00D174CA">
        <w:rPr>
          <w:rFonts w:cs="Arial"/>
        </w:rPr>
        <w:t>parc</w:t>
      </w:r>
      <w:proofErr w:type="spellEnd"/>
      <w:r w:rsidRPr="00D174CA">
        <w:rPr>
          <w:rFonts w:cs="Arial"/>
        </w:rPr>
        <w:t xml:space="preserve">. št. 585/291 (del), k. o. 935 Spodnja Rečica (št. strokovnega mnenja </w:t>
      </w:r>
      <w:r w:rsidRPr="00D174CA">
        <w:rPr>
          <w:rFonts w:eastAsiaTheme="minorHAnsi" w:cs="Arial"/>
        </w:rPr>
        <w:t>SM-</w:t>
      </w:r>
      <w:r w:rsidRPr="00D174CA">
        <w:rPr>
          <w:rFonts w:eastAsiaTheme="minorHAnsi" w:cs="Arial"/>
          <w:lang w:eastAsia="en-US"/>
        </w:rPr>
        <w:t xml:space="preserve">ROSSPR03cS); </w:t>
      </w:r>
      <w:r w:rsidRPr="00D174CA">
        <w:rPr>
          <w:rFonts w:cs="Arial"/>
        </w:rPr>
        <w:t xml:space="preserve"> </w:t>
      </w:r>
    </w:p>
    <w:p w14:paraId="13EB4288" w14:textId="77777777" w:rsidR="00E41372" w:rsidRPr="00D174CA" w:rsidRDefault="00AB2576" w:rsidP="00E41372">
      <w:pPr>
        <w:pStyle w:val="Odstavekseznama"/>
        <w:numPr>
          <w:ilvl w:val="0"/>
          <w:numId w:val="39"/>
        </w:numPr>
        <w:tabs>
          <w:tab w:val="left" w:pos="1134"/>
        </w:tabs>
        <w:jc w:val="both"/>
        <w:rPr>
          <w:rFonts w:cs="Arial"/>
        </w:rPr>
      </w:pPr>
      <w:r w:rsidRPr="00D174CA">
        <w:rPr>
          <w:rFonts w:cs="Arial"/>
        </w:rPr>
        <w:t xml:space="preserve">Arnače 14, Občina Velenje, št. stavbe: 463, </w:t>
      </w:r>
      <w:proofErr w:type="spellStart"/>
      <w:r w:rsidRPr="00D174CA">
        <w:rPr>
          <w:rFonts w:cs="Arial"/>
        </w:rPr>
        <w:t>parc</w:t>
      </w:r>
      <w:proofErr w:type="spellEnd"/>
      <w:r w:rsidRPr="00D174CA">
        <w:rPr>
          <w:rFonts w:cs="Arial"/>
        </w:rPr>
        <w:t xml:space="preserve">. št. 514 (del), k. o. 965 Laze (št. strokovnega mnenja </w:t>
      </w:r>
      <w:r w:rsidRPr="00D174CA">
        <w:rPr>
          <w:rFonts w:eastAsiaTheme="minorHAnsi" w:cs="Arial"/>
        </w:rPr>
        <w:t>SM-</w:t>
      </w:r>
      <w:r w:rsidRPr="00D174CA">
        <w:rPr>
          <w:rFonts w:eastAsiaTheme="minorHAnsi" w:cs="Arial"/>
          <w:lang w:eastAsia="en-US"/>
        </w:rPr>
        <w:t>VLNARN14S)</w:t>
      </w:r>
      <w:r w:rsidR="00E41372" w:rsidRPr="00D174CA">
        <w:rPr>
          <w:rFonts w:eastAsiaTheme="minorHAnsi" w:cs="Arial"/>
          <w:lang w:eastAsia="en-US"/>
        </w:rPr>
        <w:t>;</w:t>
      </w:r>
    </w:p>
    <w:p w14:paraId="1B3D8A8A" w14:textId="00A4210B" w:rsidR="00E41372" w:rsidRPr="00D174CA" w:rsidRDefault="00E41372" w:rsidP="00E41372">
      <w:pPr>
        <w:pStyle w:val="Odstavekseznama"/>
        <w:numPr>
          <w:ilvl w:val="0"/>
          <w:numId w:val="39"/>
        </w:numPr>
        <w:tabs>
          <w:tab w:val="left" w:pos="1134"/>
        </w:tabs>
        <w:jc w:val="both"/>
        <w:rPr>
          <w:rFonts w:cs="Arial"/>
        </w:rPr>
      </w:pPr>
      <w:r w:rsidRPr="00D174CA">
        <w:rPr>
          <w:rFonts w:eastAsiaTheme="minorHAnsi" w:cs="Arial"/>
          <w:lang w:eastAsia="en-US"/>
        </w:rPr>
        <w:t xml:space="preserve">Juvanje 32, Občina Ljubno, št. stavbe: 570, </w:t>
      </w:r>
      <w:proofErr w:type="spellStart"/>
      <w:r w:rsidRPr="00D174CA">
        <w:rPr>
          <w:rFonts w:eastAsiaTheme="minorHAnsi" w:cs="Arial"/>
          <w:lang w:eastAsia="en-US"/>
        </w:rPr>
        <w:t>parc</w:t>
      </w:r>
      <w:proofErr w:type="spellEnd"/>
      <w:r w:rsidRPr="00D174CA">
        <w:rPr>
          <w:rFonts w:eastAsiaTheme="minorHAnsi" w:cs="Arial"/>
          <w:lang w:eastAsia="en-US"/>
        </w:rPr>
        <w:t xml:space="preserve">. št. *254/5, k. o. 914 Ter, (št. strokovnega mnenja </w:t>
      </w:r>
      <w:r w:rsidRPr="00D174CA">
        <w:rPr>
          <w:rFonts w:eastAsiaTheme="minorHAnsi" w:cs="Arial"/>
        </w:rPr>
        <w:t>SM-</w:t>
      </w:r>
      <w:r w:rsidRPr="00D174CA">
        <w:rPr>
          <w:rFonts w:eastAsiaTheme="minorHAnsi" w:cs="Arial"/>
          <w:lang w:eastAsia="en-US"/>
        </w:rPr>
        <w:t xml:space="preserve">LJBJVN32S); </w:t>
      </w:r>
    </w:p>
    <w:p w14:paraId="4AE0B60D" w14:textId="10DA2D9E" w:rsidR="00E41372" w:rsidRPr="00D174CA" w:rsidRDefault="00E41372" w:rsidP="00E41372">
      <w:pPr>
        <w:pStyle w:val="Odstavekseznama"/>
        <w:numPr>
          <w:ilvl w:val="0"/>
          <w:numId w:val="39"/>
        </w:numPr>
        <w:tabs>
          <w:tab w:val="left" w:pos="1134"/>
        </w:tabs>
        <w:jc w:val="both"/>
        <w:rPr>
          <w:rFonts w:cs="Arial"/>
        </w:rPr>
      </w:pPr>
      <w:r w:rsidRPr="00D174CA">
        <w:rPr>
          <w:rFonts w:eastAsiaTheme="minorHAnsi" w:cs="Arial"/>
          <w:lang w:eastAsia="en-US"/>
        </w:rPr>
        <w:t xml:space="preserve">Letuš 110j, Občina Braslovče, št. stavbe: 1094, </w:t>
      </w:r>
      <w:proofErr w:type="spellStart"/>
      <w:r w:rsidRPr="00D174CA">
        <w:rPr>
          <w:rFonts w:eastAsiaTheme="minorHAnsi" w:cs="Arial"/>
          <w:lang w:eastAsia="en-US"/>
        </w:rPr>
        <w:t>parc</w:t>
      </w:r>
      <w:proofErr w:type="spellEnd"/>
      <w:r w:rsidRPr="00D174CA">
        <w:rPr>
          <w:rFonts w:eastAsiaTheme="minorHAnsi" w:cs="Arial"/>
          <w:lang w:eastAsia="en-US"/>
        </w:rPr>
        <w:t>. št. 469/</w:t>
      </w:r>
      <w:r w:rsidR="00931C17" w:rsidRPr="00D174CA">
        <w:rPr>
          <w:rFonts w:eastAsiaTheme="minorHAnsi" w:cs="Arial"/>
          <w:lang w:eastAsia="en-US"/>
        </w:rPr>
        <w:t>47</w:t>
      </w:r>
      <w:r w:rsidR="00931C17">
        <w:rPr>
          <w:rFonts w:eastAsiaTheme="minorHAnsi" w:cs="Arial"/>
          <w:lang w:eastAsia="en-US"/>
        </w:rPr>
        <w:t>0</w:t>
      </w:r>
      <w:r w:rsidR="00931C17" w:rsidRPr="00D174CA">
        <w:rPr>
          <w:rFonts w:eastAsiaTheme="minorHAnsi" w:cs="Arial"/>
          <w:lang w:eastAsia="en-US"/>
        </w:rPr>
        <w:t xml:space="preserve"> </w:t>
      </w:r>
      <w:r w:rsidRPr="00D174CA">
        <w:rPr>
          <w:rFonts w:eastAsiaTheme="minorHAnsi" w:cs="Arial"/>
          <w:lang w:eastAsia="en-US"/>
        </w:rPr>
        <w:t xml:space="preserve">(del), k. o. 984 Letuš, (št. strokovnega mnenja </w:t>
      </w:r>
      <w:r w:rsidRPr="00D174CA">
        <w:rPr>
          <w:rFonts w:eastAsiaTheme="minorHAnsi" w:cs="Arial"/>
        </w:rPr>
        <w:t>SM-</w:t>
      </w:r>
      <w:r w:rsidRPr="00D174CA">
        <w:rPr>
          <w:rFonts w:eastAsiaTheme="minorHAnsi" w:cs="Arial"/>
          <w:lang w:eastAsia="en-US"/>
        </w:rPr>
        <w:t>BRSLTŠ110jS);</w:t>
      </w:r>
    </w:p>
    <w:p w14:paraId="2D288FC5" w14:textId="480C124B" w:rsidR="00E41372" w:rsidRPr="00D174CA" w:rsidRDefault="00E41372" w:rsidP="00E41372">
      <w:pPr>
        <w:pStyle w:val="Odstavekseznama"/>
        <w:numPr>
          <w:ilvl w:val="0"/>
          <w:numId w:val="39"/>
        </w:numPr>
        <w:tabs>
          <w:tab w:val="left" w:pos="1134"/>
        </w:tabs>
        <w:jc w:val="both"/>
        <w:rPr>
          <w:rFonts w:cs="Arial"/>
        </w:rPr>
      </w:pPr>
      <w:r w:rsidRPr="00D174CA">
        <w:rPr>
          <w:rFonts w:eastAsiaTheme="minorHAnsi" w:cs="Arial"/>
          <w:lang w:eastAsia="en-US"/>
        </w:rPr>
        <w:t xml:space="preserve">Letuš b. š. 469/184, Občina Braslovče, št. stavbe: 939, </w:t>
      </w:r>
      <w:proofErr w:type="spellStart"/>
      <w:r w:rsidRPr="00D174CA">
        <w:rPr>
          <w:rFonts w:eastAsiaTheme="minorHAnsi" w:cs="Arial"/>
          <w:lang w:eastAsia="en-US"/>
        </w:rPr>
        <w:t>parc</w:t>
      </w:r>
      <w:proofErr w:type="spellEnd"/>
      <w:r w:rsidRPr="00D174CA">
        <w:rPr>
          <w:rFonts w:eastAsiaTheme="minorHAnsi" w:cs="Arial"/>
          <w:lang w:eastAsia="en-US"/>
        </w:rPr>
        <w:t xml:space="preserve">. št. 469/184 (del), k. o. 984 Letuš, (št. strokovnega mnenja </w:t>
      </w:r>
      <w:r w:rsidRPr="00D174CA">
        <w:rPr>
          <w:rFonts w:eastAsiaTheme="minorHAnsi" w:cs="Arial"/>
        </w:rPr>
        <w:t>SM-</w:t>
      </w:r>
      <w:r w:rsidRPr="00D174CA">
        <w:rPr>
          <w:rFonts w:eastAsiaTheme="minorHAnsi" w:cs="Arial"/>
          <w:lang w:eastAsia="en-US"/>
        </w:rPr>
        <w:t>BRSLTŠ469/184S);</w:t>
      </w:r>
    </w:p>
    <w:p w14:paraId="6B6FF75E" w14:textId="521CA2A5" w:rsidR="00E41372" w:rsidRPr="00D174CA" w:rsidRDefault="00E41372" w:rsidP="00AB2576">
      <w:pPr>
        <w:pStyle w:val="Odstavekseznama"/>
        <w:numPr>
          <w:ilvl w:val="0"/>
          <w:numId w:val="39"/>
        </w:numPr>
        <w:tabs>
          <w:tab w:val="left" w:pos="1134"/>
        </w:tabs>
        <w:jc w:val="both"/>
        <w:rPr>
          <w:rFonts w:cs="Arial"/>
        </w:rPr>
      </w:pPr>
      <w:r w:rsidRPr="00D174CA">
        <w:rPr>
          <w:rFonts w:eastAsiaTheme="minorHAnsi" w:cs="Arial"/>
          <w:lang w:eastAsia="en-US"/>
        </w:rPr>
        <w:t>Letuš b. š. 469/312</w:t>
      </w:r>
      <w:r w:rsidR="005B0764" w:rsidRPr="00D174CA">
        <w:rPr>
          <w:rFonts w:eastAsiaTheme="minorHAnsi" w:cs="Arial"/>
          <w:lang w:eastAsia="en-US"/>
        </w:rPr>
        <w:t xml:space="preserve">, Občina Braslovče, št. stavbe: 950, </w:t>
      </w:r>
      <w:proofErr w:type="spellStart"/>
      <w:r w:rsidR="005B0764" w:rsidRPr="00D174CA">
        <w:rPr>
          <w:rFonts w:eastAsiaTheme="minorHAnsi" w:cs="Arial"/>
          <w:lang w:eastAsia="en-US"/>
        </w:rPr>
        <w:t>parc</w:t>
      </w:r>
      <w:proofErr w:type="spellEnd"/>
      <w:r w:rsidR="005B0764" w:rsidRPr="00D174CA">
        <w:rPr>
          <w:rFonts w:eastAsiaTheme="minorHAnsi" w:cs="Arial"/>
          <w:lang w:eastAsia="en-US"/>
        </w:rPr>
        <w:t xml:space="preserve">. št. 469/312 (del), k. o. 984 Letuš, (št. strokovnega mnenja </w:t>
      </w:r>
      <w:r w:rsidR="005B0764" w:rsidRPr="00D174CA">
        <w:rPr>
          <w:rFonts w:eastAsiaTheme="minorHAnsi" w:cs="Arial"/>
        </w:rPr>
        <w:t>SM-</w:t>
      </w:r>
      <w:r w:rsidR="005B0764" w:rsidRPr="00D174CA">
        <w:rPr>
          <w:rFonts w:eastAsiaTheme="minorHAnsi" w:cs="Arial"/>
          <w:lang w:eastAsia="en-US"/>
        </w:rPr>
        <w:t>BRSLTŠ469/312S);</w:t>
      </w:r>
    </w:p>
    <w:p w14:paraId="4545A934" w14:textId="66E5EA12" w:rsidR="00E41372" w:rsidRPr="00D174CA" w:rsidRDefault="00E41372" w:rsidP="00AB2576">
      <w:pPr>
        <w:pStyle w:val="Odstavekseznama"/>
        <w:numPr>
          <w:ilvl w:val="0"/>
          <w:numId w:val="39"/>
        </w:numPr>
        <w:tabs>
          <w:tab w:val="left" w:pos="1134"/>
        </w:tabs>
        <w:jc w:val="both"/>
        <w:rPr>
          <w:rFonts w:cs="Arial"/>
        </w:rPr>
      </w:pPr>
      <w:r w:rsidRPr="00D174CA">
        <w:rPr>
          <w:rFonts w:eastAsiaTheme="minorHAnsi" w:cs="Arial"/>
          <w:lang w:eastAsia="en-US"/>
        </w:rPr>
        <w:t>Letuš b. š. 469/355</w:t>
      </w:r>
      <w:r w:rsidR="005B0764" w:rsidRPr="00D174CA">
        <w:rPr>
          <w:rFonts w:eastAsiaTheme="minorHAnsi" w:cs="Arial"/>
          <w:lang w:eastAsia="en-US"/>
        </w:rPr>
        <w:t xml:space="preserve">, Občina Braslovče, št. stavbe: 994, </w:t>
      </w:r>
      <w:proofErr w:type="spellStart"/>
      <w:r w:rsidR="005B0764" w:rsidRPr="00D174CA">
        <w:rPr>
          <w:rFonts w:eastAsiaTheme="minorHAnsi" w:cs="Arial"/>
          <w:lang w:eastAsia="en-US"/>
        </w:rPr>
        <w:t>parc</w:t>
      </w:r>
      <w:proofErr w:type="spellEnd"/>
      <w:r w:rsidR="005B0764" w:rsidRPr="00D174CA">
        <w:rPr>
          <w:rFonts w:eastAsiaTheme="minorHAnsi" w:cs="Arial"/>
          <w:lang w:eastAsia="en-US"/>
        </w:rPr>
        <w:t xml:space="preserve">. št. 469/355 (del), k. o. 984 Letuš, (št. strokovnega mnenja </w:t>
      </w:r>
      <w:r w:rsidR="005B0764" w:rsidRPr="00D174CA">
        <w:rPr>
          <w:rFonts w:eastAsiaTheme="minorHAnsi" w:cs="Arial"/>
        </w:rPr>
        <w:t>SM-</w:t>
      </w:r>
      <w:r w:rsidR="005B0764" w:rsidRPr="00D174CA">
        <w:rPr>
          <w:rFonts w:eastAsiaTheme="minorHAnsi" w:cs="Arial"/>
          <w:lang w:eastAsia="en-US"/>
        </w:rPr>
        <w:t>BRSLTŠ469/355S);</w:t>
      </w:r>
    </w:p>
    <w:p w14:paraId="76B2D156" w14:textId="77777777" w:rsidR="00FB5C94" w:rsidRPr="00D174CA" w:rsidRDefault="005B0764" w:rsidP="00FB5C94">
      <w:pPr>
        <w:pStyle w:val="Odstavekseznama"/>
        <w:numPr>
          <w:ilvl w:val="0"/>
          <w:numId w:val="39"/>
        </w:numPr>
        <w:tabs>
          <w:tab w:val="left" w:pos="1134"/>
        </w:tabs>
        <w:jc w:val="both"/>
        <w:rPr>
          <w:rFonts w:cs="Arial"/>
        </w:rPr>
      </w:pPr>
      <w:r w:rsidRPr="00D174CA">
        <w:rPr>
          <w:rFonts w:eastAsiaTheme="minorHAnsi" w:cs="Arial"/>
          <w:lang w:eastAsia="en-US"/>
        </w:rPr>
        <w:t xml:space="preserve">Letuš b. š. 469/262, Občina Braslovče, št. stavbe: 779, </w:t>
      </w:r>
      <w:proofErr w:type="spellStart"/>
      <w:r w:rsidRPr="00D174CA">
        <w:rPr>
          <w:rFonts w:eastAsiaTheme="minorHAnsi" w:cs="Arial"/>
          <w:lang w:eastAsia="en-US"/>
        </w:rPr>
        <w:t>parc</w:t>
      </w:r>
      <w:proofErr w:type="spellEnd"/>
      <w:r w:rsidRPr="00D174CA">
        <w:rPr>
          <w:rFonts w:eastAsiaTheme="minorHAnsi" w:cs="Arial"/>
          <w:lang w:eastAsia="en-US"/>
        </w:rPr>
        <w:t xml:space="preserve">. št. 469/262 (del), k. o. 984 Letuš, (št. strokovnega mnenja </w:t>
      </w:r>
      <w:r w:rsidRPr="00D174CA">
        <w:rPr>
          <w:rFonts w:eastAsiaTheme="minorHAnsi" w:cs="Arial"/>
        </w:rPr>
        <w:t>SM-</w:t>
      </w:r>
      <w:r w:rsidRPr="00D174CA">
        <w:rPr>
          <w:rFonts w:eastAsiaTheme="minorHAnsi" w:cs="Arial"/>
          <w:lang w:eastAsia="en-US"/>
        </w:rPr>
        <w:t>BRSLTŠ469/262S);</w:t>
      </w:r>
    </w:p>
    <w:p w14:paraId="5C816AB1" w14:textId="2629A43D" w:rsidR="00E41372" w:rsidRPr="00D174CA" w:rsidRDefault="00E41372" w:rsidP="00FB5C94">
      <w:pPr>
        <w:pStyle w:val="Odstavekseznama"/>
        <w:numPr>
          <w:ilvl w:val="0"/>
          <w:numId w:val="39"/>
        </w:numPr>
        <w:tabs>
          <w:tab w:val="left" w:pos="1134"/>
        </w:tabs>
        <w:jc w:val="both"/>
        <w:rPr>
          <w:rFonts w:cs="Arial"/>
        </w:rPr>
      </w:pPr>
      <w:r w:rsidRPr="00D174CA">
        <w:rPr>
          <w:rFonts w:eastAsiaTheme="minorHAnsi" w:cs="Arial"/>
          <w:lang w:eastAsia="en-US"/>
        </w:rPr>
        <w:t>Loke 35</w:t>
      </w:r>
      <w:r w:rsidR="00FB5C94" w:rsidRPr="00D174CA">
        <w:rPr>
          <w:rFonts w:eastAsiaTheme="minorHAnsi" w:cs="Arial"/>
          <w:lang w:eastAsia="en-US"/>
        </w:rPr>
        <w:t xml:space="preserve">, Občina Ljubno, št. stavbe: 327, </w:t>
      </w:r>
      <w:proofErr w:type="spellStart"/>
      <w:r w:rsidR="00FB5C94" w:rsidRPr="00D174CA">
        <w:rPr>
          <w:rFonts w:eastAsiaTheme="minorHAnsi" w:cs="Arial"/>
          <w:lang w:eastAsia="en-US"/>
        </w:rPr>
        <w:t>parc</w:t>
      </w:r>
      <w:proofErr w:type="spellEnd"/>
      <w:r w:rsidR="00FB5C94" w:rsidRPr="00D174CA">
        <w:rPr>
          <w:rFonts w:eastAsiaTheme="minorHAnsi" w:cs="Arial"/>
          <w:lang w:eastAsia="en-US"/>
        </w:rPr>
        <w:t xml:space="preserve">. št. *186, k. o. 924 Savina, (št. strokovnega mnenja </w:t>
      </w:r>
      <w:r w:rsidR="00FB5C94" w:rsidRPr="00D174CA">
        <w:rPr>
          <w:rFonts w:eastAsiaTheme="minorHAnsi" w:cs="Arial"/>
        </w:rPr>
        <w:t>SM-</w:t>
      </w:r>
      <w:r w:rsidR="00FB5C94" w:rsidRPr="00D174CA">
        <w:rPr>
          <w:rFonts w:cs="Arial"/>
        </w:rPr>
        <w:t>LJBLOK35s</w:t>
      </w:r>
      <w:r w:rsidR="00FB5C94" w:rsidRPr="00D174CA">
        <w:rPr>
          <w:rFonts w:eastAsiaTheme="minorHAnsi" w:cs="Arial"/>
          <w:lang w:eastAsia="en-US"/>
        </w:rPr>
        <w:t xml:space="preserve">);  </w:t>
      </w:r>
    </w:p>
    <w:p w14:paraId="3290A871" w14:textId="77777777" w:rsidR="00D27177" w:rsidRPr="00D174CA" w:rsidRDefault="00E41372" w:rsidP="00D27177">
      <w:pPr>
        <w:pStyle w:val="Odstavekseznama"/>
        <w:numPr>
          <w:ilvl w:val="0"/>
          <w:numId w:val="39"/>
        </w:numPr>
        <w:tabs>
          <w:tab w:val="left" w:pos="1134"/>
        </w:tabs>
        <w:jc w:val="both"/>
        <w:rPr>
          <w:rFonts w:cs="Arial"/>
        </w:rPr>
      </w:pPr>
      <w:r w:rsidRPr="00D174CA">
        <w:rPr>
          <w:rFonts w:eastAsiaTheme="minorHAnsi" w:cs="Arial"/>
          <w:lang w:eastAsia="en-US"/>
        </w:rPr>
        <w:t>Primož pri Ljubnem 43</w:t>
      </w:r>
      <w:r w:rsidR="00FB5C94" w:rsidRPr="00D174CA">
        <w:rPr>
          <w:rFonts w:eastAsiaTheme="minorHAnsi" w:cs="Arial"/>
          <w:lang w:eastAsia="en-US"/>
        </w:rPr>
        <w:t xml:space="preserve">, Občina Ljubno, št. stavbe: 106, </w:t>
      </w:r>
      <w:proofErr w:type="spellStart"/>
      <w:r w:rsidR="00FB5C94" w:rsidRPr="00D174CA">
        <w:rPr>
          <w:rFonts w:eastAsiaTheme="minorHAnsi" w:cs="Arial"/>
          <w:lang w:eastAsia="en-US"/>
        </w:rPr>
        <w:t>parc</w:t>
      </w:r>
      <w:proofErr w:type="spellEnd"/>
      <w:r w:rsidR="00FB5C94" w:rsidRPr="00D174CA">
        <w:rPr>
          <w:rFonts w:eastAsiaTheme="minorHAnsi" w:cs="Arial"/>
          <w:lang w:eastAsia="en-US"/>
        </w:rPr>
        <w:t xml:space="preserve">. št. 936/7 (del), k. o. 913 Primož pri Ljubnem, (št. strokovnega mnenja </w:t>
      </w:r>
      <w:r w:rsidR="00FB5C94" w:rsidRPr="00D174CA">
        <w:rPr>
          <w:rFonts w:eastAsiaTheme="minorHAnsi" w:cs="Arial"/>
        </w:rPr>
        <w:t>SM-LJBPPL43S</w:t>
      </w:r>
      <w:r w:rsidR="00FB5C94" w:rsidRPr="00D174CA">
        <w:rPr>
          <w:rFonts w:eastAsiaTheme="minorHAnsi" w:cs="Arial"/>
          <w:lang w:eastAsia="en-US"/>
        </w:rPr>
        <w:t xml:space="preserve">);  </w:t>
      </w:r>
    </w:p>
    <w:p w14:paraId="059D0381" w14:textId="73008FA4" w:rsidR="00E41372" w:rsidRPr="00D174CA" w:rsidRDefault="00E41372" w:rsidP="00D27177">
      <w:pPr>
        <w:pStyle w:val="Odstavekseznama"/>
        <w:numPr>
          <w:ilvl w:val="0"/>
          <w:numId w:val="39"/>
        </w:numPr>
        <w:tabs>
          <w:tab w:val="left" w:pos="1134"/>
        </w:tabs>
        <w:jc w:val="both"/>
        <w:rPr>
          <w:rFonts w:cs="Arial"/>
        </w:rPr>
      </w:pPr>
      <w:r w:rsidRPr="00D174CA">
        <w:rPr>
          <w:rFonts w:eastAsiaTheme="minorHAnsi" w:cs="Arial"/>
          <w:lang w:eastAsia="en-US"/>
        </w:rPr>
        <w:t>Savina b. š. 41</w:t>
      </w:r>
      <w:r w:rsidR="00D27177" w:rsidRPr="00D174CA">
        <w:rPr>
          <w:rFonts w:eastAsiaTheme="minorHAnsi" w:cs="Arial"/>
          <w:lang w:eastAsia="en-US"/>
        </w:rPr>
        <w:t>/</w:t>
      </w:r>
      <w:r w:rsidRPr="00D174CA">
        <w:rPr>
          <w:rFonts w:eastAsiaTheme="minorHAnsi" w:cs="Arial"/>
          <w:lang w:eastAsia="en-US"/>
        </w:rPr>
        <w:t>2</w:t>
      </w:r>
      <w:r w:rsidR="00D27177" w:rsidRPr="00D174CA">
        <w:rPr>
          <w:rFonts w:eastAsiaTheme="minorHAnsi" w:cs="Arial"/>
          <w:lang w:eastAsia="en-US"/>
        </w:rPr>
        <w:t xml:space="preserve">, Občina Ljubno, št. stavbe: 83, </w:t>
      </w:r>
      <w:proofErr w:type="spellStart"/>
      <w:r w:rsidR="00D27177" w:rsidRPr="00D174CA">
        <w:rPr>
          <w:rFonts w:eastAsiaTheme="minorHAnsi" w:cs="Arial"/>
          <w:lang w:eastAsia="en-US"/>
        </w:rPr>
        <w:t>parc</w:t>
      </w:r>
      <w:proofErr w:type="spellEnd"/>
      <w:r w:rsidR="00D27177" w:rsidRPr="00D174CA">
        <w:rPr>
          <w:rFonts w:eastAsiaTheme="minorHAnsi" w:cs="Arial"/>
          <w:lang w:eastAsia="en-US"/>
        </w:rPr>
        <w:t xml:space="preserve">. št. *41/2, k. o. 924 Savina, (št. strokovnega mnenja </w:t>
      </w:r>
      <w:r w:rsidR="00D27177" w:rsidRPr="00D174CA">
        <w:rPr>
          <w:rFonts w:eastAsiaTheme="minorHAnsi" w:cs="Arial"/>
        </w:rPr>
        <w:t>SM-</w:t>
      </w:r>
      <w:r w:rsidR="00D27177" w:rsidRPr="00D174CA">
        <w:rPr>
          <w:rFonts w:eastAsiaTheme="minorHAnsi" w:cs="Arial"/>
          <w:lang w:eastAsia="en-US"/>
        </w:rPr>
        <w:t xml:space="preserve">LJBSVNBŠ03S);  </w:t>
      </w:r>
    </w:p>
    <w:p w14:paraId="45E42FDE" w14:textId="7EFDC8C7" w:rsidR="00E41372" w:rsidRPr="00D174CA" w:rsidRDefault="00E41372" w:rsidP="00AB2576">
      <w:pPr>
        <w:pStyle w:val="Odstavekseznama"/>
        <w:numPr>
          <w:ilvl w:val="0"/>
          <w:numId w:val="39"/>
        </w:numPr>
        <w:tabs>
          <w:tab w:val="left" w:pos="1134"/>
        </w:tabs>
        <w:jc w:val="both"/>
        <w:rPr>
          <w:rFonts w:cs="Arial"/>
        </w:rPr>
      </w:pPr>
      <w:r w:rsidRPr="00D174CA">
        <w:rPr>
          <w:rFonts w:eastAsiaTheme="minorHAnsi" w:cs="Arial"/>
          <w:lang w:eastAsia="en-US"/>
        </w:rPr>
        <w:t>Savina b. š. 53</w:t>
      </w:r>
      <w:r w:rsidR="00D27177" w:rsidRPr="00D174CA">
        <w:rPr>
          <w:rFonts w:eastAsiaTheme="minorHAnsi" w:cs="Arial"/>
          <w:lang w:eastAsia="en-US"/>
        </w:rPr>
        <w:t>/</w:t>
      </w:r>
      <w:r w:rsidRPr="00D174CA">
        <w:rPr>
          <w:rFonts w:eastAsiaTheme="minorHAnsi" w:cs="Arial"/>
          <w:lang w:eastAsia="en-US"/>
        </w:rPr>
        <w:t>2</w:t>
      </w:r>
      <w:r w:rsidR="00D27177" w:rsidRPr="00D174CA">
        <w:rPr>
          <w:rFonts w:eastAsiaTheme="minorHAnsi" w:cs="Arial"/>
          <w:lang w:eastAsia="en-US"/>
        </w:rPr>
        <w:t xml:space="preserve">, Občina Ljubno, št. stavbe: 21, </w:t>
      </w:r>
      <w:proofErr w:type="spellStart"/>
      <w:r w:rsidR="00D27177" w:rsidRPr="00D174CA">
        <w:rPr>
          <w:rFonts w:eastAsiaTheme="minorHAnsi" w:cs="Arial"/>
          <w:lang w:eastAsia="en-US"/>
        </w:rPr>
        <w:t>parc</w:t>
      </w:r>
      <w:proofErr w:type="spellEnd"/>
      <w:r w:rsidR="00D27177" w:rsidRPr="00D174CA">
        <w:rPr>
          <w:rFonts w:eastAsiaTheme="minorHAnsi" w:cs="Arial"/>
          <w:lang w:eastAsia="en-US"/>
        </w:rPr>
        <w:t xml:space="preserve">. št. *53/2, k. o. 924 Savina, (št. strokovnega mnenja </w:t>
      </w:r>
      <w:r w:rsidR="00D27177" w:rsidRPr="00D174CA">
        <w:rPr>
          <w:rFonts w:eastAsiaTheme="minorHAnsi" w:cs="Arial"/>
        </w:rPr>
        <w:t>SM-</w:t>
      </w:r>
      <w:r w:rsidR="00D27177" w:rsidRPr="00D174CA">
        <w:rPr>
          <w:rFonts w:eastAsiaTheme="minorHAnsi" w:cs="Arial"/>
          <w:lang w:eastAsia="en-US"/>
        </w:rPr>
        <w:t>LJBSVNBŠ01S).</w:t>
      </w:r>
    </w:p>
    <w:p w14:paraId="062A3989" w14:textId="77777777" w:rsidR="00E26693" w:rsidRDefault="00E26693" w:rsidP="00857B76">
      <w:pPr>
        <w:pStyle w:val="Default"/>
        <w:jc w:val="both"/>
        <w:rPr>
          <w:sz w:val="20"/>
          <w:szCs w:val="20"/>
          <w:shd w:val="clear" w:color="auto" w:fill="FFFFFF"/>
        </w:rPr>
      </w:pPr>
    </w:p>
    <w:p w14:paraId="0D2F4B75" w14:textId="5CFB94B4" w:rsidR="00DC3302" w:rsidRPr="00DC3302" w:rsidRDefault="00DC3302" w:rsidP="00F662CA">
      <w:pPr>
        <w:pStyle w:val="Default"/>
        <w:spacing w:line="276" w:lineRule="auto"/>
        <w:jc w:val="both"/>
        <w:rPr>
          <w:sz w:val="20"/>
          <w:szCs w:val="20"/>
        </w:rPr>
      </w:pPr>
      <w:r>
        <w:rPr>
          <w:sz w:val="20"/>
          <w:szCs w:val="20"/>
          <w:shd w:val="clear" w:color="auto" w:fill="FFFFFF"/>
        </w:rPr>
        <w:t xml:space="preserve">Obravnavani objekt na naslovu </w:t>
      </w:r>
      <w:r>
        <w:rPr>
          <w:b/>
          <w:sz w:val="20"/>
          <w:szCs w:val="20"/>
          <w:shd w:val="clear" w:color="auto" w:fill="FFFFFF"/>
        </w:rPr>
        <w:t xml:space="preserve"> Marno 15 </w:t>
      </w:r>
      <w:r w:rsidRPr="00DC3302">
        <w:rPr>
          <w:sz w:val="20"/>
          <w:szCs w:val="20"/>
        </w:rPr>
        <w:t>je v neurju 4.</w:t>
      </w:r>
      <w:r>
        <w:rPr>
          <w:sz w:val="20"/>
          <w:szCs w:val="20"/>
        </w:rPr>
        <w:t xml:space="preserve"> </w:t>
      </w:r>
      <w:r w:rsidRPr="00DC3302">
        <w:rPr>
          <w:sz w:val="20"/>
          <w:szCs w:val="20"/>
        </w:rPr>
        <w:t>8.</w:t>
      </w:r>
      <w:r>
        <w:rPr>
          <w:sz w:val="20"/>
          <w:szCs w:val="20"/>
        </w:rPr>
        <w:t xml:space="preserve"> </w:t>
      </w:r>
      <w:r w:rsidRPr="00DC3302">
        <w:rPr>
          <w:sz w:val="20"/>
          <w:szCs w:val="20"/>
        </w:rPr>
        <w:t>2023 prizadel plaz, ki se je aktiviral na ožjem območju stanovanjskega objekta.</w:t>
      </w:r>
      <w:r>
        <w:rPr>
          <w:sz w:val="20"/>
          <w:szCs w:val="20"/>
        </w:rPr>
        <w:t xml:space="preserve"> Na podlagi</w:t>
      </w:r>
      <w:r w:rsidRPr="00DC3302">
        <w:rPr>
          <w:sz w:val="20"/>
          <w:szCs w:val="20"/>
        </w:rPr>
        <w:t xml:space="preserve"> Geološ</w:t>
      </w:r>
      <w:r>
        <w:rPr>
          <w:sz w:val="20"/>
          <w:szCs w:val="20"/>
        </w:rPr>
        <w:t>kega</w:t>
      </w:r>
      <w:r w:rsidRPr="00DC3302">
        <w:rPr>
          <w:sz w:val="20"/>
          <w:szCs w:val="20"/>
        </w:rPr>
        <w:t xml:space="preserve"> poroči</w:t>
      </w:r>
      <w:r w:rsidR="003B01E3">
        <w:rPr>
          <w:sz w:val="20"/>
          <w:szCs w:val="20"/>
        </w:rPr>
        <w:t>lo o terenskem ogledu ter mnenja</w:t>
      </w:r>
      <w:r w:rsidRPr="00DC3302">
        <w:rPr>
          <w:sz w:val="20"/>
          <w:szCs w:val="20"/>
        </w:rPr>
        <w:t xml:space="preserve"> o plazovni nevarnosti lokacije na naslovu Marno 15, Dol pri Hrastniku</w:t>
      </w:r>
      <w:r>
        <w:rPr>
          <w:sz w:val="20"/>
          <w:szCs w:val="20"/>
        </w:rPr>
        <w:t xml:space="preserve"> (št. 8-2007570-24 z dne</w:t>
      </w:r>
      <w:r w:rsidRPr="00DC3302">
        <w:rPr>
          <w:sz w:val="20"/>
          <w:szCs w:val="20"/>
        </w:rPr>
        <w:t xml:space="preserve"> 9.</w:t>
      </w:r>
      <w:r>
        <w:rPr>
          <w:sz w:val="20"/>
          <w:szCs w:val="20"/>
        </w:rPr>
        <w:t xml:space="preserve"> </w:t>
      </w:r>
      <w:r w:rsidRPr="00DC3302">
        <w:rPr>
          <w:sz w:val="20"/>
          <w:szCs w:val="20"/>
        </w:rPr>
        <w:t>2.</w:t>
      </w:r>
      <w:r>
        <w:rPr>
          <w:sz w:val="20"/>
          <w:szCs w:val="20"/>
        </w:rPr>
        <w:t xml:space="preserve"> </w:t>
      </w:r>
      <w:r w:rsidRPr="00DC3302">
        <w:rPr>
          <w:sz w:val="20"/>
          <w:szCs w:val="20"/>
        </w:rPr>
        <w:t>2024</w:t>
      </w:r>
      <w:r>
        <w:rPr>
          <w:sz w:val="20"/>
          <w:szCs w:val="20"/>
        </w:rPr>
        <w:t>)</w:t>
      </w:r>
      <w:r w:rsidRPr="00DC3302">
        <w:rPr>
          <w:sz w:val="20"/>
          <w:szCs w:val="20"/>
        </w:rPr>
        <w:t xml:space="preserve"> je po močnem deževju med 4. in 5. </w:t>
      </w:r>
      <w:r>
        <w:rPr>
          <w:sz w:val="20"/>
          <w:szCs w:val="20"/>
        </w:rPr>
        <w:t>8.</w:t>
      </w:r>
      <w:r w:rsidRPr="00DC3302">
        <w:rPr>
          <w:sz w:val="20"/>
          <w:szCs w:val="20"/>
        </w:rPr>
        <w:t xml:space="preserve"> 2023 nastalo več odlomnih robov in razpok za in pred stanovanjskim objektom. Stanovanjski objekt je močno razpokan in poškodovan ter ni varen za bivanje, saj lahko ob močnem deževju pride do novih odlomnih robov in posledično do nove </w:t>
      </w:r>
      <w:proofErr w:type="spellStart"/>
      <w:r w:rsidRPr="00DC3302">
        <w:rPr>
          <w:sz w:val="20"/>
          <w:szCs w:val="20"/>
        </w:rPr>
        <w:t>splazitve</w:t>
      </w:r>
      <w:proofErr w:type="spellEnd"/>
      <w:r w:rsidRPr="00DC3302">
        <w:rPr>
          <w:sz w:val="20"/>
          <w:szCs w:val="20"/>
        </w:rPr>
        <w:t>, kar lahko ogrozi življenja ali zdravje ljudi. Sanacija plazu bo, v kolikor se bo izvajala, obsežna, zahtevna in dolgotrajna. Ponovna gradnja objekta ali popravilo obstoječega objekta na tem območju iz geološko geomehanskega vidika zato nista sprejemljivi.</w:t>
      </w:r>
      <w:r>
        <w:rPr>
          <w:sz w:val="20"/>
          <w:szCs w:val="20"/>
        </w:rPr>
        <w:t xml:space="preserve"> </w:t>
      </w:r>
      <w:r w:rsidRPr="00F662CA">
        <w:rPr>
          <w:sz w:val="20"/>
          <w:szCs w:val="20"/>
        </w:rPr>
        <w:t>Za navedeni objekt obstaja</w:t>
      </w:r>
      <w:r w:rsidRPr="00F662CA">
        <w:rPr>
          <w:sz w:val="20"/>
          <w:szCs w:val="20"/>
          <w:shd w:val="clear" w:color="auto" w:fill="FFFFFF"/>
        </w:rPr>
        <w:t xml:space="preserve"> visoka ogroženost zaradi </w:t>
      </w:r>
      <w:r w:rsidRPr="00293BCB">
        <w:rPr>
          <w:sz w:val="20"/>
          <w:szCs w:val="20"/>
        </w:rPr>
        <w:t>zemeljskega ali hribinskega plazu kot posledica poplav in plazov in gre za znatno poškodovan objekt, katerega obnova ni mogoča ali ekonomsko smiselna in s čimer bi lahko nastale škodljive posledice za življenje in zdravje</w:t>
      </w:r>
      <w:r w:rsidRPr="00F662CA">
        <w:rPr>
          <w:sz w:val="20"/>
          <w:szCs w:val="20"/>
        </w:rPr>
        <w:t xml:space="preserve"> ljudi. Ugotovitev in utemeljitev, na katerem so se izkazali razlogi za nujno odstranitev objekta na podlagi visoke </w:t>
      </w:r>
      <w:r w:rsidRPr="00DC3302">
        <w:rPr>
          <w:color w:val="auto"/>
          <w:sz w:val="20"/>
          <w:szCs w:val="20"/>
        </w:rPr>
        <w:t>plazovite nevarnosti in s tem ogroženost življenja ali zdravja ljudi temelji na strokovnem mnenju SM-HRSMRN15S z dne 27. 9. 2024</w:t>
      </w:r>
      <w:r w:rsidRPr="00F662CA">
        <w:rPr>
          <w:sz w:val="20"/>
          <w:szCs w:val="20"/>
        </w:rPr>
        <w:t xml:space="preserve">. </w:t>
      </w:r>
      <w:r w:rsidRPr="00F662CA">
        <w:rPr>
          <w:sz w:val="20"/>
          <w:szCs w:val="20"/>
          <w:shd w:val="clear" w:color="auto" w:fill="FFFFFF"/>
        </w:rPr>
        <w:t>Glede na navedeno je odstranitev v javno korist.</w:t>
      </w:r>
    </w:p>
    <w:p w14:paraId="7CE7638D" w14:textId="77777777" w:rsidR="00DC3302" w:rsidRDefault="00DC3302" w:rsidP="00F662CA">
      <w:pPr>
        <w:pStyle w:val="Default"/>
        <w:spacing w:line="276" w:lineRule="auto"/>
        <w:jc w:val="both"/>
        <w:rPr>
          <w:sz w:val="20"/>
          <w:szCs w:val="20"/>
          <w:shd w:val="clear" w:color="auto" w:fill="FFFFFF"/>
        </w:rPr>
      </w:pPr>
    </w:p>
    <w:p w14:paraId="741BE951" w14:textId="77777777" w:rsidR="00293BCB" w:rsidRPr="00F662CA" w:rsidRDefault="00293BCB" w:rsidP="00F662CA">
      <w:pPr>
        <w:pStyle w:val="Default"/>
        <w:spacing w:line="276" w:lineRule="auto"/>
        <w:jc w:val="both"/>
        <w:rPr>
          <w:sz w:val="20"/>
          <w:szCs w:val="20"/>
          <w:shd w:val="clear" w:color="auto" w:fill="FFFFFF"/>
        </w:rPr>
      </w:pPr>
    </w:p>
    <w:p w14:paraId="7AB899D7" w14:textId="70940670" w:rsidR="00151199" w:rsidRDefault="00293BCB" w:rsidP="00151199">
      <w:pPr>
        <w:pStyle w:val="Default"/>
        <w:spacing w:line="276" w:lineRule="auto"/>
        <w:jc w:val="both"/>
        <w:rPr>
          <w:sz w:val="20"/>
          <w:szCs w:val="20"/>
        </w:rPr>
      </w:pPr>
      <w:r w:rsidRPr="00F662CA">
        <w:rPr>
          <w:sz w:val="20"/>
          <w:szCs w:val="20"/>
          <w:shd w:val="clear" w:color="auto" w:fill="FFFFFF"/>
        </w:rPr>
        <w:t xml:space="preserve">Obravnavani objekt na naslovu </w:t>
      </w:r>
      <w:r w:rsidRPr="00F662CA">
        <w:rPr>
          <w:b/>
          <w:sz w:val="20"/>
          <w:szCs w:val="20"/>
          <w:shd w:val="clear" w:color="auto" w:fill="FFFFFF"/>
        </w:rPr>
        <w:t xml:space="preserve">Stahovica 13 </w:t>
      </w:r>
      <w:r w:rsidRPr="00F662CA">
        <w:rPr>
          <w:sz w:val="20"/>
          <w:szCs w:val="20"/>
        </w:rPr>
        <w:t>je v neurju 4. 8.</w:t>
      </w:r>
      <w:r w:rsidR="00F662CA" w:rsidRPr="00F662CA">
        <w:rPr>
          <w:sz w:val="20"/>
          <w:szCs w:val="20"/>
        </w:rPr>
        <w:t xml:space="preserve"> </w:t>
      </w:r>
      <w:r w:rsidRPr="00F662CA">
        <w:rPr>
          <w:sz w:val="20"/>
          <w:szCs w:val="20"/>
        </w:rPr>
        <w:t>2023 prizadel</w:t>
      </w:r>
      <w:r w:rsidR="00F662CA" w:rsidRPr="00F662CA">
        <w:rPr>
          <w:sz w:val="20"/>
          <w:szCs w:val="20"/>
        </w:rPr>
        <w:t xml:space="preserve"> plaz, ki se je sprožil na zaledni strani stanovanjskega objekta. Na podlagi strokovnega mnenja o stanju objekta Stahovica 13, Kamnik (št. DTP_DB7050/33-2 z dne 25. 9. 2024)</w:t>
      </w:r>
      <w:r w:rsidR="00F662CA" w:rsidRPr="00F662CA">
        <w:rPr>
          <w:color w:val="FF0000"/>
          <w:sz w:val="20"/>
          <w:szCs w:val="20"/>
        </w:rPr>
        <w:t xml:space="preserve"> </w:t>
      </w:r>
      <w:r w:rsidR="00F662CA" w:rsidRPr="00F662CA">
        <w:rPr>
          <w:sz w:val="20"/>
          <w:szCs w:val="20"/>
        </w:rPr>
        <w:t>je bila plazina s strani Občine Kamnik intervencijsko (ter delno) sanirana (objekt pa kot predhodno zavedeno že odstranjen). Sanacija plazine je pogojevala gradnjo opornega zidu, izvedba tega ukrepa je posegla na del (stavbnega) zemljišča (na katerem se je nahajal odstranjen objekt). Z izvedbo tega ukrepa se je razpoložljivi del parcele na tem delu močno zožil. Zaradi utesnjenosti novonastale parcele, ki sicer stoji v relativno ozkem koridorju med državno cesto in utrjeno brežino, ponovna gradnja objekta na tem mestu ni izvedljiva. V smislu gradnje novega (nadomestnega) objekta na lokaciji (porušenega) objekta bi takšna gradnja lahko vplivala na stabilnost terena. Ukrepi zagotavljanja stabilnosti ob celovitem pristopu bi stroškovno predstavljali napram novogradnji predstavljali nesorazmeren strošek. Za navedeni objekt obstaja</w:t>
      </w:r>
      <w:r w:rsidR="00F662CA" w:rsidRPr="00F662CA">
        <w:rPr>
          <w:sz w:val="20"/>
          <w:szCs w:val="20"/>
          <w:shd w:val="clear" w:color="auto" w:fill="FFFFFF"/>
        </w:rPr>
        <w:t xml:space="preserve"> visoka ogroženost zaradi </w:t>
      </w:r>
      <w:r w:rsidR="00F662CA" w:rsidRPr="00293BCB">
        <w:rPr>
          <w:sz w:val="20"/>
          <w:szCs w:val="20"/>
        </w:rPr>
        <w:t>zemeljskega ali hribinskega plazu kot posledica poplav in plazov in gre za znatno poškodovan objekt, katerega obnova ni mogoča ali ekonomsko smiselna in s čimer bi lahko nastale škodljive posledice za življenje in zdravje</w:t>
      </w:r>
      <w:r w:rsidR="00F662CA" w:rsidRPr="00F662CA">
        <w:rPr>
          <w:sz w:val="20"/>
          <w:szCs w:val="20"/>
        </w:rPr>
        <w:t xml:space="preserve"> ljudi. Ugotovitev in utemeljitev, na katerem so se izkazali razlogi za nujno odstranitev objekta na podlagi visoke plazovite nevarnosti in s tem ogroženost življenja ali zdravja ljudi temelji na strokovnem mnenju SM- KMNSTH13S z dne 26. 11. 2024. </w:t>
      </w:r>
      <w:r w:rsidR="00F662CA" w:rsidRPr="00F662CA">
        <w:rPr>
          <w:sz w:val="20"/>
          <w:szCs w:val="20"/>
          <w:shd w:val="clear" w:color="auto" w:fill="FFFFFF"/>
        </w:rPr>
        <w:t>Glede na navedeno je odstranitev v javno korist.</w:t>
      </w:r>
    </w:p>
    <w:p w14:paraId="79C7FAA2" w14:textId="77777777" w:rsidR="00862F96" w:rsidRDefault="00862F96" w:rsidP="00151199">
      <w:pPr>
        <w:pStyle w:val="Default"/>
        <w:spacing w:line="276" w:lineRule="auto"/>
        <w:jc w:val="both"/>
        <w:rPr>
          <w:sz w:val="20"/>
          <w:szCs w:val="20"/>
        </w:rPr>
      </w:pPr>
    </w:p>
    <w:p w14:paraId="08724EF5" w14:textId="7D392869" w:rsidR="00171337" w:rsidRDefault="00862F96" w:rsidP="00007B1F">
      <w:pPr>
        <w:pStyle w:val="Default"/>
        <w:spacing w:line="276" w:lineRule="auto"/>
        <w:jc w:val="both"/>
        <w:rPr>
          <w:sz w:val="20"/>
          <w:szCs w:val="20"/>
        </w:rPr>
      </w:pPr>
      <w:r w:rsidRPr="00F662CA">
        <w:rPr>
          <w:sz w:val="20"/>
          <w:szCs w:val="20"/>
          <w:shd w:val="clear" w:color="auto" w:fill="FFFFFF"/>
        </w:rPr>
        <w:t>Obravnavani objekt na naslovu</w:t>
      </w:r>
      <w:r>
        <w:rPr>
          <w:sz w:val="20"/>
          <w:szCs w:val="20"/>
          <w:shd w:val="clear" w:color="auto" w:fill="FFFFFF"/>
        </w:rPr>
        <w:t xml:space="preserve"> </w:t>
      </w:r>
      <w:r>
        <w:rPr>
          <w:b/>
          <w:sz w:val="20"/>
          <w:szCs w:val="20"/>
          <w:shd w:val="clear" w:color="auto" w:fill="FFFFFF"/>
        </w:rPr>
        <w:t>Savina 32</w:t>
      </w:r>
      <w:r w:rsidR="00171337">
        <w:rPr>
          <w:sz w:val="20"/>
          <w:szCs w:val="20"/>
          <w:shd w:val="clear" w:color="auto" w:fill="FFFFFF"/>
        </w:rPr>
        <w:t xml:space="preserve"> </w:t>
      </w:r>
      <w:r w:rsidR="00A6180F">
        <w:rPr>
          <w:sz w:val="20"/>
          <w:szCs w:val="20"/>
          <w:shd w:val="clear" w:color="auto" w:fill="FFFFFF"/>
        </w:rPr>
        <w:t xml:space="preserve">se </w:t>
      </w:r>
      <w:r w:rsidR="00A6180F">
        <w:rPr>
          <w:sz w:val="20"/>
          <w:szCs w:val="20"/>
        </w:rPr>
        <w:t xml:space="preserve">nahaja v koridorju vračanja poplavnih vod Savinje nazaj v rečno strugo. Kot je navedeno v strokovnih podlagah Direkcije za vode RS (št. 45500-25/2022-203 z dne 8. 5. 2024) objekta ni možno ščititi ob nastopu poplav in vzporednih erozijskih procesov. Obnova na način, da bi bila objektu zagotovljena zaščita na 100-letni pojav ob upoštevanju primerne varnostne višine ter ob sočasni zagotovitvi odpornosti na podnebne spremembe, ni mogoča. </w:t>
      </w:r>
      <w:r w:rsidR="00171337" w:rsidRPr="00061666">
        <w:rPr>
          <w:sz w:val="20"/>
          <w:szCs w:val="20"/>
        </w:rPr>
        <w:t>Za navedeni objekt obstaja</w:t>
      </w:r>
      <w:r w:rsidR="00171337" w:rsidRPr="00061666">
        <w:rPr>
          <w:sz w:val="20"/>
          <w:szCs w:val="20"/>
          <w:shd w:val="clear" w:color="auto" w:fill="FFFFFF"/>
        </w:rPr>
        <w:t xml:space="preserve"> visoka ogroženosti zaradi poplavne nevarnosti in s tem povezano visoko nevarnosti porušitve ali znatnega poškodovanja objekta</w:t>
      </w:r>
      <w:r w:rsidR="00171337" w:rsidRPr="00293BCB">
        <w:rPr>
          <w:sz w:val="20"/>
          <w:szCs w:val="20"/>
        </w:rPr>
        <w:t>, katerega obnova ni mogoča ali ekonomsko smiselna in s čimer bi lahko nastale škodljive posledice za življenje in zdravje</w:t>
      </w:r>
      <w:r w:rsidR="00171337" w:rsidRPr="00171337">
        <w:rPr>
          <w:sz w:val="20"/>
          <w:szCs w:val="20"/>
        </w:rPr>
        <w:t xml:space="preserve"> ljudi. </w:t>
      </w:r>
      <w:r w:rsidR="00A6180F" w:rsidRPr="00061666">
        <w:rPr>
          <w:sz w:val="20"/>
          <w:szCs w:val="20"/>
        </w:rPr>
        <w:t>Ugotovitev in utemeljitev, na katerem so se izkazali razlo</w:t>
      </w:r>
      <w:r w:rsidR="00A901D9">
        <w:rPr>
          <w:sz w:val="20"/>
          <w:szCs w:val="20"/>
        </w:rPr>
        <w:t>gi za nujno odstranitev objekta</w:t>
      </w:r>
      <w:r w:rsidR="00A6180F" w:rsidRPr="00061666">
        <w:rPr>
          <w:sz w:val="20"/>
          <w:szCs w:val="20"/>
        </w:rPr>
        <w:t xml:space="preserve"> na podlagi visoke poplavne nevarnosti in s tem ogroženost življenja ali zdravja ljudi temelji na strokovnem mnenju </w:t>
      </w:r>
      <w:r w:rsidR="00171337" w:rsidRPr="00171337">
        <w:rPr>
          <w:sz w:val="20"/>
          <w:szCs w:val="20"/>
        </w:rPr>
        <w:t>SM-LJBSVN32S z</w:t>
      </w:r>
      <w:r w:rsidR="00171337">
        <w:rPr>
          <w:sz w:val="20"/>
          <w:szCs w:val="20"/>
        </w:rPr>
        <w:t xml:space="preserve"> dne 22</w:t>
      </w:r>
      <w:r w:rsidR="00171337" w:rsidRPr="00F662CA">
        <w:rPr>
          <w:sz w:val="20"/>
          <w:szCs w:val="20"/>
        </w:rPr>
        <w:t xml:space="preserve">. 11. 2024. </w:t>
      </w:r>
      <w:r w:rsidR="00171337" w:rsidRPr="00F662CA">
        <w:rPr>
          <w:sz w:val="20"/>
          <w:szCs w:val="20"/>
          <w:shd w:val="clear" w:color="auto" w:fill="FFFFFF"/>
        </w:rPr>
        <w:t>Glede na navedeno je odstranitev v javno korist.</w:t>
      </w:r>
    </w:p>
    <w:p w14:paraId="719F267B" w14:textId="77777777" w:rsidR="008E101A" w:rsidRDefault="008E101A" w:rsidP="00007B1F">
      <w:pPr>
        <w:pStyle w:val="Default"/>
        <w:spacing w:line="276" w:lineRule="auto"/>
        <w:jc w:val="both"/>
        <w:rPr>
          <w:sz w:val="20"/>
          <w:szCs w:val="20"/>
          <w:shd w:val="clear" w:color="auto" w:fill="FFFFFF"/>
        </w:rPr>
      </w:pPr>
    </w:p>
    <w:p w14:paraId="269CD843" w14:textId="580B7CD5" w:rsidR="00007B1F" w:rsidRDefault="00007B1F" w:rsidP="00007B1F">
      <w:pPr>
        <w:pStyle w:val="Default"/>
        <w:spacing w:line="276" w:lineRule="auto"/>
        <w:jc w:val="both"/>
        <w:rPr>
          <w:sz w:val="20"/>
          <w:szCs w:val="20"/>
          <w:shd w:val="clear" w:color="auto" w:fill="FFFFFF"/>
        </w:rPr>
      </w:pPr>
      <w:r>
        <w:rPr>
          <w:sz w:val="20"/>
          <w:szCs w:val="20"/>
          <w:shd w:val="clear" w:color="auto" w:fill="FFFFFF"/>
        </w:rPr>
        <w:t xml:space="preserve">Obravnavani objekt na naslovu </w:t>
      </w:r>
      <w:r>
        <w:rPr>
          <w:b/>
          <w:sz w:val="20"/>
          <w:szCs w:val="20"/>
          <w:shd w:val="clear" w:color="auto" w:fill="FFFFFF"/>
        </w:rPr>
        <w:t xml:space="preserve">Savina 70 </w:t>
      </w:r>
      <w:r w:rsidRPr="00007B1F">
        <w:rPr>
          <w:sz w:val="20"/>
          <w:szCs w:val="20"/>
        </w:rPr>
        <w:t xml:space="preserve">se nahaja tik ob Savinji (priobalni pas) in stoji prečno na tok Savinje. Kletni del objekta je bil v času poplav popolnoma poplavljen, pritlični, bivalni del pa več kot 1 m. </w:t>
      </w:r>
      <w:r>
        <w:rPr>
          <w:sz w:val="20"/>
          <w:szCs w:val="20"/>
        </w:rPr>
        <w:t xml:space="preserve"> </w:t>
      </w:r>
      <w:r w:rsidRPr="00007B1F">
        <w:rPr>
          <w:sz w:val="20"/>
          <w:szCs w:val="20"/>
        </w:rPr>
        <w:t>Kot izhaja iz strokovnih podlag Direkcije RS za vode</w:t>
      </w:r>
      <w:r>
        <w:rPr>
          <w:sz w:val="20"/>
          <w:szCs w:val="20"/>
        </w:rPr>
        <w:t xml:space="preserve"> (št. 45500-25/2022-203 z dne 8. 5 2024) </w:t>
      </w:r>
      <w:r w:rsidRPr="00007B1F">
        <w:rPr>
          <w:sz w:val="20"/>
          <w:szCs w:val="20"/>
        </w:rPr>
        <w:t xml:space="preserve">se objekt nahaja na </w:t>
      </w:r>
      <w:r w:rsidR="00151F72" w:rsidRPr="00007B1F">
        <w:rPr>
          <w:sz w:val="20"/>
          <w:szCs w:val="20"/>
        </w:rPr>
        <w:t>priobalnem</w:t>
      </w:r>
      <w:r w:rsidRPr="00007B1F">
        <w:rPr>
          <w:sz w:val="20"/>
          <w:szCs w:val="20"/>
        </w:rPr>
        <w:t xml:space="preserve"> pasu reke Savinje in je močno erozijsko ogrožen (velika erozijska ogroženost). Trenutno objekt zaradi odplavljene dostopne ceste zaradi erozije in porušene brvi, ni dostopen. Objekta ob nastopu poplav ni možno ščititi, ter ga obnoviti na način, da bi mu bila zagotovljena zaščita na 100-letni pojav ob upoštevanju primerne varnostne višine ob sočasni zagotovitvi odpornosti na podnebne spremembe. Za navedeni objekt obstaja</w:t>
      </w:r>
      <w:r w:rsidRPr="00007B1F">
        <w:rPr>
          <w:sz w:val="20"/>
          <w:szCs w:val="20"/>
          <w:shd w:val="clear" w:color="auto" w:fill="FFFFFF"/>
        </w:rPr>
        <w:t xml:space="preserve"> visoka ogroženosti zaradi poplavne nevarnosti in s tem povezano visoko nevarnosti porušitve ali znatnega poškodovanja objekta</w:t>
      </w:r>
      <w:r w:rsidRPr="00293BCB">
        <w:rPr>
          <w:sz w:val="20"/>
          <w:szCs w:val="20"/>
        </w:rPr>
        <w:t>, katerega obnova ni mogoča ali ekonomsko smiselna in s čimer bi lahko nastale škodljive posledice za življenje in zdravje</w:t>
      </w:r>
      <w:r w:rsidRPr="00007B1F">
        <w:rPr>
          <w:sz w:val="20"/>
          <w:szCs w:val="20"/>
        </w:rPr>
        <w:t xml:space="preserve"> ljudi. Ugotovitev in utemeljitev, na katerem so se izkazali razlo</w:t>
      </w:r>
      <w:r w:rsidR="00A901D9">
        <w:rPr>
          <w:sz w:val="20"/>
          <w:szCs w:val="20"/>
        </w:rPr>
        <w:t>gi za nujno odstranitev objekta</w:t>
      </w:r>
      <w:r w:rsidRPr="00007B1F">
        <w:rPr>
          <w:sz w:val="20"/>
          <w:szCs w:val="20"/>
        </w:rPr>
        <w:t xml:space="preserve"> na podlagi visoke poplavne nevarnosti in s tem ogroženost življenja ali zdravja ljudi temelji na strokovnem mnenju SM-LJBSVN70S z dne 22. 11. 2024. </w:t>
      </w:r>
      <w:r w:rsidRPr="00007B1F">
        <w:rPr>
          <w:sz w:val="20"/>
          <w:szCs w:val="20"/>
          <w:shd w:val="clear" w:color="auto" w:fill="FFFFFF"/>
        </w:rPr>
        <w:t>Glede na navedeno je odstranitev v javno korist</w:t>
      </w:r>
      <w:r w:rsidRPr="00F662CA">
        <w:rPr>
          <w:sz w:val="20"/>
          <w:szCs w:val="20"/>
          <w:shd w:val="clear" w:color="auto" w:fill="FFFFFF"/>
        </w:rPr>
        <w:t>.</w:t>
      </w:r>
    </w:p>
    <w:p w14:paraId="72D8209C" w14:textId="77777777" w:rsidR="0058219C" w:rsidRDefault="0058219C" w:rsidP="00007B1F">
      <w:pPr>
        <w:pStyle w:val="Default"/>
        <w:spacing w:line="276" w:lineRule="auto"/>
        <w:jc w:val="both"/>
        <w:rPr>
          <w:sz w:val="20"/>
          <w:szCs w:val="20"/>
          <w:shd w:val="clear" w:color="auto" w:fill="FFFFFF"/>
        </w:rPr>
      </w:pPr>
    </w:p>
    <w:p w14:paraId="40AD4121" w14:textId="77777777" w:rsidR="000701B7" w:rsidRDefault="000701B7" w:rsidP="000701B7">
      <w:pPr>
        <w:pStyle w:val="Default"/>
        <w:spacing w:line="276" w:lineRule="auto"/>
        <w:jc w:val="both"/>
        <w:rPr>
          <w:sz w:val="20"/>
          <w:szCs w:val="20"/>
          <w:shd w:val="clear" w:color="auto" w:fill="FFFFFF"/>
        </w:rPr>
      </w:pPr>
      <w:r w:rsidRPr="00293BCB">
        <w:rPr>
          <w:sz w:val="20"/>
          <w:szCs w:val="20"/>
          <w:shd w:val="clear" w:color="auto" w:fill="FFFFFF"/>
        </w:rPr>
        <w:t xml:space="preserve">Obravnavani objekt na naslovu </w:t>
      </w:r>
      <w:r w:rsidRPr="00293BCB">
        <w:rPr>
          <w:b/>
          <w:sz w:val="20"/>
          <w:szCs w:val="20"/>
          <w:shd w:val="clear" w:color="auto" w:fill="FFFFFF"/>
        </w:rPr>
        <w:t>Konjski vrh 33</w:t>
      </w:r>
      <w:r w:rsidRPr="00293BCB">
        <w:rPr>
          <w:sz w:val="20"/>
          <w:szCs w:val="20"/>
          <w:shd w:val="clear" w:color="auto" w:fill="FFFFFF"/>
        </w:rPr>
        <w:t xml:space="preserve"> </w:t>
      </w:r>
      <w:r w:rsidRPr="00293BCB">
        <w:rPr>
          <w:sz w:val="20"/>
          <w:szCs w:val="20"/>
        </w:rPr>
        <w:t>je v neurju 4. 8.</w:t>
      </w:r>
      <w:r>
        <w:rPr>
          <w:sz w:val="20"/>
          <w:szCs w:val="20"/>
        </w:rPr>
        <w:t xml:space="preserve"> </w:t>
      </w:r>
      <w:r w:rsidRPr="00293BCB">
        <w:rPr>
          <w:sz w:val="20"/>
          <w:szCs w:val="20"/>
        </w:rPr>
        <w:t xml:space="preserve">2023 prizadel plaz Jelen, ki se je sprožil v dolini potoka </w:t>
      </w:r>
      <w:proofErr w:type="spellStart"/>
      <w:r w:rsidRPr="00293BCB">
        <w:rPr>
          <w:sz w:val="20"/>
          <w:szCs w:val="20"/>
        </w:rPr>
        <w:t>Dupljenik</w:t>
      </w:r>
      <w:proofErr w:type="spellEnd"/>
      <w:r w:rsidRPr="00293BCB">
        <w:rPr>
          <w:sz w:val="20"/>
          <w:szCs w:val="20"/>
        </w:rPr>
        <w:t xml:space="preserve">, severovzhodno od Luč. Na podlagi geološkega mnenja o plazovni nevarnosti lokacije na naslovu Konjski vrh 33, Luče (št. 24-2007570-24 z dne 18. 4. 2024) bi se lahko ob prihodnjih padavinah nadaljevalo drsenje materiala proti strugi potoka (levega pritoka </w:t>
      </w:r>
      <w:proofErr w:type="spellStart"/>
      <w:r w:rsidRPr="00293BCB">
        <w:rPr>
          <w:sz w:val="20"/>
          <w:szCs w:val="20"/>
        </w:rPr>
        <w:t>Dupljenika</w:t>
      </w:r>
      <w:proofErr w:type="spellEnd"/>
      <w:r w:rsidRPr="00293BCB">
        <w:rPr>
          <w:sz w:val="20"/>
          <w:szCs w:val="20"/>
        </w:rPr>
        <w:t xml:space="preserve">), ob obilnejših padavinah pa obstaja možnost hitrega zdrsa. Verjetno je tudi širjenje </w:t>
      </w:r>
      <w:r w:rsidRPr="00293BCB">
        <w:rPr>
          <w:sz w:val="20"/>
          <w:szCs w:val="20"/>
        </w:rPr>
        <w:lastRenderedPageBreak/>
        <w:t xml:space="preserve">odlomnega roba plazu proti severovzhodu. Obstaja velika nevarnost nastanka </w:t>
      </w:r>
      <w:proofErr w:type="spellStart"/>
      <w:r w:rsidRPr="00F662CA">
        <w:rPr>
          <w:sz w:val="20"/>
          <w:szCs w:val="20"/>
        </w:rPr>
        <w:t>drobirskega</w:t>
      </w:r>
      <w:proofErr w:type="spellEnd"/>
      <w:r w:rsidRPr="00F662CA">
        <w:rPr>
          <w:sz w:val="20"/>
          <w:szCs w:val="20"/>
        </w:rPr>
        <w:t>/blatnega toka večjega obsega (ocenjeni volumen do 50.000 m3), kar bi lahko ogrozilo tudi obravnavani objekt. Za navedeni objekt obstaja</w:t>
      </w:r>
      <w:r w:rsidRPr="00F662CA">
        <w:rPr>
          <w:sz w:val="20"/>
          <w:szCs w:val="20"/>
          <w:shd w:val="clear" w:color="auto" w:fill="FFFFFF"/>
        </w:rPr>
        <w:t xml:space="preserve"> visoka ogroženost zaradi </w:t>
      </w:r>
      <w:r w:rsidRPr="00293BCB">
        <w:rPr>
          <w:sz w:val="20"/>
          <w:szCs w:val="20"/>
        </w:rPr>
        <w:t>zemeljskega ali hribinskega plazu kot posledica poplav in plazov in gre za znatno poškodovan objekt, katerega obnova ni mogoča ali ekonomsko smiselna in s čimer bi lahko nastale škodljive posledice za življenje in zdravje</w:t>
      </w:r>
      <w:r w:rsidRPr="00F662CA">
        <w:rPr>
          <w:sz w:val="20"/>
          <w:szCs w:val="20"/>
        </w:rPr>
        <w:t xml:space="preserve"> ljudi. Ugotovitev in utemeljitev, na katerem so se izkazali razlogi za nujno odstranitev objekta na podlagi visoke plazovite nevarnosti in s tem ogroženost življenja ali zdravja ljudi temelji na strokovnem mnenju SM- LUČKNV33S z dne 27. 9. 2024. </w:t>
      </w:r>
      <w:r w:rsidRPr="00F662CA">
        <w:rPr>
          <w:sz w:val="20"/>
          <w:szCs w:val="20"/>
          <w:shd w:val="clear" w:color="auto" w:fill="FFFFFF"/>
        </w:rPr>
        <w:t>Glede na navedeno je odstranitev v javno korist.</w:t>
      </w:r>
    </w:p>
    <w:p w14:paraId="51A859FE" w14:textId="77777777" w:rsidR="000701B7" w:rsidRPr="00F662CA" w:rsidRDefault="000701B7" w:rsidP="000701B7">
      <w:pPr>
        <w:pStyle w:val="Default"/>
        <w:spacing w:line="276" w:lineRule="auto"/>
        <w:jc w:val="both"/>
        <w:rPr>
          <w:sz w:val="20"/>
          <w:szCs w:val="20"/>
          <w:shd w:val="clear" w:color="auto" w:fill="FFFFFF"/>
        </w:rPr>
      </w:pPr>
    </w:p>
    <w:p w14:paraId="68680452" w14:textId="3AD8C099" w:rsidR="0058219C" w:rsidRPr="00F01EDF" w:rsidRDefault="00790803" w:rsidP="00007B1F">
      <w:pPr>
        <w:pStyle w:val="Default"/>
        <w:spacing w:line="276" w:lineRule="auto"/>
        <w:jc w:val="both"/>
        <w:rPr>
          <w:color w:val="auto"/>
          <w:sz w:val="20"/>
          <w:szCs w:val="20"/>
          <w:shd w:val="clear" w:color="auto" w:fill="FFFFFF"/>
        </w:rPr>
      </w:pPr>
      <w:r>
        <w:rPr>
          <w:sz w:val="20"/>
          <w:szCs w:val="20"/>
          <w:shd w:val="clear" w:color="auto" w:fill="FFFFFF"/>
        </w:rPr>
        <w:t xml:space="preserve">Obravnavani objekt na naslovu </w:t>
      </w:r>
      <w:r>
        <w:rPr>
          <w:b/>
          <w:sz w:val="20"/>
          <w:szCs w:val="20"/>
          <w:shd w:val="clear" w:color="auto" w:fill="FFFFFF"/>
        </w:rPr>
        <w:t xml:space="preserve">Mariborska cesta 1 </w:t>
      </w:r>
      <w:r>
        <w:rPr>
          <w:sz w:val="20"/>
          <w:szCs w:val="20"/>
        </w:rPr>
        <w:t xml:space="preserve">se nahaja na platoju pod glavno cesto skozi Mežico in reko Mežo. V neurju 4. 8. 2023 je bilo celotno območje poplavljeno. Poplava je segala do 120 cm nad tlakom v pritličju objekta. </w:t>
      </w:r>
      <w:r w:rsidRPr="00F662CA">
        <w:rPr>
          <w:sz w:val="20"/>
          <w:szCs w:val="20"/>
        </w:rPr>
        <w:t>Na podlagi strokovnega mnenja o stanju objekta</w:t>
      </w:r>
      <w:r>
        <w:rPr>
          <w:sz w:val="20"/>
          <w:szCs w:val="20"/>
        </w:rPr>
        <w:t xml:space="preserve"> Mariborska cesta 1 (št. DTP_DB7050/40 z dne 25. 9. 2024) je glavni problem objekta v tem, da se nahaja v depresiji in zaradi naplavin v okolici ob vsakem deževju zastaja voda. Objekt je tudi v konstrukcijsko slabem stanju, prisotne so razpoke zaradi posedanja temeljev. Obnova bi zahtevala temeljito rekonstrukcijo objekta in zagotovitev varnosti po današnjih gradbenih standardih. Stroški obnove bi bili ob vseh potrebnih ukrepih na objektu ekonomsko nesprejemljivi, zaradi česar lahko smatramo, da je objekt znatno poškodovan. </w:t>
      </w:r>
      <w:r w:rsidRPr="00007B1F">
        <w:rPr>
          <w:sz w:val="20"/>
          <w:szCs w:val="20"/>
        </w:rPr>
        <w:t>Za navedeni objekt obstaja</w:t>
      </w:r>
      <w:r w:rsidRPr="00007B1F">
        <w:rPr>
          <w:sz w:val="20"/>
          <w:szCs w:val="20"/>
          <w:shd w:val="clear" w:color="auto" w:fill="FFFFFF"/>
        </w:rPr>
        <w:t xml:space="preserve"> visoka ogroženosti zaradi poplavne</w:t>
      </w:r>
      <w:r w:rsidR="008851DD">
        <w:rPr>
          <w:sz w:val="20"/>
          <w:szCs w:val="20"/>
          <w:shd w:val="clear" w:color="auto" w:fill="FFFFFF"/>
        </w:rPr>
        <w:t xml:space="preserve"> </w:t>
      </w:r>
      <w:r w:rsidRPr="00007B1F">
        <w:rPr>
          <w:sz w:val="20"/>
          <w:szCs w:val="20"/>
          <w:shd w:val="clear" w:color="auto" w:fill="FFFFFF"/>
        </w:rPr>
        <w:t>nevarnosti in s tem povezano visoko nevarnosti porušitve ali znatnega poškodovanja objekta</w:t>
      </w:r>
      <w:r w:rsidRPr="00293BCB">
        <w:rPr>
          <w:sz w:val="20"/>
          <w:szCs w:val="20"/>
        </w:rPr>
        <w:t>, katerega obnova ni mogoča ali ekonomsko smiselna in s čimer bi lahko nastale škodljive posledice za življenje in zdravje</w:t>
      </w:r>
      <w:r w:rsidRPr="00007B1F">
        <w:rPr>
          <w:sz w:val="20"/>
          <w:szCs w:val="20"/>
        </w:rPr>
        <w:t xml:space="preserve"> ljudi. Ugotovitev in </w:t>
      </w:r>
      <w:r w:rsidRPr="00F01EDF">
        <w:rPr>
          <w:color w:val="auto"/>
          <w:sz w:val="20"/>
          <w:szCs w:val="20"/>
        </w:rPr>
        <w:t>utemeljitev, na katerem so se izkazali razlo</w:t>
      </w:r>
      <w:r w:rsidR="00A901D9" w:rsidRPr="00F01EDF">
        <w:rPr>
          <w:color w:val="auto"/>
          <w:sz w:val="20"/>
          <w:szCs w:val="20"/>
        </w:rPr>
        <w:t>gi za nujno odstranitev objekta</w:t>
      </w:r>
      <w:r w:rsidRPr="00F01EDF">
        <w:rPr>
          <w:color w:val="auto"/>
          <w:sz w:val="20"/>
          <w:szCs w:val="20"/>
        </w:rPr>
        <w:t xml:space="preserve"> na podlagi visoke poplavne nevarnosti in s tem ogroženost življenja ali zdravja ljudi temelji na strokovnem mnenju </w:t>
      </w:r>
      <w:r w:rsidR="008851DD" w:rsidRPr="00F01EDF">
        <w:rPr>
          <w:color w:val="auto"/>
          <w:sz w:val="20"/>
          <w:szCs w:val="20"/>
        </w:rPr>
        <w:t>SM-MŽCMBC01S z dne 27</w:t>
      </w:r>
      <w:r w:rsidRPr="00F01EDF">
        <w:rPr>
          <w:color w:val="auto"/>
          <w:sz w:val="20"/>
          <w:szCs w:val="20"/>
        </w:rPr>
        <w:t>.</w:t>
      </w:r>
      <w:r w:rsidR="008851DD" w:rsidRPr="00F01EDF">
        <w:rPr>
          <w:color w:val="auto"/>
          <w:sz w:val="20"/>
          <w:szCs w:val="20"/>
        </w:rPr>
        <w:t xml:space="preserve"> 9</w:t>
      </w:r>
      <w:r w:rsidRPr="00F01EDF">
        <w:rPr>
          <w:color w:val="auto"/>
          <w:sz w:val="20"/>
          <w:szCs w:val="20"/>
        </w:rPr>
        <w:t xml:space="preserve">. 2024. </w:t>
      </w:r>
      <w:r w:rsidRPr="00F01EDF">
        <w:rPr>
          <w:color w:val="auto"/>
          <w:sz w:val="20"/>
          <w:szCs w:val="20"/>
          <w:shd w:val="clear" w:color="auto" w:fill="FFFFFF"/>
        </w:rPr>
        <w:t>Glede na navedeno je odstranitev v javno korist.</w:t>
      </w:r>
    </w:p>
    <w:p w14:paraId="132985EA" w14:textId="77777777" w:rsidR="009327C6" w:rsidRPr="00F01EDF" w:rsidRDefault="009327C6" w:rsidP="00007B1F">
      <w:pPr>
        <w:pStyle w:val="Default"/>
        <w:spacing w:line="276" w:lineRule="auto"/>
        <w:jc w:val="both"/>
        <w:rPr>
          <w:color w:val="auto"/>
          <w:sz w:val="20"/>
          <w:szCs w:val="20"/>
          <w:shd w:val="clear" w:color="auto" w:fill="FFFFFF"/>
        </w:rPr>
      </w:pPr>
    </w:p>
    <w:p w14:paraId="62D5B47B" w14:textId="3A84AAB6" w:rsidR="00463C5D" w:rsidRDefault="008851DD" w:rsidP="00463C5D">
      <w:pPr>
        <w:pStyle w:val="Default"/>
        <w:spacing w:line="276" w:lineRule="auto"/>
        <w:jc w:val="both"/>
        <w:rPr>
          <w:sz w:val="20"/>
          <w:szCs w:val="20"/>
          <w:shd w:val="clear" w:color="auto" w:fill="FFFFFF"/>
        </w:rPr>
      </w:pPr>
      <w:r w:rsidRPr="00F01EDF">
        <w:rPr>
          <w:color w:val="auto"/>
          <w:sz w:val="20"/>
          <w:szCs w:val="20"/>
          <w:shd w:val="clear" w:color="auto" w:fill="FFFFFF"/>
        </w:rPr>
        <w:t xml:space="preserve">Obravnavani objekt na naslovu </w:t>
      </w:r>
      <w:r w:rsidRPr="00F01EDF">
        <w:rPr>
          <w:b/>
          <w:color w:val="auto"/>
          <w:sz w:val="20"/>
          <w:szCs w:val="20"/>
          <w:shd w:val="clear" w:color="auto" w:fill="FFFFFF"/>
        </w:rPr>
        <w:t xml:space="preserve">Florjan 260 </w:t>
      </w:r>
      <w:r w:rsidR="00E37FA1" w:rsidRPr="00F01EDF">
        <w:rPr>
          <w:color w:val="auto"/>
          <w:sz w:val="20"/>
          <w:szCs w:val="20"/>
          <w:shd w:val="clear" w:color="auto" w:fill="FFFFFF"/>
        </w:rPr>
        <w:t>je del</w:t>
      </w:r>
      <w:r w:rsidR="00E37FA1" w:rsidRPr="00F01EDF">
        <w:rPr>
          <w:b/>
          <w:color w:val="auto"/>
          <w:sz w:val="20"/>
          <w:szCs w:val="20"/>
          <w:shd w:val="clear" w:color="auto" w:fill="FFFFFF"/>
        </w:rPr>
        <w:t xml:space="preserve"> </w:t>
      </w:r>
      <w:r w:rsidR="00E37FA1" w:rsidRPr="00F01EDF">
        <w:rPr>
          <w:color w:val="auto"/>
          <w:sz w:val="20"/>
          <w:szCs w:val="20"/>
          <w:shd w:val="clear" w:color="auto" w:fill="FFFFFF"/>
        </w:rPr>
        <w:t xml:space="preserve"> naselja, ki je nastalo kot nadomestna lokacija za stanovanjske objekte prebivalcev kraja Družmirje, ki se je zaradi rudarjenja v Šaleški dolini pogreznilo in v katerem se zaradi ogroženosti zaradi visoko poplavnega tveganja in nezmožnosti </w:t>
      </w:r>
      <w:r w:rsidR="00E37FA1">
        <w:rPr>
          <w:sz w:val="20"/>
          <w:szCs w:val="20"/>
          <w:shd w:val="clear" w:color="auto" w:fill="FFFFFF"/>
        </w:rPr>
        <w:t>zagotovitve trajne in odporne rešitve odstranjuje</w:t>
      </w:r>
      <w:r w:rsidR="00E37FA1" w:rsidRPr="00D279DF">
        <w:rPr>
          <w:sz w:val="20"/>
          <w:szCs w:val="20"/>
          <w:shd w:val="clear" w:color="auto" w:fill="FFFFFF"/>
        </w:rPr>
        <w:t xml:space="preserve"> </w:t>
      </w:r>
      <w:r w:rsidR="00E37FA1">
        <w:rPr>
          <w:sz w:val="20"/>
          <w:szCs w:val="20"/>
          <w:shd w:val="clear" w:color="auto" w:fill="FFFFFF"/>
        </w:rPr>
        <w:t>petintrideset</w:t>
      </w:r>
      <w:r w:rsidR="00E37FA1" w:rsidRPr="00D279DF">
        <w:rPr>
          <w:sz w:val="20"/>
          <w:szCs w:val="20"/>
          <w:shd w:val="clear" w:color="auto" w:fill="FFFFFF"/>
        </w:rPr>
        <w:t xml:space="preserve"> (</w:t>
      </w:r>
      <w:r w:rsidR="00E37FA1">
        <w:rPr>
          <w:sz w:val="20"/>
          <w:szCs w:val="20"/>
          <w:shd w:val="clear" w:color="auto" w:fill="FFFFFF"/>
        </w:rPr>
        <w:t>35</w:t>
      </w:r>
      <w:r w:rsidR="00E37FA1" w:rsidRPr="00D279DF">
        <w:rPr>
          <w:sz w:val="20"/>
          <w:szCs w:val="20"/>
          <w:shd w:val="clear" w:color="auto" w:fill="FFFFFF"/>
        </w:rPr>
        <w:t>) objektov</w:t>
      </w:r>
      <w:r w:rsidR="00E37FA1">
        <w:rPr>
          <w:sz w:val="20"/>
          <w:szCs w:val="20"/>
          <w:shd w:val="clear" w:color="auto" w:fill="FFFFFF"/>
        </w:rPr>
        <w:t xml:space="preserve">. Naselje leži med dvema pritokoma reke Pake, potokoma </w:t>
      </w:r>
      <w:proofErr w:type="spellStart"/>
      <w:r w:rsidR="00E37FA1">
        <w:rPr>
          <w:sz w:val="20"/>
          <w:szCs w:val="20"/>
          <w:shd w:val="clear" w:color="auto" w:fill="FFFFFF"/>
        </w:rPr>
        <w:t>Šentflorjaniščica</w:t>
      </w:r>
      <w:proofErr w:type="spellEnd"/>
      <w:r w:rsidR="00E37FA1">
        <w:rPr>
          <w:sz w:val="20"/>
          <w:szCs w:val="20"/>
          <w:shd w:val="clear" w:color="auto" w:fill="FFFFFF"/>
        </w:rPr>
        <w:t xml:space="preserve"> in Toplica. Stanovanjsko naselje je bilo zgrajeno med letoma 1975 in 1989, zagotovljeno ima vso gospodarsko javno infrastrukturo. Dostop do samega naselja se vrši preko severno locirane javne ceste, ki je v lasti občine Šoštanj.</w:t>
      </w:r>
      <w:r w:rsidR="00463C5D">
        <w:rPr>
          <w:sz w:val="20"/>
          <w:szCs w:val="20"/>
          <w:shd w:val="clear" w:color="auto" w:fill="FFFFFF"/>
        </w:rPr>
        <w:t xml:space="preserve"> Objekti se nahajajo med potokoma </w:t>
      </w:r>
      <w:proofErr w:type="spellStart"/>
      <w:r w:rsidR="00463C5D">
        <w:rPr>
          <w:sz w:val="20"/>
          <w:szCs w:val="20"/>
          <w:shd w:val="clear" w:color="auto" w:fill="FFFFFF"/>
        </w:rPr>
        <w:t>Šentflorajnščica</w:t>
      </w:r>
      <w:proofErr w:type="spellEnd"/>
      <w:r w:rsidR="00463C5D">
        <w:rPr>
          <w:sz w:val="20"/>
          <w:szCs w:val="20"/>
          <w:shd w:val="clear" w:color="auto" w:fill="FFFFFF"/>
        </w:rPr>
        <w:t xml:space="preserve"> in Toplica na območju njunega izliva v reko Pako. Na tem mestu se Paka z regulirane struge preusmeri v ozko sotesko Penk, ki se začne pri </w:t>
      </w:r>
      <w:proofErr w:type="spellStart"/>
      <w:r w:rsidR="00463C5D">
        <w:rPr>
          <w:sz w:val="20"/>
          <w:szCs w:val="20"/>
          <w:shd w:val="clear" w:color="auto" w:fill="FFFFFF"/>
        </w:rPr>
        <w:t>Puharskem</w:t>
      </w:r>
      <w:proofErr w:type="spellEnd"/>
      <w:r w:rsidR="00463C5D">
        <w:rPr>
          <w:sz w:val="20"/>
          <w:szCs w:val="20"/>
          <w:shd w:val="clear" w:color="auto" w:fill="FFFFFF"/>
        </w:rPr>
        <w:t xml:space="preserve"> mostu. Zaradi teh okoliščin so bili objekti ob večjih poplavnih dogodkih večkrat poplavljeni. Struga skozi Penk ne prevaja stoletnih voda reke Pake. Poleg tega pa stoletnih voda ne prevajajo tudi ostali pritoki Pake na tem območju: </w:t>
      </w:r>
      <w:proofErr w:type="spellStart"/>
      <w:r w:rsidR="00463C5D">
        <w:rPr>
          <w:sz w:val="20"/>
          <w:szCs w:val="20"/>
          <w:shd w:val="clear" w:color="auto" w:fill="FFFFFF"/>
        </w:rPr>
        <w:t>Šentflorjanščica</w:t>
      </w:r>
      <w:proofErr w:type="spellEnd"/>
      <w:r w:rsidR="00463C5D">
        <w:rPr>
          <w:sz w:val="20"/>
          <w:szCs w:val="20"/>
          <w:shd w:val="clear" w:color="auto" w:fill="FFFFFF"/>
        </w:rPr>
        <w:t xml:space="preserve">, Toplica in </w:t>
      </w:r>
      <w:r w:rsidR="00463C5D" w:rsidRPr="00E1310D">
        <w:rPr>
          <w:sz w:val="20"/>
          <w:szCs w:val="20"/>
          <w:shd w:val="clear" w:color="auto" w:fill="FFFFFF"/>
        </w:rPr>
        <w:t>Klančnica. Te poplavljajo že pri desetletnih vodah</w:t>
      </w:r>
      <w:r w:rsidR="00463C5D">
        <w:rPr>
          <w:sz w:val="20"/>
          <w:szCs w:val="20"/>
          <w:shd w:val="clear" w:color="auto" w:fill="FFFFFF"/>
        </w:rPr>
        <w:t xml:space="preserve">. Skoraj v celoti (oz. južno od dovozne ceste) je bilo območje poplavljeno tudi ob naravni nesreči 4. 8. 2023. Globine poplavnih vod so na </w:t>
      </w:r>
      <w:proofErr w:type="spellStart"/>
      <w:r w:rsidR="00463C5D">
        <w:rPr>
          <w:sz w:val="20"/>
          <w:szCs w:val="20"/>
          <w:shd w:val="clear" w:color="auto" w:fill="FFFFFF"/>
        </w:rPr>
        <w:t>dolvodni</w:t>
      </w:r>
      <w:proofErr w:type="spellEnd"/>
      <w:r w:rsidR="00463C5D">
        <w:rPr>
          <w:sz w:val="20"/>
          <w:szCs w:val="20"/>
          <w:shd w:val="clear" w:color="auto" w:fill="FFFFFF"/>
        </w:rPr>
        <w:t xml:space="preserve">, južni strani območja segale do 160 cm in so se </w:t>
      </w:r>
      <w:r w:rsidR="00463C5D" w:rsidRPr="00E7589D">
        <w:rPr>
          <w:sz w:val="20"/>
          <w:szCs w:val="20"/>
          <w:shd w:val="clear" w:color="auto" w:fill="FFFFFF"/>
        </w:rPr>
        <w:t>proti</w:t>
      </w:r>
      <w:r w:rsidR="00463C5D">
        <w:rPr>
          <w:sz w:val="20"/>
          <w:szCs w:val="20"/>
          <w:shd w:val="clear" w:color="auto" w:fill="FFFFFF"/>
        </w:rPr>
        <w:t xml:space="preserve"> severu s postopnim višanjem terena zmanjševale</w:t>
      </w:r>
      <w:r w:rsidR="003B01E3">
        <w:rPr>
          <w:sz w:val="20"/>
          <w:szCs w:val="20"/>
          <w:shd w:val="clear" w:color="auto" w:fill="FFFFFF"/>
        </w:rPr>
        <w:t>.</w:t>
      </w:r>
      <w:r w:rsidR="00463C5D">
        <w:rPr>
          <w:sz w:val="20"/>
          <w:szCs w:val="20"/>
          <w:shd w:val="clear" w:color="auto" w:fill="FFFFFF"/>
        </w:rPr>
        <w:t xml:space="preserve"> </w:t>
      </w:r>
      <w:r w:rsidR="00463C5D" w:rsidRPr="00007B1F">
        <w:rPr>
          <w:sz w:val="20"/>
          <w:szCs w:val="20"/>
        </w:rPr>
        <w:t>Za navedeni objekt obstaja</w:t>
      </w:r>
      <w:r w:rsidR="00463C5D" w:rsidRPr="00007B1F">
        <w:rPr>
          <w:sz w:val="20"/>
          <w:szCs w:val="20"/>
          <w:shd w:val="clear" w:color="auto" w:fill="FFFFFF"/>
        </w:rPr>
        <w:t xml:space="preserve"> visoka ogroženosti zaradi </w:t>
      </w:r>
      <w:r w:rsidR="00463C5D" w:rsidRPr="00F01EDF">
        <w:rPr>
          <w:color w:val="auto"/>
          <w:sz w:val="20"/>
          <w:szCs w:val="20"/>
          <w:shd w:val="clear" w:color="auto" w:fill="FFFFFF"/>
        </w:rPr>
        <w:t>poplavne nevarnosti in s tem povezano visoko nevarnosti porušitve ali znatnega poškodovanja objekta</w:t>
      </w:r>
      <w:r w:rsidR="00463C5D" w:rsidRPr="00F01EDF">
        <w:rPr>
          <w:color w:val="auto"/>
          <w:sz w:val="20"/>
          <w:szCs w:val="20"/>
        </w:rPr>
        <w:t>, katerega obnova ni mogoča ali ekonomsko smiselna in s čimer bi lahko nastale škodljive posledice za življenje in zdravje ljudi. Ugotovitev in utemeljitev, na katerem so se izkazali razlo</w:t>
      </w:r>
      <w:r w:rsidR="00A901D9" w:rsidRPr="00F01EDF">
        <w:rPr>
          <w:color w:val="auto"/>
          <w:sz w:val="20"/>
          <w:szCs w:val="20"/>
        </w:rPr>
        <w:t>gi za nujno odstranitev objekta</w:t>
      </w:r>
      <w:r w:rsidR="00463C5D" w:rsidRPr="00F01EDF">
        <w:rPr>
          <w:color w:val="auto"/>
          <w:sz w:val="20"/>
          <w:szCs w:val="20"/>
        </w:rPr>
        <w:t xml:space="preserve"> na podlagi visoke poplavne nevarnosti in s tem ogroženost življenja ali zdravja ljudi temelji na strokovnem mnenju SM-ŠŠTPHR260S z dne 27. 11</w:t>
      </w:r>
      <w:r w:rsidR="00463C5D" w:rsidRPr="00007B1F">
        <w:rPr>
          <w:sz w:val="20"/>
          <w:szCs w:val="20"/>
        </w:rPr>
        <w:t xml:space="preserve">. 2024. </w:t>
      </w:r>
      <w:r w:rsidR="00463C5D" w:rsidRPr="00007B1F">
        <w:rPr>
          <w:sz w:val="20"/>
          <w:szCs w:val="20"/>
          <w:shd w:val="clear" w:color="auto" w:fill="FFFFFF"/>
        </w:rPr>
        <w:t>Glede na navedeno je odstranitev v javno korist</w:t>
      </w:r>
      <w:r w:rsidR="00463C5D" w:rsidRPr="00F662CA">
        <w:rPr>
          <w:sz w:val="20"/>
          <w:szCs w:val="20"/>
          <w:shd w:val="clear" w:color="auto" w:fill="FFFFFF"/>
        </w:rPr>
        <w:t>.</w:t>
      </w:r>
    </w:p>
    <w:p w14:paraId="112538E7" w14:textId="77777777" w:rsidR="00463C5D" w:rsidRDefault="00463C5D" w:rsidP="00463C5D">
      <w:pPr>
        <w:pStyle w:val="Default"/>
        <w:spacing w:line="276" w:lineRule="auto"/>
        <w:jc w:val="both"/>
        <w:rPr>
          <w:sz w:val="20"/>
          <w:szCs w:val="20"/>
          <w:shd w:val="clear" w:color="auto" w:fill="FFFFFF"/>
        </w:rPr>
      </w:pPr>
    </w:p>
    <w:p w14:paraId="6D28AF4B" w14:textId="637BA50E" w:rsidR="00463C5D" w:rsidRDefault="00463C5D" w:rsidP="00463C5D">
      <w:pPr>
        <w:pStyle w:val="Default"/>
        <w:spacing w:line="276" w:lineRule="auto"/>
        <w:jc w:val="both"/>
      </w:pPr>
      <w:r>
        <w:rPr>
          <w:sz w:val="20"/>
          <w:szCs w:val="20"/>
          <w:shd w:val="clear" w:color="auto" w:fill="FFFFFF"/>
        </w:rPr>
        <w:t xml:space="preserve">Obravnavani objekt na naslovu </w:t>
      </w:r>
      <w:r>
        <w:rPr>
          <w:b/>
          <w:sz w:val="20"/>
          <w:szCs w:val="20"/>
          <w:shd w:val="clear" w:color="auto" w:fill="FFFFFF"/>
        </w:rPr>
        <w:t>Pod gradom 25</w:t>
      </w:r>
      <w:r>
        <w:rPr>
          <w:sz w:val="20"/>
          <w:szCs w:val="20"/>
          <w:shd w:val="clear" w:color="auto" w:fill="FFFFFF"/>
        </w:rPr>
        <w:t xml:space="preserve"> se nahaja na hudourniku</w:t>
      </w:r>
      <w:r w:rsidR="003B01E3">
        <w:rPr>
          <w:sz w:val="20"/>
          <w:szCs w:val="20"/>
          <w:shd w:val="clear" w:color="auto" w:fill="FFFFFF"/>
        </w:rPr>
        <w:t>,</w:t>
      </w:r>
      <w:r>
        <w:rPr>
          <w:sz w:val="20"/>
          <w:szCs w:val="20"/>
          <w:shd w:val="clear" w:color="auto" w:fill="FFFFFF"/>
        </w:rPr>
        <w:t xml:space="preserve"> </w:t>
      </w:r>
      <w:r>
        <w:rPr>
          <w:sz w:val="20"/>
          <w:szCs w:val="20"/>
        </w:rPr>
        <w:t xml:space="preserve">ki je desni pritok reke Drave. Hudournik je pri objektu </w:t>
      </w:r>
      <w:proofErr w:type="spellStart"/>
      <w:r>
        <w:rPr>
          <w:sz w:val="20"/>
          <w:szCs w:val="20"/>
        </w:rPr>
        <w:t>zacevljen</w:t>
      </w:r>
      <w:proofErr w:type="spellEnd"/>
      <w:r>
        <w:rPr>
          <w:sz w:val="20"/>
          <w:szCs w:val="20"/>
        </w:rPr>
        <w:t xml:space="preserve"> v neustrezni prepust fi 60 cm, ki poteka pod objekti (hlevom neposredno ob objektu). </w:t>
      </w:r>
      <w:r w:rsidRPr="00007B1F">
        <w:rPr>
          <w:sz w:val="20"/>
          <w:szCs w:val="20"/>
        </w:rPr>
        <w:t>Kot izhaja iz strokovnih podlag Direkcije RS za vode</w:t>
      </w:r>
      <w:r>
        <w:rPr>
          <w:sz w:val="20"/>
          <w:szCs w:val="20"/>
        </w:rPr>
        <w:t xml:space="preserve"> (št. 45500-2</w:t>
      </w:r>
      <w:r w:rsidR="003B01E3">
        <w:rPr>
          <w:sz w:val="20"/>
          <w:szCs w:val="20"/>
        </w:rPr>
        <w:t xml:space="preserve">5/2022-213 z dne 29. 5. 2024) </w:t>
      </w:r>
      <w:r>
        <w:rPr>
          <w:sz w:val="20"/>
          <w:szCs w:val="20"/>
        </w:rPr>
        <w:t xml:space="preserve">je v poplavnem dogodku 4. 8. 2023 zaledni hudournik zamašil prepust ob objektu in preplavil objekt do te mere, da se je voda prelivala iz okna v pritličju. Ob </w:t>
      </w:r>
      <w:r>
        <w:rPr>
          <w:sz w:val="20"/>
          <w:szCs w:val="20"/>
        </w:rPr>
        <w:lastRenderedPageBreak/>
        <w:t xml:space="preserve">poplavah se je spražilo ogromno zemeljskega materiala iz zaledja, ki je zasul objekt in okolico. V zaledju hudournika so nestabilna pobočja, iz katerih se sproža material. Na terenu je razvidna geotehničina nestabilnost območja hudournika, potrebna je </w:t>
      </w:r>
      <w:proofErr w:type="spellStart"/>
      <w:r>
        <w:rPr>
          <w:sz w:val="20"/>
          <w:szCs w:val="20"/>
        </w:rPr>
        <w:t>geotehnična</w:t>
      </w:r>
      <w:proofErr w:type="spellEnd"/>
      <w:r>
        <w:rPr>
          <w:sz w:val="20"/>
          <w:szCs w:val="20"/>
        </w:rPr>
        <w:t xml:space="preserve"> opredelitev. Objekt je bil ob poplavah poplavljen z globinami več kot 1m. </w:t>
      </w:r>
    </w:p>
    <w:p w14:paraId="6CAB9BBC" w14:textId="3BA6FC1F" w:rsidR="00463C5D" w:rsidRPr="00F01EDF" w:rsidRDefault="00463C5D" w:rsidP="00A56718">
      <w:pPr>
        <w:pStyle w:val="Default"/>
        <w:spacing w:line="276" w:lineRule="auto"/>
        <w:jc w:val="both"/>
        <w:rPr>
          <w:color w:val="auto"/>
          <w:sz w:val="20"/>
          <w:szCs w:val="20"/>
          <w:shd w:val="clear" w:color="auto" w:fill="FFFFFF"/>
        </w:rPr>
      </w:pPr>
      <w:r>
        <w:rPr>
          <w:sz w:val="20"/>
          <w:szCs w:val="20"/>
        </w:rPr>
        <w:t>Obnova na način, da bi bila objektu zagotovljena zaščita na 100-letni poplavni dogodek ob upoštevanju primerne varnostne višine ter ob sočasni zagotovitvi odpornosti na podnebne spremembe, ni mogoč</w:t>
      </w:r>
      <w:r w:rsidR="00DC387F">
        <w:rPr>
          <w:sz w:val="20"/>
          <w:szCs w:val="20"/>
        </w:rPr>
        <w:t>a</w:t>
      </w:r>
      <w:r w:rsidR="00A901D9">
        <w:rPr>
          <w:sz w:val="20"/>
          <w:szCs w:val="20"/>
        </w:rPr>
        <w:t>.</w:t>
      </w:r>
      <w:r w:rsidR="00DC387F">
        <w:rPr>
          <w:sz w:val="20"/>
          <w:szCs w:val="20"/>
        </w:rPr>
        <w:t xml:space="preserve"> </w:t>
      </w:r>
      <w:r w:rsidRPr="00007B1F">
        <w:rPr>
          <w:sz w:val="20"/>
          <w:szCs w:val="20"/>
        </w:rPr>
        <w:t>Za navedeni objekt obstaja</w:t>
      </w:r>
      <w:r w:rsidRPr="00007B1F">
        <w:rPr>
          <w:sz w:val="20"/>
          <w:szCs w:val="20"/>
          <w:shd w:val="clear" w:color="auto" w:fill="FFFFFF"/>
        </w:rPr>
        <w:t xml:space="preserve"> visoka ogroženosti zaradi poplavne</w:t>
      </w:r>
      <w:r>
        <w:rPr>
          <w:sz w:val="20"/>
          <w:szCs w:val="20"/>
          <w:shd w:val="clear" w:color="auto" w:fill="FFFFFF"/>
        </w:rPr>
        <w:t xml:space="preserve"> </w:t>
      </w:r>
      <w:r w:rsidRPr="00007B1F">
        <w:rPr>
          <w:sz w:val="20"/>
          <w:szCs w:val="20"/>
          <w:shd w:val="clear" w:color="auto" w:fill="FFFFFF"/>
        </w:rPr>
        <w:t>nevarnosti in s tem povezano visoko nevarnosti porušitve ali znatnega poškodovanja objekta</w:t>
      </w:r>
      <w:r w:rsidRPr="00293BCB">
        <w:rPr>
          <w:sz w:val="20"/>
          <w:szCs w:val="20"/>
        </w:rPr>
        <w:t xml:space="preserve">, katerega obnova ni mogoča ali ekonomsko smiselna in s čimer bi lahko nastale škodljive posledice za življenje in </w:t>
      </w:r>
      <w:r w:rsidRPr="00F01EDF">
        <w:rPr>
          <w:color w:val="auto"/>
          <w:sz w:val="20"/>
          <w:szCs w:val="20"/>
        </w:rPr>
        <w:t xml:space="preserve">zdravje ljudi. Ugotovitev in utemeljitev, na katerem so se izkazali razlogi za nujno </w:t>
      </w:r>
      <w:r w:rsidR="00A901D9" w:rsidRPr="00F01EDF">
        <w:rPr>
          <w:color w:val="auto"/>
          <w:sz w:val="20"/>
          <w:szCs w:val="20"/>
        </w:rPr>
        <w:t>odstranitev objekta</w:t>
      </w:r>
      <w:r w:rsidRPr="00F01EDF">
        <w:rPr>
          <w:color w:val="auto"/>
          <w:sz w:val="20"/>
          <w:szCs w:val="20"/>
        </w:rPr>
        <w:t xml:space="preserve"> na podlagi visoke poplavne nevarnosti in s tem ogroženost življenja ali zdravja ljudi temelji na strokovnem mnenju SM-VZNPGR25S z dne 27. 9. 2024. </w:t>
      </w:r>
      <w:r w:rsidRPr="00F01EDF">
        <w:rPr>
          <w:color w:val="auto"/>
          <w:sz w:val="20"/>
          <w:szCs w:val="20"/>
          <w:shd w:val="clear" w:color="auto" w:fill="FFFFFF"/>
        </w:rPr>
        <w:t>Glede na navedeno je odstranitev v javno korist.</w:t>
      </w:r>
    </w:p>
    <w:p w14:paraId="005D0E7B" w14:textId="77777777" w:rsidR="00084FEE" w:rsidRPr="00F01EDF" w:rsidRDefault="00084FEE" w:rsidP="00A56718">
      <w:pPr>
        <w:pStyle w:val="Default"/>
        <w:spacing w:line="276" w:lineRule="auto"/>
        <w:jc w:val="both"/>
        <w:rPr>
          <w:color w:val="auto"/>
          <w:sz w:val="20"/>
          <w:szCs w:val="20"/>
          <w:shd w:val="clear" w:color="auto" w:fill="FFFFFF"/>
        </w:rPr>
      </w:pPr>
    </w:p>
    <w:p w14:paraId="2BE4BDA2" w14:textId="222FF2F0" w:rsidR="00A901D9" w:rsidRPr="00F01EDF" w:rsidRDefault="00084FEE" w:rsidP="00A56718">
      <w:pPr>
        <w:pStyle w:val="Default"/>
        <w:spacing w:line="276" w:lineRule="auto"/>
        <w:jc w:val="both"/>
        <w:rPr>
          <w:color w:val="auto"/>
          <w:sz w:val="20"/>
          <w:szCs w:val="20"/>
        </w:rPr>
      </w:pPr>
      <w:r w:rsidRPr="00F01EDF">
        <w:rPr>
          <w:color w:val="auto"/>
          <w:sz w:val="20"/>
          <w:szCs w:val="20"/>
          <w:shd w:val="clear" w:color="auto" w:fill="FFFFFF"/>
        </w:rPr>
        <w:t xml:space="preserve">Obravnavani objekti na naslovih </w:t>
      </w:r>
      <w:r w:rsidRPr="00F01EDF">
        <w:rPr>
          <w:b/>
          <w:color w:val="auto"/>
          <w:sz w:val="20"/>
          <w:szCs w:val="20"/>
          <w:shd w:val="clear" w:color="auto" w:fill="FFFFFF"/>
        </w:rPr>
        <w:t xml:space="preserve">Prod 1, Prod 1a </w:t>
      </w:r>
      <w:r w:rsidRPr="00F01EDF">
        <w:rPr>
          <w:color w:val="auto"/>
          <w:sz w:val="20"/>
          <w:szCs w:val="20"/>
          <w:shd w:val="clear" w:color="auto" w:fill="FFFFFF"/>
        </w:rPr>
        <w:t>in</w:t>
      </w:r>
      <w:r w:rsidRPr="00F01EDF">
        <w:rPr>
          <w:b/>
          <w:color w:val="auto"/>
          <w:sz w:val="20"/>
          <w:szCs w:val="20"/>
          <w:shd w:val="clear" w:color="auto" w:fill="FFFFFF"/>
        </w:rPr>
        <w:t xml:space="preserve"> Prod 4</w:t>
      </w:r>
      <w:r w:rsidR="000701B7">
        <w:rPr>
          <w:b/>
          <w:color w:val="auto"/>
          <w:sz w:val="20"/>
          <w:szCs w:val="20"/>
          <w:shd w:val="clear" w:color="auto" w:fill="FFFFFF"/>
        </w:rPr>
        <w:t>a</w:t>
      </w:r>
      <w:r w:rsidRPr="00F01EDF">
        <w:rPr>
          <w:color w:val="auto"/>
          <w:sz w:val="20"/>
          <w:szCs w:val="20"/>
          <w:shd w:val="clear" w:color="auto" w:fill="FFFFFF"/>
        </w:rPr>
        <w:t xml:space="preserve"> so</w:t>
      </w:r>
      <w:r w:rsidR="00A901D9" w:rsidRPr="00F01EDF">
        <w:rPr>
          <w:color w:val="auto"/>
          <w:sz w:val="20"/>
          <w:szCs w:val="20"/>
          <w:shd w:val="clear" w:color="auto" w:fill="FFFFFF"/>
        </w:rPr>
        <w:t xml:space="preserve"> bili v neurju 4. 8. 2023 poplavljeni do višine 180 cm. </w:t>
      </w:r>
      <w:r w:rsidR="00A901D9" w:rsidRPr="00F01EDF">
        <w:rPr>
          <w:color w:val="auto"/>
          <w:sz w:val="20"/>
          <w:szCs w:val="20"/>
        </w:rPr>
        <w:t xml:space="preserve">Kot izhaja iz strokovnih podlag Direkcije RS za vode (št. 45500-25/2022-235 z dne 30. 9. 2024) ogroža visoka voda Savinje in vpliv </w:t>
      </w:r>
      <w:proofErr w:type="spellStart"/>
      <w:r w:rsidR="00A901D9" w:rsidRPr="00F01EDF">
        <w:rPr>
          <w:color w:val="auto"/>
          <w:sz w:val="20"/>
          <w:szCs w:val="20"/>
        </w:rPr>
        <w:t>zajezbe</w:t>
      </w:r>
      <w:proofErr w:type="spellEnd"/>
      <w:r w:rsidR="00A901D9" w:rsidRPr="00F01EDF">
        <w:rPr>
          <w:color w:val="auto"/>
          <w:sz w:val="20"/>
          <w:szCs w:val="20"/>
        </w:rPr>
        <w:t xml:space="preserve"> izliva Ljubnice v Savinjo. Objekti stojijo za porušenim nasipom. Nasipi ob Savinji niso zagotavljali varnosti na pretoke Q500 ali več in ni možno zagotoviti primerne poplavne varnosti. Objektom z ukrepi ni možno zagotoviti zaščite na 100-letni pojav ob sočasni zagotovitvi odpornosti na podnebne spremembe. Za navedene objekte obstaja</w:t>
      </w:r>
      <w:r w:rsidR="00A901D9" w:rsidRPr="00F01EDF">
        <w:rPr>
          <w:color w:val="auto"/>
          <w:sz w:val="20"/>
          <w:szCs w:val="20"/>
          <w:shd w:val="clear" w:color="auto" w:fill="FFFFFF"/>
        </w:rPr>
        <w:t xml:space="preserve"> visoka ogroženosti zaradi poplavne nevarnosti in </w:t>
      </w:r>
      <w:r w:rsidR="003B01E3">
        <w:rPr>
          <w:color w:val="auto"/>
          <w:sz w:val="20"/>
          <w:szCs w:val="20"/>
          <w:shd w:val="clear" w:color="auto" w:fill="FFFFFF"/>
        </w:rPr>
        <w:t>s tem povezano visoko nevarnost</w:t>
      </w:r>
      <w:r w:rsidR="00A901D9" w:rsidRPr="00F01EDF">
        <w:rPr>
          <w:color w:val="auto"/>
          <w:sz w:val="20"/>
          <w:szCs w:val="20"/>
          <w:shd w:val="clear" w:color="auto" w:fill="FFFFFF"/>
        </w:rPr>
        <w:t xml:space="preserve"> porušitve ali znatnega poškodovanja objekta</w:t>
      </w:r>
      <w:r w:rsidR="00A901D9" w:rsidRPr="00F01EDF">
        <w:rPr>
          <w:color w:val="auto"/>
          <w:sz w:val="20"/>
          <w:szCs w:val="20"/>
        </w:rPr>
        <w:t xml:space="preserve">, katerega obnova ni mogoča ali ekonomsko smiselna in s čimer bi lahko nastale škodljive posledice za življenje in zdravje ljudi. Ugotovitev in utemeljitev, na katerem so se izkazali razlogi za nujno odstranitev objektov na podlagi visoke poplavne nevarnosti in s tem ogroženost življenja ali zdravja ljudi temelji na strokovnem mnenju SM-LJBPRD01S, SM-LJBPRD01aS in SM-LJBPRD04aS z dne 22. 11. 2024. </w:t>
      </w:r>
      <w:r w:rsidR="00A901D9" w:rsidRPr="00F01EDF">
        <w:rPr>
          <w:color w:val="auto"/>
          <w:sz w:val="20"/>
          <w:szCs w:val="20"/>
          <w:shd w:val="clear" w:color="auto" w:fill="FFFFFF"/>
        </w:rPr>
        <w:t>Glede na navedeno je odstranitev v javno korist.</w:t>
      </w:r>
    </w:p>
    <w:p w14:paraId="279FB1BC" w14:textId="44379919" w:rsidR="00A901D9" w:rsidRPr="00A56718" w:rsidRDefault="00A901D9" w:rsidP="00A56718">
      <w:pPr>
        <w:pStyle w:val="Default"/>
        <w:spacing w:line="276" w:lineRule="auto"/>
        <w:jc w:val="both"/>
        <w:rPr>
          <w:sz w:val="20"/>
          <w:szCs w:val="20"/>
        </w:rPr>
      </w:pPr>
    </w:p>
    <w:p w14:paraId="32DB7B6B" w14:textId="5F69FFB7" w:rsidR="00A56718" w:rsidRPr="00A30EB7" w:rsidRDefault="00A56718" w:rsidP="00A56718">
      <w:pPr>
        <w:pStyle w:val="Default"/>
        <w:spacing w:line="276" w:lineRule="auto"/>
        <w:jc w:val="both"/>
        <w:rPr>
          <w:color w:val="292B2C"/>
          <w:sz w:val="20"/>
          <w:szCs w:val="20"/>
          <w:shd w:val="clear" w:color="auto" w:fill="FFFFFF"/>
        </w:rPr>
      </w:pPr>
      <w:r w:rsidRPr="00A56718">
        <w:rPr>
          <w:sz w:val="20"/>
          <w:szCs w:val="20"/>
          <w:shd w:val="clear" w:color="auto" w:fill="FFFFFF"/>
        </w:rPr>
        <w:t xml:space="preserve">Obravnavani objekt na naslovu </w:t>
      </w:r>
      <w:r w:rsidRPr="00A56718">
        <w:rPr>
          <w:b/>
          <w:sz w:val="20"/>
          <w:szCs w:val="20"/>
          <w:shd w:val="clear" w:color="auto" w:fill="FFFFFF"/>
        </w:rPr>
        <w:t>Za Ljubnico 29</w:t>
      </w:r>
      <w:r w:rsidRPr="00A56718">
        <w:rPr>
          <w:sz w:val="20"/>
          <w:szCs w:val="20"/>
          <w:shd w:val="clear" w:color="auto" w:fill="FFFFFF"/>
        </w:rPr>
        <w:t xml:space="preserve"> se</w:t>
      </w:r>
      <w:r w:rsidRPr="00A56718">
        <w:rPr>
          <w:color w:val="292B2C"/>
          <w:sz w:val="20"/>
          <w:szCs w:val="20"/>
          <w:shd w:val="clear" w:color="auto" w:fill="FFFFFF"/>
        </w:rPr>
        <w:t xml:space="preserve"> nahaja ob reki Ljubnici, njegova lokacija po veljavnih poplavnih kartah sodi v razred srednje poplavne nevarnosti. V ujmi 4. 8. 2023 je bil poplavljen. Na podlagi strokovnih izhodišč Direkcije Republike Slovenije za vode (št. 45500-25/2022–198 z dne 6. 5. 2024) bi z izvedbo ukrepov za zmanjšanje poplavne ogroženosti za obravnavani objekt bistveno zmanjšali pretočni prerez Ljubnice na tem odseku in povečali ogroženost </w:t>
      </w:r>
      <w:proofErr w:type="spellStart"/>
      <w:r w:rsidRPr="00A56718">
        <w:rPr>
          <w:color w:val="292B2C"/>
          <w:sz w:val="20"/>
          <w:szCs w:val="20"/>
          <w:shd w:val="clear" w:color="auto" w:fill="FFFFFF"/>
        </w:rPr>
        <w:t>gorvodnih</w:t>
      </w:r>
      <w:proofErr w:type="spellEnd"/>
      <w:r w:rsidRPr="00A56718">
        <w:rPr>
          <w:color w:val="292B2C"/>
          <w:sz w:val="20"/>
          <w:szCs w:val="20"/>
          <w:shd w:val="clear" w:color="auto" w:fill="FFFFFF"/>
        </w:rPr>
        <w:t xml:space="preserve"> objektov, zato ti niso primerni. Obnova na način, da bi bila objektu zagotovljena zaščita na 100-letni pojav ob upoštevanju primerne varnostne višine ter ob sočasni zagotovitvi odpornosti na podnebne spremembe, ni mogoča. Kljub temu, da objekt po veljavnih kartah ni na območju velike poplavne ogroženosti, predstavlja veliko nevarnost za življenja in zdravje ljudi. Za navedeni objekt obstaja visoka ogroženost zaradi poplavne nevarnosti in s tem povezane visoke nevarnosti porušitve ali znatnega poškodovanja objekta, s čimer bi lahko nastale škodljive posledice za življenje in zdravje ljudi. Objekt se nahaja na območju preostale poplavne nevarnosti, kjer ni mogoča izvedba protipoplavne zaščite. Ugotovitev in utemeljitev, na katerih so se izkazali razlogi za nujno odstranitev objekta na podlagi poplavne nevarnosti in s tem ogroženosti </w:t>
      </w:r>
      <w:r w:rsidRPr="00A30EB7">
        <w:rPr>
          <w:color w:val="292B2C"/>
          <w:sz w:val="20"/>
          <w:szCs w:val="20"/>
          <w:shd w:val="clear" w:color="auto" w:fill="FFFFFF"/>
        </w:rPr>
        <w:t>življenja ali zdravja ljudi temelji na strokovnem mnenju št. SM-LJBZLJB29S z dne 22. 11. 2024. Glede na navedeno je odstranitev v javno korist.</w:t>
      </w:r>
    </w:p>
    <w:p w14:paraId="28C76EB0" w14:textId="77777777" w:rsidR="00373747" w:rsidRPr="00A30EB7" w:rsidRDefault="00373747" w:rsidP="00A56718">
      <w:pPr>
        <w:pStyle w:val="Default"/>
        <w:spacing w:line="276" w:lineRule="auto"/>
        <w:jc w:val="both"/>
        <w:rPr>
          <w:color w:val="292B2C"/>
          <w:sz w:val="20"/>
          <w:szCs w:val="20"/>
          <w:shd w:val="clear" w:color="auto" w:fill="FFFFFF"/>
        </w:rPr>
      </w:pPr>
    </w:p>
    <w:p w14:paraId="3F5C24E9" w14:textId="1DE22BBA" w:rsidR="00A30EB7" w:rsidRDefault="00373747" w:rsidP="00A56718">
      <w:pPr>
        <w:pStyle w:val="Default"/>
        <w:spacing w:line="276" w:lineRule="auto"/>
        <w:jc w:val="both"/>
        <w:rPr>
          <w:color w:val="292B2C"/>
          <w:sz w:val="20"/>
          <w:szCs w:val="20"/>
          <w:shd w:val="clear" w:color="auto" w:fill="FFFFFF"/>
        </w:rPr>
      </w:pPr>
      <w:r w:rsidRPr="00A30EB7">
        <w:rPr>
          <w:sz w:val="20"/>
          <w:szCs w:val="20"/>
          <w:shd w:val="clear" w:color="auto" w:fill="FFFFFF"/>
        </w:rPr>
        <w:t xml:space="preserve">Obravnavani objekt na naslovu </w:t>
      </w:r>
      <w:r w:rsidRPr="00A30EB7">
        <w:rPr>
          <w:b/>
          <w:sz w:val="20"/>
          <w:szCs w:val="20"/>
          <w:shd w:val="clear" w:color="auto" w:fill="FFFFFF"/>
        </w:rPr>
        <w:t>Raduha 16</w:t>
      </w:r>
      <w:r w:rsidRPr="00A30EB7">
        <w:rPr>
          <w:sz w:val="20"/>
          <w:szCs w:val="20"/>
          <w:shd w:val="clear" w:color="auto" w:fill="FFFFFF"/>
        </w:rPr>
        <w:t xml:space="preserve"> je bil v neurju 4. 8. 2023 močno poškodovan zaradi plazu oziroma </w:t>
      </w:r>
      <w:proofErr w:type="spellStart"/>
      <w:r w:rsidRPr="00A30EB7">
        <w:rPr>
          <w:sz w:val="20"/>
          <w:szCs w:val="20"/>
          <w:shd w:val="clear" w:color="auto" w:fill="FFFFFF"/>
        </w:rPr>
        <w:t>posedenosti</w:t>
      </w:r>
      <w:proofErr w:type="spellEnd"/>
      <w:r w:rsidRPr="00A30EB7">
        <w:rPr>
          <w:sz w:val="20"/>
          <w:szCs w:val="20"/>
          <w:shd w:val="clear" w:color="auto" w:fill="FFFFFF"/>
        </w:rPr>
        <w:t xml:space="preserve"> terena zaradi močnega zamakanja. </w:t>
      </w:r>
      <w:r w:rsidR="00024CE8" w:rsidRPr="00A30EB7">
        <w:rPr>
          <w:sz w:val="20"/>
          <w:szCs w:val="20"/>
          <w:shd w:val="clear" w:color="auto" w:fill="FFFFFF"/>
        </w:rPr>
        <w:t>Na podlagi geološkega mnenja o plazovni nevarnosti lokacije na naslovu Raduha 16 v Občini Luče (št. 28-2007570-24 z dne 27. 9. 2024</w:t>
      </w:r>
      <w:r w:rsidR="00A30EB7" w:rsidRPr="00A30EB7">
        <w:rPr>
          <w:sz w:val="20"/>
          <w:szCs w:val="20"/>
          <w:shd w:val="clear" w:color="auto" w:fill="FFFFFF"/>
        </w:rPr>
        <w:t xml:space="preserve"> je objekt umeščen na nevarno območje, </w:t>
      </w:r>
      <w:r w:rsidR="00A30EB7" w:rsidRPr="00A30EB7">
        <w:rPr>
          <w:sz w:val="20"/>
          <w:szCs w:val="20"/>
        </w:rPr>
        <w:t xml:space="preserve">saj lahko ob močnem deževju pride do ponovnega zamakanja objekta in posledično do novega posedanja, kar lahko ogrozi življenja ali zdravje ljudi. Ponovna gradnja objekta na plazovitem območju ali popravilo obstoječega objekta na tem območju iz geološko geomehanskega vidika zato nista sprejemljivi. </w:t>
      </w:r>
      <w:r w:rsidR="00A30EB7" w:rsidRPr="00A30EB7">
        <w:rPr>
          <w:color w:val="292B2C"/>
          <w:sz w:val="20"/>
          <w:szCs w:val="20"/>
          <w:shd w:val="clear" w:color="auto" w:fill="FFFFFF"/>
        </w:rPr>
        <w:t xml:space="preserve">Za navedeni objekt obstaja visoka stopnja ogroženosti zaradi zemeljskega ali hribinskega plazu kot posledice poplav in plazov in s </w:t>
      </w:r>
      <w:r w:rsidR="00A30EB7" w:rsidRPr="00A30EB7">
        <w:rPr>
          <w:color w:val="292B2C"/>
          <w:sz w:val="20"/>
          <w:szCs w:val="20"/>
          <w:shd w:val="clear" w:color="auto" w:fill="FFFFFF"/>
        </w:rPr>
        <w:lastRenderedPageBreak/>
        <w:t>tem povezano visoko nevarnostjo porušitve ali znatnega poškodovanja objektov, s čimer bi lahko nastale škodljive posledice za življenje in zdravje ljudi. Dodatno gre za znatno poškodovane objekte, katerih obnova ni mogoča ali ekonomsko smiselna.</w:t>
      </w:r>
      <w:r w:rsidR="00A30EB7" w:rsidRPr="00A30EB7">
        <w:rPr>
          <w:sz w:val="20"/>
          <w:szCs w:val="20"/>
        </w:rPr>
        <w:t xml:space="preserve"> </w:t>
      </w:r>
      <w:r w:rsidR="00A30EB7" w:rsidRPr="00A30EB7">
        <w:rPr>
          <w:color w:val="292B2C"/>
          <w:sz w:val="20"/>
          <w:szCs w:val="20"/>
          <w:shd w:val="clear" w:color="auto" w:fill="FFFFFF"/>
        </w:rPr>
        <w:t>Ugotovitev in utemeljitev, na katerih so se izkazali razlogi za nujno odstranitev objekta na podlagi poplavne nevarnosti in s tem ogroženosti življenja ali zdravja ljudi temelji na strokovnem mnenju št. SM- LUČRDH16S z dne 27. 9. 2024. Glede na navedeno je odstranitev v javno korist.</w:t>
      </w:r>
    </w:p>
    <w:p w14:paraId="66DBD085" w14:textId="77777777" w:rsidR="00A30EB7" w:rsidRDefault="00A30EB7" w:rsidP="00A56718">
      <w:pPr>
        <w:pStyle w:val="Default"/>
        <w:spacing w:line="276" w:lineRule="auto"/>
        <w:jc w:val="both"/>
        <w:rPr>
          <w:color w:val="292B2C"/>
          <w:sz w:val="20"/>
          <w:szCs w:val="20"/>
          <w:shd w:val="clear" w:color="auto" w:fill="FFFFFF"/>
        </w:rPr>
      </w:pPr>
    </w:p>
    <w:p w14:paraId="3594927D" w14:textId="77777777" w:rsidR="006E6C19" w:rsidRDefault="006E6C19" w:rsidP="006E6C19">
      <w:pPr>
        <w:pStyle w:val="Default"/>
        <w:spacing w:line="276" w:lineRule="auto"/>
        <w:jc w:val="both"/>
        <w:rPr>
          <w:color w:val="292B2C"/>
          <w:sz w:val="20"/>
          <w:szCs w:val="20"/>
          <w:shd w:val="clear" w:color="auto" w:fill="FFFFFF"/>
        </w:rPr>
      </w:pPr>
      <w:r w:rsidRPr="00800791">
        <w:rPr>
          <w:sz w:val="20"/>
          <w:szCs w:val="20"/>
          <w:shd w:val="clear" w:color="auto" w:fill="FFFFFF"/>
        </w:rPr>
        <w:t xml:space="preserve">Obravnavani objekt na naslovu </w:t>
      </w:r>
      <w:r w:rsidRPr="00800791">
        <w:rPr>
          <w:b/>
          <w:sz w:val="20"/>
          <w:szCs w:val="20"/>
          <w:shd w:val="clear" w:color="auto" w:fill="FFFFFF"/>
        </w:rPr>
        <w:t>Spodnje Kraše 20</w:t>
      </w:r>
      <w:r w:rsidRPr="00800791">
        <w:rPr>
          <w:sz w:val="20"/>
          <w:szCs w:val="20"/>
          <w:shd w:val="clear" w:color="auto" w:fill="FFFFFF"/>
        </w:rPr>
        <w:t xml:space="preserve"> se nahaja </w:t>
      </w:r>
      <w:r w:rsidRPr="00800791">
        <w:rPr>
          <w:sz w:val="20"/>
          <w:szCs w:val="20"/>
        </w:rPr>
        <w:t xml:space="preserve">v osi poplavnega toka, ki teče vzporedno z Dreto. </w:t>
      </w:r>
      <w:r w:rsidRPr="00800791">
        <w:rPr>
          <w:color w:val="292B2C"/>
          <w:sz w:val="20"/>
          <w:szCs w:val="20"/>
          <w:shd w:val="clear" w:color="auto" w:fill="FFFFFF"/>
        </w:rPr>
        <w:t xml:space="preserve">Na podlagi strokovnih izhodišč Direkcije Republike Slovenije za vode (št. 35000-1009/2024-6 z dne 19. 9. 2024) se objekt nahaja </w:t>
      </w:r>
      <w:r w:rsidRPr="00800791">
        <w:rPr>
          <w:sz w:val="20"/>
          <w:szCs w:val="20"/>
        </w:rPr>
        <w:t>v razredu srednje poplavne nevarnosti oz. na robu velikega razreda in v osi poplavnega toka reke Drete. Ob poplavi 4. 8. 2023 je bil poplavljen do globine 1,4m. Š</w:t>
      </w:r>
      <w:r w:rsidRPr="00800791">
        <w:rPr>
          <w:color w:val="292B2C"/>
          <w:sz w:val="20"/>
          <w:szCs w:val="20"/>
          <w:shd w:val="clear" w:color="auto" w:fill="FFFFFF"/>
        </w:rPr>
        <w:t xml:space="preserve">čitenje objekta bi bilo zelo zahtevno, reševanje iz objekta v času poplav pa bi bilo mogoče le s helikopterjem. Zaradi navedenih dejstev je bilo ugotovljeno, da objektu ni mogoče zagotoviti ustrezne poplavne varnosti. Ugotovitev in utemeljitev razlogov za nujno odstranitev </w:t>
      </w:r>
      <w:r w:rsidRPr="00F01EDF">
        <w:rPr>
          <w:color w:val="292B2C"/>
          <w:sz w:val="20"/>
          <w:szCs w:val="20"/>
          <w:shd w:val="clear" w:color="auto" w:fill="FFFFFF"/>
        </w:rPr>
        <w:t>objekta zaradi poplavne nevarnosti in s tem ogroženosti življenja ali zdravja ljudi temeljita na strokovnem mnenju št. SM-NZRSKR20S z dne 22. 11. 2024. Glede na navedeno je odstranitev objekta v javno korist.</w:t>
      </w:r>
    </w:p>
    <w:p w14:paraId="1FC49F7A" w14:textId="77777777" w:rsidR="006E6C19" w:rsidRPr="00F01EDF" w:rsidRDefault="006E6C19" w:rsidP="006E6C19">
      <w:pPr>
        <w:pStyle w:val="Default"/>
        <w:spacing w:line="276" w:lineRule="auto"/>
        <w:jc w:val="both"/>
        <w:rPr>
          <w:color w:val="292B2C"/>
          <w:sz w:val="20"/>
          <w:szCs w:val="20"/>
          <w:shd w:val="clear" w:color="auto" w:fill="FFFFFF"/>
        </w:rPr>
      </w:pPr>
    </w:p>
    <w:p w14:paraId="19DB6BA4" w14:textId="0287F0B3" w:rsidR="00A30EB7" w:rsidRPr="00800791" w:rsidRDefault="00A30EB7" w:rsidP="00A56718">
      <w:pPr>
        <w:pStyle w:val="Default"/>
        <w:spacing w:line="276" w:lineRule="auto"/>
        <w:jc w:val="both"/>
        <w:rPr>
          <w:b/>
          <w:sz w:val="20"/>
          <w:szCs w:val="20"/>
          <w:shd w:val="clear" w:color="auto" w:fill="FFFFFF"/>
        </w:rPr>
      </w:pPr>
      <w:r w:rsidRPr="009D5B85">
        <w:rPr>
          <w:sz w:val="20"/>
          <w:szCs w:val="20"/>
          <w:shd w:val="clear" w:color="auto" w:fill="FFFFFF"/>
        </w:rPr>
        <w:t xml:space="preserve">Obravnavani objekti na naslovih </w:t>
      </w:r>
      <w:r w:rsidRPr="009D5B85">
        <w:rPr>
          <w:b/>
          <w:sz w:val="20"/>
          <w:szCs w:val="20"/>
          <w:shd w:val="clear" w:color="auto" w:fill="FFFFFF"/>
        </w:rPr>
        <w:t>Šmartno ob Dreti 51, Šmartno ob Dreti 52, Šmartno ob Dreti 53</w:t>
      </w:r>
      <w:r w:rsidRPr="009D5B85">
        <w:rPr>
          <w:sz w:val="20"/>
          <w:szCs w:val="20"/>
          <w:shd w:val="clear" w:color="auto" w:fill="FFFFFF"/>
        </w:rPr>
        <w:t xml:space="preserve"> in </w:t>
      </w:r>
      <w:r w:rsidRPr="009D5B85">
        <w:rPr>
          <w:b/>
          <w:sz w:val="20"/>
          <w:szCs w:val="20"/>
          <w:shd w:val="clear" w:color="auto" w:fill="FFFFFF"/>
        </w:rPr>
        <w:t xml:space="preserve">Šmartno ob Dreti 54a </w:t>
      </w:r>
      <w:r w:rsidRPr="009D5B85">
        <w:rPr>
          <w:color w:val="292B2C"/>
          <w:sz w:val="20"/>
          <w:szCs w:val="20"/>
          <w:shd w:val="clear" w:color="auto" w:fill="FFFFFF"/>
        </w:rPr>
        <w:t xml:space="preserve">se nahajajo na območju sotočja </w:t>
      </w:r>
      <w:proofErr w:type="spellStart"/>
      <w:r w:rsidRPr="009D5B85">
        <w:rPr>
          <w:color w:val="292B2C"/>
          <w:sz w:val="20"/>
          <w:szCs w:val="20"/>
          <w:shd w:val="clear" w:color="auto" w:fill="FFFFFF"/>
        </w:rPr>
        <w:t>Lizovice</w:t>
      </w:r>
      <w:proofErr w:type="spellEnd"/>
      <w:r w:rsidRPr="009D5B85">
        <w:rPr>
          <w:color w:val="292B2C"/>
          <w:sz w:val="20"/>
          <w:szCs w:val="20"/>
          <w:shd w:val="clear" w:color="auto" w:fill="FFFFFF"/>
        </w:rPr>
        <w:t xml:space="preserve"> in reke Drete. Globina vode ob ujmi 4. 8. 2023 je presegala 1 m. Objektom so zaradi neugodnega vpliva jezu na vodotoku Dreta ter </w:t>
      </w:r>
      <w:proofErr w:type="spellStart"/>
      <w:r w:rsidRPr="009D5B85">
        <w:rPr>
          <w:color w:val="292B2C"/>
          <w:sz w:val="20"/>
          <w:szCs w:val="20"/>
          <w:shd w:val="clear" w:color="auto" w:fill="FFFFFF"/>
        </w:rPr>
        <w:t>poddimenzioniranega</w:t>
      </w:r>
      <w:proofErr w:type="spellEnd"/>
      <w:r w:rsidRPr="009D5B85">
        <w:rPr>
          <w:color w:val="292B2C"/>
          <w:sz w:val="20"/>
          <w:szCs w:val="20"/>
          <w:shd w:val="clear" w:color="auto" w:fill="FFFFFF"/>
        </w:rPr>
        <w:t xml:space="preserve"> mostu zelo ogroženi. Ob vsakem večjem neurju sta poplavljeni, v zadnjih 34 letih kar petkrat. Na podlagi strokovnih izhodišč Direkcije Republike Slovenije za vode (št. 45500 - 25/2022 – 200 z dne 7. 5. 2024) obnova na način, da bi bila objektoma zagotovljena zaščita na 100-letni pojav ob upoštevanju primerne varnostne višine ter ob sočasni zagotovitvi odpornosti na podnebne sprememb</w:t>
      </w:r>
      <w:r w:rsidR="009D5B85" w:rsidRPr="009D5B85">
        <w:rPr>
          <w:color w:val="292B2C"/>
          <w:sz w:val="20"/>
          <w:szCs w:val="20"/>
          <w:shd w:val="clear" w:color="auto" w:fill="FFFFFF"/>
        </w:rPr>
        <w:t>e, ni možna. Za navedene objekte</w:t>
      </w:r>
      <w:r w:rsidRPr="009D5B85">
        <w:rPr>
          <w:color w:val="292B2C"/>
          <w:sz w:val="20"/>
          <w:szCs w:val="20"/>
          <w:shd w:val="clear" w:color="auto" w:fill="FFFFFF"/>
        </w:rPr>
        <w:t xml:space="preserve"> obstaja visoka ogroženost zaradi poplavne nevarnosti in s tem povezane visoke nevarnosti porušitve ali znatnega poškodovanja objektov, s čimer bi lahko nastale škodljive posledice za življenje in zdravje ljudi. Objekt</w:t>
      </w:r>
      <w:r w:rsidR="00620ADE">
        <w:rPr>
          <w:color w:val="292B2C"/>
          <w:sz w:val="20"/>
          <w:szCs w:val="20"/>
          <w:shd w:val="clear" w:color="auto" w:fill="FFFFFF"/>
        </w:rPr>
        <w:t>i se nahajajo</w:t>
      </w:r>
      <w:r w:rsidRPr="009D5B85">
        <w:rPr>
          <w:color w:val="292B2C"/>
          <w:sz w:val="20"/>
          <w:szCs w:val="20"/>
          <w:shd w:val="clear" w:color="auto" w:fill="FFFFFF"/>
        </w:rPr>
        <w:t xml:space="preserve"> na območju preostale poplavne nevarnosti, kjer ni mogoča izvedba protipoplavne zaščite obravnavanega objekta. Ugotovitev in utemeljitev, na katerih so se izkazali razlogi za nujno odstranitev objektov na podlagi visoke poplavne nevarnosti in s tem ogroženosti življenja ali zdravja ljudi, temelji na s</w:t>
      </w:r>
      <w:r w:rsidR="009D5B85" w:rsidRPr="009D5B85">
        <w:rPr>
          <w:color w:val="292B2C"/>
          <w:sz w:val="20"/>
          <w:szCs w:val="20"/>
          <w:shd w:val="clear" w:color="auto" w:fill="FFFFFF"/>
        </w:rPr>
        <w:t>trokovnem mnenju št. SM-NZRŠOD51</w:t>
      </w:r>
      <w:r w:rsidRPr="009D5B85">
        <w:rPr>
          <w:color w:val="292B2C"/>
          <w:sz w:val="20"/>
          <w:szCs w:val="20"/>
          <w:shd w:val="clear" w:color="auto" w:fill="FFFFFF"/>
        </w:rPr>
        <w:t>S</w:t>
      </w:r>
      <w:r w:rsidR="009D5B85" w:rsidRPr="009D5B85">
        <w:rPr>
          <w:color w:val="292B2C"/>
          <w:sz w:val="20"/>
          <w:szCs w:val="20"/>
          <w:shd w:val="clear" w:color="auto" w:fill="FFFFFF"/>
        </w:rPr>
        <w:t>, SM-NZRŠOD52S, SM-NZRŠOD53S</w:t>
      </w:r>
      <w:r w:rsidRPr="009D5B85">
        <w:rPr>
          <w:color w:val="292B2C"/>
          <w:sz w:val="20"/>
          <w:szCs w:val="20"/>
          <w:shd w:val="clear" w:color="auto" w:fill="FFFFFF"/>
        </w:rPr>
        <w:t xml:space="preserve"> in </w:t>
      </w:r>
      <w:r w:rsidRPr="00800791">
        <w:rPr>
          <w:color w:val="292B2C"/>
          <w:sz w:val="20"/>
          <w:szCs w:val="20"/>
          <w:shd w:val="clear" w:color="auto" w:fill="FFFFFF"/>
        </w:rPr>
        <w:t>št. SM-NZRŠOD54</w:t>
      </w:r>
      <w:r w:rsidR="009D5B85" w:rsidRPr="00800791">
        <w:rPr>
          <w:color w:val="292B2C"/>
          <w:sz w:val="20"/>
          <w:szCs w:val="20"/>
          <w:shd w:val="clear" w:color="auto" w:fill="FFFFFF"/>
        </w:rPr>
        <w:t>aS z dne 27. 9</w:t>
      </w:r>
      <w:r w:rsidRPr="00800791">
        <w:rPr>
          <w:color w:val="292B2C"/>
          <w:sz w:val="20"/>
          <w:szCs w:val="20"/>
          <w:shd w:val="clear" w:color="auto" w:fill="FFFFFF"/>
        </w:rPr>
        <w:t>. 2024. Glede na navedeno je odstranitev v javno korist.</w:t>
      </w:r>
    </w:p>
    <w:p w14:paraId="67DFFBD1" w14:textId="77777777" w:rsidR="00A30EB7" w:rsidRPr="00800791" w:rsidRDefault="00A30EB7" w:rsidP="00A56718">
      <w:pPr>
        <w:pStyle w:val="Default"/>
        <w:spacing w:line="276" w:lineRule="auto"/>
        <w:jc w:val="both"/>
        <w:rPr>
          <w:b/>
          <w:sz w:val="20"/>
          <w:szCs w:val="20"/>
          <w:shd w:val="clear" w:color="auto" w:fill="FFFFFF"/>
        </w:rPr>
      </w:pPr>
    </w:p>
    <w:p w14:paraId="4E5BD97B" w14:textId="77777777" w:rsidR="00F01EDF" w:rsidRPr="00F01EDF" w:rsidRDefault="00F01EDF" w:rsidP="00A56718">
      <w:pPr>
        <w:pStyle w:val="Default"/>
        <w:spacing w:line="276" w:lineRule="auto"/>
        <w:jc w:val="both"/>
        <w:rPr>
          <w:color w:val="292B2C"/>
          <w:sz w:val="20"/>
          <w:szCs w:val="20"/>
          <w:shd w:val="clear" w:color="auto" w:fill="FFFFFF"/>
        </w:rPr>
      </w:pPr>
    </w:p>
    <w:p w14:paraId="7FA338E2" w14:textId="7CEBA078" w:rsidR="00A30EB7" w:rsidRPr="000525AA" w:rsidRDefault="001A5A53" w:rsidP="000525AA">
      <w:pPr>
        <w:pStyle w:val="Default"/>
        <w:spacing w:line="276" w:lineRule="auto"/>
        <w:jc w:val="both"/>
      </w:pPr>
      <w:r>
        <w:rPr>
          <w:sz w:val="20"/>
          <w:szCs w:val="20"/>
          <w:shd w:val="clear" w:color="auto" w:fill="FFFFFF"/>
        </w:rPr>
        <w:t xml:space="preserve">Obravnavani objekt na naslovu </w:t>
      </w:r>
      <w:r w:rsidRPr="001A5A53">
        <w:rPr>
          <w:b/>
          <w:sz w:val="20"/>
          <w:szCs w:val="20"/>
          <w:shd w:val="clear" w:color="auto" w:fill="FFFFFF"/>
        </w:rPr>
        <w:t>Polhov Gradec 77a</w:t>
      </w:r>
      <w:r>
        <w:rPr>
          <w:sz w:val="20"/>
          <w:szCs w:val="20"/>
          <w:shd w:val="clear" w:color="auto" w:fill="FFFFFF"/>
        </w:rPr>
        <w:t xml:space="preserve"> je bil v neurju 4. 8. 2023 </w:t>
      </w:r>
      <w:r w:rsidR="008700A9">
        <w:rPr>
          <w:sz w:val="20"/>
          <w:szCs w:val="20"/>
          <w:shd w:val="clear" w:color="auto" w:fill="FFFFFF"/>
        </w:rPr>
        <w:t xml:space="preserve">poplavljen več kot 1,2 metra. </w:t>
      </w:r>
      <w:r w:rsidR="000525AA" w:rsidRPr="00F01EDF">
        <w:rPr>
          <w:color w:val="292B2C"/>
          <w:sz w:val="20"/>
          <w:szCs w:val="20"/>
          <w:shd w:val="clear" w:color="auto" w:fill="FFFFFF"/>
        </w:rPr>
        <w:t>Na podlagi strokovnih izhodišč Direkcije Republike Slovenije za vode</w:t>
      </w:r>
      <w:r w:rsidR="000525AA">
        <w:rPr>
          <w:color w:val="292B2C"/>
          <w:sz w:val="20"/>
          <w:szCs w:val="20"/>
          <w:shd w:val="clear" w:color="auto" w:fill="FFFFFF"/>
        </w:rPr>
        <w:t xml:space="preserve"> (št. 35500-392/2024-7 z dne 18. 6. 2024)</w:t>
      </w:r>
      <w:r>
        <w:rPr>
          <w:sz w:val="20"/>
          <w:szCs w:val="20"/>
          <w:shd w:val="clear" w:color="auto" w:fill="FFFFFF"/>
        </w:rPr>
        <w:t xml:space="preserve"> </w:t>
      </w:r>
      <w:r w:rsidR="000525AA">
        <w:rPr>
          <w:sz w:val="20"/>
          <w:szCs w:val="20"/>
          <w:shd w:val="clear" w:color="auto" w:fill="FFFFFF"/>
        </w:rPr>
        <w:t>se objekt</w:t>
      </w:r>
      <w:r w:rsidR="004161C0">
        <w:rPr>
          <w:sz w:val="20"/>
          <w:szCs w:val="20"/>
          <w:shd w:val="clear" w:color="auto" w:fill="FFFFFF"/>
        </w:rPr>
        <w:t>,</w:t>
      </w:r>
      <w:r w:rsidR="000525AA">
        <w:rPr>
          <w:sz w:val="20"/>
          <w:szCs w:val="20"/>
          <w:shd w:val="clear" w:color="auto" w:fill="FFFFFF"/>
        </w:rPr>
        <w:t xml:space="preserve"> na podlagi podnebnih sprememb</w:t>
      </w:r>
      <w:r w:rsidR="004161C0">
        <w:rPr>
          <w:sz w:val="20"/>
          <w:szCs w:val="20"/>
          <w:shd w:val="clear" w:color="auto" w:fill="FFFFFF"/>
        </w:rPr>
        <w:t>,</w:t>
      </w:r>
      <w:r w:rsidR="000525AA">
        <w:rPr>
          <w:sz w:val="20"/>
          <w:szCs w:val="20"/>
          <w:shd w:val="clear" w:color="auto" w:fill="FFFFFF"/>
        </w:rPr>
        <w:t xml:space="preserve"> nahaja na meji med srednjim in visokim razredom poplavne nevarnosti. </w:t>
      </w:r>
      <w:r w:rsidR="008700A9">
        <w:rPr>
          <w:sz w:val="20"/>
          <w:szCs w:val="20"/>
        </w:rPr>
        <w:t xml:space="preserve">Objekt je bil v zadnjih desetih letih trikrat poplavljen. Poleg poplavne nevarnosti je objekt podvržen tudi erozijski nevarnosti. </w:t>
      </w:r>
      <w:r w:rsidR="000525AA">
        <w:rPr>
          <w:sz w:val="20"/>
          <w:szCs w:val="20"/>
        </w:rPr>
        <w:t>Š</w:t>
      </w:r>
      <w:r w:rsidR="008700A9">
        <w:rPr>
          <w:sz w:val="20"/>
          <w:szCs w:val="20"/>
        </w:rPr>
        <w:t xml:space="preserve">čitenje objekta z visokovodnimi ukrepi ni možno oziroma ni ekonomsko </w:t>
      </w:r>
      <w:r w:rsidR="000525AA">
        <w:rPr>
          <w:sz w:val="20"/>
          <w:szCs w:val="20"/>
        </w:rPr>
        <w:t>smiselno</w:t>
      </w:r>
      <w:r w:rsidR="008700A9">
        <w:rPr>
          <w:sz w:val="20"/>
          <w:szCs w:val="20"/>
        </w:rPr>
        <w:t>.</w:t>
      </w:r>
      <w:r w:rsidR="000525AA">
        <w:rPr>
          <w:sz w:val="20"/>
          <w:szCs w:val="20"/>
        </w:rPr>
        <w:t xml:space="preserve"> </w:t>
      </w:r>
      <w:r w:rsidR="000525AA" w:rsidRPr="00A56718">
        <w:rPr>
          <w:color w:val="292B2C"/>
          <w:sz w:val="20"/>
          <w:szCs w:val="20"/>
          <w:shd w:val="clear" w:color="auto" w:fill="FFFFFF"/>
        </w:rPr>
        <w:t xml:space="preserve">Za navedeni objekt obstaja visoka ogroženost zaradi poplavne nevarnosti in s tem povezane visoke nevarnosti porušitve ali znatnega poškodovanja objekta, s čimer bi lahko nastale škodljive posledice za življenje in zdravje ljudi. Objekt se nahaja na območju preostale poplavne nevarnosti, kjer ni mogoča izvedba protipoplavne zaščite. Ugotovitev in utemeljitev, na katerih so se izkazali razlogi za nujno odstranitev objekta na podlagi poplavne nevarnosti in s tem ogroženosti </w:t>
      </w:r>
      <w:r w:rsidR="000525AA" w:rsidRPr="00A30EB7">
        <w:rPr>
          <w:color w:val="292B2C"/>
          <w:sz w:val="20"/>
          <w:szCs w:val="20"/>
          <w:shd w:val="clear" w:color="auto" w:fill="FFFFFF"/>
        </w:rPr>
        <w:t>življenja ali zdravja ljudi temelji na strokovnem mnenju št. SM-</w:t>
      </w:r>
      <w:r w:rsidR="000525AA">
        <w:rPr>
          <w:sz w:val="20"/>
          <w:szCs w:val="20"/>
        </w:rPr>
        <w:t xml:space="preserve">PLHPLH77aS </w:t>
      </w:r>
      <w:r w:rsidR="000525AA">
        <w:rPr>
          <w:color w:val="292B2C"/>
          <w:sz w:val="20"/>
          <w:szCs w:val="20"/>
          <w:shd w:val="clear" w:color="auto" w:fill="FFFFFF"/>
        </w:rPr>
        <w:t xml:space="preserve"> z dne 27. 9</w:t>
      </w:r>
      <w:r w:rsidR="000525AA" w:rsidRPr="00A30EB7">
        <w:rPr>
          <w:color w:val="292B2C"/>
          <w:sz w:val="20"/>
          <w:szCs w:val="20"/>
          <w:shd w:val="clear" w:color="auto" w:fill="FFFFFF"/>
        </w:rPr>
        <w:t>. 2024. Glede na navedeno je odstranitev v javno korist.</w:t>
      </w:r>
    </w:p>
    <w:p w14:paraId="6F7B211D" w14:textId="77777777" w:rsidR="00A30EB7" w:rsidRDefault="00A30EB7" w:rsidP="00A56718">
      <w:pPr>
        <w:pStyle w:val="Default"/>
        <w:spacing w:line="276" w:lineRule="auto"/>
        <w:jc w:val="both"/>
        <w:rPr>
          <w:sz w:val="20"/>
          <w:szCs w:val="20"/>
        </w:rPr>
      </w:pPr>
    </w:p>
    <w:p w14:paraId="30A38269" w14:textId="416A8C18" w:rsidR="00E93E9E" w:rsidRPr="00DC387F" w:rsidRDefault="00CF766A" w:rsidP="00DC387F">
      <w:pPr>
        <w:pStyle w:val="Default"/>
        <w:spacing w:line="276" w:lineRule="auto"/>
        <w:jc w:val="both"/>
        <w:rPr>
          <w:color w:val="auto"/>
          <w:sz w:val="20"/>
          <w:szCs w:val="20"/>
          <w:shd w:val="clear" w:color="auto" w:fill="FFFFFF"/>
        </w:rPr>
      </w:pPr>
      <w:r>
        <w:rPr>
          <w:sz w:val="20"/>
          <w:szCs w:val="20"/>
          <w:shd w:val="clear" w:color="auto" w:fill="FFFFFF"/>
        </w:rPr>
        <w:t xml:space="preserve">Obravnavani objekt na naslovu </w:t>
      </w:r>
      <w:r>
        <w:rPr>
          <w:b/>
          <w:sz w:val="20"/>
          <w:szCs w:val="20"/>
          <w:shd w:val="clear" w:color="auto" w:fill="FFFFFF"/>
        </w:rPr>
        <w:t>Koroški Selovec 19</w:t>
      </w:r>
      <w:r w:rsidR="00E93E9E">
        <w:rPr>
          <w:sz w:val="20"/>
          <w:szCs w:val="20"/>
          <w:shd w:val="clear" w:color="auto" w:fill="FFFFFF"/>
        </w:rPr>
        <w:t xml:space="preserve"> </w:t>
      </w:r>
      <w:r w:rsidR="00E93E9E">
        <w:rPr>
          <w:sz w:val="20"/>
          <w:szCs w:val="20"/>
        </w:rPr>
        <w:t>leži na območju plazu, ki se je sprožil ob neurju dne 4. 8. 2024. Gre za obsežen plaz, ki se hkrati tudi nahaja nad predvideno traso bodočih predorov HC Dravograd - Ravne. Na podlagi</w:t>
      </w:r>
      <w:r w:rsidR="00E93E9E" w:rsidRPr="00DC3302">
        <w:rPr>
          <w:sz w:val="20"/>
          <w:szCs w:val="20"/>
        </w:rPr>
        <w:t xml:space="preserve"> Geološ</w:t>
      </w:r>
      <w:r w:rsidR="00E93E9E">
        <w:rPr>
          <w:sz w:val="20"/>
          <w:szCs w:val="20"/>
        </w:rPr>
        <w:t>kega</w:t>
      </w:r>
      <w:r w:rsidR="00E93E9E" w:rsidRPr="00DC3302">
        <w:rPr>
          <w:sz w:val="20"/>
          <w:szCs w:val="20"/>
        </w:rPr>
        <w:t xml:space="preserve"> poročilo</w:t>
      </w:r>
      <w:r w:rsidR="00E93E9E">
        <w:rPr>
          <w:sz w:val="20"/>
          <w:szCs w:val="20"/>
          <w:shd w:val="clear" w:color="auto" w:fill="FFFFFF"/>
        </w:rPr>
        <w:t xml:space="preserve"> </w:t>
      </w:r>
      <w:r w:rsidR="00E93E9E">
        <w:rPr>
          <w:sz w:val="20"/>
          <w:szCs w:val="20"/>
        </w:rPr>
        <w:t xml:space="preserve">o plazovni nevarnosti lokacije na naslovu Koroški Selovec 19 v kraju Ravne na Koroškem (št. 29-2007570-24 z dne 27.9.2024) znaša širina plazu v zgornjem delu (temenu) približno 70 m ter na peti plazu približno 150 m. Plaz </w:t>
      </w:r>
      <w:r w:rsidR="00E93E9E">
        <w:rPr>
          <w:sz w:val="20"/>
          <w:szCs w:val="20"/>
        </w:rPr>
        <w:lastRenderedPageBreak/>
        <w:t xml:space="preserve">v višino meri približno 180 m. Ocenjuje se, da </w:t>
      </w:r>
      <w:r w:rsidR="00620ADE">
        <w:rPr>
          <w:sz w:val="20"/>
          <w:szCs w:val="20"/>
        </w:rPr>
        <w:t xml:space="preserve">je </w:t>
      </w:r>
      <w:r w:rsidR="00E93E9E">
        <w:rPr>
          <w:sz w:val="20"/>
          <w:szCs w:val="20"/>
        </w:rPr>
        <w:t>drsna ploskev na globini od 5 m do 10 m. Prostornina mobiliziranega materiala je ocenjen</w:t>
      </w:r>
      <w:r w:rsidR="00620ADE">
        <w:rPr>
          <w:sz w:val="20"/>
          <w:szCs w:val="20"/>
        </w:rPr>
        <w:t>a</w:t>
      </w:r>
      <w:r w:rsidR="00E93E9E">
        <w:rPr>
          <w:sz w:val="20"/>
          <w:szCs w:val="20"/>
        </w:rPr>
        <w:t xml:space="preserve"> na 50.000 do 80.000 m³. Plaz predstavlja potencialno nevarnost za stanovanjski objekt, ki je 4. 8. 2023 zaradi plazenja že bil tudi poškodovan. Objekt je na nevarnem območju, saj lahko ob močnem deževju pride do novih odlomnih robov in posledično do nove </w:t>
      </w:r>
      <w:proofErr w:type="spellStart"/>
      <w:r w:rsidR="00E93E9E">
        <w:rPr>
          <w:sz w:val="20"/>
          <w:szCs w:val="20"/>
        </w:rPr>
        <w:t>splazitve</w:t>
      </w:r>
      <w:proofErr w:type="spellEnd"/>
      <w:r w:rsidR="00E93E9E">
        <w:rPr>
          <w:sz w:val="20"/>
          <w:szCs w:val="20"/>
        </w:rPr>
        <w:t xml:space="preserve">, kar lahko ogrozi življenja ali zdravje ljudi. Sanacija plazu bo, v kolikor se bo izvajala, obsežna, zahtevna in dolgotrajna. Ponovna gradnja objekta ali popravilo obstoječega objekta na tem območju iz geološko geomehanskega vidika zato nista sprejemljivi. </w:t>
      </w:r>
      <w:r w:rsidR="00E93E9E" w:rsidRPr="00A30EB7">
        <w:rPr>
          <w:color w:val="292B2C"/>
          <w:sz w:val="20"/>
          <w:szCs w:val="20"/>
          <w:shd w:val="clear" w:color="auto" w:fill="FFFFFF"/>
        </w:rPr>
        <w:t xml:space="preserve">Za navedeni objekt obstaja visoka stopnja ogroženosti zaradi zemeljskega ali hribinskega plazu kot posledice poplav in plazov in </w:t>
      </w:r>
      <w:r w:rsidR="00E93E9E" w:rsidRPr="00E93E9E">
        <w:rPr>
          <w:color w:val="auto"/>
          <w:sz w:val="20"/>
          <w:szCs w:val="20"/>
          <w:shd w:val="clear" w:color="auto" w:fill="FFFFFF"/>
        </w:rPr>
        <w:t>s tem povezano visoko nevarnostjo porušitve ali znatnega poškodovanja objektov, s čimer bi lahko nastale škodljive posledice za življenje in zdravje ljudi.</w:t>
      </w:r>
      <w:r w:rsidR="00E93E9E" w:rsidRPr="00E93E9E">
        <w:rPr>
          <w:color w:val="auto"/>
          <w:sz w:val="20"/>
          <w:szCs w:val="20"/>
        </w:rPr>
        <w:t xml:space="preserve"> </w:t>
      </w:r>
      <w:r w:rsidR="00E93E9E" w:rsidRPr="00E93E9E">
        <w:rPr>
          <w:color w:val="auto"/>
          <w:sz w:val="20"/>
          <w:szCs w:val="20"/>
          <w:shd w:val="clear" w:color="auto" w:fill="FFFFFF"/>
        </w:rPr>
        <w:t xml:space="preserve">Ugotovitev in utemeljitev, na katerih so se izkazali razlogi za nujno odstranitev objekta na podlagi poplavne </w:t>
      </w:r>
      <w:r w:rsidR="00E93E9E" w:rsidRPr="00DC387F">
        <w:rPr>
          <w:color w:val="auto"/>
          <w:sz w:val="20"/>
          <w:szCs w:val="20"/>
          <w:shd w:val="clear" w:color="auto" w:fill="FFFFFF"/>
        </w:rPr>
        <w:t xml:space="preserve">nevarnosti in s tem ogroženosti življenja ali zdravja ljudi temelji na strokovnem mnenju št. </w:t>
      </w:r>
      <w:r w:rsidR="00240886">
        <w:rPr>
          <w:color w:val="auto"/>
          <w:sz w:val="20"/>
          <w:szCs w:val="20"/>
        </w:rPr>
        <w:t>SM-</w:t>
      </w:r>
      <w:r w:rsidR="00E93E9E" w:rsidRPr="00DC387F">
        <w:rPr>
          <w:color w:val="auto"/>
          <w:sz w:val="20"/>
          <w:szCs w:val="20"/>
        </w:rPr>
        <w:t>RNKKSL19S</w:t>
      </w:r>
      <w:r w:rsidR="00E93E9E" w:rsidRPr="00DC387F">
        <w:rPr>
          <w:color w:val="auto"/>
          <w:sz w:val="20"/>
          <w:szCs w:val="20"/>
          <w:shd w:val="clear" w:color="auto" w:fill="FFFFFF"/>
        </w:rPr>
        <w:t xml:space="preserve"> z dne 27. 9. 2024. Glede na navedeno je odstranitev v javno korist.</w:t>
      </w:r>
    </w:p>
    <w:p w14:paraId="322E69BB" w14:textId="77777777" w:rsidR="00E93E9E" w:rsidRPr="00DC387F" w:rsidRDefault="00E93E9E" w:rsidP="00DC387F">
      <w:pPr>
        <w:pStyle w:val="Default"/>
        <w:spacing w:line="276" w:lineRule="auto"/>
        <w:jc w:val="both"/>
        <w:rPr>
          <w:color w:val="auto"/>
          <w:sz w:val="20"/>
          <w:szCs w:val="20"/>
          <w:shd w:val="clear" w:color="auto" w:fill="FFFFFF"/>
        </w:rPr>
      </w:pPr>
    </w:p>
    <w:p w14:paraId="40291AC5" w14:textId="77777777" w:rsidR="006E6C19" w:rsidRPr="00F01EDF" w:rsidRDefault="006E6C19" w:rsidP="006E6C19">
      <w:pPr>
        <w:pStyle w:val="Default"/>
        <w:spacing w:line="276" w:lineRule="auto"/>
        <w:jc w:val="both"/>
        <w:rPr>
          <w:sz w:val="20"/>
          <w:szCs w:val="20"/>
          <w:shd w:val="clear" w:color="auto" w:fill="FFFFFF"/>
        </w:rPr>
      </w:pPr>
      <w:r w:rsidRPr="00F01EDF">
        <w:rPr>
          <w:color w:val="292B2C"/>
          <w:sz w:val="20"/>
          <w:szCs w:val="20"/>
          <w:shd w:val="clear" w:color="auto" w:fill="FFFFFF"/>
        </w:rPr>
        <w:t xml:space="preserve">Obravnavana objekta na naslovih </w:t>
      </w:r>
      <w:r w:rsidRPr="00F01EDF">
        <w:rPr>
          <w:b/>
          <w:color w:val="292B2C"/>
          <w:sz w:val="20"/>
          <w:szCs w:val="20"/>
          <w:shd w:val="clear" w:color="auto" w:fill="FFFFFF"/>
        </w:rPr>
        <w:t>Spodnja Rečica 3a</w:t>
      </w:r>
      <w:r w:rsidRPr="00F01EDF">
        <w:rPr>
          <w:color w:val="292B2C"/>
          <w:sz w:val="20"/>
          <w:szCs w:val="20"/>
          <w:shd w:val="clear" w:color="auto" w:fill="FFFFFF"/>
        </w:rPr>
        <w:t xml:space="preserve"> in </w:t>
      </w:r>
      <w:r w:rsidRPr="00F01EDF">
        <w:rPr>
          <w:b/>
          <w:color w:val="292B2C"/>
          <w:sz w:val="20"/>
          <w:szCs w:val="20"/>
          <w:shd w:val="clear" w:color="auto" w:fill="FFFFFF"/>
        </w:rPr>
        <w:t>Spodnja Rečica 3c</w:t>
      </w:r>
      <w:r w:rsidRPr="00F01EDF">
        <w:rPr>
          <w:sz w:val="20"/>
          <w:szCs w:val="20"/>
          <w:shd w:val="clear" w:color="auto" w:fill="FFFFFF"/>
        </w:rPr>
        <w:t xml:space="preserve"> sta</w:t>
      </w:r>
      <w:r w:rsidRPr="00F01EDF">
        <w:rPr>
          <w:color w:val="292B2C"/>
          <w:sz w:val="20"/>
          <w:szCs w:val="20"/>
          <w:shd w:val="clear" w:color="auto" w:fill="FFFFFF"/>
        </w:rPr>
        <w:t xml:space="preserve"> bila ob dogodku 4. 8. 2023 poplavljena do višine 1,8 m</w:t>
      </w:r>
      <w:r>
        <w:rPr>
          <w:color w:val="292B2C"/>
          <w:sz w:val="20"/>
          <w:szCs w:val="20"/>
          <w:shd w:val="clear" w:color="auto" w:fill="FFFFFF"/>
        </w:rPr>
        <w:t>.</w:t>
      </w:r>
      <w:r w:rsidRPr="00F01EDF">
        <w:rPr>
          <w:color w:val="292B2C"/>
          <w:sz w:val="20"/>
          <w:szCs w:val="20"/>
          <w:shd w:val="clear" w:color="auto" w:fill="FFFFFF"/>
        </w:rPr>
        <w:t xml:space="preserve"> Objekta je se nahajata na območju sotočja Savinje in Rečice po veljavnih poplavnih kartah spadajo v razred majhne oziroma preostale poplavne ogroženosti. Na podlagi strokovnih izhodišč Direkcije Republike Slovenije za vode (št. 4500-25/2022-196 z dne 26. 4. 2024) na območju obravnavanih objektov poplavne varnosti Q100 + podnebne spremembe ni možno zagotoviti. Na teh območjih zaradi velikih globin poplavnih vod tudi lokalno varovanje ni možno. Obnova na način, da bi bila objektu zagotovljena zaščita na 100-letni pojav ob upoštevanju primerne varnostne višine ter ob sočasni zagotovitvi odpornosti na podnebne spremembe, ni mogoča. Za navedene objekte obstaja ogroženost zaradi poplavne nevarnosti in s tem povezane visoke nevarnosti porušitve ali znatnega poškodovanja objektov, s čimer bi lahko nastale škodljive posledice za življenje in zdravje ljudi. Objekta</w:t>
      </w:r>
      <w:r>
        <w:rPr>
          <w:color w:val="292B2C"/>
          <w:sz w:val="20"/>
          <w:szCs w:val="20"/>
          <w:shd w:val="clear" w:color="auto" w:fill="FFFFFF"/>
        </w:rPr>
        <w:t xml:space="preserve"> se nahajata</w:t>
      </w:r>
      <w:r w:rsidRPr="00F01EDF">
        <w:rPr>
          <w:color w:val="292B2C"/>
          <w:sz w:val="20"/>
          <w:szCs w:val="20"/>
          <w:shd w:val="clear" w:color="auto" w:fill="FFFFFF"/>
        </w:rPr>
        <w:t xml:space="preserve"> na območju preostale poplavne nevarnosti, kjer ni mogoča izvedba protipoplavne zaščite. Ugotovitev in utemeljitev, na katerih so se izkazali razlogi za nujno odstranitev objektov na podlagi poplavne nevarnosti in s tem ogroženosti življenja ali zdravja ljudi, temelji na strokovnih mnenjih št. </w:t>
      </w:r>
      <w:r w:rsidRPr="00F01EDF">
        <w:rPr>
          <w:sz w:val="20"/>
          <w:szCs w:val="20"/>
        </w:rPr>
        <w:t xml:space="preserve">SM-ROSSPR03aS in SM-ROSSPR03cS z dne 22. 11. 2024. </w:t>
      </w:r>
      <w:r w:rsidRPr="00F01EDF">
        <w:rPr>
          <w:color w:val="292B2C"/>
          <w:sz w:val="20"/>
          <w:szCs w:val="20"/>
          <w:shd w:val="clear" w:color="auto" w:fill="FFFFFF"/>
        </w:rPr>
        <w:t>Glede na navedeno je odstranitev objekta v javno korist.</w:t>
      </w:r>
    </w:p>
    <w:p w14:paraId="03F4CEB6" w14:textId="77777777" w:rsidR="006E6C19" w:rsidRDefault="006E6C19" w:rsidP="006E6C19">
      <w:pPr>
        <w:pStyle w:val="Default"/>
        <w:spacing w:line="276" w:lineRule="auto"/>
        <w:jc w:val="both"/>
        <w:rPr>
          <w:sz w:val="20"/>
          <w:szCs w:val="20"/>
          <w:shd w:val="clear" w:color="auto" w:fill="FFFFFF"/>
        </w:rPr>
      </w:pPr>
    </w:p>
    <w:p w14:paraId="5483D503" w14:textId="38E38C31" w:rsidR="00DC387F" w:rsidRDefault="00E93E9E" w:rsidP="00DC387F">
      <w:pPr>
        <w:pStyle w:val="Default"/>
        <w:spacing w:line="276" w:lineRule="auto"/>
        <w:jc w:val="both"/>
        <w:rPr>
          <w:color w:val="292B2C"/>
          <w:sz w:val="20"/>
          <w:szCs w:val="20"/>
          <w:shd w:val="clear" w:color="auto" w:fill="FFFFFF"/>
        </w:rPr>
      </w:pPr>
      <w:r w:rsidRPr="00DC387F">
        <w:rPr>
          <w:sz w:val="20"/>
          <w:szCs w:val="20"/>
          <w:shd w:val="clear" w:color="auto" w:fill="FFFFFF"/>
        </w:rPr>
        <w:t xml:space="preserve">Obravnavani objekt na naslovu </w:t>
      </w:r>
      <w:r w:rsidRPr="00DC387F">
        <w:rPr>
          <w:b/>
          <w:sz w:val="20"/>
          <w:szCs w:val="20"/>
          <w:shd w:val="clear" w:color="auto" w:fill="FFFFFF"/>
        </w:rPr>
        <w:t>Arnače 14</w:t>
      </w:r>
      <w:r w:rsidRPr="00DC387F">
        <w:rPr>
          <w:sz w:val="20"/>
          <w:szCs w:val="20"/>
          <w:shd w:val="clear" w:color="auto" w:fill="FFFFFF"/>
        </w:rPr>
        <w:t xml:space="preserve"> </w:t>
      </w:r>
      <w:r w:rsidR="00DC387F" w:rsidRPr="00DC387F">
        <w:rPr>
          <w:sz w:val="20"/>
          <w:szCs w:val="20"/>
        </w:rPr>
        <w:t xml:space="preserve">je bil v neurju 4. 8. 2023 poškodovan zaradi plazu v neposredni bližini. Na podlagi strokovnega mnenja o stanju objekta Arnače 14 (št. DTP_DB7050/33-1 z dne 25. 9. 2024) se je plaz sprožil severozahodno od objekta, nevarno poškodoval zahodno zunanjo steno objekta ter delno porušil hlev, ki se je nahajal pod plazom. Temelji objekta so bili v tem času sanirani v lastni režiji, vendar sanacija ni zadostna. V okviru obnove bi bilo potrebno izvesti temeljito rekonstrukcijo objekta na podlagi sondiranja objekta in ponovne statične in seizmične analize. Skladno z veljavno zakonodajo bi bilo potrebno objektu zagotoviti mehansko odpornost in stabilnost po današnjih standardih, kar pa bi zahtevalo, da se celotna nosilna konstrukcija utrdi na nosilnost, kot jo zahtevajo današnji standardi, tudi tisti deli konstrukcije, ki niso poškodovani. Glede na stanje bi bila takšna rekonstrukcija ekonomsko nesprejemljiva. Objekt je v sedanjem stanju ni varen za bivanje. </w:t>
      </w:r>
      <w:r w:rsidR="00DC387F" w:rsidRPr="00DC387F">
        <w:rPr>
          <w:color w:val="292B2C"/>
          <w:sz w:val="20"/>
          <w:szCs w:val="20"/>
          <w:shd w:val="clear" w:color="auto" w:fill="FFFFFF"/>
        </w:rPr>
        <w:t xml:space="preserve">Za navedeni objekt obstaja visoka ogroženost zaradi poplavne nevarnosti in s tem povezane visoke nevarnosti porušitve ali znatnega poškodovanja objekta, s čimer bi lahko nastale škodljive posledice za življenje in zdravje ljudi. </w:t>
      </w:r>
      <w:r w:rsidR="00DC387F" w:rsidRPr="00A30EB7">
        <w:rPr>
          <w:color w:val="292B2C"/>
          <w:sz w:val="20"/>
          <w:szCs w:val="20"/>
          <w:shd w:val="clear" w:color="auto" w:fill="FFFFFF"/>
        </w:rPr>
        <w:t xml:space="preserve">Dodatno </w:t>
      </w:r>
      <w:r w:rsidR="00DC387F">
        <w:rPr>
          <w:color w:val="292B2C"/>
          <w:sz w:val="20"/>
          <w:szCs w:val="20"/>
          <w:shd w:val="clear" w:color="auto" w:fill="FFFFFF"/>
        </w:rPr>
        <w:t>gre za znatno poškodovan objekt, katere</w:t>
      </w:r>
      <w:r w:rsidR="00DC387F" w:rsidRPr="00A30EB7">
        <w:rPr>
          <w:color w:val="292B2C"/>
          <w:sz w:val="20"/>
          <w:szCs w:val="20"/>
          <w:shd w:val="clear" w:color="auto" w:fill="FFFFFF"/>
        </w:rPr>
        <w:t xml:space="preserve"> obnova ni mogoča ali ekonomsko smiselna.</w:t>
      </w:r>
      <w:r w:rsidR="00DC387F">
        <w:rPr>
          <w:color w:val="292B2C"/>
          <w:sz w:val="20"/>
          <w:szCs w:val="20"/>
          <w:shd w:val="clear" w:color="auto" w:fill="FFFFFF"/>
        </w:rPr>
        <w:t xml:space="preserve"> </w:t>
      </w:r>
      <w:r w:rsidR="00DC387F" w:rsidRPr="00DC387F">
        <w:rPr>
          <w:color w:val="292B2C"/>
          <w:sz w:val="20"/>
          <w:szCs w:val="20"/>
          <w:shd w:val="clear" w:color="auto" w:fill="FFFFFF"/>
        </w:rPr>
        <w:t>Ugotovitev in utemeljitev, na katerih so se izkazali razlogi za nujno odstranitev objekta na podlagi poplavne nevarnosti in s tem ogroženosti življenja ali zdravja ljudi temelji na strokovnem mnenju št. SM-</w:t>
      </w:r>
      <w:r w:rsidR="00DC387F" w:rsidRPr="00DC387F">
        <w:rPr>
          <w:sz w:val="20"/>
          <w:szCs w:val="20"/>
        </w:rPr>
        <w:t xml:space="preserve">VLNARN14S </w:t>
      </w:r>
      <w:r w:rsidR="00DC387F" w:rsidRPr="00DC387F">
        <w:rPr>
          <w:color w:val="292B2C"/>
          <w:sz w:val="20"/>
          <w:szCs w:val="20"/>
          <w:shd w:val="clear" w:color="auto" w:fill="FFFFFF"/>
        </w:rPr>
        <w:t xml:space="preserve"> z dne 27. 9. 2024. Glede na navedeno je odstranitev v javno korist.</w:t>
      </w:r>
    </w:p>
    <w:p w14:paraId="1FAED566" w14:textId="77777777" w:rsidR="00240886" w:rsidRPr="00DC387F" w:rsidRDefault="00240886" w:rsidP="00DC387F">
      <w:pPr>
        <w:pStyle w:val="Default"/>
        <w:spacing w:line="276" w:lineRule="auto"/>
        <w:jc w:val="both"/>
        <w:rPr>
          <w:color w:val="292B2C"/>
          <w:sz w:val="20"/>
          <w:szCs w:val="20"/>
          <w:shd w:val="clear" w:color="auto" w:fill="FFFFFF"/>
        </w:rPr>
      </w:pPr>
    </w:p>
    <w:p w14:paraId="26555153" w14:textId="4495F109" w:rsidR="00E93E9E" w:rsidRDefault="00240886" w:rsidP="00E93E9E">
      <w:pPr>
        <w:pStyle w:val="Default"/>
        <w:spacing w:line="276" w:lineRule="auto"/>
        <w:jc w:val="both"/>
        <w:rPr>
          <w:color w:val="292B2C"/>
          <w:sz w:val="20"/>
          <w:szCs w:val="20"/>
          <w:shd w:val="clear" w:color="auto" w:fill="FFFFFF"/>
        </w:rPr>
      </w:pPr>
      <w:r>
        <w:rPr>
          <w:sz w:val="20"/>
          <w:szCs w:val="20"/>
        </w:rPr>
        <w:t xml:space="preserve">Obravnavani objekt na naslovu </w:t>
      </w:r>
      <w:r>
        <w:rPr>
          <w:b/>
          <w:sz w:val="20"/>
          <w:szCs w:val="20"/>
        </w:rPr>
        <w:t>Juvanje 32</w:t>
      </w:r>
      <w:r>
        <w:rPr>
          <w:sz w:val="20"/>
          <w:szCs w:val="20"/>
        </w:rPr>
        <w:t xml:space="preserve"> je bil ob neurju 4. 8. 2023 poplavljen do višine 2 m. Lociran je v delu visokovodnega profila Savinje in je poplavno zelo ogrožen. Objektu z ukrepi ni možno zagotoviti zaščite na 100-letni pojav ob upoštevanju primerne varnostne višine ter ob sočasni zagotovitvi odpornosti na podnebne spremembe. </w:t>
      </w:r>
      <w:r w:rsidRPr="00A56718">
        <w:rPr>
          <w:color w:val="292B2C"/>
          <w:sz w:val="20"/>
          <w:szCs w:val="20"/>
          <w:shd w:val="clear" w:color="auto" w:fill="FFFFFF"/>
        </w:rPr>
        <w:t xml:space="preserve">Za navedeni objekt obstaja visoka ogroženost zaradi poplavne nevarnosti in s tem povezane visoke nevarnosti porušitve ali znatnega </w:t>
      </w:r>
      <w:r w:rsidRPr="00A56718">
        <w:rPr>
          <w:color w:val="292B2C"/>
          <w:sz w:val="20"/>
          <w:szCs w:val="20"/>
          <w:shd w:val="clear" w:color="auto" w:fill="FFFFFF"/>
        </w:rPr>
        <w:lastRenderedPageBreak/>
        <w:t xml:space="preserve">poškodovanja objekta, s čimer bi lahko nastale škodljive posledice za življenje in zdravje ljudi. Objekt se nahaja na območju preostale poplavne nevarnosti, kjer ni mogoča izvedba protipoplavne zaščite. Ugotovitev in utemeljitev, na katerih so se izkazali razlogi za nujno odstranitev objekta na podlagi poplavne nevarnosti in s tem ogroženosti </w:t>
      </w:r>
      <w:r w:rsidRPr="00A30EB7">
        <w:rPr>
          <w:color w:val="292B2C"/>
          <w:sz w:val="20"/>
          <w:szCs w:val="20"/>
          <w:shd w:val="clear" w:color="auto" w:fill="FFFFFF"/>
        </w:rPr>
        <w:t>življenja ali zdravja ljudi temelji na strokovnem mnenju št. SM-</w:t>
      </w:r>
      <w:r>
        <w:rPr>
          <w:sz w:val="20"/>
          <w:szCs w:val="20"/>
        </w:rPr>
        <w:t xml:space="preserve">LJBJV32SS </w:t>
      </w:r>
      <w:r>
        <w:rPr>
          <w:color w:val="292B2C"/>
          <w:sz w:val="20"/>
          <w:szCs w:val="20"/>
          <w:shd w:val="clear" w:color="auto" w:fill="FFFFFF"/>
        </w:rPr>
        <w:t xml:space="preserve"> z dne 27. 9</w:t>
      </w:r>
      <w:r w:rsidRPr="00A30EB7">
        <w:rPr>
          <w:color w:val="292B2C"/>
          <w:sz w:val="20"/>
          <w:szCs w:val="20"/>
          <w:shd w:val="clear" w:color="auto" w:fill="FFFFFF"/>
        </w:rPr>
        <w:t>. 2024. Glede na navedeno je odstranitev v javno korist.</w:t>
      </w:r>
    </w:p>
    <w:p w14:paraId="413BD77D" w14:textId="77777777" w:rsidR="009828DE" w:rsidRDefault="009828DE" w:rsidP="00E93E9E">
      <w:pPr>
        <w:pStyle w:val="Default"/>
        <w:spacing w:line="276" w:lineRule="auto"/>
        <w:jc w:val="both"/>
        <w:rPr>
          <w:color w:val="292B2C"/>
          <w:sz w:val="20"/>
          <w:szCs w:val="20"/>
          <w:shd w:val="clear" w:color="auto" w:fill="FFFFFF"/>
        </w:rPr>
      </w:pPr>
    </w:p>
    <w:p w14:paraId="2FC6A430" w14:textId="144004FA" w:rsidR="009828DE" w:rsidRDefault="009828DE" w:rsidP="00E93E9E">
      <w:pPr>
        <w:pStyle w:val="Default"/>
        <w:spacing w:line="276" w:lineRule="auto"/>
        <w:jc w:val="both"/>
        <w:rPr>
          <w:sz w:val="20"/>
          <w:szCs w:val="20"/>
        </w:rPr>
      </w:pPr>
      <w:r>
        <w:rPr>
          <w:color w:val="292B2C"/>
          <w:sz w:val="20"/>
          <w:szCs w:val="20"/>
          <w:shd w:val="clear" w:color="auto" w:fill="FFFFFF"/>
        </w:rPr>
        <w:t xml:space="preserve">Obravnavani objekti na naslovu </w:t>
      </w:r>
      <w:r w:rsidRPr="009828DE">
        <w:rPr>
          <w:b/>
          <w:color w:val="292B2C"/>
          <w:sz w:val="20"/>
          <w:szCs w:val="20"/>
          <w:shd w:val="clear" w:color="auto" w:fill="FFFFFF"/>
        </w:rPr>
        <w:t xml:space="preserve">Letuš 110j, Letuš </w:t>
      </w:r>
      <w:r w:rsidRPr="009828DE">
        <w:rPr>
          <w:b/>
          <w:sz w:val="20"/>
          <w:szCs w:val="20"/>
        </w:rPr>
        <w:t xml:space="preserve">b. š. 469/184, </w:t>
      </w:r>
      <w:r w:rsidRPr="009828DE">
        <w:rPr>
          <w:b/>
          <w:color w:val="292B2C"/>
          <w:sz w:val="20"/>
          <w:szCs w:val="20"/>
          <w:shd w:val="clear" w:color="auto" w:fill="FFFFFF"/>
        </w:rPr>
        <w:t xml:space="preserve">Letuš </w:t>
      </w:r>
      <w:r w:rsidRPr="009828DE">
        <w:rPr>
          <w:b/>
          <w:sz w:val="20"/>
          <w:szCs w:val="20"/>
        </w:rPr>
        <w:t>b. š. 469/312, Letuš b. š. 469/355</w:t>
      </w:r>
      <w:r>
        <w:rPr>
          <w:sz w:val="20"/>
          <w:szCs w:val="20"/>
        </w:rPr>
        <w:t xml:space="preserve"> in </w:t>
      </w:r>
      <w:r w:rsidRPr="009828DE">
        <w:rPr>
          <w:b/>
          <w:sz w:val="20"/>
          <w:szCs w:val="20"/>
        </w:rPr>
        <w:t>Letuš b. š. 469/262</w:t>
      </w:r>
      <w:r w:rsidR="00D705C9">
        <w:rPr>
          <w:b/>
          <w:sz w:val="20"/>
          <w:szCs w:val="20"/>
        </w:rPr>
        <w:t xml:space="preserve"> </w:t>
      </w:r>
      <w:r w:rsidR="00D705C9" w:rsidRPr="006001F5">
        <w:rPr>
          <w:sz w:val="20"/>
          <w:szCs w:val="20"/>
        </w:rPr>
        <w:t xml:space="preserve">se nahajajo na desnem bregu Savinje v naselju Gmajna. Za to območje je Direkcija RS za vode na podlagi študij več variant podala in </w:t>
      </w:r>
      <w:r w:rsidR="00D705C9">
        <w:rPr>
          <w:sz w:val="20"/>
          <w:szCs w:val="20"/>
        </w:rPr>
        <w:t xml:space="preserve">na </w:t>
      </w:r>
      <w:r w:rsidR="00D705C9" w:rsidRPr="006001F5">
        <w:rPr>
          <w:sz w:val="20"/>
          <w:szCs w:val="20"/>
        </w:rPr>
        <w:t>podlagi strokovnih izhodišč Direkcije Republike Slovenije za vode (št. 45500-25/2022-218 z dne 14. 6. 2024)</w:t>
      </w:r>
      <w:r w:rsidR="00D705C9">
        <w:rPr>
          <w:sz w:val="20"/>
          <w:szCs w:val="20"/>
        </w:rPr>
        <w:t xml:space="preserve"> utemeljila mnenje</w:t>
      </w:r>
      <w:r w:rsidR="00D705C9" w:rsidRPr="006001F5">
        <w:rPr>
          <w:sz w:val="20"/>
          <w:szCs w:val="20"/>
        </w:rPr>
        <w:t>, da bi bila najprimernejša rešitev odstranitev objektov s tega področja.</w:t>
      </w:r>
      <w:r w:rsidR="00D705C9" w:rsidRPr="006001F5">
        <w:rPr>
          <w:sz w:val="20"/>
          <w:szCs w:val="20"/>
          <w:shd w:val="clear" w:color="auto" w:fill="FFFFFF"/>
        </w:rPr>
        <w:t xml:space="preserve"> </w:t>
      </w:r>
      <w:r w:rsidR="00D705C9" w:rsidRPr="006001F5">
        <w:rPr>
          <w:sz w:val="20"/>
          <w:szCs w:val="20"/>
        </w:rPr>
        <w:t xml:space="preserve">Območje je sicer tehnično možno varovati na poplavno nevarnost pri </w:t>
      </w:r>
      <w:r w:rsidR="00D705C9">
        <w:rPr>
          <w:sz w:val="20"/>
          <w:szCs w:val="20"/>
        </w:rPr>
        <w:t>100-letnih pojavov</w:t>
      </w:r>
      <w:r w:rsidR="00D705C9" w:rsidRPr="006001F5">
        <w:rPr>
          <w:sz w:val="20"/>
          <w:szCs w:val="20"/>
        </w:rPr>
        <w:t xml:space="preserve"> z dodatkom vpliva vremenskih sprememb, vendar bi ob nevarnosti takega dogodka bilo naselje obdano s poplavnimi vodami in evakuacija ne bi bila možna. Pri podobnem dogodku, kot je bil 4.</w:t>
      </w:r>
      <w:r w:rsidR="00D705C9">
        <w:rPr>
          <w:sz w:val="20"/>
          <w:szCs w:val="20"/>
        </w:rPr>
        <w:t xml:space="preserve"> </w:t>
      </w:r>
      <w:r w:rsidR="00D705C9" w:rsidRPr="006001F5">
        <w:rPr>
          <w:sz w:val="20"/>
          <w:szCs w:val="20"/>
        </w:rPr>
        <w:t>8.</w:t>
      </w:r>
      <w:r w:rsidR="00D705C9">
        <w:rPr>
          <w:sz w:val="20"/>
          <w:szCs w:val="20"/>
        </w:rPr>
        <w:t xml:space="preserve"> </w:t>
      </w:r>
      <w:r w:rsidR="00D705C9" w:rsidRPr="006001F5">
        <w:rPr>
          <w:sz w:val="20"/>
          <w:szCs w:val="20"/>
        </w:rPr>
        <w:t>2023 bi prihajalo tudi do prelitja nasipov. Zaradi tega bi bila ob nevarnosti večjih poplav potrebna vsakokratna preventivna evakuacija ljudi. Ocenjeno je, da bi do nujnosti preventivne evakuacije iz področja lahko prihajalo prepogosto, kar pa za normalno življenje prebivalcev ni sprejemljivo. Zaradi teh dejstev</w:t>
      </w:r>
      <w:r w:rsidR="00D705C9">
        <w:rPr>
          <w:sz w:val="20"/>
          <w:szCs w:val="20"/>
        </w:rPr>
        <w:t xml:space="preserve"> Direkcija RS za vode predlaga</w:t>
      </w:r>
      <w:r w:rsidR="00D705C9" w:rsidRPr="006001F5">
        <w:rPr>
          <w:sz w:val="20"/>
          <w:szCs w:val="20"/>
        </w:rPr>
        <w:t xml:space="preserve"> odstranitev </w:t>
      </w:r>
      <w:r w:rsidR="00D705C9">
        <w:rPr>
          <w:sz w:val="20"/>
          <w:szCs w:val="20"/>
        </w:rPr>
        <w:t>vseh navedenih objektov.</w:t>
      </w:r>
      <w:r w:rsidR="00D705C9">
        <w:rPr>
          <w:sz w:val="20"/>
          <w:szCs w:val="20"/>
          <w:shd w:val="clear" w:color="auto" w:fill="FFFFFF"/>
        </w:rPr>
        <w:t xml:space="preserve"> </w:t>
      </w:r>
      <w:r w:rsidR="00D705C9" w:rsidRPr="00E401CC">
        <w:rPr>
          <w:sz w:val="20"/>
          <w:szCs w:val="20"/>
        </w:rPr>
        <w:t>Za navedene objekte obstaja</w:t>
      </w:r>
      <w:r w:rsidR="00D705C9">
        <w:rPr>
          <w:sz w:val="20"/>
          <w:szCs w:val="20"/>
          <w:shd w:val="clear" w:color="auto" w:fill="FFFFFF"/>
        </w:rPr>
        <w:t xml:space="preserve"> visoka ogroženost</w:t>
      </w:r>
      <w:r w:rsidR="00D705C9" w:rsidRPr="00E401CC">
        <w:rPr>
          <w:sz w:val="20"/>
          <w:szCs w:val="20"/>
          <w:shd w:val="clear" w:color="auto" w:fill="FFFFFF"/>
        </w:rPr>
        <w:t xml:space="preserve"> zaradi poplavne nevarnosti in </w:t>
      </w:r>
      <w:r w:rsidR="00D705C9">
        <w:rPr>
          <w:sz w:val="20"/>
          <w:szCs w:val="20"/>
          <w:shd w:val="clear" w:color="auto" w:fill="FFFFFF"/>
        </w:rPr>
        <w:t>s tem povezano visoko nevarnostjo</w:t>
      </w:r>
      <w:r w:rsidR="00D705C9" w:rsidRPr="00E401CC">
        <w:rPr>
          <w:sz w:val="20"/>
          <w:szCs w:val="20"/>
          <w:shd w:val="clear" w:color="auto" w:fill="FFFFFF"/>
        </w:rPr>
        <w:t xml:space="preserve"> porušitve ali znatnega poškodovanja objektov, s čimer bi lahko nastale škodljive posledice za življenje in zdravje ljudi.</w:t>
      </w:r>
      <w:r w:rsidR="00D705C9" w:rsidRPr="00E401CC">
        <w:rPr>
          <w:sz w:val="20"/>
          <w:szCs w:val="20"/>
        </w:rPr>
        <w:t xml:space="preserve"> Objekti se nahajajo na območju kjer ni mogoča izvedba protipoplavne zaščite. Ugoto</w:t>
      </w:r>
      <w:r w:rsidR="00D705C9">
        <w:rPr>
          <w:sz w:val="20"/>
          <w:szCs w:val="20"/>
        </w:rPr>
        <w:t>vitev in utemeljitev, na katerih</w:t>
      </w:r>
      <w:r w:rsidR="00D705C9" w:rsidRPr="00E401CC">
        <w:rPr>
          <w:sz w:val="20"/>
          <w:szCs w:val="20"/>
        </w:rPr>
        <w:t xml:space="preserve"> so se izkazali razlogi za nujno odstranitev objektov na podlagi visoke poplavne nevarnosti in s tem ogroženost življenja </w:t>
      </w:r>
      <w:r w:rsidR="00D705C9" w:rsidRPr="00E5686F">
        <w:rPr>
          <w:sz w:val="20"/>
          <w:szCs w:val="20"/>
        </w:rPr>
        <w:t>ali zdravja ljudi temelji na strokovnih mnenjih št.</w:t>
      </w:r>
      <w:r w:rsidR="00D705C9">
        <w:rPr>
          <w:sz w:val="20"/>
          <w:szCs w:val="20"/>
        </w:rPr>
        <w:t xml:space="preserve"> </w:t>
      </w:r>
      <w:r w:rsidR="00D705C9" w:rsidRPr="00790803">
        <w:rPr>
          <w:sz w:val="20"/>
          <w:szCs w:val="20"/>
        </w:rPr>
        <w:t>SM-BRSLTŠ110jS</w:t>
      </w:r>
      <w:r w:rsidR="00D705C9">
        <w:rPr>
          <w:sz w:val="20"/>
          <w:szCs w:val="20"/>
        </w:rPr>
        <w:t xml:space="preserve">, </w:t>
      </w:r>
      <w:r w:rsidR="00D705C9" w:rsidRPr="00790803">
        <w:rPr>
          <w:sz w:val="20"/>
          <w:szCs w:val="20"/>
        </w:rPr>
        <w:t>SM-BRSLTŠ469/184S</w:t>
      </w:r>
      <w:r w:rsidR="00D705C9">
        <w:rPr>
          <w:sz w:val="20"/>
          <w:szCs w:val="20"/>
        </w:rPr>
        <w:t xml:space="preserve">, </w:t>
      </w:r>
      <w:r w:rsidR="00D705C9" w:rsidRPr="00790803">
        <w:rPr>
          <w:sz w:val="20"/>
          <w:szCs w:val="20"/>
        </w:rPr>
        <w:t>SM-BRSLTŠ469/312S</w:t>
      </w:r>
      <w:r w:rsidR="00D705C9">
        <w:rPr>
          <w:sz w:val="20"/>
          <w:szCs w:val="20"/>
        </w:rPr>
        <w:t xml:space="preserve">, </w:t>
      </w:r>
      <w:r w:rsidR="00D705C9" w:rsidRPr="00790803">
        <w:rPr>
          <w:sz w:val="20"/>
          <w:szCs w:val="20"/>
        </w:rPr>
        <w:t>SM-BRSLTŠ469/355S</w:t>
      </w:r>
      <w:r w:rsidR="00D705C9">
        <w:rPr>
          <w:sz w:val="20"/>
          <w:szCs w:val="20"/>
        </w:rPr>
        <w:t xml:space="preserve"> in </w:t>
      </w:r>
      <w:r w:rsidR="00D705C9" w:rsidRPr="00790803">
        <w:rPr>
          <w:sz w:val="20"/>
          <w:szCs w:val="20"/>
        </w:rPr>
        <w:t>SM-BRSLTŠ469/262S</w:t>
      </w:r>
      <w:r w:rsidR="00D705C9">
        <w:rPr>
          <w:sz w:val="20"/>
          <w:szCs w:val="20"/>
        </w:rPr>
        <w:t xml:space="preserve"> z dne 9. 8. 2024.</w:t>
      </w:r>
    </w:p>
    <w:p w14:paraId="08E68C4C" w14:textId="77777777" w:rsidR="00D65B7D" w:rsidRDefault="00D65B7D" w:rsidP="00E93E9E">
      <w:pPr>
        <w:pStyle w:val="Default"/>
        <w:spacing w:line="276" w:lineRule="auto"/>
        <w:jc w:val="both"/>
        <w:rPr>
          <w:sz w:val="20"/>
          <w:szCs w:val="20"/>
        </w:rPr>
      </w:pPr>
    </w:p>
    <w:p w14:paraId="0E66F187" w14:textId="5CAF42BD" w:rsidR="00D65B7D" w:rsidRPr="00AA2551" w:rsidRDefault="00D65B7D" w:rsidP="00D65B7D">
      <w:pPr>
        <w:pStyle w:val="Default"/>
        <w:spacing w:line="276" w:lineRule="auto"/>
        <w:jc w:val="both"/>
        <w:rPr>
          <w:sz w:val="20"/>
          <w:szCs w:val="20"/>
        </w:rPr>
      </w:pPr>
      <w:r>
        <w:rPr>
          <w:sz w:val="20"/>
          <w:szCs w:val="20"/>
        </w:rPr>
        <w:t xml:space="preserve">Obravnavani </w:t>
      </w:r>
      <w:r w:rsidRPr="00D65B7D">
        <w:rPr>
          <w:sz w:val="20"/>
          <w:szCs w:val="20"/>
        </w:rPr>
        <w:t xml:space="preserve">objekt na naslovu </w:t>
      </w:r>
      <w:r w:rsidRPr="00D65B7D">
        <w:rPr>
          <w:b/>
          <w:sz w:val="20"/>
          <w:szCs w:val="20"/>
        </w:rPr>
        <w:t xml:space="preserve">Loke 35 </w:t>
      </w:r>
      <w:r w:rsidRPr="00D65B7D">
        <w:rPr>
          <w:sz w:val="20"/>
          <w:szCs w:val="20"/>
        </w:rPr>
        <w:t>je bil v neurju 4. 8. 2023 poplavljen do sredine visokega pritličja. Objekt se nahaja v sredini industrijske cone na Ljubnem in je s kletno etažo do polovice vkopan v teren. Poplavne vode so segale do 2 m nad terenom.</w:t>
      </w:r>
      <w:r>
        <w:t xml:space="preserve"> </w:t>
      </w:r>
      <w:r w:rsidRPr="00DC387F">
        <w:rPr>
          <w:sz w:val="20"/>
          <w:szCs w:val="20"/>
        </w:rPr>
        <w:t>Na podlagi strokovnega mnenja o stanju objekta</w:t>
      </w:r>
      <w:r>
        <w:rPr>
          <w:sz w:val="20"/>
          <w:szCs w:val="20"/>
        </w:rPr>
        <w:t xml:space="preserve"> Loke 35, Ljubno (št. DTP_DB7050/35-4 z dne 22. 11. 2024) je objekt v slabem gradbeno konstrukcijskem stanju, njegova obnova bi zahtevala temeljito rekonstrukcijo celotne nosilne konstrukcije objekta kot tudi zaščito kletnih prostorov pred podtalnico in vodo. Glede na vse minimalno potrebne konstrukcijske posege (in z njimi povezanimi ukrepi na infrastrukturi in instalacijah).</w:t>
      </w:r>
      <w:r w:rsidR="004E3DBA">
        <w:rPr>
          <w:sz w:val="20"/>
          <w:szCs w:val="20"/>
        </w:rPr>
        <w:t xml:space="preserve"> </w:t>
      </w:r>
      <w:r w:rsidR="004E3DBA" w:rsidRPr="00DC387F">
        <w:rPr>
          <w:sz w:val="20"/>
          <w:szCs w:val="20"/>
        </w:rPr>
        <w:t>Glede na stanje bi bila takšna rekonstrukcija ekon</w:t>
      </w:r>
      <w:r w:rsidR="00620ADE">
        <w:rPr>
          <w:sz w:val="20"/>
          <w:szCs w:val="20"/>
        </w:rPr>
        <w:t xml:space="preserve">omsko nesprejemljiva. Objekt </w:t>
      </w:r>
      <w:r w:rsidR="004E3DBA" w:rsidRPr="00DC387F">
        <w:rPr>
          <w:sz w:val="20"/>
          <w:szCs w:val="20"/>
        </w:rPr>
        <w:t>v sedanjem stanju ni varen za bivanje</w:t>
      </w:r>
      <w:r w:rsidR="004E3DBA">
        <w:rPr>
          <w:sz w:val="20"/>
          <w:szCs w:val="20"/>
        </w:rPr>
        <w:t xml:space="preserve">. </w:t>
      </w:r>
      <w:r w:rsidRPr="00A56718">
        <w:rPr>
          <w:color w:val="292B2C"/>
          <w:sz w:val="20"/>
          <w:szCs w:val="20"/>
          <w:shd w:val="clear" w:color="auto" w:fill="FFFFFF"/>
        </w:rPr>
        <w:t xml:space="preserve">Za navedeni objekt obstaja visoka ogroženost zaradi poplavne nevarnosti in s tem povezane visoke nevarnosti porušitve ali znatnega poškodovanja objekta, s čimer bi lahko nastale škodljive posledice za življenje in zdravje ljudi. Objekt se nahaja na območju </w:t>
      </w:r>
      <w:r w:rsidRPr="00AA2551">
        <w:rPr>
          <w:color w:val="292B2C"/>
          <w:sz w:val="20"/>
          <w:szCs w:val="20"/>
          <w:shd w:val="clear" w:color="auto" w:fill="FFFFFF"/>
        </w:rPr>
        <w:t xml:space="preserve">kjer ni mogoča izvedba protipoplavne zaščite. Ugotovitev in utemeljitev, na katerih so se izkazali razlogi za nujno odstranitev objekta na podlagi poplavne nevarnosti in s tem ogroženosti življenja ali zdravja ljudi temelji na strokovnem mnenju št. </w:t>
      </w:r>
      <w:r w:rsidRPr="00AA2551">
        <w:rPr>
          <w:sz w:val="20"/>
          <w:szCs w:val="20"/>
        </w:rPr>
        <w:t>SM-LJBLOK35s</w:t>
      </w:r>
      <w:r w:rsidRPr="00AA2551">
        <w:rPr>
          <w:color w:val="292B2C"/>
          <w:sz w:val="20"/>
          <w:szCs w:val="20"/>
          <w:shd w:val="clear" w:color="auto" w:fill="FFFFFF"/>
        </w:rPr>
        <w:t xml:space="preserve"> z dne 22. 11. 2024. Glede na navedeno je odstranitev v javno korist.</w:t>
      </w:r>
    </w:p>
    <w:p w14:paraId="58A5365D" w14:textId="77777777" w:rsidR="00D65B7D" w:rsidRPr="00AA2551" w:rsidRDefault="00D65B7D" w:rsidP="00E93E9E">
      <w:pPr>
        <w:pStyle w:val="Default"/>
        <w:spacing w:line="276" w:lineRule="auto"/>
        <w:jc w:val="both"/>
        <w:rPr>
          <w:sz w:val="20"/>
          <w:szCs w:val="20"/>
        </w:rPr>
      </w:pPr>
    </w:p>
    <w:p w14:paraId="0428765A" w14:textId="77777777" w:rsidR="00D05565" w:rsidRPr="00AA2551" w:rsidRDefault="00D05565" w:rsidP="00D05565">
      <w:pPr>
        <w:pStyle w:val="Default"/>
        <w:spacing w:line="276" w:lineRule="auto"/>
        <w:jc w:val="both"/>
        <w:rPr>
          <w:sz w:val="20"/>
          <w:szCs w:val="20"/>
        </w:rPr>
      </w:pPr>
      <w:r>
        <w:rPr>
          <w:sz w:val="20"/>
          <w:szCs w:val="20"/>
        </w:rPr>
        <w:t xml:space="preserve">Obravnavani objekt na naslovu </w:t>
      </w:r>
      <w:r w:rsidRPr="00C249FD">
        <w:rPr>
          <w:b/>
          <w:sz w:val="20"/>
          <w:szCs w:val="20"/>
        </w:rPr>
        <w:t>Primož pri Ljubnem 43</w:t>
      </w:r>
      <w:r>
        <w:rPr>
          <w:b/>
          <w:sz w:val="20"/>
          <w:szCs w:val="20"/>
        </w:rPr>
        <w:t xml:space="preserve"> </w:t>
      </w:r>
      <w:r>
        <w:rPr>
          <w:sz w:val="20"/>
          <w:szCs w:val="20"/>
        </w:rPr>
        <w:t xml:space="preserve">je bil v neurju 4. 8. 2023 zaradi zemeljskega plazu in erozije temeljnih tal skoraj v celoti porušen. Na podlagi strokovnega mnenja o stanju objekta Primož pri Ljubnem 43, Ljubno (št. </w:t>
      </w:r>
      <w:r w:rsidRPr="0098423C">
        <w:rPr>
          <w:sz w:val="20"/>
          <w:szCs w:val="20"/>
        </w:rPr>
        <w:t>DTP_DB7050/35-1</w:t>
      </w:r>
      <w:r>
        <w:rPr>
          <w:sz w:val="20"/>
          <w:szCs w:val="20"/>
        </w:rPr>
        <w:t xml:space="preserve"> z dne 22. 11. 2024) je objekt v slabem gradbeno konstrukcijskem stanju, njegova obnova bi zahtevala temeljito rekonstrukcijo celotne nosilne konstrukcije objekta. . Glede na vse minimalno potrebne konstrukcijske posege (in z njimi povezanimi ukrepi na infrastrukturi in instalacijah). </w:t>
      </w:r>
      <w:r w:rsidRPr="00DC387F">
        <w:rPr>
          <w:sz w:val="20"/>
          <w:szCs w:val="20"/>
        </w:rPr>
        <w:t>Glede na stanje bi bila takšna rekonstrukcija ekon</w:t>
      </w:r>
      <w:r>
        <w:rPr>
          <w:sz w:val="20"/>
          <w:szCs w:val="20"/>
        </w:rPr>
        <w:t xml:space="preserve">omsko nesprejemljiva. Objekt </w:t>
      </w:r>
      <w:r w:rsidRPr="00DC387F">
        <w:rPr>
          <w:sz w:val="20"/>
          <w:szCs w:val="20"/>
        </w:rPr>
        <w:t>v sedanjem stanju ni varen za bivanje</w:t>
      </w:r>
      <w:r>
        <w:rPr>
          <w:sz w:val="20"/>
          <w:szCs w:val="20"/>
        </w:rPr>
        <w:t xml:space="preserve">. </w:t>
      </w:r>
      <w:r w:rsidRPr="00AA2551">
        <w:rPr>
          <w:color w:val="292B2C"/>
          <w:sz w:val="20"/>
          <w:szCs w:val="20"/>
          <w:shd w:val="clear" w:color="auto" w:fill="FFFFFF"/>
        </w:rPr>
        <w:t xml:space="preserve">Ugotovitev in utemeljitev, na katerih so se izkazali razlogi za nujno odstranitev objekta na podlagi poplavne nevarnosti in s tem ogroženosti življenja ali zdravja ljudi temelji na strokovnem mnenju št. </w:t>
      </w:r>
      <w:r w:rsidRPr="0098423C">
        <w:rPr>
          <w:sz w:val="20"/>
          <w:szCs w:val="20"/>
        </w:rPr>
        <w:t>SM- LJBPPL43S</w:t>
      </w:r>
      <w:r>
        <w:rPr>
          <w:sz w:val="20"/>
          <w:szCs w:val="20"/>
        </w:rPr>
        <w:t xml:space="preserve"> </w:t>
      </w:r>
      <w:r w:rsidRPr="00AA2551">
        <w:rPr>
          <w:color w:val="292B2C"/>
          <w:sz w:val="20"/>
          <w:szCs w:val="20"/>
          <w:shd w:val="clear" w:color="auto" w:fill="FFFFFF"/>
        </w:rPr>
        <w:t>z dne 22. 11. 2024. Glede na navedeno je odstranitev v javno korist.</w:t>
      </w:r>
    </w:p>
    <w:p w14:paraId="00444E18" w14:textId="30331EE8" w:rsidR="00AA2551" w:rsidRPr="009965AF" w:rsidRDefault="00AC33BE" w:rsidP="00E93E9E">
      <w:pPr>
        <w:pStyle w:val="Default"/>
        <w:spacing w:line="276" w:lineRule="auto"/>
        <w:jc w:val="both"/>
        <w:rPr>
          <w:sz w:val="20"/>
          <w:szCs w:val="20"/>
        </w:rPr>
      </w:pPr>
      <w:r w:rsidRPr="00AA2551">
        <w:rPr>
          <w:sz w:val="20"/>
          <w:szCs w:val="20"/>
        </w:rPr>
        <w:t xml:space="preserve">Obravnavani objekt na naslovu </w:t>
      </w:r>
      <w:r w:rsidRPr="00AA2551">
        <w:rPr>
          <w:b/>
          <w:sz w:val="20"/>
          <w:szCs w:val="20"/>
        </w:rPr>
        <w:t>Savina b. š. 41/2</w:t>
      </w:r>
      <w:r w:rsidR="00D05099">
        <w:rPr>
          <w:b/>
          <w:sz w:val="20"/>
          <w:szCs w:val="20"/>
        </w:rPr>
        <w:t xml:space="preserve"> </w:t>
      </w:r>
      <w:r w:rsidR="00D05099">
        <w:rPr>
          <w:sz w:val="20"/>
          <w:szCs w:val="20"/>
        </w:rPr>
        <w:t>se nahaja</w:t>
      </w:r>
      <w:r w:rsidR="009965AF">
        <w:rPr>
          <w:sz w:val="20"/>
          <w:szCs w:val="20"/>
        </w:rPr>
        <w:t xml:space="preserve"> znotraj brežine struge Savinje v razredu majhne poplavne nevarnosti in na območju zelo velike erozijske ogroženosti. Objektu z ukrepi ni možno zagotoviti zaščite na 100-letni pojav ob upoštevanju primerne varnostne višine ter ob sočasni zagotovitvi odpornosti na podnebne spremembe. Z</w:t>
      </w:r>
      <w:r w:rsidR="00AA2551" w:rsidRPr="00D05099">
        <w:rPr>
          <w:color w:val="292B2C"/>
          <w:sz w:val="20"/>
          <w:szCs w:val="20"/>
          <w:shd w:val="clear" w:color="auto" w:fill="FFFFFF"/>
        </w:rPr>
        <w:t xml:space="preserve">a navedeni objekt obstaja visoka ogroženost zaradi poplavne nevarnosti in s tem povezane visoke nevarnosti porušitve ali znatnega poškodovanja objekta, s čimer bi lahko nastale škodljive posledice za življenje in zdravje ljudi. Objekt se nahaja na območju kjer ni mogoča izvedba protipoplavne zaščite. Ugotovitev in utemeljitev, na katerih so se izkazali razlogi za nujno odstranitev objekta na podlagi poplavne nevarnosti in s tem ogroženosti življenja ali zdravja ljudi temelji na strokovnem mnenju št. </w:t>
      </w:r>
      <w:r w:rsidR="00AA2551" w:rsidRPr="00D05099">
        <w:rPr>
          <w:sz w:val="20"/>
          <w:szCs w:val="20"/>
        </w:rPr>
        <w:t>SM-LJBSVNBŠ03S</w:t>
      </w:r>
      <w:r w:rsidR="00AA2551" w:rsidRPr="00D05099">
        <w:rPr>
          <w:color w:val="292B2C"/>
          <w:sz w:val="20"/>
          <w:szCs w:val="20"/>
          <w:shd w:val="clear" w:color="auto" w:fill="FFFFFF"/>
        </w:rPr>
        <w:t xml:space="preserve"> z dne 27. 9. 2024. Glede na navedeno je odstranitev v javno korist.</w:t>
      </w:r>
    </w:p>
    <w:p w14:paraId="40FF3A16" w14:textId="03C578A6" w:rsidR="00C249FD" w:rsidRPr="00C249FD" w:rsidRDefault="00C249FD" w:rsidP="00E93E9E">
      <w:pPr>
        <w:pStyle w:val="Default"/>
        <w:spacing w:line="276" w:lineRule="auto"/>
        <w:jc w:val="both"/>
        <w:rPr>
          <w:color w:val="auto"/>
          <w:sz w:val="20"/>
          <w:szCs w:val="20"/>
          <w:highlight w:val="yellow"/>
        </w:rPr>
      </w:pPr>
      <w:bookmarkStart w:id="0" w:name="_GoBack"/>
      <w:bookmarkEnd w:id="0"/>
    </w:p>
    <w:p w14:paraId="4441F399" w14:textId="775D94AA" w:rsidR="00AA2551" w:rsidRPr="00D5384D" w:rsidRDefault="00AC33BE" w:rsidP="00AC33BE">
      <w:pPr>
        <w:pStyle w:val="Default"/>
        <w:spacing w:line="276" w:lineRule="auto"/>
        <w:jc w:val="both"/>
        <w:rPr>
          <w:b/>
          <w:sz w:val="20"/>
          <w:szCs w:val="20"/>
        </w:rPr>
      </w:pPr>
      <w:r w:rsidRPr="00D05099">
        <w:rPr>
          <w:sz w:val="20"/>
          <w:szCs w:val="20"/>
        </w:rPr>
        <w:t xml:space="preserve">Obravnavani objekt na naslovu </w:t>
      </w:r>
      <w:r w:rsidRPr="00D05099">
        <w:rPr>
          <w:b/>
          <w:sz w:val="20"/>
          <w:szCs w:val="20"/>
        </w:rPr>
        <w:t>Savina b. š. 53/2</w:t>
      </w:r>
      <w:r w:rsidR="00D5384D">
        <w:rPr>
          <w:b/>
          <w:sz w:val="20"/>
          <w:szCs w:val="20"/>
        </w:rPr>
        <w:t xml:space="preserve"> </w:t>
      </w:r>
      <w:r w:rsidR="00D5384D" w:rsidRPr="00D5384D">
        <w:rPr>
          <w:sz w:val="20"/>
          <w:szCs w:val="20"/>
        </w:rPr>
        <w:t>se nahaja</w:t>
      </w:r>
      <w:r w:rsidR="00D5384D">
        <w:rPr>
          <w:b/>
          <w:sz w:val="20"/>
          <w:szCs w:val="20"/>
        </w:rPr>
        <w:t xml:space="preserve"> </w:t>
      </w:r>
      <w:r w:rsidR="00D5384D">
        <w:rPr>
          <w:sz w:val="20"/>
          <w:szCs w:val="20"/>
        </w:rPr>
        <w:t>v visokovodnem profilu reke Savinje in je bil v neurju 4. 8. 2023 poplavljen do višine 3 m. Objekt se nahaja v razredih srednje in velike poplavne ogroženosti in v razredu zelo velike erozijske ogroženosti ter ni primeren za bivanje. Ob visokih vodah reševanje iz objekta ni možno. Z ukrepi objektu ni možno zagotoviti ustrezne poplavne in erozijske varnosti.</w:t>
      </w:r>
      <w:r w:rsidR="00D5384D">
        <w:rPr>
          <w:b/>
          <w:sz w:val="20"/>
          <w:szCs w:val="20"/>
        </w:rPr>
        <w:t xml:space="preserve"> </w:t>
      </w:r>
      <w:r w:rsidR="00AA2551" w:rsidRPr="00D05099">
        <w:rPr>
          <w:color w:val="292B2C"/>
          <w:sz w:val="20"/>
          <w:szCs w:val="20"/>
          <w:shd w:val="clear" w:color="auto" w:fill="FFFFFF"/>
        </w:rPr>
        <w:t xml:space="preserve">Za navedeni objekt obstaja visoka ogroženost zaradi poplavne nevarnosti in s tem povezane visoke nevarnosti porušitve ali znatnega poškodovanja objekta, s čimer bi lahko nastale škodljive posledice za življenje in zdravje ljudi. Objekt se nahaja na območju kjer ni mogoča izvedba protipoplavne zaščite. Ugotovitev in utemeljitev, na katerih so se izkazali razlogi za nujno odstranitev objekta na podlagi poplavne nevarnosti in s tem ogroženosti življenja ali zdravja ljudi temelji na strokovnem mnenju št. </w:t>
      </w:r>
      <w:r w:rsidR="00AA2551" w:rsidRPr="00D05099">
        <w:rPr>
          <w:sz w:val="20"/>
          <w:szCs w:val="20"/>
        </w:rPr>
        <w:t>SM-LJBSVNBŠ01S</w:t>
      </w:r>
      <w:r w:rsidR="00AA2551" w:rsidRPr="00D05099">
        <w:rPr>
          <w:color w:val="292B2C"/>
          <w:sz w:val="20"/>
          <w:szCs w:val="20"/>
          <w:shd w:val="clear" w:color="auto" w:fill="FFFFFF"/>
        </w:rPr>
        <w:t xml:space="preserve"> z dne 27. 9. 2024. Glede na navedeno je odstranitev v javno korist.</w:t>
      </w:r>
    </w:p>
    <w:p w14:paraId="38EF3DF9" w14:textId="77777777" w:rsidR="00AC33BE" w:rsidRDefault="00AC33BE" w:rsidP="00E93E9E">
      <w:pPr>
        <w:pStyle w:val="Default"/>
        <w:spacing w:line="276" w:lineRule="auto"/>
        <w:jc w:val="both"/>
        <w:rPr>
          <w:sz w:val="20"/>
          <w:szCs w:val="20"/>
        </w:rPr>
      </w:pPr>
    </w:p>
    <w:p w14:paraId="4D295C36" w14:textId="77777777" w:rsidR="00AC33BE" w:rsidRDefault="00AC33BE" w:rsidP="00E93E9E">
      <w:pPr>
        <w:pStyle w:val="Default"/>
        <w:spacing w:line="276" w:lineRule="auto"/>
        <w:jc w:val="both"/>
        <w:rPr>
          <w:sz w:val="20"/>
          <w:szCs w:val="20"/>
        </w:rPr>
      </w:pPr>
    </w:p>
    <w:p w14:paraId="68AC7D2E" w14:textId="77777777" w:rsidR="00D174CA" w:rsidRPr="00240886" w:rsidRDefault="00D174CA" w:rsidP="00E93E9E">
      <w:pPr>
        <w:pStyle w:val="Default"/>
        <w:spacing w:line="276" w:lineRule="auto"/>
        <w:jc w:val="both"/>
        <w:rPr>
          <w:sz w:val="20"/>
          <w:szCs w:val="20"/>
        </w:rPr>
      </w:pPr>
    </w:p>
    <w:sectPr w:rsidR="00D174CA" w:rsidRPr="00240886" w:rsidSect="00955AD9">
      <w:headerReference w:type="even" r:id="rId11"/>
      <w:headerReference w:type="default" r:id="rId12"/>
      <w:headerReference w:type="first" r:id="rId13"/>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BD8A" w14:textId="77777777" w:rsidR="00D65B7D" w:rsidRDefault="00D65B7D" w:rsidP="00BE01FA">
      <w:pPr>
        <w:spacing w:line="240" w:lineRule="auto"/>
      </w:pPr>
      <w:r>
        <w:separator/>
      </w:r>
    </w:p>
  </w:endnote>
  <w:endnote w:type="continuationSeparator" w:id="0">
    <w:p w14:paraId="59E1C3D8" w14:textId="77777777" w:rsidR="00D65B7D" w:rsidRDefault="00D65B7D"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E8FA" w14:textId="77777777" w:rsidR="00D65B7D" w:rsidRDefault="00D65B7D" w:rsidP="00BE01FA">
      <w:pPr>
        <w:spacing w:line="240" w:lineRule="auto"/>
      </w:pPr>
      <w:r>
        <w:separator/>
      </w:r>
    </w:p>
  </w:footnote>
  <w:footnote w:type="continuationSeparator" w:id="0">
    <w:p w14:paraId="34A7AAAA" w14:textId="77777777" w:rsidR="00D65B7D" w:rsidRDefault="00D65B7D"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ADA" w14:textId="77777777" w:rsidR="00D65B7D" w:rsidRDefault="00D05565">
    <w:pPr>
      <w:pStyle w:val="Glava"/>
    </w:pPr>
    <w:r>
      <w:rPr>
        <w:noProof/>
      </w:rPr>
      <w:pict w14:anchorId="4BB87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9EA0" w14:textId="77777777" w:rsidR="00D65B7D" w:rsidRPr="004577CE" w:rsidRDefault="00D05565" w:rsidP="00BE01FA">
    <w:pPr>
      <w:pStyle w:val="Glava"/>
      <w:tabs>
        <w:tab w:val="left" w:pos="5112"/>
      </w:tabs>
      <w:spacing w:line="240" w:lineRule="exact"/>
      <w:rPr>
        <w:rFonts w:cs="Arial"/>
        <w:sz w:val="16"/>
      </w:rPr>
    </w:pPr>
    <w:r>
      <w:rPr>
        <w:noProof/>
      </w:rPr>
      <w:pict w14:anchorId="7F7EE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14:paraId="540A2163" w14:textId="77777777" w:rsidR="00D65B7D" w:rsidRDefault="00D65B7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BEAC" w14:textId="77777777" w:rsidR="00D65B7D" w:rsidRPr="00A9231D" w:rsidRDefault="00D05565" w:rsidP="00955A44">
    <w:pPr>
      <w:pStyle w:val="Glava"/>
      <w:tabs>
        <w:tab w:val="clear" w:pos="4536"/>
        <w:tab w:val="clear" w:pos="9072"/>
        <w:tab w:val="left" w:pos="5112"/>
        <w:tab w:val="left" w:pos="8641"/>
      </w:tabs>
      <w:spacing w:before="340" w:line="240" w:lineRule="exact"/>
      <w:ind w:left="-765"/>
      <w:rPr>
        <w:rFonts w:cs="Arial"/>
        <w:sz w:val="16"/>
      </w:rPr>
    </w:pPr>
    <w:r>
      <w:rPr>
        <w:noProof/>
      </w:rPr>
      <w:pict w14:anchorId="42BCF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D65B7D" w:rsidRPr="00CE234E">
      <w:rPr>
        <w:noProof/>
        <w:lang w:eastAsia="sl-SI"/>
      </w:rPr>
      <w:drawing>
        <wp:inline distT="0" distB="0" distL="0" distR="0" wp14:anchorId="65EC3F5D" wp14:editId="3347B10C">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7792EB" w14:textId="77777777" w:rsidR="00D65B7D" w:rsidRPr="00A9231D" w:rsidRDefault="00D65B7D"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3E4C1152"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741495D" w14:textId="77777777" w:rsidR="00D65B7D" w:rsidRPr="00A9231D" w:rsidRDefault="00D65B7D"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6EA82EB4" w14:textId="2841672E" w:rsidR="00D65B7D" w:rsidRPr="00A13D38" w:rsidRDefault="00D65B7D" w:rsidP="00955A44">
    <w:pPr>
      <w:pStyle w:val="Glava"/>
      <w:tabs>
        <w:tab w:val="center" w:pos="4320"/>
        <w:tab w:val="left" w:pos="5112"/>
        <w:tab w:val="left" w:pos="8641"/>
      </w:tabs>
      <w:spacing w:line="240" w:lineRule="exact"/>
      <w:rPr>
        <w:rFonts w:cs="Arial"/>
        <w:sz w:val="16"/>
      </w:rPr>
    </w:pPr>
    <w:r w:rsidRPr="00A9231D">
      <w:rPr>
        <w:rFonts w:cs="Arial"/>
        <w:sz w:val="16"/>
      </w:rPr>
      <w:tab/>
    </w:r>
    <w:r w:rsidR="0098423C">
      <w:rPr>
        <w:rFonts w:cs="Arial"/>
        <w:sz w:val="16"/>
      </w:rPr>
      <w:tab/>
    </w:r>
    <w:r w:rsidR="0098423C">
      <w:rPr>
        <w:rFonts w:cs="Arial"/>
        <w:sz w:val="16"/>
      </w:rPr>
      <w:tab/>
    </w:r>
    <w:r w:rsidRPr="00A9231D">
      <w:rPr>
        <w:rFonts w:cs="Arial"/>
        <w:sz w:val="16"/>
      </w:rPr>
      <w:t>http://www.vlada.si/</w:t>
    </w:r>
  </w:p>
  <w:p w14:paraId="451498E4" w14:textId="77777777" w:rsidR="00D65B7D" w:rsidRDefault="00D65B7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9496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43729A"/>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D65A41"/>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77214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AB57C20"/>
    <w:multiLevelType w:val="hybridMultilevel"/>
    <w:tmpl w:val="1A6BCD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AA0ECB"/>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0FE15732"/>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10" w15:restartNumberingAfterBreak="0">
    <w:nsid w:val="1539668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9796C1E"/>
    <w:multiLevelType w:val="hybridMultilevel"/>
    <w:tmpl w:val="37D8C25A"/>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B4C62C0"/>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B4AA4"/>
    <w:multiLevelType w:val="hybridMultilevel"/>
    <w:tmpl w:val="37E89C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6808BC"/>
    <w:multiLevelType w:val="hybridMultilevel"/>
    <w:tmpl w:val="71A6542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B12F32"/>
    <w:multiLevelType w:val="hybridMultilevel"/>
    <w:tmpl w:val="B31A953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480A78"/>
    <w:multiLevelType w:val="hybridMultilevel"/>
    <w:tmpl w:val="C1545C1E"/>
    <w:lvl w:ilvl="0" w:tplc="FFFFFFFF">
      <w:start w:val="1240"/>
      <w:numFmt w:val="bullet"/>
      <w:lvlText w:val="-"/>
      <w:lvlJc w:val="left"/>
      <w:pPr>
        <w:ind w:left="360" w:hanging="360"/>
      </w:pPr>
      <w:rPr>
        <w:rFonts w:ascii="Arial" w:eastAsia="Aptos" w:hAnsi="Arial" w:cs="Arial" w:hint="default"/>
      </w:rPr>
    </w:lvl>
    <w:lvl w:ilvl="1" w:tplc="9D7C40E4">
      <w:start w:val="1240"/>
      <w:numFmt w:val="bullet"/>
      <w:lvlText w:val="-"/>
      <w:lvlJc w:val="left"/>
      <w:pPr>
        <w:ind w:left="1380" w:hanging="360"/>
      </w:pPr>
      <w:rPr>
        <w:rFonts w:ascii="Arial" w:eastAsia="Aptos" w:hAnsi="Arial" w:cs="Arial"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18"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756033"/>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915A79"/>
    <w:multiLevelType w:val="hybridMultilevel"/>
    <w:tmpl w:val="7D884A0A"/>
    <w:lvl w:ilvl="0" w:tplc="9D7C40E4">
      <w:start w:val="1240"/>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380" w:hanging="360"/>
      </w:pPr>
      <w:rPr>
        <w:rFonts w:ascii="Courier New" w:hAnsi="Courier New" w:cs="Courier New" w:hint="default"/>
      </w:rPr>
    </w:lvl>
    <w:lvl w:ilvl="2" w:tplc="04240005" w:tentative="1">
      <w:start w:val="1"/>
      <w:numFmt w:val="bullet"/>
      <w:lvlText w:val=""/>
      <w:lvlJc w:val="left"/>
      <w:pPr>
        <w:ind w:left="2100" w:hanging="360"/>
      </w:pPr>
      <w:rPr>
        <w:rFonts w:ascii="Wingdings" w:hAnsi="Wingdings" w:hint="default"/>
      </w:rPr>
    </w:lvl>
    <w:lvl w:ilvl="3" w:tplc="04240001" w:tentative="1">
      <w:start w:val="1"/>
      <w:numFmt w:val="bullet"/>
      <w:lvlText w:val=""/>
      <w:lvlJc w:val="left"/>
      <w:pPr>
        <w:ind w:left="2820" w:hanging="360"/>
      </w:pPr>
      <w:rPr>
        <w:rFonts w:ascii="Symbol" w:hAnsi="Symbol" w:hint="default"/>
      </w:rPr>
    </w:lvl>
    <w:lvl w:ilvl="4" w:tplc="04240003" w:tentative="1">
      <w:start w:val="1"/>
      <w:numFmt w:val="bullet"/>
      <w:lvlText w:val="o"/>
      <w:lvlJc w:val="left"/>
      <w:pPr>
        <w:ind w:left="3540" w:hanging="360"/>
      </w:pPr>
      <w:rPr>
        <w:rFonts w:ascii="Courier New" w:hAnsi="Courier New" w:cs="Courier New" w:hint="default"/>
      </w:rPr>
    </w:lvl>
    <w:lvl w:ilvl="5" w:tplc="04240005" w:tentative="1">
      <w:start w:val="1"/>
      <w:numFmt w:val="bullet"/>
      <w:lvlText w:val=""/>
      <w:lvlJc w:val="left"/>
      <w:pPr>
        <w:ind w:left="4260" w:hanging="360"/>
      </w:pPr>
      <w:rPr>
        <w:rFonts w:ascii="Wingdings" w:hAnsi="Wingdings" w:hint="default"/>
      </w:rPr>
    </w:lvl>
    <w:lvl w:ilvl="6" w:tplc="04240001" w:tentative="1">
      <w:start w:val="1"/>
      <w:numFmt w:val="bullet"/>
      <w:lvlText w:val=""/>
      <w:lvlJc w:val="left"/>
      <w:pPr>
        <w:ind w:left="4980" w:hanging="360"/>
      </w:pPr>
      <w:rPr>
        <w:rFonts w:ascii="Symbol" w:hAnsi="Symbol" w:hint="default"/>
      </w:rPr>
    </w:lvl>
    <w:lvl w:ilvl="7" w:tplc="04240003" w:tentative="1">
      <w:start w:val="1"/>
      <w:numFmt w:val="bullet"/>
      <w:lvlText w:val="o"/>
      <w:lvlJc w:val="left"/>
      <w:pPr>
        <w:ind w:left="5700" w:hanging="360"/>
      </w:pPr>
      <w:rPr>
        <w:rFonts w:ascii="Courier New" w:hAnsi="Courier New" w:cs="Courier New" w:hint="default"/>
      </w:rPr>
    </w:lvl>
    <w:lvl w:ilvl="8" w:tplc="04240005" w:tentative="1">
      <w:start w:val="1"/>
      <w:numFmt w:val="bullet"/>
      <w:lvlText w:val=""/>
      <w:lvlJc w:val="left"/>
      <w:pPr>
        <w:ind w:left="6420" w:hanging="360"/>
      </w:pPr>
      <w:rPr>
        <w:rFonts w:ascii="Wingdings" w:hAnsi="Wingdings" w:hint="default"/>
      </w:rPr>
    </w:lvl>
  </w:abstractNum>
  <w:abstractNum w:abstractNumId="21" w15:restartNumberingAfterBreak="0">
    <w:nsid w:val="41132A59"/>
    <w:multiLevelType w:val="hybridMultilevel"/>
    <w:tmpl w:val="7F660B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FA3B3A"/>
    <w:multiLevelType w:val="hybridMultilevel"/>
    <w:tmpl w:val="AE14ADC4"/>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0D2214"/>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E249E5"/>
    <w:multiLevelType w:val="hybridMultilevel"/>
    <w:tmpl w:val="2382AC52"/>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1A741E4"/>
    <w:multiLevelType w:val="hybridMultilevel"/>
    <w:tmpl w:val="9DAC762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6013A18"/>
    <w:multiLevelType w:val="hybridMultilevel"/>
    <w:tmpl w:val="4558D852"/>
    <w:lvl w:ilvl="0" w:tplc="1902A214">
      <w:start w:val="1"/>
      <w:numFmt w:val="bullet"/>
      <w:lvlText w:val="-"/>
      <w:lvlJc w:val="left"/>
      <w:pPr>
        <w:ind w:left="720" w:hanging="360"/>
      </w:pPr>
      <w:rPr>
        <w:rFonts w:ascii="Tahoma" w:eastAsia="Aptos"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EF264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9D16A73"/>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DE016A"/>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FF161BD"/>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382A59"/>
    <w:multiLevelType w:val="hybridMultilevel"/>
    <w:tmpl w:val="0750EAFE"/>
    <w:lvl w:ilvl="0" w:tplc="215C1A5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E406C9E"/>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F333566"/>
    <w:multiLevelType w:val="hybridMultilevel"/>
    <w:tmpl w:val="85382B8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9"/>
  </w:num>
  <w:num w:numId="3">
    <w:abstractNumId w:val="28"/>
  </w:num>
  <w:num w:numId="4">
    <w:abstractNumId w:val="9"/>
  </w:num>
  <w:num w:numId="5">
    <w:abstractNumId w:val="0"/>
  </w:num>
  <w:num w:numId="6">
    <w:abstractNumId w:val="4"/>
  </w:num>
  <w:num w:numId="7">
    <w:abstractNumId w:val="11"/>
  </w:num>
  <w:num w:numId="8">
    <w:abstractNumId w:val="40"/>
  </w:num>
  <w:num w:numId="9">
    <w:abstractNumId w:val="34"/>
  </w:num>
  <w:num w:numId="10">
    <w:abstractNumId w:val="31"/>
  </w:num>
  <w:num w:numId="11">
    <w:abstractNumId w:val="35"/>
  </w:num>
  <w:num w:numId="12">
    <w:abstractNumId w:val="24"/>
  </w:num>
  <w:num w:numId="13">
    <w:abstractNumId w:val="16"/>
  </w:num>
  <w:num w:numId="14">
    <w:abstractNumId w:val="26"/>
  </w:num>
  <w:num w:numId="15">
    <w:abstractNumId w:val="20"/>
  </w:num>
  <w:num w:numId="16">
    <w:abstractNumId w:val="21"/>
  </w:num>
  <w:num w:numId="17">
    <w:abstractNumId w:val="27"/>
  </w:num>
  <w:num w:numId="18">
    <w:abstractNumId w:val="17"/>
  </w:num>
  <w:num w:numId="19">
    <w:abstractNumId w:val="2"/>
  </w:num>
  <w:num w:numId="20">
    <w:abstractNumId w:val="19"/>
  </w:num>
  <w:num w:numId="21">
    <w:abstractNumId w:val="15"/>
  </w:num>
  <w:num w:numId="22">
    <w:abstractNumId w:val="12"/>
  </w:num>
  <w:num w:numId="23">
    <w:abstractNumId w:val="22"/>
  </w:num>
  <w:num w:numId="24">
    <w:abstractNumId w:val="36"/>
  </w:num>
  <w:num w:numId="25">
    <w:abstractNumId w:val="3"/>
  </w:num>
  <w:num w:numId="26">
    <w:abstractNumId w:val="23"/>
  </w:num>
  <w:num w:numId="27">
    <w:abstractNumId w:val="13"/>
  </w:num>
  <w:num w:numId="28">
    <w:abstractNumId w:val="37"/>
  </w:num>
  <w:num w:numId="29">
    <w:abstractNumId w:val="1"/>
  </w:num>
  <w:num w:numId="30">
    <w:abstractNumId w:val="32"/>
  </w:num>
  <w:num w:numId="31">
    <w:abstractNumId w:val="29"/>
  </w:num>
  <w:num w:numId="32">
    <w:abstractNumId w:val="30"/>
  </w:num>
  <w:num w:numId="33">
    <w:abstractNumId w:val="38"/>
  </w:num>
  <w:num w:numId="34">
    <w:abstractNumId w:val="5"/>
  </w:num>
  <w:num w:numId="35">
    <w:abstractNumId w:val="8"/>
  </w:num>
  <w:num w:numId="36">
    <w:abstractNumId w:val="33"/>
  </w:num>
  <w:num w:numId="37">
    <w:abstractNumId w:val="10"/>
  </w:num>
  <w:num w:numId="38">
    <w:abstractNumId w:val="7"/>
  </w:num>
  <w:num w:numId="39">
    <w:abstractNumId w:val="25"/>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07B1F"/>
    <w:rsid w:val="000129A9"/>
    <w:rsid w:val="00023BE5"/>
    <w:rsid w:val="00024CE8"/>
    <w:rsid w:val="00032F4E"/>
    <w:rsid w:val="000525AA"/>
    <w:rsid w:val="000657F1"/>
    <w:rsid w:val="000701B7"/>
    <w:rsid w:val="00070212"/>
    <w:rsid w:val="0007025A"/>
    <w:rsid w:val="0007390D"/>
    <w:rsid w:val="000830B2"/>
    <w:rsid w:val="00083826"/>
    <w:rsid w:val="00084FEE"/>
    <w:rsid w:val="00085442"/>
    <w:rsid w:val="0009349C"/>
    <w:rsid w:val="000A0A5B"/>
    <w:rsid w:val="000C739E"/>
    <w:rsid w:val="000D2CAE"/>
    <w:rsid w:val="000F12B0"/>
    <w:rsid w:val="000F6648"/>
    <w:rsid w:val="00104C4E"/>
    <w:rsid w:val="00127A47"/>
    <w:rsid w:val="001309D7"/>
    <w:rsid w:val="00140DED"/>
    <w:rsid w:val="00151199"/>
    <w:rsid w:val="00151F72"/>
    <w:rsid w:val="0017099E"/>
    <w:rsid w:val="00171337"/>
    <w:rsid w:val="0017467A"/>
    <w:rsid w:val="00181280"/>
    <w:rsid w:val="00181FD6"/>
    <w:rsid w:val="00182F3A"/>
    <w:rsid w:val="00191ACC"/>
    <w:rsid w:val="00193818"/>
    <w:rsid w:val="001A0084"/>
    <w:rsid w:val="001A0A80"/>
    <w:rsid w:val="001A1019"/>
    <w:rsid w:val="001A5A53"/>
    <w:rsid w:val="001A6D78"/>
    <w:rsid w:val="001B0424"/>
    <w:rsid w:val="001B2CBE"/>
    <w:rsid w:val="001B6E6B"/>
    <w:rsid w:val="001F545E"/>
    <w:rsid w:val="00201116"/>
    <w:rsid w:val="00203864"/>
    <w:rsid w:val="00204AFC"/>
    <w:rsid w:val="00206FDA"/>
    <w:rsid w:val="0021301A"/>
    <w:rsid w:val="0022191E"/>
    <w:rsid w:val="002222DD"/>
    <w:rsid w:val="00222764"/>
    <w:rsid w:val="00230A47"/>
    <w:rsid w:val="00231BFF"/>
    <w:rsid w:val="00232E96"/>
    <w:rsid w:val="00240886"/>
    <w:rsid w:val="00275481"/>
    <w:rsid w:val="00293BCB"/>
    <w:rsid w:val="00294408"/>
    <w:rsid w:val="00297CE5"/>
    <w:rsid w:val="002A0532"/>
    <w:rsid w:val="002A7257"/>
    <w:rsid w:val="002A7F65"/>
    <w:rsid w:val="002B1940"/>
    <w:rsid w:val="002B2739"/>
    <w:rsid w:val="002D356E"/>
    <w:rsid w:val="002D4D5D"/>
    <w:rsid w:val="002F2849"/>
    <w:rsid w:val="00304080"/>
    <w:rsid w:val="00305C66"/>
    <w:rsid w:val="003213B0"/>
    <w:rsid w:val="00333825"/>
    <w:rsid w:val="00333B62"/>
    <w:rsid w:val="003642DD"/>
    <w:rsid w:val="003730F8"/>
    <w:rsid w:val="00373747"/>
    <w:rsid w:val="00380223"/>
    <w:rsid w:val="00380AD9"/>
    <w:rsid w:val="0038490B"/>
    <w:rsid w:val="003A5967"/>
    <w:rsid w:val="003B01E3"/>
    <w:rsid w:val="003B4EB1"/>
    <w:rsid w:val="003B5932"/>
    <w:rsid w:val="003C3058"/>
    <w:rsid w:val="003C4165"/>
    <w:rsid w:val="003C73A7"/>
    <w:rsid w:val="003D333C"/>
    <w:rsid w:val="003E54A7"/>
    <w:rsid w:val="003F08CF"/>
    <w:rsid w:val="003F2912"/>
    <w:rsid w:val="003F3028"/>
    <w:rsid w:val="003F67EC"/>
    <w:rsid w:val="00402EAC"/>
    <w:rsid w:val="00415E41"/>
    <w:rsid w:val="004161C0"/>
    <w:rsid w:val="00424081"/>
    <w:rsid w:val="00425171"/>
    <w:rsid w:val="00430194"/>
    <w:rsid w:val="004457E6"/>
    <w:rsid w:val="004557DA"/>
    <w:rsid w:val="004567CF"/>
    <w:rsid w:val="00463C5D"/>
    <w:rsid w:val="00481427"/>
    <w:rsid w:val="00481B0E"/>
    <w:rsid w:val="00490EC6"/>
    <w:rsid w:val="004A0C4D"/>
    <w:rsid w:val="004A1DF2"/>
    <w:rsid w:val="004D12F1"/>
    <w:rsid w:val="004E2FE8"/>
    <w:rsid w:val="004E3DBA"/>
    <w:rsid w:val="004E5248"/>
    <w:rsid w:val="0050033A"/>
    <w:rsid w:val="00500361"/>
    <w:rsid w:val="00504229"/>
    <w:rsid w:val="00543545"/>
    <w:rsid w:val="00575416"/>
    <w:rsid w:val="0058219C"/>
    <w:rsid w:val="005860AF"/>
    <w:rsid w:val="00590CB8"/>
    <w:rsid w:val="005913A4"/>
    <w:rsid w:val="00592F7E"/>
    <w:rsid w:val="005B0764"/>
    <w:rsid w:val="005B690D"/>
    <w:rsid w:val="005C75E3"/>
    <w:rsid w:val="005E407B"/>
    <w:rsid w:val="005F1ADE"/>
    <w:rsid w:val="005F2ADB"/>
    <w:rsid w:val="005F7A47"/>
    <w:rsid w:val="006001F5"/>
    <w:rsid w:val="00620ADE"/>
    <w:rsid w:val="00622882"/>
    <w:rsid w:val="00622B9A"/>
    <w:rsid w:val="00627615"/>
    <w:rsid w:val="00633740"/>
    <w:rsid w:val="00637494"/>
    <w:rsid w:val="00646FC9"/>
    <w:rsid w:val="00657034"/>
    <w:rsid w:val="006661D4"/>
    <w:rsid w:val="00686396"/>
    <w:rsid w:val="00691B9E"/>
    <w:rsid w:val="0069728E"/>
    <w:rsid w:val="006E6C19"/>
    <w:rsid w:val="007063F4"/>
    <w:rsid w:val="00714EFF"/>
    <w:rsid w:val="00733527"/>
    <w:rsid w:val="0075075E"/>
    <w:rsid w:val="0078062A"/>
    <w:rsid w:val="00784820"/>
    <w:rsid w:val="00790803"/>
    <w:rsid w:val="00793BCD"/>
    <w:rsid w:val="007A6119"/>
    <w:rsid w:val="007B123B"/>
    <w:rsid w:val="007B62B6"/>
    <w:rsid w:val="007C37C5"/>
    <w:rsid w:val="007C3E2C"/>
    <w:rsid w:val="007D0604"/>
    <w:rsid w:val="007D3437"/>
    <w:rsid w:val="007E6463"/>
    <w:rsid w:val="007E6556"/>
    <w:rsid w:val="007F63E5"/>
    <w:rsid w:val="00800791"/>
    <w:rsid w:val="00801D8C"/>
    <w:rsid w:val="0080466F"/>
    <w:rsid w:val="008104C0"/>
    <w:rsid w:val="00813758"/>
    <w:rsid w:val="008308C9"/>
    <w:rsid w:val="008360EA"/>
    <w:rsid w:val="008433E1"/>
    <w:rsid w:val="00857B76"/>
    <w:rsid w:val="0086053F"/>
    <w:rsid w:val="00860CDE"/>
    <w:rsid w:val="00862F96"/>
    <w:rsid w:val="00863067"/>
    <w:rsid w:val="008700A9"/>
    <w:rsid w:val="00874005"/>
    <w:rsid w:val="008851DD"/>
    <w:rsid w:val="00885759"/>
    <w:rsid w:val="00890DE7"/>
    <w:rsid w:val="00894B7C"/>
    <w:rsid w:val="008A26A4"/>
    <w:rsid w:val="008C1A3B"/>
    <w:rsid w:val="008C20CA"/>
    <w:rsid w:val="008C2617"/>
    <w:rsid w:val="008D07CE"/>
    <w:rsid w:val="008E101A"/>
    <w:rsid w:val="008E6E62"/>
    <w:rsid w:val="008E7AB7"/>
    <w:rsid w:val="00905C5C"/>
    <w:rsid w:val="00906114"/>
    <w:rsid w:val="00911B6F"/>
    <w:rsid w:val="0091324B"/>
    <w:rsid w:val="00921913"/>
    <w:rsid w:val="0092594D"/>
    <w:rsid w:val="00926A98"/>
    <w:rsid w:val="0093150E"/>
    <w:rsid w:val="00931C17"/>
    <w:rsid w:val="009327C6"/>
    <w:rsid w:val="00940BEC"/>
    <w:rsid w:val="009430EF"/>
    <w:rsid w:val="0094490F"/>
    <w:rsid w:val="00947D1B"/>
    <w:rsid w:val="009533C3"/>
    <w:rsid w:val="0095416B"/>
    <w:rsid w:val="00955A44"/>
    <w:rsid w:val="00955AD9"/>
    <w:rsid w:val="00955D32"/>
    <w:rsid w:val="0096371B"/>
    <w:rsid w:val="00975B79"/>
    <w:rsid w:val="00980138"/>
    <w:rsid w:val="009828DE"/>
    <w:rsid w:val="0098423C"/>
    <w:rsid w:val="00986F38"/>
    <w:rsid w:val="00991714"/>
    <w:rsid w:val="009965AF"/>
    <w:rsid w:val="009A07FC"/>
    <w:rsid w:val="009A6B8E"/>
    <w:rsid w:val="009A7E75"/>
    <w:rsid w:val="009B0AC7"/>
    <w:rsid w:val="009B2592"/>
    <w:rsid w:val="009D221C"/>
    <w:rsid w:val="009D5B85"/>
    <w:rsid w:val="009E793A"/>
    <w:rsid w:val="009F085F"/>
    <w:rsid w:val="009F377C"/>
    <w:rsid w:val="00A0358F"/>
    <w:rsid w:val="00A12B18"/>
    <w:rsid w:val="00A1489F"/>
    <w:rsid w:val="00A15E31"/>
    <w:rsid w:val="00A2248C"/>
    <w:rsid w:val="00A24A32"/>
    <w:rsid w:val="00A30EB7"/>
    <w:rsid w:val="00A46B0D"/>
    <w:rsid w:val="00A479D2"/>
    <w:rsid w:val="00A538C0"/>
    <w:rsid w:val="00A56718"/>
    <w:rsid w:val="00A6180F"/>
    <w:rsid w:val="00A66992"/>
    <w:rsid w:val="00A7502C"/>
    <w:rsid w:val="00A81274"/>
    <w:rsid w:val="00A901D9"/>
    <w:rsid w:val="00AA2551"/>
    <w:rsid w:val="00AA409D"/>
    <w:rsid w:val="00AB2576"/>
    <w:rsid w:val="00AB401B"/>
    <w:rsid w:val="00AC33BE"/>
    <w:rsid w:val="00AC466F"/>
    <w:rsid w:val="00AD1A8C"/>
    <w:rsid w:val="00AE3163"/>
    <w:rsid w:val="00AF4BB4"/>
    <w:rsid w:val="00AF6152"/>
    <w:rsid w:val="00B22B68"/>
    <w:rsid w:val="00B252EA"/>
    <w:rsid w:val="00B344FA"/>
    <w:rsid w:val="00B4728A"/>
    <w:rsid w:val="00B52C11"/>
    <w:rsid w:val="00B62554"/>
    <w:rsid w:val="00B72A87"/>
    <w:rsid w:val="00B81AAF"/>
    <w:rsid w:val="00B8274C"/>
    <w:rsid w:val="00B9352D"/>
    <w:rsid w:val="00BA5964"/>
    <w:rsid w:val="00BB45FB"/>
    <w:rsid w:val="00BB6085"/>
    <w:rsid w:val="00BB7B3A"/>
    <w:rsid w:val="00BE019C"/>
    <w:rsid w:val="00BE01FA"/>
    <w:rsid w:val="00BE0398"/>
    <w:rsid w:val="00BF0E68"/>
    <w:rsid w:val="00BF5BA7"/>
    <w:rsid w:val="00BF6EA6"/>
    <w:rsid w:val="00C17809"/>
    <w:rsid w:val="00C217D3"/>
    <w:rsid w:val="00C249FD"/>
    <w:rsid w:val="00C3657B"/>
    <w:rsid w:val="00C42AAA"/>
    <w:rsid w:val="00C564B1"/>
    <w:rsid w:val="00C710D5"/>
    <w:rsid w:val="00C76BDC"/>
    <w:rsid w:val="00C77049"/>
    <w:rsid w:val="00C77C6B"/>
    <w:rsid w:val="00C87382"/>
    <w:rsid w:val="00C92B6A"/>
    <w:rsid w:val="00C96496"/>
    <w:rsid w:val="00CA051E"/>
    <w:rsid w:val="00CA64CB"/>
    <w:rsid w:val="00CB05C3"/>
    <w:rsid w:val="00CB163E"/>
    <w:rsid w:val="00CB1B7B"/>
    <w:rsid w:val="00CB2DC3"/>
    <w:rsid w:val="00CB5350"/>
    <w:rsid w:val="00CB7110"/>
    <w:rsid w:val="00CB77D6"/>
    <w:rsid w:val="00CD76FC"/>
    <w:rsid w:val="00CE448F"/>
    <w:rsid w:val="00CF766A"/>
    <w:rsid w:val="00D05099"/>
    <w:rsid w:val="00D05565"/>
    <w:rsid w:val="00D174CA"/>
    <w:rsid w:val="00D25A6C"/>
    <w:rsid w:val="00D27177"/>
    <w:rsid w:val="00D279DF"/>
    <w:rsid w:val="00D308F7"/>
    <w:rsid w:val="00D32984"/>
    <w:rsid w:val="00D50DF9"/>
    <w:rsid w:val="00D5384D"/>
    <w:rsid w:val="00D62162"/>
    <w:rsid w:val="00D628B1"/>
    <w:rsid w:val="00D65B7D"/>
    <w:rsid w:val="00D705C9"/>
    <w:rsid w:val="00D74881"/>
    <w:rsid w:val="00DA5F33"/>
    <w:rsid w:val="00DA6E1E"/>
    <w:rsid w:val="00DA764C"/>
    <w:rsid w:val="00DB2339"/>
    <w:rsid w:val="00DB4F66"/>
    <w:rsid w:val="00DB7FCF"/>
    <w:rsid w:val="00DC27A0"/>
    <w:rsid w:val="00DC3302"/>
    <w:rsid w:val="00DC387F"/>
    <w:rsid w:val="00DC3887"/>
    <w:rsid w:val="00DC4A90"/>
    <w:rsid w:val="00DD5249"/>
    <w:rsid w:val="00DE3C23"/>
    <w:rsid w:val="00E11890"/>
    <w:rsid w:val="00E1310D"/>
    <w:rsid w:val="00E216C4"/>
    <w:rsid w:val="00E26693"/>
    <w:rsid w:val="00E2734A"/>
    <w:rsid w:val="00E27F6A"/>
    <w:rsid w:val="00E30714"/>
    <w:rsid w:val="00E37FA1"/>
    <w:rsid w:val="00E41372"/>
    <w:rsid w:val="00E52F97"/>
    <w:rsid w:val="00E5686F"/>
    <w:rsid w:val="00E57E95"/>
    <w:rsid w:val="00E751F4"/>
    <w:rsid w:val="00E7589D"/>
    <w:rsid w:val="00E761FB"/>
    <w:rsid w:val="00E80866"/>
    <w:rsid w:val="00E80FC2"/>
    <w:rsid w:val="00E839F9"/>
    <w:rsid w:val="00E93E9E"/>
    <w:rsid w:val="00E94864"/>
    <w:rsid w:val="00EA2D6C"/>
    <w:rsid w:val="00EA4B04"/>
    <w:rsid w:val="00EB1860"/>
    <w:rsid w:val="00EC4110"/>
    <w:rsid w:val="00EE1AA0"/>
    <w:rsid w:val="00EF012F"/>
    <w:rsid w:val="00F01EDF"/>
    <w:rsid w:val="00F07EF3"/>
    <w:rsid w:val="00F20441"/>
    <w:rsid w:val="00F210E8"/>
    <w:rsid w:val="00F24616"/>
    <w:rsid w:val="00F27381"/>
    <w:rsid w:val="00F3587C"/>
    <w:rsid w:val="00F54CEE"/>
    <w:rsid w:val="00F662CA"/>
    <w:rsid w:val="00F67C74"/>
    <w:rsid w:val="00F7051F"/>
    <w:rsid w:val="00F7365A"/>
    <w:rsid w:val="00F7749E"/>
    <w:rsid w:val="00F801FC"/>
    <w:rsid w:val="00F9792A"/>
    <w:rsid w:val="00FA4C0E"/>
    <w:rsid w:val="00FB501F"/>
    <w:rsid w:val="00FB5C94"/>
    <w:rsid w:val="00FB6134"/>
    <w:rsid w:val="00FC2731"/>
    <w:rsid w:val="00FD06B8"/>
    <w:rsid w:val="00FD0CA9"/>
    <w:rsid w:val="00FD4926"/>
    <w:rsid w:val="00FD5C5C"/>
    <w:rsid w:val="00FE14C1"/>
    <w:rsid w:val="00FE6924"/>
    <w:rsid w:val="00FE7274"/>
    <w:rsid w:val="00FE7609"/>
    <w:rsid w:val="00FF4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79E0C"/>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50033A"/>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 w:type="character" w:customStyle="1" w:styleId="Naslov2Znak">
    <w:name w:val="Naslov 2 Znak"/>
    <w:basedOn w:val="Privzetapisavaodstavka"/>
    <w:link w:val="Naslov2"/>
    <w:uiPriority w:val="9"/>
    <w:rsid w:val="0050033A"/>
    <w:rPr>
      <w:rFonts w:asciiTheme="majorHAnsi" w:eastAsiaTheme="majorEastAsia" w:hAnsiTheme="majorHAnsi" w:cstheme="majorBidi"/>
      <w:color w:val="2E74B5" w:themeColor="accent1" w:themeShade="BF"/>
      <w:sz w:val="32"/>
      <w:szCs w:val="32"/>
    </w:rPr>
  </w:style>
  <w:style w:type="character" w:styleId="Pripombasklic">
    <w:name w:val="annotation reference"/>
    <w:basedOn w:val="Privzetapisavaodstavka"/>
    <w:uiPriority w:val="99"/>
    <w:semiHidden/>
    <w:unhideWhenUsed/>
    <w:rsid w:val="009A7E75"/>
    <w:rPr>
      <w:sz w:val="16"/>
      <w:szCs w:val="16"/>
    </w:rPr>
  </w:style>
  <w:style w:type="paragraph" w:styleId="Pripombabesedilo">
    <w:name w:val="annotation text"/>
    <w:basedOn w:val="Navaden"/>
    <w:link w:val="PripombabesediloZnak"/>
    <w:uiPriority w:val="99"/>
    <w:semiHidden/>
    <w:unhideWhenUsed/>
    <w:rsid w:val="009A7E75"/>
    <w:pPr>
      <w:spacing w:line="240" w:lineRule="auto"/>
    </w:pPr>
    <w:rPr>
      <w:szCs w:val="20"/>
    </w:rPr>
  </w:style>
  <w:style w:type="character" w:customStyle="1" w:styleId="PripombabesediloZnak">
    <w:name w:val="Pripomba – besedilo Znak"/>
    <w:basedOn w:val="Privzetapisavaodstavka"/>
    <w:link w:val="Pripombabesedilo"/>
    <w:uiPriority w:val="99"/>
    <w:semiHidden/>
    <w:rsid w:val="009A7E75"/>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A7E75"/>
    <w:rPr>
      <w:b/>
      <w:bCs/>
    </w:rPr>
  </w:style>
  <w:style w:type="character" w:customStyle="1" w:styleId="ZadevapripombeZnak">
    <w:name w:val="Zadeva pripombe Znak"/>
    <w:basedOn w:val="PripombabesediloZnak"/>
    <w:link w:val="Zadevapripombe"/>
    <w:uiPriority w:val="99"/>
    <w:semiHidden/>
    <w:rsid w:val="009A7E75"/>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9A7E7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748105E7-B34C-42D0-AC0E-6EEF6C6A42B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2c6261-3339-4dac-a32e-723af7836fc3"/>
    <ds:schemaRef ds:uri="3bd31b66-7cdd-4b22-9953-e59f45a0e259"/>
    <ds:schemaRef ds:uri="http://www.w3.org/XML/1998/namespace"/>
    <ds:schemaRef ds:uri="http://purl.org/dc/dcmitype/"/>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72A6E-0211-4982-8ADF-29BE30EA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6374</Words>
  <Characters>36337</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Leja Barle</cp:lastModifiedBy>
  <cp:revision>9</cp:revision>
  <cp:lastPrinted>2025-02-04T07:22:00Z</cp:lastPrinted>
  <dcterms:created xsi:type="dcterms:W3CDTF">2025-02-03T11:54:00Z</dcterms:created>
  <dcterms:modified xsi:type="dcterms:W3CDTF">2025-02-04T07:27:00Z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