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9437" w14:textId="79A60961" w:rsidR="00D6513D" w:rsidRPr="00DB713F" w:rsidRDefault="00D6513D" w:rsidP="00D6513D">
      <w:pPr>
        <w:pStyle w:val="datumtevilka"/>
        <w:rPr>
          <w:rFonts w:cs="Arial"/>
          <w:sz w:val="22"/>
          <w:szCs w:val="22"/>
        </w:rPr>
      </w:pPr>
      <w:bookmarkStart w:id="0" w:name="_Hlk111102538"/>
      <w:r w:rsidRPr="00DB713F">
        <w:rPr>
          <w:rFonts w:cs="Arial"/>
          <w:sz w:val="22"/>
          <w:szCs w:val="22"/>
        </w:rPr>
        <w:t xml:space="preserve">Številka: </w:t>
      </w:r>
      <w:r w:rsidR="008703C1" w:rsidRPr="00DB713F">
        <w:rPr>
          <w:rFonts w:cs="Arial"/>
          <w:sz w:val="22"/>
          <w:szCs w:val="22"/>
        </w:rPr>
        <w:t>56101-1/202</w:t>
      </w:r>
      <w:r w:rsidR="00CD5851" w:rsidRPr="00DB713F">
        <w:rPr>
          <w:rFonts w:cs="Arial"/>
          <w:sz w:val="22"/>
          <w:szCs w:val="22"/>
        </w:rPr>
        <w:t>5</w:t>
      </w:r>
      <w:r w:rsidR="00690417" w:rsidRPr="00DB713F">
        <w:rPr>
          <w:rFonts w:cs="Arial"/>
          <w:sz w:val="22"/>
          <w:szCs w:val="22"/>
        </w:rPr>
        <w:t xml:space="preserve"> UN/</w:t>
      </w:r>
      <w:r w:rsidR="0002772A">
        <w:rPr>
          <w:rFonts w:cs="Arial"/>
          <w:sz w:val="22"/>
          <w:szCs w:val="22"/>
        </w:rPr>
        <w:t>3</w:t>
      </w:r>
    </w:p>
    <w:p w14:paraId="5D93F764" w14:textId="56A5A359" w:rsidR="00D6513D" w:rsidRPr="00DB713F" w:rsidRDefault="00D6513D" w:rsidP="00D6513D">
      <w:pPr>
        <w:pStyle w:val="datumtevilka"/>
        <w:rPr>
          <w:rFonts w:cs="Arial"/>
          <w:sz w:val="22"/>
          <w:szCs w:val="22"/>
        </w:rPr>
      </w:pPr>
      <w:r w:rsidRPr="00DB713F">
        <w:rPr>
          <w:rFonts w:cs="Arial"/>
          <w:sz w:val="22"/>
          <w:szCs w:val="22"/>
        </w:rPr>
        <w:t xml:space="preserve">Datum: </w:t>
      </w:r>
      <w:r w:rsidR="00180F7E">
        <w:rPr>
          <w:rFonts w:cs="Arial"/>
          <w:sz w:val="22"/>
          <w:szCs w:val="22"/>
        </w:rPr>
        <w:t>5</w:t>
      </w:r>
      <w:r w:rsidR="008703C1" w:rsidRPr="00DB713F">
        <w:rPr>
          <w:rFonts w:cs="Arial"/>
          <w:sz w:val="22"/>
          <w:szCs w:val="22"/>
        </w:rPr>
        <w:t>.</w:t>
      </w:r>
      <w:r w:rsidR="00CD5851" w:rsidRPr="00DB713F">
        <w:rPr>
          <w:rFonts w:cs="Arial"/>
          <w:sz w:val="22"/>
          <w:szCs w:val="22"/>
        </w:rPr>
        <w:t xml:space="preserve"> </w:t>
      </w:r>
      <w:r w:rsidR="007B202A">
        <w:rPr>
          <w:rFonts w:cs="Arial"/>
          <w:sz w:val="22"/>
          <w:szCs w:val="22"/>
        </w:rPr>
        <w:t>3</w:t>
      </w:r>
      <w:r w:rsidR="008703C1" w:rsidRPr="00DB713F">
        <w:rPr>
          <w:rFonts w:cs="Arial"/>
          <w:sz w:val="22"/>
          <w:szCs w:val="22"/>
        </w:rPr>
        <w:t>. 2025</w:t>
      </w:r>
    </w:p>
    <w:p w14:paraId="7195E151" w14:textId="77777777" w:rsidR="00D6513D" w:rsidRPr="007634D0" w:rsidRDefault="00D6513D" w:rsidP="00D6513D">
      <w:pPr>
        <w:rPr>
          <w:rFonts w:cs="Arial"/>
          <w:bCs/>
          <w:sz w:val="22"/>
          <w:szCs w:val="22"/>
          <w:lang w:val="sl-SI"/>
        </w:rPr>
      </w:pPr>
    </w:p>
    <w:p w14:paraId="1DF1DAF0" w14:textId="499E740C" w:rsidR="00D6513D" w:rsidRPr="00DB713F" w:rsidRDefault="00C36C08" w:rsidP="00D6513D">
      <w:pPr>
        <w:jc w:val="both"/>
        <w:rPr>
          <w:rFonts w:cs="Arial"/>
          <w:sz w:val="22"/>
          <w:szCs w:val="22"/>
          <w:lang w:val="sl-SI"/>
        </w:rPr>
      </w:pPr>
      <w:r w:rsidRPr="00DB713F">
        <w:rPr>
          <w:rFonts w:cs="Arial"/>
          <w:sz w:val="22"/>
          <w:szCs w:val="22"/>
          <w:lang w:val="sl-SI"/>
        </w:rPr>
        <w:t>V skladu s</w:t>
      </w:r>
      <w:r w:rsidR="004967D7" w:rsidRPr="00DB713F">
        <w:rPr>
          <w:rFonts w:cs="Arial"/>
          <w:sz w:val="22"/>
          <w:szCs w:val="22"/>
          <w:lang w:val="sl-SI"/>
        </w:rPr>
        <w:t xml:space="preserve"> 17</w:t>
      </w:r>
      <w:r w:rsidR="00D6513D" w:rsidRPr="00DB713F">
        <w:rPr>
          <w:rFonts w:cs="Arial"/>
          <w:sz w:val="22"/>
          <w:szCs w:val="22"/>
          <w:lang w:val="sl-SI"/>
        </w:rPr>
        <w:t>. člen</w:t>
      </w:r>
      <w:r w:rsidR="004967D7" w:rsidRPr="00DB713F">
        <w:rPr>
          <w:rFonts w:cs="Arial"/>
          <w:sz w:val="22"/>
          <w:szCs w:val="22"/>
          <w:lang w:val="sl-SI"/>
        </w:rPr>
        <w:t>om</w:t>
      </w:r>
      <w:r w:rsidR="00D6513D" w:rsidRPr="00DB713F">
        <w:rPr>
          <w:rFonts w:cs="Arial"/>
          <w:sz w:val="22"/>
          <w:szCs w:val="22"/>
          <w:lang w:val="sl-SI"/>
        </w:rPr>
        <w:t xml:space="preserve"> Zakona o ratifikaciji </w:t>
      </w:r>
      <w:r w:rsidR="004967D7" w:rsidRPr="00DB713F">
        <w:rPr>
          <w:rFonts w:cs="Arial"/>
          <w:sz w:val="22"/>
          <w:szCs w:val="22"/>
          <w:lang w:val="sl-SI"/>
        </w:rPr>
        <w:t>Evropske listine o regionalnih ali manjšinskih jezikih (</w:t>
      </w:r>
      <w:r w:rsidR="003B1A48" w:rsidRPr="00DB713F">
        <w:rPr>
          <w:rFonts w:cs="Arial"/>
          <w:sz w:val="22"/>
          <w:szCs w:val="22"/>
          <w:shd w:val="clear" w:color="auto" w:fill="FFFFFF"/>
          <w:lang w:val="sl-SI"/>
        </w:rPr>
        <w:t>Uradni list RS – Mednarodne pogodbe, št. </w:t>
      </w:r>
      <w:hyperlink r:id="rId8" w:tgtFrame="_blank" w:tooltip="Zakon o ratifikaciji Evropske listine o regionalnih ali manjšinskih jezikih (MELRJ)" w:history="1">
        <w:r w:rsidR="003B1A48" w:rsidRPr="00DB713F">
          <w:rPr>
            <w:rFonts w:cs="Arial"/>
            <w:sz w:val="22"/>
            <w:szCs w:val="22"/>
            <w:shd w:val="clear" w:color="auto" w:fill="FFFFFF"/>
          </w:rPr>
          <w:t>69/00</w:t>
        </w:r>
      </w:hyperlink>
      <w:r w:rsidR="003B1A48" w:rsidRPr="00DB713F">
        <w:rPr>
          <w:rFonts w:cs="Arial"/>
          <w:sz w:val="22"/>
          <w:szCs w:val="22"/>
          <w:shd w:val="clear" w:color="auto" w:fill="FFFFFF"/>
        </w:rPr>
        <w:t>, </w:t>
      </w:r>
      <w:hyperlink r:id="rId9" w:tgtFrame="_blank" w:tooltip="Zakon o spremembi Zakona o ratifikaciji Evropske listine o regionalnih ali manjšinskih jezikih (MELRJ-A)" w:history="1">
        <w:r w:rsidR="003B1A48" w:rsidRPr="00DB713F">
          <w:rPr>
            <w:rFonts w:cs="Arial"/>
            <w:sz w:val="22"/>
            <w:szCs w:val="22"/>
            <w:shd w:val="clear" w:color="auto" w:fill="FFFFFF"/>
          </w:rPr>
          <w:t>44/07</w:t>
        </w:r>
      </w:hyperlink>
      <w:r w:rsidR="003B1A48" w:rsidRPr="00DB713F">
        <w:rPr>
          <w:rFonts w:cs="Arial"/>
          <w:sz w:val="22"/>
          <w:szCs w:val="22"/>
          <w:shd w:val="clear" w:color="auto" w:fill="FFFFFF"/>
        </w:rPr>
        <w:t> in </w:t>
      </w:r>
      <w:hyperlink r:id="rId10" w:tgtFrame="_blank" w:tooltip="Zakon o spremembi Zakona o ratifikaciji Evropske listine o regionalnih ali manjšinskih jezikih (MELRJ-B)" w:history="1">
        <w:r w:rsidR="003B1A48" w:rsidRPr="00DB713F">
          <w:rPr>
            <w:rFonts w:cs="Arial"/>
            <w:sz w:val="22"/>
            <w:szCs w:val="22"/>
            <w:shd w:val="clear" w:color="auto" w:fill="FFFFFF"/>
          </w:rPr>
          <w:t>49/14</w:t>
        </w:r>
      </w:hyperlink>
      <w:r w:rsidR="00F13F34" w:rsidRPr="00DB713F">
        <w:rPr>
          <w:rFonts w:cs="Arial"/>
          <w:sz w:val="22"/>
          <w:szCs w:val="22"/>
          <w:lang w:val="sl-SI"/>
        </w:rPr>
        <w:t>)</w:t>
      </w:r>
      <w:r w:rsidR="0002772A">
        <w:rPr>
          <w:rFonts w:cs="Arial"/>
          <w:sz w:val="22"/>
          <w:szCs w:val="22"/>
          <w:lang w:val="sl-SI"/>
        </w:rPr>
        <w:t>,</w:t>
      </w:r>
      <w:r w:rsidR="00F119EE" w:rsidRPr="00DB713F">
        <w:rPr>
          <w:rFonts w:cs="Arial"/>
          <w:sz w:val="22"/>
          <w:szCs w:val="22"/>
          <w:lang w:val="sl-SI"/>
        </w:rPr>
        <w:t xml:space="preserve"> Odločitvijo ministrov iz leta 1997</w:t>
      </w:r>
      <w:r w:rsidR="00D6513D" w:rsidRPr="00DB713F">
        <w:rPr>
          <w:rFonts w:cs="Arial"/>
          <w:sz w:val="22"/>
          <w:szCs w:val="22"/>
          <w:lang w:val="sl-SI"/>
        </w:rPr>
        <w:t xml:space="preserve"> </w:t>
      </w:r>
      <w:r w:rsidR="00F119EE" w:rsidRPr="00DB713F">
        <w:rPr>
          <w:rFonts w:cs="Arial"/>
          <w:sz w:val="22"/>
          <w:szCs w:val="22"/>
          <w:lang w:val="sl-SI"/>
        </w:rPr>
        <w:t xml:space="preserve">glede postopkov imenovanja članov v Odbor strokovnjakov </w:t>
      </w:r>
      <w:r w:rsidR="00D6513D" w:rsidRPr="00DB713F">
        <w:rPr>
          <w:rFonts w:cs="Arial"/>
          <w:sz w:val="22"/>
          <w:szCs w:val="22"/>
          <w:lang w:val="sl-SI"/>
        </w:rPr>
        <w:t xml:space="preserve">in na podlagi poziva Sveta Evrope za nominacijo kandidatk oziroma kandidatov za članstvo v </w:t>
      </w:r>
      <w:r w:rsidR="00F119EE" w:rsidRPr="00DB713F">
        <w:rPr>
          <w:rFonts w:cs="Arial"/>
          <w:sz w:val="22"/>
          <w:szCs w:val="22"/>
          <w:lang w:val="sl-SI"/>
        </w:rPr>
        <w:t>Odbor strokovnjakov</w:t>
      </w:r>
      <w:r w:rsidR="001A17FC" w:rsidRPr="00DB713F">
        <w:rPr>
          <w:rFonts w:cs="Arial"/>
          <w:sz w:val="22"/>
          <w:szCs w:val="22"/>
          <w:lang w:val="sl-SI"/>
        </w:rPr>
        <w:t>,</w:t>
      </w:r>
      <w:r w:rsidR="00F119EE" w:rsidRPr="00DB713F">
        <w:rPr>
          <w:rFonts w:cs="Arial"/>
          <w:sz w:val="22"/>
          <w:szCs w:val="22"/>
          <w:lang w:val="sl-SI"/>
        </w:rPr>
        <w:t xml:space="preserve"> z </w:t>
      </w:r>
      <w:r w:rsidR="00D6513D" w:rsidRPr="00DB713F">
        <w:rPr>
          <w:rFonts w:cs="Arial"/>
          <w:sz w:val="22"/>
          <w:szCs w:val="22"/>
          <w:lang w:val="sl-SI"/>
        </w:rPr>
        <w:t>dne 2</w:t>
      </w:r>
      <w:r w:rsidR="00F119EE" w:rsidRPr="00DB713F">
        <w:rPr>
          <w:rFonts w:cs="Arial"/>
          <w:sz w:val="22"/>
          <w:szCs w:val="22"/>
          <w:lang w:val="sl-SI"/>
        </w:rPr>
        <w:t>1</w:t>
      </w:r>
      <w:r w:rsidR="00D6513D" w:rsidRPr="00DB713F">
        <w:rPr>
          <w:rFonts w:cs="Arial"/>
          <w:sz w:val="22"/>
          <w:szCs w:val="22"/>
          <w:lang w:val="sl-SI"/>
        </w:rPr>
        <w:t xml:space="preserve">. </w:t>
      </w:r>
      <w:r w:rsidR="00F119EE" w:rsidRPr="00DB713F">
        <w:rPr>
          <w:rFonts w:cs="Arial"/>
          <w:sz w:val="22"/>
          <w:szCs w:val="22"/>
          <w:lang w:val="sl-SI"/>
        </w:rPr>
        <w:t>11</w:t>
      </w:r>
      <w:r w:rsidR="00D6513D" w:rsidRPr="00DB713F">
        <w:rPr>
          <w:rFonts w:cs="Arial"/>
          <w:sz w:val="22"/>
          <w:szCs w:val="22"/>
          <w:lang w:val="sl-SI"/>
        </w:rPr>
        <w:t>. 202</w:t>
      </w:r>
      <w:r w:rsidR="00F119EE" w:rsidRPr="00DB713F">
        <w:rPr>
          <w:rFonts w:cs="Arial"/>
          <w:sz w:val="22"/>
          <w:szCs w:val="22"/>
          <w:lang w:val="sl-SI"/>
        </w:rPr>
        <w:t>4</w:t>
      </w:r>
      <w:r w:rsidR="00D6513D" w:rsidRPr="00DB713F">
        <w:rPr>
          <w:rFonts w:cs="Arial"/>
          <w:sz w:val="22"/>
          <w:szCs w:val="22"/>
          <w:lang w:val="sl-SI"/>
        </w:rPr>
        <w:t xml:space="preserve">, </w:t>
      </w:r>
      <w:r w:rsidR="00F119EE" w:rsidRPr="00DB713F">
        <w:rPr>
          <w:rFonts w:cs="Arial"/>
          <w:sz w:val="22"/>
          <w:szCs w:val="22"/>
          <w:lang w:val="sl-SI"/>
        </w:rPr>
        <w:t>Urad Vlade RS za narodnosti objavlja</w:t>
      </w:r>
    </w:p>
    <w:p w14:paraId="6268DC10" w14:textId="77777777" w:rsidR="00D6513D" w:rsidRDefault="00D6513D" w:rsidP="00D6513D">
      <w:pPr>
        <w:jc w:val="both"/>
        <w:rPr>
          <w:rFonts w:cs="Arial"/>
          <w:sz w:val="22"/>
          <w:szCs w:val="22"/>
          <w:lang w:val="sl-SI"/>
        </w:rPr>
      </w:pPr>
    </w:p>
    <w:p w14:paraId="55F700DD" w14:textId="77777777" w:rsidR="00B70D21" w:rsidRPr="00DB713F" w:rsidRDefault="00B70D21" w:rsidP="00D6513D">
      <w:pPr>
        <w:jc w:val="both"/>
        <w:rPr>
          <w:rFonts w:cs="Arial"/>
          <w:sz w:val="22"/>
          <w:szCs w:val="22"/>
          <w:lang w:val="sl-SI"/>
        </w:rPr>
      </w:pPr>
    </w:p>
    <w:p w14:paraId="6BCF3876" w14:textId="65B1BD67" w:rsidR="00D6513D" w:rsidRPr="00DB713F" w:rsidRDefault="00D6513D" w:rsidP="00D6513D">
      <w:pPr>
        <w:jc w:val="center"/>
        <w:rPr>
          <w:rFonts w:cs="Arial"/>
          <w:b/>
          <w:sz w:val="22"/>
          <w:szCs w:val="22"/>
          <w:lang w:val="sl-SI"/>
        </w:rPr>
      </w:pPr>
      <w:r w:rsidRPr="00DB713F">
        <w:rPr>
          <w:rFonts w:cs="Arial"/>
          <w:b/>
          <w:sz w:val="22"/>
          <w:szCs w:val="22"/>
          <w:lang w:val="sl-SI"/>
        </w:rPr>
        <w:t>J</w:t>
      </w:r>
      <w:r w:rsidR="00A55EED">
        <w:rPr>
          <w:rFonts w:cs="Arial"/>
          <w:b/>
          <w:sz w:val="22"/>
          <w:szCs w:val="22"/>
          <w:lang w:val="sl-SI"/>
        </w:rPr>
        <w:t xml:space="preserve"> </w:t>
      </w:r>
      <w:r w:rsidRPr="00DB713F">
        <w:rPr>
          <w:rFonts w:cs="Arial"/>
          <w:b/>
          <w:sz w:val="22"/>
          <w:szCs w:val="22"/>
          <w:lang w:val="sl-SI"/>
        </w:rPr>
        <w:t>A</w:t>
      </w:r>
      <w:r w:rsidR="00A55EED">
        <w:rPr>
          <w:rFonts w:cs="Arial"/>
          <w:b/>
          <w:sz w:val="22"/>
          <w:szCs w:val="22"/>
          <w:lang w:val="sl-SI"/>
        </w:rPr>
        <w:t xml:space="preserve"> </w:t>
      </w:r>
      <w:r w:rsidRPr="00DB713F">
        <w:rPr>
          <w:rFonts w:cs="Arial"/>
          <w:b/>
          <w:sz w:val="22"/>
          <w:szCs w:val="22"/>
          <w:lang w:val="sl-SI"/>
        </w:rPr>
        <w:t>V</w:t>
      </w:r>
      <w:r w:rsidR="00A55EED">
        <w:rPr>
          <w:rFonts w:cs="Arial"/>
          <w:b/>
          <w:sz w:val="22"/>
          <w:szCs w:val="22"/>
          <w:lang w:val="sl-SI"/>
        </w:rPr>
        <w:t xml:space="preserve"> </w:t>
      </w:r>
      <w:r w:rsidRPr="00DB713F">
        <w:rPr>
          <w:rFonts w:cs="Arial"/>
          <w:b/>
          <w:sz w:val="22"/>
          <w:szCs w:val="22"/>
          <w:lang w:val="sl-SI"/>
        </w:rPr>
        <w:t>N</w:t>
      </w:r>
      <w:r w:rsidR="00A55EED">
        <w:rPr>
          <w:rFonts w:cs="Arial"/>
          <w:b/>
          <w:sz w:val="22"/>
          <w:szCs w:val="22"/>
          <w:lang w:val="sl-SI"/>
        </w:rPr>
        <w:t xml:space="preserve"> </w:t>
      </w:r>
      <w:r w:rsidRPr="00DB713F">
        <w:rPr>
          <w:rFonts w:cs="Arial"/>
          <w:b/>
          <w:sz w:val="22"/>
          <w:szCs w:val="22"/>
          <w:lang w:val="sl-SI"/>
        </w:rPr>
        <w:t>I</w:t>
      </w:r>
      <w:r w:rsidR="00A55EED">
        <w:rPr>
          <w:rFonts w:cs="Arial"/>
          <w:b/>
          <w:sz w:val="22"/>
          <w:szCs w:val="22"/>
          <w:lang w:val="sl-SI"/>
        </w:rPr>
        <w:t xml:space="preserve">  </w:t>
      </w:r>
      <w:r w:rsidRPr="00DB713F">
        <w:rPr>
          <w:rFonts w:cs="Arial"/>
          <w:b/>
          <w:sz w:val="22"/>
          <w:szCs w:val="22"/>
          <w:lang w:val="sl-SI"/>
        </w:rPr>
        <w:t xml:space="preserve"> P</w:t>
      </w:r>
      <w:r w:rsidR="00A55EED">
        <w:rPr>
          <w:rFonts w:cs="Arial"/>
          <w:b/>
          <w:sz w:val="22"/>
          <w:szCs w:val="22"/>
          <w:lang w:val="sl-SI"/>
        </w:rPr>
        <w:t xml:space="preserve"> </w:t>
      </w:r>
      <w:r w:rsidRPr="00DB713F">
        <w:rPr>
          <w:rFonts w:cs="Arial"/>
          <w:b/>
          <w:sz w:val="22"/>
          <w:szCs w:val="22"/>
          <w:lang w:val="sl-SI"/>
        </w:rPr>
        <w:t>O</w:t>
      </w:r>
      <w:r w:rsidR="00A55EED">
        <w:rPr>
          <w:rFonts w:cs="Arial"/>
          <w:b/>
          <w:sz w:val="22"/>
          <w:szCs w:val="22"/>
          <w:lang w:val="sl-SI"/>
        </w:rPr>
        <w:t xml:space="preserve"> </w:t>
      </w:r>
      <w:r w:rsidRPr="00DB713F">
        <w:rPr>
          <w:rFonts w:cs="Arial"/>
          <w:b/>
          <w:sz w:val="22"/>
          <w:szCs w:val="22"/>
          <w:lang w:val="sl-SI"/>
        </w:rPr>
        <w:t>Z</w:t>
      </w:r>
      <w:r w:rsidR="00A55EED">
        <w:rPr>
          <w:rFonts w:cs="Arial"/>
          <w:b/>
          <w:sz w:val="22"/>
          <w:szCs w:val="22"/>
          <w:lang w:val="sl-SI"/>
        </w:rPr>
        <w:t xml:space="preserve"> </w:t>
      </w:r>
      <w:r w:rsidRPr="00DB713F">
        <w:rPr>
          <w:rFonts w:cs="Arial"/>
          <w:b/>
          <w:sz w:val="22"/>
          <w:szCs w:val="22"/>
          <w:lang w:val="sl-SI"/>
        </w:rPr>
        <w:t>I</w:t>
      </w:r>
      <w:r w:rsidR="00A55EED">
        <w:rPr>
          <w:rFonts w:cs="Arial"/>
          <w:b/>
          <w:sz w:val="22"/>
          <w:szCs w:val="22"/>
          <w:lang w:val="sl-SI"/>
        </w:rPr>
        <w:t xml:space="preserve"> </w:t>
      </w:r>
      <w:r w:rsidRPr="00DB713F">
        <w:rPr>
          <w:rFonts w:cs="Arial"/>
          <w:b/>
          <w:sz w:val="22"/>
          <w:szCs w:val="22"/>
          <w:lang w:val="sl-SI"/>
        </w:rPr>
        <w:t>V</w:t>
      </w:r>
    </w:p>
    <w:p w14:paraId="07B6013B" w14:textId="77777777" w:rsidR="00D6513D" w:rsidRPr="00DB713F" w:rsidRDefault="00D6513D" w:rsidP="00D6513D">
      <w:pPr>
        <w:jc w:val="both"/>
        <w:rPr>
          <w:rFonts w:cs="Arial"/>
          <w:sz w:val="22"/>
          <w:szCs w:val="22"/>
          <w:lang w:val="sl-SI"/>
        </w:rPr>
      </w:pPr>
    </w:p>
    <w:p w14:paraId="6C59D95F" w14:textId="723EB7F5" w:rsidR="00D6513D" w:rsidRPr="00DB713F" w:rsidRDefault="00D6513D" w:rsidP="00D6513D">
      <w:pPr>
        <w:jc w:val="both"/>
        <w:rPr>
          <w:rFonts w:cs="Arial"/>
          <w:sz w:val="22"/>
          <w:szCs w:val="22"/>
          <w:lang w:val="sl-SI"/>
        </w:rPr>
      </w:pPr>
      <w:r w:rsidRPr="00DB713F">
        <w:rPr>
          <w:rFonts w:cs="Arial"/>
          <w:sz w:val="22"/>
          <w:szCs w:val="22"/>
          <w:lang w:val="sl-SI"/>
        </w:rPr>
        <w:t xml:space="preserve">za izkaz interesa za članico/člana v </w:t>
      </w:r>
      <w:r w:rsidR="00F119EE" w:rsidRPr="00DB713F">
        <w:rPr>
          <w:rFonts w:cs="Arial"/>
          <w:sz w:val="22"/>
          <w:szCs w:val="22"/>
          <w:lang w:val="sl-SI"/>
        </w:rPr>
        <w:t xml:space="preserve">Odbor strokovnjakov </w:t>
      </w:r>
      <w:r w:rsidR="00E32670" w:rsidRPr="00DB713F">
        <w:rPr>
          <w:rFonts w:cs="Arial"/>
          <w:sz w:val="22"/>
          <w:szCs w:val="22"/>
          <w:lang w:val="sl-SI"/>
        </w:rPr>
        <w:t>Evropske listine o regionalnih ali manjšinskih jezikih</w:t>
      </w:r>
      <w:r w:rsidRPr="00DB713F">
        <w:rPr>
          <w:rFonts w:cs="Arial"/>
          <w:sz w:val="22"/>
          <w:szCs w:val="22"/>
          <w:lang w:val="sl-SI"/>
        </w:rPr>
        <w:t xml:space="preserve"> </w:t>
      </w:r>
      <w:r w:rsidR="00F114C1" w:rsidRPr="00DB713F">
        <w:rPr>
          <w:rFonts w:cs="Arial"/>
          <w:sz w:val="22"/>
          <w:szCs w:val="22"/>
          <w:lang w:val="sl-SI"/>
        </w:rPr>
        <w:t>(v nadaljevanju ELRMJ)</w:t>
      </w:r>
      <w:r w:rsidRPr="00DB713F">
        <w:rPr>
          <w:rFonts w:cs="Arial"/>
          <w:sz w:val="22"/>
          <w:szCs w:val="22"/>
          <w:lang w:val="sl-SI"/>
        </w:rPr>
        <w:t xml:space="preserve"> iz Republike Slovenije.</w:t>
      </w:r>
    </w:p>
    <w:p w14:paraId="4DF50068" w14:textId="77777777" w:rsidR="00D6513D" w:rsidRDefault="00D6513D" w:rsidP="00D6513D">
      <w:pPr>
        <w:jc w:val="both"/>
        <w:rPr>
          <w:rFonts w:cs="Arial"/>
          <w:sz w:val="22"/>
          <w:szCs w:val="22"/>
          <w:lang w:val="sl-SI"/>
        </w:rPr>
      </w:pPr>
    </w:p>
    <w:p w14:paraId="4B1D6907" w14:textId="77777777" w:rsidR="00D6513D" w:rsidRPr="003E0723" w:rsidRDefault="00D6513D" w:rsidP="00D6513D">
      <w:pPr>
        <w:pStyle w:val="Odstavekseznama"/>
        <w:numPr>
          <w:ilvl w:val="0"/>
          <w:numId w:val="30"/>
        </w:numPr>
        <w:spacing w:line="260" w:lineRule="exact"/>
        <w:ind w:left="360"/>
        <w:jc w:val="both"/>
        <w:rPr>
          <w:rFonts w:cs="Arial"/>
          <w:sz w:val="22"/>
          <w:szCs w:val="22"/>
          <w:lang w:val="sl-SI"/>
        </w:rPr>
      </w:pPr>
      <w:r w:rsidRPr="003E0723">
        <w:rPr>
          <w:rFonts w:cs="Arial"/>
          <w:sz w:val="22"/>
          <w:szCs w:val="22"/>
          <w:lang w:val="sl-SI"/>
        </w:rPr>
        <w:t>SPLOŠNO</w:t>
      </w:r>
    </w:p>
    <w:p w14:paraId="425303D0" w14:textId="77777777" w:rsidR="00D6513D" w:rsidRPr="00DB713F" w:rsidRDefault="00D6513D" w:rsidP="00281E8F">
      <w:pPr>
        <w:jc w:val="both"/>
        <w:rPr>
          <w:rFonts w:cs="Arial"/>
          <w:sz w:val="22"/>
          <w:szCs w:val="22"/>
          <w:lang w:val="sl-SI"/>
        </w:rPr>
      </w:pPr>
    </w:p>
    <w:p w14:paraId="37643431" w14:textId="31B97ABA" w:rsidR="00281E8F" w:rsidRPr="00DB713F" w:rsidRDefault="000037EE" w:rsidP="00281E8F">
      <w:pPr>
        <w:jc w:val="both"/>
        <w:rPr>
          <w:rFonts w:cs="Arial"/>
          <w:sz w:val="22"/>
          <w:szCs w:val="22"/>
          <w:lang w:val="sl-SI"/>
        </w:rPr>
      </w:pPr>
      <w:r>
        <w:rPr>
          <w:rFonts w:cs="Arial"/>
          <w:sz w:val="22"/>
          <w:szCs w:val="22"/>
          <w:lang w:val="sl-SI"/>
        </w:rPr>
        <w:t xml:space="preserve">Republika </w:t>
      </w:r>
      <w:r w:rsidR="00281E8F" w:rsidRPr="00DB713F">
        <w:rPr>
          <w:rFonts w:cs="Arial"/>
          <w:sz w:val="22"/>
          <w:szCs w:val="22"/>
          <w:lang w:val="sl-SI"/>
        </w:rPr>
        <w:t xml:space="preserve">Slovenija je </w:t>
      </w:r>
      <w:r>
        <w:rPr>
          <w:rFonts w:cs="Arial"/>
          <w:sz w:val="22"/>
          <w:szCs w:val="22"/>
          <w:lang w:val="sl-SI"/>
        </w:rPr>
        <w:t>ELRMJ</w:t>
      </w:r>
      <w:r w:rsidR="00281E8F" w:rsidRPr="00DB713F">
        <w:rPr>
          <w:rFonts w:cs="Arial"/>
          <w:sz w:val="22"/>
          <w:szCs w:val="22"/>
          <w:lang w:val="sl-SI"/>
        </w:rPr>
        <w:t xml:space="preserve"> podpisala 3. julija 1997</w:t>
      </w:r>
      <w:r>
        <w:rPr>
          <w:rFonts w:cs="Arial"/>
          <w:sz w:val="22"/>
          <w:szCs w:val="22"/>
          <w:lang w:val="sl-SI"/>
        </w:rPr>
        <w:t xml:space="preserve"> in</w:t>
      </w:r>
      <w:r w:rsidR="00281E8F" w:rsidRPr="00DB713F">
        <w:rPr>
          <w:rFonts w:cs="Arial"/>
          <w:sz w:val="22"/>
          <w:szCs w:val="22"/>
          <w:lang w:val="sl-SI"/>
        </w:rPr>
        <w:t xml:space="preserve"> ratificirala 19. julija 2000. Ob deponiranju ratifikacijskih listin je Slovenija izjavila, da sta na ozemlju Republike Slovenije regionalna ali manjšinska jezika italijanski in madžarski. Prav tako je bilo sporočeno, da se bodo določbe od prvega do četrtega odstavka 7. člena</w:t>
      </w:r>
      <w:r w:rsidR="0002772A">
        <w:rPr>
          <w:rFonts w:cs="Arial"/>
          <w:sz w:val="22"/>
          <w:szCs w:val="22"/>
          <w:lang w:val="sl-SI"/>
        </w:rPr>
        <w:t xml:space="preserve"> ELRMJ</w:t>
      </w:r>
      <w:r w:rsidR="00281E8F" w:rsidRPr="00DB713F">
        <w:rPr>
          <w:rFonts w:cs="Arial"/>
          <w:sz w:val="22"/>
          <w:szCs w:val="22"/>
          <w:lang w:val="sl-SI"/>
        </w:rPr>
        <w:t xml:space="preserve"> smiselno uporabljale za romski jezik. </w:t>
      </w:r>
    </w:p>
    <w:p w14:paraId="108F29C4" w14:textId="77777777" w:rsidR="00EF7A62" w:rsidRPr="00DB713F" w:rsidRDefault="00EF7A62" w:rsidP="00281E8F">
      <w:pPr>
        <w:jc w:val="both"/>
        <w:rPr>
          <w:rFonts w:cs="Arial"/>
          <w:sz w:val="22"/>
          <w:szCs w:val="22"/>
          <w:lang w:val="sl-SI"/>
        </w:rPr>
      </w:pPr>
    </w:p>
    <w:p w14:paraId="70B72695" w14:textId="4C4C3C3B" w:rsidR="000037EE" w:rsidRDefault="00760D4B" w:rsidP="00D6513D">
      <w:pPr>
        <w:jc w:val="both"/>
        <w:rPr>
          <w:rFonts w:cs="Arial"/>
          <w:sz w:val="22"/>
          <w:szCs w:val="22"/>
          <w:lang w:val="sl-SI"/>
        </w:rPr>
      </w:pPr>
      <w:r w:rsidRPr="00DB713F">
        <w:rPr>
          <w:rFonts w:cs="Arial"/>
          <w:sz w:val="22"/>
          <w:szCs w:val="22"/>
          <w:lang w:val="sl-SI"/>
        </w:rPr>
        <w:t xml:space="preserve">V </w:t>
      </w:r>
      <w:r w:rsidR="000037EE">
        <w:rPr>
          <w:rFonts w:cs="Arial"/>
          <w:sz w:val="22"/>
          <w:szCs w:val="22"/>
          <w:lang w:val="sl-SI"/>
        </w:rPr>
        <w:t>O</w:t>
      </w:r>
      <w:r w:rsidR="00EF7A62" w:rsidRPr="00DB713F">
        <w:rPr>
          <w:rFonts w:cs="Arial"/>
          <w:sz w:val="22"/>
          <w:szCs w:val="22"/>
          <w:lang w:val="sl-SI"/>
        </w:rPr>
        <w:t>dbor</w:t>
      </w:r>
      <w:r w:rsidRPr="00DB713F">
        <w:rPr>
          <w:rFonts w:cs="Arial"/>
          <w:sz w:val="22"/>
          <w:szCs w:val="22"/>
          <w:lang w:val="sl-SI"/>
        </w:rPr>
        <w:t>u</w:t>
      </w:r>
      <w:r w:rsidR="00EF7A62" w:rsidRPr="00DB713F">
        <w:rPr>
          <w:rFonts w:cs="Arial"/>
          <w:sz w:val="22"/>
          <w:szCs w:val="22"/>
          <w:lang w:val="sl-SI"/>
        </w:rPr>
        <w:t xml:space="preserve"> strokovnjakov</w:t>
      </w:r>
      <w:r w:rsidRPr="00DB713F">
        <w:rPr>
          <w:rFonts w:cs="Arial"/>
          <w:sz w:val="22"/>
          <w:szCs w:val="22"/>
          <w:lang w:val="sl-SI"/>
        </w:rPr>
        <w:t xml:space="preserve"> ima vsaka </w:t>
      </w:r>
      <w:r w:rsidR="000037EE">
        <w:rPr>
          <w:rFonts w:cs="Arial"/>
          <w:sz w:val="22"/>
          <w:szCs w:val="22"/>
          <w:lang w:val="sl-SI"/>
        </w:rPr>
        <w:t>država članica</w:t>
      </w:r>
      <w:r w:rsidRPr="00DB713F">
        <w:rPr>
          <w:rFonts w:cs="Arial"/>
          <w:sz w:val="22"/>
          <w:szCs w:val="22"/>
          <w:lang w:val="sl-SI"/>
        </w:rPr>
        <w:t xml:space="preserve"> enega člana, ki ga imenuje Odbor ministrov s seznama najbolj neoporečnih in priznanih strokovnjakov s področja zadev, ki jih ureja listina in ki jih predlagajo posamezne članice. Država članica Odboru ministrov posreduje seznam treh kandidatov z zahtevanimi kvalifikacijami in integriteto</w:t>
      </w:r>
      <w:r w:rsidR="00C10FA0">
        <w:rPr>
          <w:rFonts w:cs="Arial"/>
          <w:sz w:val="22"/>
          <w:szCs w:val="22"/>
          <w:lang w:val="sl-SI"/>
        </w:rPr>
        <w:t xml:space="preserve"> (s poudarkom na </w:t>
      </w:r>
      <w:r w:rsidR="00C10FA0" w:rsidRPr="00DB713F">
        <w:rPr>
          <w:rFonts w:cs="Arial"/>
          <w:sz w:val="22"/>
          <w:szCs w:val="22"/>
          <w:lang w:val="sl-SI"/>
        </w:rPr>
        <w:t>uravnotežen</w:t>
      </w:r>
      <w:r w:rsidR="00C10FA0">
        <w:rPr>
          <w:rFonts w:cs="Arial"/>
          <w:sz w:val="22"/>
          <w:szCs w:val="22"/>
          <w:lang w:val="sl-SI"/>
        </w:rPr>
        <w:t>i</w:t>
      </w:r>
      <w:r w:rsidR="00C10FA0" w:rsidRPr="00DB713F">
        <w:rPr>
          <w:rFonts w:cs="Arial"/>
          <w:sz w:val="22"/>
          <w:szCs w:val="22"/>
          <w:lang w:val="sl-SI"/>
        </w:rPr>
        <w:t xml:space="preserve"> zastopanost</w:t>
      </w:r>
      <w:r w:rsidR="00C10FA0">
        <w:rPr>
          <w:rFonts w:cs="Arial"/>
          <w:sz w:val="22"/>
          <w:szCs w:val="22"/>
          <w:lang w:val="sl-SI"/>
        </w:rPr>
        <w:t>i</w:t>
      </w:r>
      <w:r w:rsidR="00C10FA0" w:rsidRPr="00DB713F">
        <w:rPr>
          <w:rFonts w:cs="Arial"/>
          <w:sz w:val="22"/>
          <w:szCs w:val="22"/>
          <w:lang w:val="sl-SI"/>
        </w:rPr>
        <w:t xml:space="preserve"> spolov</w:t>
      </w:r>
      <w:r w:rsidR="00C10FA0">
        <w:rPr>
          <w:rFonts w:cs="Arial"/>
          <w:sz w:val="22"/>
          <w:szCs w:val="22"/>
          <w:lang w:val="sl-SI"/>
        </w:rPr>
        <w:t>)</w:t>
      </w:r>
      <w:r w:rsidRPr="00DB713F">
        <w:rPr>
          <w:rFonts w:cs="Arial"/>
          <w:sz w:val="22"/>
          <w:szCs w:val="22"/>
          <w:lang w:val="sl-SI"/>
        </w:rPr>
        <w:t xml:space="preserve">. </w:t>
      </w:r>
    </w:p>
    <w:p w14:paraId="4689C551" w14:textId="77777777" w:rsidR="000037EE" w:rsidRDefault="000037EE" w:rsidP="00D6513D">
      <w:pPr>
        <w:jc w:val="both"/>
        <w:rPr>
          <w:rFonts w:cs="Arial"/>
          <w:sz w:val="22"/>
          <w:szCs w:val="22"/>
          <w:lang w:val="sl-SI"/>
        </w:rPr>
      </w:pPr>
    </w:p>
    <w:p w14:paraId="62B6D211" w14:textId="07F75DE7" w:rsidR="00281E8F" w:rsidRPr="00DB713F" w:rsidRDefault="00EF7A62" w:rsidP="00D6513D">
      <w:pPr>
        <w:jc w:val="both"/>
        <w:rPr>
          <w:rFonts w:cs="Arial"/>
          <w:sz w:val="22"/>
          <w:szCs w:val="22"/>
          <w:lang w:val="sl-SI"/>
        </w:rPr>
      </w:pPr>
      <w:r w:rsidRPr="00DB713F">
        <w:rPr>
          <w:rFonts w:cs="Arial"/>
          <w:sz w:val="22"/>
          <w:szCs w:val="22"/>
          <w:lang w:val="sl-SI"/>
        </w:rPr>
        <w:t>V skladu s sprejetimi pravili Odbor</w:t>
      </w:r>
      <w:r w:rsidR="000037EE">
        <w:rPr>
          <w:rFonts w:cs="Arial"/>
          <w:sz w:val="22"/>
          <w:szCs w:val="22"/>
          <w:lang w:val="sl-SI"/>
        </w:rPr>
        <w:t xml:space="preserve"> strokovnjakov</w:t>
      </w:r>
      <w:r w:rsidRPr="00DB713F">
        <w:rPr>
          <w:rFonts w:cs="Arial"/>
          <w:sz w:val="22"/>
          <w:szCs w:val="22"/>
          <w:lang w:val="sl-SI"/>
        </w:rPr>
        <w:t xml:space="preserve"> obravnava poročila držav ter informacije iz dodatn</w:t>
      </w:r>
      <w:r w:rsidR="000037EE">
        <w:rPr>
          <w:rFonts w:cs="Arial"/>
          <w:sz w:val="22"/>
          <w:szCs w:val="22"/>
          <w:lang w:val="sl-SI"/>
        </w:rPr>
        <w:t>o</w:t>
      </w:r>
      <w:r w:rsidRPr="00DB713F">
        <w:rPr>
          <w:rFonts w:cs="Arial"/>
          <w:sz w:val="22"/>
          <w:szCs w:val="22"/>
          <w:lang w:val="sl-SI"/>
        </w:rPr>
        <w:t xml:space="preserve"> </w:t>
      </w:r>
      <w:r w:rsidR="00F114C1" w:rsidRPr="00DB713F">
        <w:rPr>
          <w:rFonts w:cs="Arial"/>
          <w:sz w:val="22"/>
          <w:szCs w:val="22"/>
          <w:lang w:val="sl-SI"/>
        </w:rPr>
        <w:t xml:space="preserve">pridobljenih </w:t>
      </w:r>
      <w:r w:rsidRPr="00DB713F">
        <w:rPr>
          <w:rFonts w:cs="Arial"/>
          <w:sz w:val="22"/>
          <w:szCs w:val="22"/>
          <w:lang w:val="sl-SI"/>
        </w:rPr>
        <w:t>virov. Po prvi obravnavi pripravi vprašalnik za posamezno državo</w:t>
      </w:r>
      <w:r w:rsidR="000037EE">
        <w:rPr>
          <w:rFonts w:cs="Arial"/>
          <w:sz w:val="22"/>
          <w:szCs w:val="22"/>
          <w:lang w:val="sl-SI"/>
        </w:rPr>
        <w:t xml:space="preserve"> članico</w:t>
      </w:r>
      <w:r w:rsidRPr="00DB713F">
        <w:rPr>
          <w:rFonts w:cs="Arial"/>
          <w:sz w:val="22"/>
          <w:szCs w:val="22"/>
          <w:lang w:val="sl-SI"/>
        </w:rPr>
        <w:t xml:space="preserve"> s prošnjo za dodatna pojasnila o posameznih </w:t>
      </w:r>
      <w:r w:rsidR="00F114C1" w:rsidRPr="00DB713F">
        <w:rPr>
          <w:rFonts w:cs="Arial"/>
          <w:sz w:val="22"/>
          <w:szCs w:val="22"/>
          <w:lang w:val="sl-SI"/>
        </w:rPr>
        <w:t>področjih</w:t>
      </w:r>
      <w:r w:rsidRPr="00DB713F">
        <w:rPr>
          <w:rFonts w:cs="Arial"/>
          <w:sz w:val="22"/>
          <w:szCs w:val="22"/>
          <w:lang w:val="sl-SI"/>
        </w:rPr>
        <w:t xml:space="preserve"> uresničevanja listine. Odbor</w:t>
      </w:r>
      <w:r w:rsidR="000037EE">
        <w:rPr>
          <w:rFonts w:cs="Arial"/>
          <w:sz w:val="22"/>
          <w:szCs w:val="22"/>
          <w:lang w:val="sl-SI"/>
        </w:rPr>
        <w:t xml:space="preserve"> strokovnjakov</w:t>
      </w:r>
      <w:r w:rsidRPr="00DB713F">
        <w:rPr>
          <w:rFonts w:cs="Arial"/>
          <w:sz w:val="22"/>
          <w:szCs w:val="22"/>
          <w:lang w:val="sl-SI"/>
        </w:rPr>
        <w:t xml:space="preserve"> preverja uresničevanje </w:t>
      </w:r>
      <w:r w:rsidR="000037EE">
        <w:rPr>
          <w:rFonts w:cs="Arial"/>
          <w:sz w:val="22"/>
          <w:szCs w:val="22"/>
          <w:lang w:val="sl-SI"/>
        </w:rPr>
        <w:t xml:space="preserve">listine </w:t>
      </w:r>
      <w:r w:rsidRPr="00DB713F">
        <w:rPr>
          <w:rFonts w:cs="Arial"/>
          <w:sz w:val="22"/>
          <w:szCs w:val="22"/>
          <w:lang w:val="sl-SI"/>
        </w:rPr>
        <w:t>tudi z obiskom posameznih držav, v katerih delujejo državni organi, predstavniki manjšin in nevladne organizacije. Na podlagi opravljenega del</w:t>
      </w:r>
      <w:r w:rsidR="00E2554E" w:rsidRPr="00DB713F">
        <w:rPr>
          <w:rFonts w:cs="Arial"/>
          <w:sz w:val="22"/>
          <w:szCs w:val="22"/>
          <w:lang w:val="sl-SI"/>
        </w:rPr>
        <w:t>a in zbranega gradiva</w:t>
      </w:r>
      <w:r w:rsidR="00CD7CC4" w:rsidRPr="00DB713F">
        <w:rPr>
          <w:rFonts w:cs="Arial"/>
          <w:sz w:val="22"/>
          <w:szCs w:val="22"/>
          <w:lang w:val="sl-SI"/>
        </w:rPr>
        <w:t xml:space="preserve"> </w:t>
      </w:r>
      <w:r w:rsidR="00E2554E" w:rsidRPr="00DB713F">
        <w:rPr>
          <w:rFonts w:cs="Arial"/>
          <w:sz w:val="22"/>
          <w:szCs w:val="22"/>
          <w:lang w:val="sl-SI"/>
        </w:rPr>
        <w:t>Odbor</w:t>
      </w:r>
      <w:r w:rsidR="000037EE">
        <w:rPr>
          <w:rFonts w:cs="Arial"/>
          <w:sz w:val="22"/>
          <w:szCs w:val="22"/>
          <w:lang w:val="sl-SI"/>
        </w:rPr>
        <w:t xml:space="preserve"> strokovnjakov</w:t>
      </w:r>
      <w:r w:rsidR="00E2554E" w:rsidRPr="00DB713F">
        <w:rPr>
          <w:rFonts w:cs="Arial"/>
          <w:sz w:val="22"/>
          <w:szCs w:val="22"/>
          <w:lang w:val="sl-SI"/>
        </w:rPr>
        <w:t xml:space="preserve"> pripravi poročilo za Odbor ministrov in predlaga konkretna priporočila za vsako posamezno državo</w:t>
      </w:r>
      <w:r w:rsidR="000037EE">
        <w:rPr>
          <w:rFonts w:cs="Arial"/>
          <w:sz w:val="22"/>
          <w:szCs w:val="22"/>
          <w:lang w:val="sl-SI"/>
        </w:rPr>
        <w:t xml:space="preserve"> članico</w:t>
      </w:r>
      <w:r w:rsidR="00E2554E" w:rsidRPr="00DB713F">
        <w:rPr>
          <w:rFonts w:cs="Arial"/>
          <w:sz w:val="22"/>
          <w:szCs w:val="22"/>
          <w:lang w:val="sl-SI"/>
        </w:rPr>
        <w:t xml:space="preserve">. </w:t>
      </w:r>
    </w:p>
    <w:p w14:paraId="11E8F538" w14:textId="77777777" w:rsidR="00D6513D" w:rsidRPr="00DB713F" w:rsidRDefault="00D6513D" w:rsidP="00C83FC3">
      <w:pPr>
        <w:jc w:val="both"/>
        <w:rPr>
          <w:rFonts w:cs="Arial"/>
          <w:sz w:val="22"/>
          <w:szCs w:val="22"/>
          <w:lang w:val="sl-SI"/>
        </w:rPr>
      </w:pPr>
    </w:p>
    <w:p w14:paraId="126B6784" w14:textId="77777777" w:rsidR="00D6513D" w:rsidRPr="003E0723" w:rsidRDefault="00D6513D" w:rsidP="00D6513D">
      <w:pPr>
        <w:pStyle w:val="Odstavekseznama"/>
        <w:numPr>
          <w:ilvl w:val="0"/>
          <w:numId w:val="30"/>
        </w:numPr>
        <w:spacing w:line="260" w:lineRule="exact"/>
        <w:ind w:left="360"/>
        <w:jc w:val="both"/>
        <w:rPr>
          <w:rFonts w:cs="Arial"/>
          <w:sz w:val="22"/>
          <w:szCs w:val="22"/>
          <w:lang w:val="sl-SI"/>
        </w:rPr>
      </w:pPr>
      <w:r w:rsidRPr="003E0723">
        <w:rPr>
          <w:rFonts w:cs="Arial"/>
          <w:sz w:val="22"/>
          <w:szCs w:val="22"/>
          <w:lang w:val="sl-SI"/>
        </w:rPr>
        <w:t>POGOJI</w:t>
      </w:r>
    </w:p>
    <w:p w14:paraId="3D6EDE7D" w14:textId="77777777" w:rsidR="00D6513D" w:rsidRPr="00DB713F" w:rsidRDefault="00D6513D" w:rsidP="00C83FC3">
      <w:pPr>
        <w:jc w:val="both"/>
        <w:rPr>
          <w:rFonts w:cs="Arial"/>
          <w:sz w:val="22"/>
          <w:szCs w:val="22"/>
          <w:lang w:val="sl-SI"/>
        </w:rPr>
      </w:pPr>
    </w:p>
    <w:p w14:paraId="615A2957" w14:textId="465A3056" w:rsidR="00D6513D" w:rsidRPr="00DB713F" w:rsidRDefault="00ED7BE8" w:rsidP="00D6513D">
      <w:pPr>
        <w:jc w:val="both"/>
        <w:rPr>
          <w:rFonts w:cs="Arial"/>
          <w:sz w:val="22"/>
          <w:szCs w:val="22"/>
          <w:lang w:val="sl-SI"/>
        </w:rPr>
      </w:pPr>
      <w:r>
        <w:rPr>
          <w:rFonts w:cs="Arial"/>
          <w:sz w:val="22"/>
          <w:szCs w:val="22"/>
          <w:lang w:val="sl-SI"/>
        </w:rPr>
        <w:t>K</w:t>
      </w:r>
      <w:r w:rsidR="00CD7CC4" w:rsidRPr="00DB713F">
        <w:rPr>
          <w:rFonts w:cs="Arial"/>
          <w:sz w:val="22"/>
          <w:szCs w:val="22"/>
          <w:lang w:val="sl-SI"/>
        </w:rPr>
        <w:t>andidatke</w:t>
      </w:r>
      <w:r w:rsidR="001A17FC" w:rsidRPr="00DB713F">
        <w:rPr>
          <w:rFonts w:cs="Arial"/>
          <w:sz w:val="22"/>
          <w:szCs w:val="22"/>
          <w:lang w:val="sl-SI"/>
        </w:rPr>
        <w:t xml:space="preserve">/kandidati </w:t>
      </w:r>
      <w:r>
        <w:rPr>
          <w:rFonts w:cs="Arial"/>
          <w:sz w:val="22"/>
          <w:szCs w:val="22"/>
          <w:lang w:val="sl-SI"/>
        </w:rPr>
        <w:t xml:space="preserve">morajo </w:t>
      </w:r>
      <w:r w:rsidR="00D6513D" w:rsidRPr="00DB713F">
        <w:rPr>
          <w:rFonts w:cs="Arial"/>
          <w:sz w:val="22"/>
          <w:szCs w:val="22"/>
          <w:lang w:val="sl-SI"/>
        </w:rPr>
        <w:t>izpolnjevati naslednje posebne pogoje:</w:t>
      </w:r>
    </w:p>
    <w:p w14:paraId="5AF0D6D4" w14:textId="77777777" w:rsidR="00D6513D" w:rsidRPr="00DB713F" w:rsidRDefault="00D6513D"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so osebe z visokimi moralnimi vrednotami;</w:t>
      </w:r>
    </w:p>
    <w:p w14:paraId="646E7641" w14:textId="78DD5DD9" w:rsidR="00D6513D" w:rsidRPr="00DB713F" w:rsidRDefault="00D6513D"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 xml:space="preserve">imajo priznane kompetence na področju </w:t>
      </w:r>
      <w:r w:rsidR="00877699" w:rsidRPr="00DB713F">
        <w:rPr>
          <w:rFonts w:cs="Arial"/>
          <w:sz w:val="22"/>
          <w:szCs w:val="22"/>
          <w:lang w:val="sl-SI"/>
        </w:rPr>
        <w:t>regionalnih ali manjšinskih jezikov</w:t>
      </w:r>
      <w:r w:rsidRPr="00DB713F">
        <w:rPr>
          <w:rFonts w:cs="Arial"/>
          <w:sz w:val="22"/>
          <w:szCs w:val="22"/>
          <w:lang w:val="sl-SI"/>
        </w:rPr>
        <w:t xml:space="preserve"> </w:t>
      </w:r>
      <w:r w:rsidR="00CD7CC4" w:rsidRPr="00DB713F">
        <w:rPr>
          <w:rFonts w:cs="Arial"/>
          <w:sz w:val="22"/>
          <w:szCs w:val="22"/>
          <w:lang w:val="sl-SI"/>
        </w:rPr>
        <w:t>oziroma</w:t>
      </w:r>
      <w:r w:rsidRPr="00DB713F">
        <w:rPr>
          <w:rFonts w:cs="Arial"/>
          <w:sz w:val="22"/>
          <w:szCs w:val="22"/>
          <w:lang w:val="sl-SI"/>
        </w:rPr>
        <w:t xml:space="preserve"> imajo ustrezne strokovne izkušnje na področjih</w:t>
      </w:r>
      <w:r w:rsidR="00996EE7" w:rsidRPr="00DB713F">
        <w:rPr>
          <w:rFonts w:cs="Arial"/>
          <w:sz w:val="22"/>
          <w:szCs w:val="22"/>
          <w:lang w:val="sl-SI"/>
        </w:rPr>
        <w:t xml:space="preserve">, ki </w:t>
      </w:r>
      <w:r w:rsidR="00ED7BE8">
        <w:rPr>
          <w:rFonts w:cs="Arial"/>
          <w:sz w:val="22"/>
          <w:szCs w:val="22"/>
          <w:lang w:val="sl-SI"/>
        </w:rPr>
        <w:t>jih obravnava</w:t>
      </w:r>
      <w:r w:rsidR="00996EE7" w:rsidRPr="00DB713F">
        <w:rPr>
          <w:rFonts w:cs="Arial"/>
          <w:sz w:val="22"/>
          <w:szCs w:val="22"/>
          <w:lang w:val="sl-SI"/>
        </w:rPr>
        <w:t xml:space="preserve"> konvencij</w:t>
      </w:r>
      <w:r w:rsidR="00ED7BE8">
        <w:rPr>
          <w:rFonts w:cs="Arial"/>
          <w:sz w:val="22"/>
          <w:szCs w:val="22"/>
          <w:lang w:val="sl-SI"/>
        </w:rPr>
        <w:t>a,</w:t>
      </w:r>
    </w:p>
    <w:p w14:paraId="7CBB8363" w14:textId="02A15D75" w:rsidR="00D6513D" w:rsidRPr="00DB713F" w:rsidRDefault="00ED7BE8" w:rsidP="00D6513D">
      <w:pPr>
        <w:pStyle w:val="Odstavekseznama"/>
        <w:numPr>
          <w:ilvl w:val="0"/>
          <w:numId w:val="31"/>
        </w:numPr>
        <w:spacing w:line="260" w:lineRule="exact"/>
        <w:jc w:val="both"/>
        <w:rPr>
          <w:rFonts w:cs="Arial"/>
          <w:sz w:val="22"/>
          <w:szCs w:val="22"/>
          <w:lang w:val="sl-SI"/>
        </w:rPr>
      </w:pPr>
      <w:r>
        <w:rPr>
          <w:rFonts w:cs="Arial"/>
          <w:sz w:val="22"/>
          <w:szCs w:val="22"/>
          <w:lang w:val="sl-SI"/>
        </w:rPr>
        <w:t xml:space="preserve">delujejo </w:t>
      </w:r>
      <w:r w:rsidR="00D6513D" w:rsidRPr="00DB713F">
        <w:rPr>
          <w:rFonts w:cs="Arial"/>
          <w:sz w:val="22"/>
          <w:szCs w:val="22"/>
          <w:lang w:val="sl-SI"/>
        </w:rPr>
        <w:t>neodvisno in nepristransko</w:t>
      </w:r>
      <w:r>
        <w:rPr>
          <w:rFonts w:cs="Arial"/>
          <w:sz w:val="22"/>
          <w:szCs w:val="22"/>
          <w:lang w:val="sl-SI"/>
        </w:rPr>
        <w:t>,</w:t>
      </w:r>
    </w:p>
    <w:p w14:paraId="5C9005A0" w14:textId="6F0D83CB" w:rsidR="00E34601" w:rsidRPr="00DB713F" w:rsidRDefault="00ED7BE8" w:rsidP="00E34601">
      <w:pPr>
        <w:pStyle w:val="Odstavekseznama"/>
        <w:numPr>
          <w:ilvl w:val="0"/>
          <w:numId w:val="31"/>
        </w:numPr>
        <w:spacing w:line="260" w:lineRule="exact"/>
        <w:jc w:val="both"/>
        <w:rPr>
          <w:rFonts w:cs="Arial"/>
          <w:sz w:val="22"/>
          <w:szCs w:val="22"/>
          <w:lang w:val="sl-SI"/>
        </w:rPr>
      </w:pPr>
      <w:r>
        <w:rPr>
          <w:rFonts w:cs="Arial"/>
          <w:sz w:val="22"/>
          <w:szCs w:val="22"/>
          <w:lang w:val="sl-SI"/>
        </w:rPr>
        <w:t xml:space="preserve">so </w:t>
      </w:r>
      <w:r w:rsidR="00E34601" w:rsidRPr="00DB713F">
        <w:rPr>
          <w:rFonts w:cs="Arial"/>
          <w:sz w:val="22"/>
          <w:szCs w:val="22"/>
          <w:lang w:val="sl-SI"/>
        </w:rPr>
        <w:t>razpoložljiv</w:t>
      </w:r>
      <w:r>
        <w:rPr>
          <w:rFonts w:cs="Arial"/>
          <w:sz w:val="22"/>
          <w:szCs w:val="22"/>
          <w:lang w:val="sl-SI"/>
        </w:rPr>
        <w:t>i</w:t>
      </w:r>
      <w:r w:rsidR="00E34601" w:rsidRPr="00DB713F">
        <w:rPr>
          <w:rFonts w:cs="Arial"/>
          <w:sz w:val="22"/>
          <w:szCs w:val="22"/>
          <w:lang w:val="sl-SI"/>
        </w:rPr>
        <w:t xml:space="preserve"> za učinkovito opravljanje dolžnosti in nalog (</w:t>
      </w:r>
      <w:r>
        <w:rPr>
          <w:rFonts w:cs="Arial"/>
          <w:sz w:val="22"/>
          <w:szCs w:val="22"/>
          <w:lang w:val="sl-SI"/>
        </w:rPr>
        <w:t>trikrat letna udeležba</w:t>
      </w:r>
      <w:r w:rsidR="00E34601" w:rsidRPr="00DB713F">
        <w:rPr>
          <w:rFonts w:cs="Arial"/>
          <w:sz w:val="22"/>
          <w:szCs w:val="22"/>
          <w:lang w:val="sl-SI"/>
        </w:rPr>
        <w:t xml:space="preserve"> na sestankih v Strasburgu, priprav</w:t>
      </w:r>
      <w:r>
        <w:rPr>
          <w:rFonts w:cs="Arial"/>
          <w:sz w:val="22"/>
          <w:szCs w:val="22"/>
          <w:lang w:val="sl-SI"/>
        </w:rPr>
        <w:t>a</w:t>
      </w:r>
      <w:r w:rsidR="00E34601" w:rsidRPr="00DB713F">
        <w:rPr>
          <w:rFonts w:cs="Arial"/>
          <w:sz w:val="22"/>
          <w:szCs w:val="22"/>
          <w:lang w:val="sl-SI"/>
        </w:rPr>
        <w:t xml:space="preserve"> poročil in drugih dokumentov za posamezne države</w:t>
      </w:r>
      <w:r>
        <w:rPr>
          <w:rFonts w:cs="Arial"/>
          <w:sz w:val="22"/>
          <w:szCs w:val="22"/>
          <w:lang w:val="sl-SI"/>
        </w:rPr>
        <w:t xml:space="preserve"> članice</w:t>
      </w:r>
      <w:r w:rsidR="00E34601" w:rsidRPr="00DB713F">
        <w:rPr>
          <w:rFonts w:cs="Arial"/>
          <w:sz w:val="22"/>
          <w:szCs w:val="22"/>
          <w:lang w:val="sl-SI"/>
        </w:rPr>
        <w:t>, ki jih pripravi in sprejme Odbor strokovnjakov</w:t>
      </w:r>
      <w:r>
        <w:rPr>
          <w:rFonts w:cs="Arial"/>
          <w:sz w:val="22"/>
          <w:szCs w:val="22"/>
          <w:lang w:val="sl-SI"/>
        </w:rPr>
        <w:t>,</w:t>
      </w:r>
    </w:p>
    <w:p w14:paraId="1A697A2C" w14:textId="0E14DDFB" w:rsidR="00E34601" w:rsidRPr="00DB713F" w:rsidRDefault="00E34601" w:rsidP="00E34601">
      <w:pPr>
        <w:pStyle w:val="Odstavekseznama"/>
        <w:numPr>
          <w:ilvl w:val="0"/>
          <w:numId w:val="31"/>
        </w:numPr>
        <w:spacing w:line="260" w:lineRule="exact"/>
        <w:jc w:val="both"/>
        <w:rPr>
          <w:rFonts w:cs="Arial"/>
          <w:sz w:val="22"/>
          <w:szCs w:val="22"/>
          <w:lang w:val="sl-SI"/>
        </w:rPr>
      </w:pPr>
      <w:r w:rsidRPr="00DB713F">
        <w:rPr>
          <w:rFonts w:cs="Arial"/>
          <w:sz w:val="22"/>
          <w:szCs w:val="22"/>
          <w:lang w:val="sl-SI"/>
        </w:rPr>
        <w:t>se udeležuje</w:t>
      </w:r>
      <w:r w:rsidR="00271EF0">
        <w:rPr>
          <w:rFonts w:cs="Arial"/>
          <w:sz w:val="22"/>
          <w:szCs w:val="22"/>
          <w:lang w:val="sl-SI"/>
        </w:rPr>
        <w:t>jo</w:t>
      </w:r>
      <w:r w:rsidRPr="00DB713F">
        <w:rPr>
          <w:rFonts w:cs="Arial"/>
          <w:sz w:val="22"/>
          <w:szCs w:val="22"/>
          <w:lang w:val="sl-SI"/>
        </w:rPr>
        <w:t xml:space="preserve"> obiskov posameznih držav (stroške</w:t>
      </w:r>
      <w:r w:rsidR="00271EF0">
        <w:rPr>
          <w:rFonts w:cs="Arial"/>
          <w:sz w:val="22"/>
          <w:szCs w:val="22"/>
          <w:lang w:val="sl-SI"/>
        </w:rPr>
        <w:t xml:space="preserve"> krije</w:t>
      </w:r>
      <w:r w:rsidRPr="00DB713F">
        <w:rPr>
          <w:rFonts w:cs="Arial"/>
          <w:sz w:val="22"/>
          <w:szCs w:val="22"/>
          <w:lang w:val="sl-SI"/>
        </w:rPr>
        <w:t xml:space="preserve"> Svet Evrope</w:t>
      </w:r>
      <w:r w:rsidR="00271EF0">
        <w:rPr>
          <w:rFonts w:cs="Arial"/>
          <w:sz w:val="22"/>
          <w:szCs w:val="22"/>
          <w:lang w:val="sl-SI"/>
        </w:rPr>
        <w:t>)</w:t>
      </w:r>
      <w:r w:rsidRPr="00DB713F">
        <w:rPr>
          <w:rFonts w:cs="Arial"/>
          <w:sz w:val="22"/>
          <w:szCs w:val="22"/>
          <w:lang w:val="sl-SI"/>
        </w:rPr>
        <w:t>.</w:t>
      </w:r>
    </w:p>
    <w:p w14:paraId="53F209F9" w14:textId="77777777" w:rsidR="00E34601" w:rsidRPr="00DB713F" w:rsidRDefault="00E34601" w:rsidP="00B334D3">
      <w:pPr>
        <w:pStyle w:val="Odstavekseznama"/>
        <w:spacing w:line="260" w:lineRule="exact"/>
        <w:ind w:left="0"/>
        <w:jc w:val="both"/>
        <w:rPr>
          <w:rFonts w:cs="Arial"/>
          <w:sz w:val="22"/>
          <w:szCs w:val="22"/>
          <w:lang w:val="sl-SI"/>
        </w:rPr>
      </w:pPr>
    </w:p>
    <w:p w14:paraId="5DA76C94" w14:textId="77777777" w:rsidR="00D6513D" w:rsidRPr="00DB713F" w:rsidRDefault="00D6513D" w:rsidP="00D6513D">
      <w:pPr>
        <w:jc w:val="both"/>
        <w:rPr>
          <w:rFonts w:cs="Arial"/>
          <w:sz w:val="22"/>
          <w:szCs w:val="22"/>
          <w:lang w:val="sl-SI"/>
        </w:rPr>
      </w:pPr>
      <w:r w:rsidRPr="00DB713F">
        <w:rPr>
          <w:rFonts w:cs="Arial"/>
          <w:sz w:val="22"/>
          <w:szCs w:val="22"/>
          <w:lang w:val="sl-SI"/>
        </w:rPr>
        <w:t>Poleg posebnih pogojev morajo kandidati/kandidatke izpolnjevati splošne pogoje:</w:t>
      </w:r>
    </w:p>
    <w:p w14:paraId="6FC636F2" w14:textId="4EA0C581" w:rsidR="00996EE7" w:rsidRPr="00DB713F" w:rsidRDefault="00D6513D" w:rsidP="00E34601">
      <w:pPr>
        <w:pStyle w:val="Odstavekseznama"/>
        <w:numPr>
          <w:ilvl w:val="0"/>
          <w:numId w:val="31"/>
        </w:numPr>
        <w:spacing w:line="260" w:lineRule="exact"/>
        <w:jc w:val="both"/>
        <w:rPr>
          <w:rFonts w:cs="Arial"/>
          <w:sz w:val="22"/>
          <w:szCs w:val="22"/>
          <w:lang w:val="sl-SI"/>
        </w:rPr>
      </w:pPr>
      <w:r w:rsidRPr="00DB713F">
        <w:rPr>
          <w:rFonts w:cs="Arial"/>
          <w:sz w:val="22"/>
          <w:szCs w:val="22"/>
          <w:lang w:val="sl-SI"/>
        </w:rPr>
        <w:t>aktivno znanje vsaj enega uradnega jezika Sveta Evrope - angleškega ali francoskega (pasivno znanje drugega jezika je zaželeno)</w:t>
      </w:r>
      <w:r w:rsidR="00271EF0">
        <w:rPr>
          <w:rFonts w:cs="Arial"/>
          <w:sz w:val="22"/>
          <w:szCs w:val="22"/>
          <w:lang w:val="sl-SI"/>
        </w:rPr>
        <w:t>,</w:t>
      </w:r>
    </w:p>
    <w:p w14:paraId="0ED09787" w14:textId="5627E096" w:rsidR="00E34601" w:rsidRPr="00DB713F" w:rsidRDefault="00E34601" w:rsidP="00E34601">
      <w:pPr>
        <w:pStyle w:val="Odstavekseznama"/>
        <w:numPr>
          <w:ilvl w:val="0"/>
          <w:numId w:val="31"/>
        </w:numPr>
        <w:spacing w:line="260" w:lineRule="exact"/>
        <w:jc w:val="both"/>
        <w:rPr>
          <w:rFonts w:cs="Arial"/>
          <w:sz w:val="22"/>
          <w:szCs w:val="22"/>
          <w:lang w:val="sl-SI"/>
        </w:rPr>
      </w:pPr>
      <w:r w:rsidRPr="00DB713F">
        <w:rPr>
          <w:rFonts w:cs="Arial"/>
          <w:sz w:val="22"/>
          <w:szCs w:val="22"/>
          <w:lang w:val="sl-SI"/>
        </w:rPr>
        <w:t>dobro poznavanje pravnih in zakonskih določb s področja, ki jih ureja listina</w:t>
      </w:r>
      <w:r w:rsidR="00271EF0">
        <w:rPr>
          <w:rFonts w:cs="Arial"/>
          <w:sz w:val="22"/>
          <w:szCs w:val="22"/>
          <w:lang w:val="sl-SI"/>
        </w:rPr>
        <w:t>,</w:t>
      </w:r>
    </w:p>
    <w:p w14:paraId="644D7DFE" w14:textId="77777777" w:rsidR="00D6513D" w:rsidRPr="00DB713F" w:rsidRDefault="00D6513D"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državljanstvo Republike Slovenije.</w:t>
      </w:r>
    </w:p>
    <w:p w14:paraId="1FDC78C7" w14:textId="77777777" w:rsidR="00D6513D" w:rsidRPr="00DB713F" w:rsidRDefault="00D6513D" w:rsidP="001A17FC">
      <w:pPr>
        <w:jc w:val="both"/>
        <w:rPr>
          <w:rFonts w:cs="Arial"/>
          <w:sz w:val="22"/>
          <w:szCs w:val="22"/>
          <w:lang w:val="sl-SI"/>
        </w:rPr>
      </w:pPr>
    </w:p>
    <w:p w14:paraId="68121EBE" w14:textId="77777777" w:rsidR="00D6513D" w:rsidRPr="003E0723" w:rsidRDefault="00D6513D" w:rsidP="00D6513D">
      <w:pPr>
        <w:pStyle w:val="Odstavekseznama"/>
        <w:numPr>
          <w:ilvl w:val="0"/>
          <w:numId w:val="30"/>
        </w:numPr>
        <w:spacing w:line="260" w:lineRule="exact"/>
        <w:ind w:left="360"/>
        <w:jc w:val="both"/>
        <w:rPr>
          <w:rFonts w:cs="Arial"/>
          <w:sz w:val="22"/>
          <w:szCs w:val="22"/>
          <w:lang w:val="sl-SI"/>
        </w:rPr>
      </w:pPr>
      <w:r w:rsidRPr="003E0723">
        <w:rPr>
          <w:rFonts w:cs="Arial"/>
          <w:sz w:val="22"/>
          <w:szCs w:val="22"/>
          <w:lang w:val="sl-SI"/>
        </w:rPr>
        <w:t>PRIJAVE</w:t>
      </w:r>
    </w:p>
    <w:p w14:paraId="1A323E8F" w14:textId="77777777" w:rsidR="00D6513D" w:rsidRPr="00DB713F" w:rsidRDefault="00D6513D" w:rsidP="001A17FC">
      <w:pPr>
        <w:jc w:val="both"/>
        <w:rPr>
          <w:rFonts w:cs="Arial"/>
          <w:sz w:val="22"/>
          <w:szCs w:val="22"/>
          <w:lang w:val="sl-SI"/>
        </w:rPr>
      </w:pPr>
    </w:p>
    <w:p w14:paraId="1496BE22" w14:textId="77777777" w:rsidR="00D6513D" w:rsidRPr="00DB713F" w:rsidRDefault="00D6513D" w:rsidP="00D6513D">
      <w:pPr>
        <w:jc w:val="both"/>
        <w:rPr>
          <w:rFonts w:cs="Arial"/>
          <w:sz w:val="22"/>
          <w:szCs w:val="22"/>
          <w:lang w:val="sl-SI"/>
        </w:rPr>
      </w:pPr>
      <w:r w:rsidRPr="00DB713F">
        <w:rPr>
          <w:rFonts w:cs="Arial"/>
          <w:sz w:val="22"/>
          <w:szCs w:val="22"/>
          <w:lang w:val="sl-SI"/>
        </w:rPr>
        <w:t>Prijava mora vsebovati:</w:t>
      </w:r>
    </w:p>
    <w:p w14:paraId="7608CB15" w14:textId="69A2A40C" w:rsidR="00D6513D" w:rsidRPr="00B70D21" w:rsidRDefault="00D6513D" w:rsidP="00B70D21">
      <w:pPr>
        <w:pStyle w:val="Odstavekseznama"/>
        <w:numPr>
          <w:ilvl w:val="0"/>
          <w:numId w:val="31"/>
        </w:numPr>
        <w:spacing w:line="260" w:lineRule="exact"/>
        <w:jc w:val="both"/>
        <w:rPr>
          <w:rFonts w:cs="Arial"/>
          <w:sz w:val="22"/>
          <w:szCs w:val="22"/>
          <w:lang w:val="sl-SI"/>
        </w:rPr>
      </w:pPr>
      <w:r w:rsidRPr="00B70D21">
        <w:rPr>
          <w:rFonts w:cs="Arial"/>
          <w:sz w:val="22"/>
          <w:szCs w:val="22"/>
          <w:lang w:val="sl-SI"/>
        </w:rPr>
        <w:t>življenjepis v</w:t>
      </w:r>
      <w:r w:rsidR="001A17FC" w:rsidRPr="00B70D21">
        <w:rPr>
          <w:rFonts w:cs="Arial"/>
          <w:sz w:val="22"/>
          <w:szCs w:val="22"/>
          <w:lang w:val="sl-SI"/>
        </w:rPr>
        <w:t xml:space="preserve"> </w:t>
      </w:r>
      <w:r w:rsidRPr="00B70D21">
        <w:rPr>
          <w:rFonts w:cs="Arial"/>
          <w:sz w:val="22"/>
          <w:szCs w:val="22"/>
          <w:lang w:val="sl-SI"/>
        </w:rPr>
        <w:t>angleščini</w:t>
      </w:r>
      <w:r w:rsidR="004361A8" w:rsidRPr="00B70D21">
        <w:rPr>
          <w:rFonts w:cs="Arial"/>
          <w:sz w:val="22"/>
          <w:szCs w:val="22"/>
          <w:lang w:val="sl-SI"/>
        </w:rPr>
        <w:t>, ki ne sme presegati 4. strani</w:t>
      </w:r>
      <w:r w:rsidR="00B70D21" w:rsidRPr="00B70D21">
        <w:rPr>
          <w:rFonts w:cs="Arial"/>
          <w:sz w:val="22"/>
          <w:szCs w:val="22"/>
          <w:lang w:val="sl-SI"/>
        </w:rPr>
        <w:t xml:space="preserve"> </w:t>
      </w:r>
      <w:r w:rsidRPr="00B70D21">
        <w:rPr>
          <w:rFonts w:cs="Arial"/>
          <w:sz w:val="22"/>
          <w:szCs w:val="22"/>
          <w:lang w:val="sl-SI"/>
        </w:rPr>
        <w:t>(</w:t>
      </w:r>
      <w:r w:rsidR="00B70D21" w:rsidRPr="00B70D21">
        <w:rPr>
          <w:rFonts w:cs="Arial"/>
          <w:sz w:val="24"/>
          <w:lang w:val="pt-BR" w:eastAsia="fr-FR"/>
        </w:rPr>
        <w:t>curriculum vitae</w:t>
      </w:r>
      <w:r w:rsidRPr="00B70D21">
        <w:rPr>
          <w:rFonts w:cs="Arial"/>
          <w:sz w:val="22"/>
          <w:szCs w:val="22"/>
          <w:lang w:val="sl-SI"/>
        </w:rPr>
        <w:t xml:space="preserve"> - Obrazec 1</w:t>
      </w:r>
      <w:r w:rsidR="00271EF0" w:rsidRPr="00B70D21">
        <w:rPr>
          <w:rFonts w:cs="Arial"/>
          <w:sz w:val="22"/>
          <w:szCs w:val="22"/>
          <w:lang w:val="sl-SI"/>
        </w:rPr>
        <w:t xml:space="preserve"> v prilogi</w:t>
      </w:r>
      <w:r w:rsidRPr="00B70D21">
        <w:rPr>
          <w:rFonts w:cs="Arial"/>
          <w:sz w:val="22"/>
          <w:szCs w:val="22"/>
          <w:lang w:val="sl-SI"/>
        </w:rPr>
        <w:t>)</w:t>
      </w:r>
      <w:r w:rsidR="00271EF0" w:rsidRPr="00B70D21">
        <w:rPr>
          <w:rFonts w:cs="Arial"/>
          <w:sz w:val="22"/>
          <w:szCs w:val="22"/>
          <w:lang w:val="sl-SI"/>
        </w:rPr>
        <w:t>,</w:t>
      </w:r>
    </w:p>
    <w:p w14:paraId="4A63CF54" w14:textId="20E167D7" w:rsidR="00D6513D" w:rsidRPr="00DB713F" w:rsidRDefault="00D6513D"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pisno izjavo o izpolnjevanju pogojev</w:t>
      </w:r>
      <w:r w:rsidR="00271EF0">
        <w:rPr>
          <w:rFonts w:cs="Arial"/>
          <w:sz w:val="22"/>
          <w:szCs w:val="22"/>
          <w:lang w:val="sl-SI"/>
        </w:rPr>
        <w:t>,</w:t>
      </w:r>
    </w:p>
    <w:p w14:paraId="7215962A" w14:textId="3B71E03D" w:rsidR="00D6513D" w:rsidRPr="00DB713F" w:rsidRDefault="00D6513D"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pisno i</w:t>
      </w:r>
      <w:r w:rsidR="001E67D8" w:rsidRPr="00DB713F">
        <w:rPr>
          <w:rFonts w:cs="Arial"/>
          <w:sz w:val="22"/>
          <w:szCs w:val="22"/>
          <w:lang w:val="sl-SI"/>
        </w:rPr>
        <w:t>zjavo o poklicnih kvalifikacijah</w:t>
      </w:r>
      <w:r w:rsidR="00271EF0">
        <w:rPr>
          <w:rFonts w:cs="Arial"/>
          <w:sz w:val="22"/>
          <w:szCs w:val="22"/>
          <w:lang w:val="sl-SI"/>
        </w:rPr>
        <w:t>,</w:t>
      </w:r>
    </w:p>
    <w:p w14:paraId="412EC27E" w14:textId="7332DE76" w:rsidR="00D6513D" w:rsidRPr="00DB713F" w:rsidRDefault="001E67D8"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pisna izjava o aktivnostih in delu na mednarodni ravni</w:t>
      </w:r>
      <w:r w:rsidR="00271EF0">
        <w:rPr>
          <w:rFonts w:cs="Arial"/>
          <w:sz w:val="22"/>
          <w:szCs w:val="22"/>
          <w:lang w:val="sl-SI"/>
        </w:rPr>
        <w:t>,</w:t>
      </w:r>
    </w:p>
    <w:p w14:paraId="28B76FF3" w14:textId="79E5A12F" w:rsidR="001E67D8" w:rsidRPr="00DB713F" w:rsidRDefault="001E67D8"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pisno izjavo o izobrazb</w:t>
      </w:r>
      <w:r w:rsidR="00CD7CC4" w:rsidRPr="00DB713F">
        <w:rPr>
          <w:rFonts w:cs="Arial"/>
          <w:sz w:val="22"/>
          <w:szCs w:val="22"/>
          <w:lang w:val="sl-SI"/>
        </w:rPr>
        <w:t>i</w:t>
      </w:r>
      <w:r w:rsidRPr="00DB713F">
        <w:rPr>
          <w:rFonts w:cs="Arial"/>
          <w:sz w:val="22"/>
          <w:szCs w:val="22"/>
          <w:lang w:val="sl-SI"/>
        </w:rPr>
        <w:t xml:space="preserve"> ali akademski </w:t>
      </w:r>
      <w:r w:rsidR="00CD7CC4" w:rsidRPr="00DB713F">
        <w:rPr>
          <w:rFonts w:cs="Arial"/>
          <w:sz w:val="22"/>
          <w:szCs w:val="22"/>
          <w:lang w:val="sl-SI"/>
        </w:rPr>
        <w:t>naslov</w:t>
      </w:r>
      <w:r w:rsidR="00271EF0">
        <w:rPr>
          <w:rFonts w:cs="Arial"/>
          <w:sz w:val="22"/>
          <w:szCs w:val="22"/>
          <w:lang w:val="sl-SI"/>
        </w:rPr>
        <w:t>,</w:t>
      </w:r>
    </w:p>
    <w:p w14:paraId="5EEFF8D5" w14:textId="1760F2D7" w:rsidR="001E67D8" w:rsidRPr="00DB713F" w:rsidRDefault="001E67D8"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pisno izjavo o publikacijah ali drugem delu</w:t>
      </w:r>
      <w:r w:rsidR="00271EF0">
        <w:rPr>
          <w:rFonts w:cs="Arial"/>
          <w:sz w:val="22"/>
          <w:szCs w:val="22"/>
          <w:lang w:val="sl-SI"/>
        </w:rPr>
        <w:t>,</w:t>
      </w:r>
    </w:p>
    <w:p w14:paraId="52663638" w14:textId="451AA4FD" w:rsidR="001E67D8" w:rsidRPr="00DB713F" w:rsidRDefault="001E67D8"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pisno izjavo o računalniških veščinah</w:t>
      </w:r>
      <w:r w:rsidR="00271EF0">
        <w:rPr>
          <w:rFonts w:cs="Arial"/>
          <w:sz w:val="22"/>
          <w:szCs w:val="22"/>
          <w:lang w:val="sl-SI"/>
        </w:rPr>
        <w:t>,</w:t>
      </w:r>
    </w:p>
    <w:p w14:paraId="0F7AF37C" w14:textId="285F3B6D" w:rsidR="001E67D8" w:rsidRPr="00DB713F" w:rsidRDefault="001E67D8" w:rsidP="00D6513D">
      <w:pPr>
        <w:pStyle w:val="Odstavekseznama"/>
        <w:numPr>
          <w:ilvl w:val="0"/>
          <w:numId w:val="31"/>
        </w:numPr>
        <w:spacing w:line="260" w:lineRule="exact"/>
        <w:jc w:val="both"/>
        <w:rPr>
          <w:rFonts w:cs="Arial"/>
          <w:sz w:val="22"/>
          <w:szCs w:val="22"/>
          <w:lang w:val="sl-SI"/>
        </w:rPr>
      </w:pPr>
      <w:r w:rsidRPr="00DB713F">
        <w:rPr>
          <w:rFonts w:cs="Arial"/>
          <w:sz w:val="22"/>
          <w:szCs w:val="22"/>
          <w:lang w:val="sl-SI"/>
        </w:rPr>
        <w:t>pisno izjavo o morebitnih nasprotj</w:t>
      </w:r>
      <w:r w:rsidR="008D782C">
        <w:rPr>
          <w:rFonts w:cs="Arial"/>
          <w:sz w:val="22"/>
          <w:szCs w:val="22"/>
          <w:lang w:val="sl-SI"/>
        </w:rPr>
        <w:t>ih</w:t>
      </w:r>
      <w:r w:rsidRPr="00DB713F">
        <w:rPr>
          <w:rFonts w:cs="Arial"/>
          <w:sz w:val="22"/>
          <w:szCs w:val="22"/>
          <w:lang w:val="sl-SI"/>
        </w:rPr>
        <w:t xml:space="preserve"> interesov</w:t>
      </w:r>
      <w:r w:rsidR="00271EF0">
        <w:rPr>
          <w:rFonts w:cs="Arial"/>
          <w:sz w:val="22"/>
          <w:szCs w:val="22"/>
          <w:lang w:val="sl-SI"/>
        </w:rPr>
        <w:t>,</w:t>
      </w:r>
    </w:p>
    <w:p w14:paraId="65F3110C" w14:textId="09C27C7D" w:rsidR="001E67D8" w:rsidRPr="00DB713F" w:rsidRDefault="001E67D8" w:rsidP="001E67D8">
      <w:pPr>
        <w:pStyle w:val="Odstavekseznama"/>
        <w:numPr>
          <w:ilvl w:val="0"/>
          <w:numId w:val="31"/>
        </w:numPr>
        <w:spacing w:line="260" w:lineRule="exact"/>
        <w:jc w:val="both"/>
        <w:rPr>
          <w:rFonts w:cs="Arial"/>
          <w:sz w:val="22"/>
          <w:szCs w:val="22"/>
          <w:lang w:val="sl-SI"/>
        </w:rPr>
      </w:pPr>
      <w:r w:rsidRPr="00DB713F">
        <w:rPr>
          <w:rFonts w:cs="Arial"/>
          <w:sz w:val="22"/>
          <w:szCs w:val="22"/>
          <w:lang w:val="sl-SI"/>
        </w:rPr>
        <w:t>pisno izjavo o znanju jezikov</w:t>
      </w:r>
      <w:r w:rsidR="00271EF0">
        <w:rPr>
          <w:rFonts w:cs="Arial"/>
          <w:sz w:val="22"/>
          <w:szCs w:val="22"/>
          <w:lang w:val="sl-SI"/>
        </w:rPr>
        <w:t>.</w:t>
      </w:r>
    </w:p>
    <w:p w14:paraId="39E831B8" w14:textId="77777777" w:rsidR="00D6513D" w:rsidRPr="00DB713F" w:rsidRDefault="00D6513D" w:rsidP="00D6513D">
      <w:pPr>
        <w:jc w:val="both"/>
        <w:rPr>
          <w:rFonts w:cs="Arial"/>
          <w:sz w:val="22"/>
          <w:szCs w:val="22"/>
          <w:lang w:val="sl-SI"/>
        </w:rPr>
      </w:pPr>
    </w:p>
    <w:p w14:paraId="1BC8206F" w14:textId="379F0CDD" w:rsidR="00D6513D" w:rsidRPr="00DB713F" w:rsidRDefault="00D6513D" w:rsidP="00D6513D">
      <w:pPr>
        <w:jc w:val="both"/>
        <w:rPr>
          <w:rFonts w:cs="Arial"/>
          <w:sz w:val="22"/>
          <w:szCs w:val="22"/>
          <w:lang w:val="sl-SI"/>
        </w:rPr>
      </w:pPr>
      <w:r w:rsidRPr="00DB713F">
        <w:rPr>
          <w:rFonts w:cs="Arial"/>
          <w:sz w:val="22"/>
          <w:szCs w:val="22"/>
          <w:lang w:val="sl-SI"/>
        </w:rPr>
        <w:t>Zainteresiran</w:t>
      </w:r>
      <w:r w:rsidR="001A17FC" w:rsidRPr="00DB713F">
        <w:rPr>
          <w:rFonts w:cs="Arial"/>
          <w:sz w:val="22"/>
          <w:szCs w:val="22"/>
          <w:lang w:val="sl-SI"/>
        </w:rPr>
        <w:t>e</w:t>
      </w:r>
      <w:r w:rsidR="00C83FC3">
        <w:rPr>
          <w:rFonts w:cs="Arial"/>
          <w:sz w:val="22"/>
          <w:szCs w:val="22"/>
          <w:lang w:val="sl-SI"/>
        </w:rPr>
        <w:t>/i</w:t>
      </w:r>
      <w:r w:rsidRPr="00DB713F">
        <w:rPr>
          <w:rFonts w:cs="Arial"/>
          <w:sz w:val="22"/>
          <w:szCs w:val="22"/>
          <w:lang w:val="sl-SI"/>
        </w:rPr>
        <w:t xml:space="preserve"> </w:t>
      </w:r>
      <w:r w:rsidR="001A17FC" w:rsidRPr="00DB713F">
        <w:rPr>
          <w:rFonts w:cs="Arial"/>
          <w:sz w:val="22"/>
          <w:szCs w:val="22"/>
          <w:lang w:val="sl-SI"/>
        </w:rPr>
        <w:t>kandidatke/</w:t>
      </w:r>
      <w:r w:rsidRPr="00DB713F">
        <w:rPr>
          <w:rFonts w:cs="Arial"/>
          <w:sz w:val="22"/>
          <w:szCs w:val="22"/>
          <w:lang w:val="sl-SI"/>
        </w:rPr>
        <w:t xml:space="preserve">kandidati lahko prijavo, z naslovom zadeve »Javni poziv – </w:t>
      </w:r>
      <w:r w:rsidR="001E67D8" w:rsidRPr="00DB713F">
        <w:rPr>
          <w:rFonts w:cs="Arial"/>
          <w:sz w:val="22"/>
          <w:szCs w:val="22"/>
          <w:lang w:val="sl-SI"/>
        </w:rPr>
        <w:t>ELRMJ</w:t>
      </w:r>
      <w:r w:rsidRPr="00DB713F">
        <w:rPr>
          <w:rFonts w:cs="Arial"/>
          <w:sz w:val="22"/>
          <w:szCs w:val="22"/>
          <w:lang w:val="sl-SI"/>
        </w:rPr>
        <w:t>« oddajo na elektronski nasl</w:t>
      </w:r>
      <w:r w:rsidR="001E67D8" w:rsidRPr="00DB713F">
        <w:rPr>
          <w:rFonts w:cs="Arial"/>
          <w:sz w:val="22"/>
          <w:szCs w:val="22"/>
          <w:lang w:val="sl-SI"/>
        </w:rPr>
        <w:t xml:space="preserve">ov </w:t>
      </w:r>
      <w:hyperlink r:id="rId11" w:history="1">
        <w:r w:rsidR="001E67D8" w:rsidRPr="00DB713F">
          <w:rPr>
            <w:rStyle w:val="Hiperpovezava"/>
            <w:rFonts w:cs="Arial"/>
            <w:sz w:val="22"/>
            <w:szCs w:val="22"/>
            <w:lang w:val="sl-SI"/>
          </w:rPr>
          <w:t>gp.un@gov.si</w:t>
        </w:r>
      </w:hyperlink>
      <w:r w:rsidR="001A17FC" w:rsidRPr="00DB713F">
        <w:rPr>
          <w:rFonts w:cs="Arial"/>
          <w:sz w:val="22"/>
          <w:szCs w:val="22"/>
          <w:lang w:val="sl-SI"/>
        </w:rPr>
        <w:t xml:space="preserve">, </w:t>
      </w:r>
      <w:r w:rsidRPr="0002772A">
        <w:rPr>
          <w:rFonts w:cs="Arial"/>
          <w:b/>
          <w:bCs/>
          <w:sz w:val="22"/>
          <w:szCs w:val="22"/>
          <w:lang w:val="sl-SI"/>
        </w:rPr>
        <w:t xml:space="preserve">do vključno </w:t>
      </w:r>
      <w:r w:rsidR="00180F7E">
        <w:rPr>
          <w:rFonts w:cs="Arial"/>
          <w:b/>
          <w:bCs/>
          <w:sz w:val="22"/>
          <w:szCs w:val="22"/>
          <w:lang w:val="sl-SI"/>
        </w:rPr>
        <w:t>20</w:t>
      </w:r>
      <w:r w:rsidRPr="0002772A">
        <w:rPr>
          <w:rFonts w:cs="Arial"/>
          <w:b/>
          <w:bCs/>
          <w:sz w:val="22"/>
          <w:szCs w:val="22"/>
          <w:lang w:val="sl-SI"/>
        </w:rPr>
        <w:t xml:space="preserve">. </w:t>
      </w:r>
      <w:r w:rsidR="00271EF0" w:rsidRPr="0002772A">
        <w:rPr>
          <w:rFonts w:cs="Arial"/>
          <w:b/>
          <w:bCs/>
          <w:sz w:val="22"/>
          <w:szCs w:val="22"/>
          <w:lang w:val="sl-SI"/>
        </w:rPr>
        <w:t>marca</w:t>
      </w:r>
      <w:r w:rsidRPr="0002772A">
        <w:rPr>
          <w:rFonts w:cs="Arial"/>
          <w:b/>
          <w:bCs/>
          <w:sz w:val="22"/>
          <w:szCs w:val="22"/>
          <w:lang w:val="sl-SI"/>
        </w:rPr>
        <w:t xml:space="preserve"> 202</w:t>
      </w:r>
      <w:r w:rsidR="00823E70" w:rsidRPr="0002772A">
        <w:rPr>
          <w:rFonts w:cs="Arial"/>
          <w:b/>
          <w:bCs/>
          <w:sz w:val="22"/>
          <w:szCs w:val="22"/>
          <w:lang w:val="sl-SI"/>
        </w:rPr>
        <w:t>5</w:t>
      </w:r>
      <w:r w:rsidR="00271EF0" w:rsidRPr="0002772A">
        <w:rPr>
          <w:rFonts w:cs="Arial"/>
          <w:b/>
          <w:bCs/>
          <w:sz w:val="22"/>
          <w:szCs w:val="22"/>
          <w:lang w:val="sl-SI"/>
        </w:rPr>
        <w:t xml:space="preserve"> do 12.00 ure</w:t>
      </w:r>
      <w:r w:rsidRPr="00DB713F">
        <w:rPr>
          <w:rFonts w:cs="Arial"/>
          <w:sz w:val="22"/>
          <w:szCs w:val="22"/>
          <w:lang w:val="sl-SI"/>
        </w:rPr>
        <w:t>.</w:t>
      </w:r>
    </w:p>
    <w:p w14:paraId="67910BD4" w14:textId="77777777" w:rsidR="00D6513D" w:rsidRPr="00DB713F" w:rsidRDefault="00D6513D" w:rsidP="001A17FC">
      <w:pPr>
        <w:jc w:val="both"/>
        <w:rPr>
          <w:rFonts w:cs="Arial"/>
          <w:sz w:val="22"/>
          <w:szCs w:val="22"/>
          <w:lang w:val="sl-SI"/>
        </w:rPr>
      </w:pPr>
    </w:p>
    <w:p w14:paraId="427FA51F" w14:textId="0E291AF4" w:rsidR="00D6513D" w:rsidRPr="0002772A" w:rsidRDefault="00CE63A7" w:rsidP="00D6513D">
      <w:pPr>
        <w:pStyle w:val="Odstavekseznama"/>
        <w:numPr>
          <w:ilvl w:val="0"/>
          <w:numId w:val="30"/>
        </w:numPr>
        <w:spacing w:line="260" w:lineRule="exact"/>
        <w:ind w:left="360"/>
        <w:jc w:val="both"/>
        <w:rPr>
          <w:rFonts w:cs="Arial"/>
          <w:sz w:val="22"/>
          <w:szCs w:val="22"/>
          <w:lang w:val="sl-SI"/>
        </w:rPr>
      </w:pPr>
      <w:r>
        <w:rPr>
          <w:rFonts w:cs="Arial"/>
          <w:sz w:val="22"/>
          <w:szCs w:val="22"/>
          <w:lang w:val="sl-SI"/>
        </w:rPr>
        <w:t>DODATNE INFORMACIJE</w:t>
      </w:r>
    </w:p>
    <w:p w14:paraId="35EE7FB0" w14:textId="77777777" w:rsidR="00D6513D" w:rsidRPr="00DB713F" w:rsidRDefault="00D6513D" w:rsidP="001A17FC">
      <w:pPr>
        <w:jc w:val="both"/>
        <w:rPr>
          <w:rFonts w:cs="Arial"/>
          <w:sz w:val="22"/>
          <w:szCs w:val="22"/>
          <w:lang w:val="sl-SI"/>
        </w:rPr>
      </w:pPr>
    </w:p>
    <w:p w14:paraId="19A54C38" w14:textId="16C8D720" w:rsidR="00D6513D" w:rsidRPr="00DB713F" w:rsidRDefault="0002772A" w:rsidP="00D6513D">
      <w:pPr>
        <w:jc w:val="both"/>
        <w:rPr>
          <w:rFonts w:cs="Arial"/>
          <w:sz w:val="22"/>
          <w:szCs w:val="22"/>
          <w:lang w:val="sl-SI"/>
        </w:rPr>
      </w:pPr>
      <w:r>
        <w:rPr>
          <w:rFonts w:cs="Arial"/>
          <w:sz w:val="22"/>
          <w:szCs w:val="22"/>
          <w:lang w:val="sl-SI"/>
        </w:rPr>
        <w:t xml:space="preserve">Republika Slovenija bo </w:t>
      </w:r>
      <w:r w:rsidRPr="00DB713F">
        <w:rPr>
          <w:rFonts w:cs="Arial"/>
          <w:sz w:val="22"/>
          <w:szCs w:val="22"/>
          <w:lang w:val="sl-SI"/>
        </w:rPr>
        <w:t xml:space="preserve">Odboru ministrov </w:t>
      </w:r>
      <w:r>
        <w:rPr>
          <w:rFonts w:cs="Arial"/>
          <w:sz w:val="22"/>
          <w:szCs w:val="22"/>
          <w:lang w:val="sl-SI"/>
        </w:rPr>
        <w:t>posredovala</w:t>
      </w:r>
      <w:r w:rsidRPr="00DB713F">
        <w:rPr>
          <w:rFonts w:cs="Arial"/>
          <w:sz w:val="22"/>
          <w:szCs w:val="22"/>
          <w:lang w:val="sl-SI"/>
        </w:rPr>
        <w:t xml:space="preserve"> seznam treh kandidatov z zahtevanimi kvalifikacijami in integriteto</w:t>
      </w:r>
      <w:r>
        <w:rPr>
          <w:rFonts w:cs="Arial"/>
          <w:sz w:val="22"/>
          <w:szCs w:val="22"/>
          <w:lang w:val="sl-SI"/>
        </w:rPr>
        <w:t xml:space="preserve"> </w:t>
      </w:r>
      <w:r w:rsidR="00D6513D" w:rsidRPr="00DB713F">
        <w:rPr>
          <w:rFonts w:cs="Arial"/>
          <w:sz w:val="22"/>
          <w:szCs w:val="22"/>
          <w:lang w:val="sl-SI"/>
        </w:rPr>
        <w:t xml:space="preserve">V skladu s pozivom Sveta Evrope bo pri nominaciji </w:t>
      </w:r>
      <w:r w:rsidR="001A17FC" w:rsidRPr="00DB713F">
        <w:rPr>
          <w:rFonts w:cs="Arial"/>
          <w:sz w:val="22"/>
          <w:szCs w:val="22"/>
          <w:lang w:val="sl-SI"/>
        </w:rPr>
        <w:t>kandidatke/</w:t>
      </w:r>
      <w:r w:rsidR="00D6513D" w:rsidRPr="00DB713F">
        <w:rPr>
          <w:rFonts w:cs="Arial"/>
          <w:sz w:val="22"/>
          <w:szCs w:val="22"/>
          <w:lang w:val="sl-SI"/>
        </w:rPr>
        <w:t>kandidat</w:t>
      </w:r>
      <w:r w:rsidR="005C07A2" w:rsidRPr="00DB713F">
        <w:rPr>
          <w:rFonts w:cs="Arial"/>
          <w:sz w:val="22"/>
          <w:szCs w:val="22"/>
          <w:lang w:val="sl-SI"/>
        </w:rPr>
        <w:t>a</w:t>
      </w:r>
      <w:r w:rsidR="00D6513D" w:rsidRPr="00DB713F">
        <w:rPr>
          <w:rFonts w:cs="Arial"/>
          <w:sz w:val="22"/>
          <w:szCs w:val="22"/>
          <w:lang w:val="sl-SI"/>
        </w:rPr>
        <w:t xml:space="preserve"> za članstvo v </w:t>
      </w:r>
      <w:r w:rsidR="00823E70" w:rsidRPr="00DB713F">
        <w:rPr>
          <w:rFonts w:cs="Arial"/>
          <w:sz w:val="22"/>
          <w:szCs w:val="22"/>
          <w:lang w:val="sl-SI"/>
        </w:rPr>
        <w:t>Odbor strokovnjakov</w:t>
      </w:r>
      <w:r w:rsidR="00D6513D" w:rsidRPr="00DB713F">
        <w:rPr>
          <w:rFonts w:cs="Arial"/>
          <w:sz w:val="22"/>
          <w:szCs w:val="22"/>
          <w:lang w:val="sl-SI"/>
        </w:rPr>
        <w:t>, upoštevana uravnotežena zastopanost spolov.</w:t>
      </w:r>
    </w:p>
    <w:p w14:paraId="3A6C5CA7" w14:textId="77777777" w:rsidR="00D64CE1" w:rsidRDefault="00D64CE1" w:rsidP="001A17FC">
      <w:pPr>
        <w:jc w:val="both"/>
        <w:rPr>
          <w:rFonts w:cs="Arial"/>
          <w:sz w:val="22"/>
          <w:szCs w:val="22"/>
          <w:lang w:val="sl-SI"/>
        </w:rPr>
      </w:pPr>
    </w:p>
    <w:p w14:paraId="37D96D28" w14:textId="3F16C0E9" w:rsidR="007B202A" w:rsidRDefault="007B202A" w:rsidP="001A17FC">
      <w:pPr>
        <w:jc w:val="both"/>
        <w:rPr>
          <w:rFonts w:cs="Arial"/>
          <w:sz w:val="22"/>
          <w:szCs w:val="22"/>
          <w:lang w:val="sl-SI"/>
        </w:rPr>
      </w:pPr>
      <w:r>
        <w:rPr>
          <w:rFonts w:cs="Arial"/>
          <w:sz w:val="22"/>
          <w:szCs w:val="22"/>
          <w:lang w:val="sl-SI"/>
        </w:rPr>
        <w:t>Javni poziv nima značaja javnega razpisa ali natečaja po delovnopravni zakonodaji, temveč ima značaj priprave seznama kompetentnih oseb za odločanje na Odboru ministrov, zato ni možnosti vlaganja pravnih sredstev.</w:t>
      </w:r>
    </w:p>
    <w:p w14:paraId="6E7B2375" w14:textId="77777777" w:rsidR="007B202A" w:rsidRDefault="007B202A" w:rsidP="001A17FC">
      <w:pPr>
        <w:jc w:val="both"/>
        <w:rPr>
          <w:rFonts w:cs="Arial"/>
          <w:sz w:val="22"/>
          <w:szCs w:val="22"/>
          <w:lang w:val="sl-SI"/>
        </w:rPr>
      </w:pPr>
    </w:p>
    <w:p w14:paraId="76D8E648" w14:textId="31F1AC29" w:rsidR="00D6513D" w:rsidRPr="00DB713F" w:rsidRDefault="00D6513D" w:rsidP="00D6513D">
      <w:pPr>
        <w:jc w:val="both"/>
        <w:rPr>
          <w:rFonts w:cs="Arial"/>
          <w:sz w:val="22"/>
          <w:szCs w:val="22"/>
          <w:lang w:val="sl-SI"/>
        </w:rPr>
      </w:pPr>
      <w:r w:rsidRPr="00DB713F">
        <w:rPr>
          <w:rFonts w:cs="Arial"/>
          <w:sz w:val="22"/>
          <w:szCs w:val="22"/>
          <w:lang w:val="sl-SI"/>
        </w:rPr>
        <w:t xml:space="preserve">Volitve desetih </w:t>
      </w:r>
      <w:r w:rsidR="001A17FC" w:rsidRPr="00DB713F">
        <w:rPr>
          <w:rFonts w:cs="Arial"/>
          <w:sz w:val="22"/>
          <w:szCs w:val="22"/>
          <w:lang w:val="sl-SI"/>
        </w:rPr>
        <w:t>članic/</w:t>
      </w:r>
      <w:r w:rsidRPr="00DB713F">
        <w:rPr>
          <w:rFonts w:cs="Arial"/>
          <w:sz w:val="22"/>
          <w:szCs w:val="22"/>
          <w:lang w:val="sl-SI"/>
        </w:rPr>
        <w:t xml:space="preserve">članov </w:t>
      </w:r>
      <w:r w:rsidR="00823E70" w:rsidRPr="00DB713F">
        <w:rPr>
          <w:rFonts w:cs="Arial"/>
          <w:sz w:val="22"/>
          <w:szCs w:val="22"/>
          <w:lang w:val="sl-SI"/>
        </w:rPr>
        <w:t xml:space="preserve">Odbora strokovnjakov </w:t>
      </w:r>
      <w:r w:rsidRPr="00DB713F">
        <w:rPr>
          <w:rFonts w:cs="Arial"/>
          <w:sz w:val="22"/>
          <w:szCs w:val="22"/>
          <w:lang w:val="sl-SI"/>
        </w:rPr>
        <w:t xml:space="preserve">bodo potekale na sestanku Odbora </w:t>
      </w:r>
      <w:r w:rsidR="00823E70" w:rsidRPr="00DB713F">
        <w:rPr>
          <w:rFonts w:cs="Arial"/>
          <w:sz w:val="22"/>
          <w:szCs w:val="22"/>
          <w:lang w:val="sl-SI"/>
        </w:rPr>
        <w:t>ministrov maja</w:t>
      </w:r>
      <w:r w:rsidRPr="00DB713F">
        <w:rPr>
          <w:rFonts w:cs="Arial"/>
          <w:sz w:val="22"/>
          <w:szCs w:val="22"/>
          <w:lang w:val="sl-SI"/>
        </w:rPr>
        <w:t xml:space="preserve"> 202</w:t>
      </w:r>
      <w:r w:rsidR="00823E70" w:rsidRPr="00DB713F">
        <w:rPr>
          <w:rFonts w:cs="Arial"/>
          <w:sz w:val="22"/>
          <w:szCs w:val="22"/>
          <w:lang w:val="sl-SI"/>
        </w:rPr>
        <w:t>5</w:t>
      </w:r>
      <w:r w:rsidRPr="00DB713F">
        <w:rPr>
          <w:rFonts w:cs="Arial"/>
          <w:sz w:val="22"/>
          <w:szCs w:val="22"/>
          <w:lang w:val="sl-SI"/>
        </w:rPr>
        <w:t xml:space="preserve"> v Strasbourgu. Izbran</w:t>
      </w:r>
      <w:r w:rsidR="001A17FC" w:rsidRPr="00DB713F">
        <w:rPr>
          <w:rFonts w:cs="Arial"/>
          <w:sz w:val="22"/>
          <w:szCs w:val="22"/>
          <w:lang w:val="sl-SI"/>
        </w:rPr>
        <w:t>a</w:t>
      </w:r>
      <w:r w:rsidR="00C83FC3">
        <w:rPr>
          <w:rFonts w:cs="Arial"/>
          <w:sz w:val="22"/>
          <w:szCs w:val="22"/>
          <w:lang w:val="sl-SI"/>
        </w:rPr>
        <w:t>/i</w:t>
      </w:r>
      <w:r w:rsidRPr="00DB713F">
        <w:rPr>
          <w:rFonts w:cs="Arial"/>
          <w:sz w:val="22"/>
          <w:szCs w:val="22"/>
          <w:lang w:val="sl-SI"/>
        </w:rPr>
        <w:t xml:space="preserve"> </w:t>
      </w:r>
      <w:r w:rsidR="001A17FC" w:rsidRPr="00DB713F">
        <w:rPr>
          <w:rFonts w:cs="Arial"/>
          <w:sz w:val="22"/>
          <w:szCs w:val="22"/>
          <w:lang w:val="sl-SI"/>
        </w:rPr>
        <w:t>kandidatka/</w:t>
      </w:r>
      <w:r w:rsidRPr="00DB713F">
        <w:rPr>
          <w:rFonts w:cs="Arial"/>
          <w:sz w:val="22"/>
          <w:szCs w:val="22"/>
          <w:lang w:val="sl-SI"/>
        </w:rPr>
        <w:t>kandidat bo v</w:t>
      </w:r>
      <w:r w:rsidR="00271EF0">
        <w:rPr>
          <w:rFonts w:cs="Arial"/>
          <w:sz w:val="22"/>
          <w:szCs w:val="22"/>
          <w:lang w:val="sl-SI"/>
        </w:rPr>
        <w:t xml:space="preserve"> O</w:t>
      </w:r>
      <w:r w:rsidR="002A73BD" w:rsidRPr="00DB713F">
        <w:rPr>
          <w:rFonts w:cs="Arial"/>
          <w:sz w:val="22"/>
          <w:szCs w:val="22"/>
          <w:lang w:val="sl-SI"/>
        </w:rPr>
        <w:t>dbor</w:t>
      </w:r>
      <w:r w:rsidR="00271EF0">
        <w:rPr>
          <w:rFonts w:cs="Arial"/>
          <w:sz w:val="22"/>
          <w:szCs w:val="22"/>
          <w:lang w:val="sl-SI"/>
        </w:rPr>
        <w:t xml:space="preserve"> strokovn</w:t>
      </w:r>
      <w:r w:rsidR="0002772A">
        <w:rPr>
          <w:rFonts w:cs="Arial"/>
          <w:sz w:val="22"/>
          <w:szCs w:val="22"/>
          <w:lang w:val="sl-SI"/>
        </w:rPr>
        <w:t>j</w:t>
      </w:r>
      <w:r w:rsidR="00271EF0">
        <w:rPr>
          <w:rFonts w:cs="Arial"/>
          <w:sz w:val="22"/>
          <w:szCs w:val="22"/>
          <w:lang w:val="sl-SI"/>
        </w:rPr>
        <w:t>akov</w:t>
      </w:r>
      <w:r w:rsidRPr="00DB713F">
        <w:rPr>
          <w:rFonts w:cs="Arial"/>
          <w:sz w:val="22"/>
          <w:szCs w:val="22"/>
          <w:lang w:val="sl-SI"/>
        </w:rPr>
        <w:t xml:space="preserve"> imenovan</w:t>
      </w:r>
      <w:r w:rsidR="002A73BD" w:rsidRPr="00DB713F">
        <w:rPr>
          <w:rFonts w:cs="Arial"/>
          <w:sz w:val="22"/>
          <w:szCs w:val="22"/>
          <w:lang w:val="sl-SI"/>
        </w:rPr>
        <w:t xml:space="preserve">/a </w:t>
      </w:r>
      <w:r w:rsidRPr="00DB713F">
        <w:rPr>
          <w:rFonts w:cs="Arial"/>
          <w:sz w:val="22"/>
          <w:szCs w:val="22"/>
          <w:lang w:val="sl-SI"/>
        </w:rPr>
        <w:t xml:space="preserve">za </w:t>
      </w:r>
      <w:r w:rsidR="002A73BD" w:rsidRPr="00DB713F">
        <w:rPr>
          <w:rFonts w:cs="Arial"/>
          <w:sz w:val="22"/>
          <w:szCs w:val="22"/>
          <w:lang w:val="sl-SI"/>
        </w:rPr>
        <w:t>šest</w:t>
      </w:r>
      <w:r w:rsidRPr="00DB713F">
        <w:rPr>
          <w:rFonts w:cs="Arial"/>
          <w:sz w:val="22"/>
          <w:szCs w:val="22"/>
          <w:lang w:val="sl-SI"/>
        </w:rPr>
        <w:t xml:space="preserve"> let</w:t>
      </w:r>
      <w:r w:rsidR="002A73BD" w:rsidRPr="00DB713F">
        <w:rPr>
          <w:rFonts w:cs="Arial"/>
          <w:sz w:val="22"/>
          <w:szCs w:val="22"/>
          <w:lang w:val="sl-SI"/>
        </w:rPr>
        <w:t>.</w:t>
      </w:r>
    </w:p>
    <w:p w14:paraId="7A0746AC" w14:textId="77777777" w:rsidR="00D6513D" w:rsidRPr="00DB713F" w:rsidRDefault="00D6513D" w:rsidP="007B610B">
      <w:pPr>
        <w:jc w:val="both"/>
        <w:rPr>
          <w:rFonts w:cs="Arial"/>
          <w:sz w:val="22"/>
          <w:szCs w:val="22"/>
          <w:lang w:val="sl-SI"/>
        </w:rPr>
      </w:pPr>
    </w:p>
    <w:p w14:paraId="21921ADC" w14:textId="09AFE55E" w:rsidR="00D6513D" w:rsidRPr="00DB713F" w:rsidRDefault="00D6513D" w:rsidP="007B610B">
      <w:pPr>
        <w:jc w:val="both"/>
        <w:rPr>
          <w:rFonts w:cs="Arial"/>
          <w:sz w:val="22"/>
          <w:szCs w:val="22"/>
          <w:lang w:val="sl-SI"/>
        </w:rPr>
      </w:pPr>
      <w:r w:rsidRPr="00DB713F">
        <w:rPr>
          <w:rFonts w:cs="Arial"/>
          <w:sz w:val="22"/>
          <w:szCs w:val="22"/>
          <w:lang w:val="sl-SI"/>
        </w:rPr>
        <w:t xml:space="preserve">Obvestilo o končanem izbirnem postopku bo objavljeno na spletni strani </w:t>
      </w:r>
      <w:r w:rsidR="00D64CE1" w:rsidRPr="00DB713F">
        <w:rPr>
          <w:rFonts w:cs="Arial"/>
          <w:sz w:val="22"/>
          <w:szCs w:val="22"/>
          <w:lang w:val="sl-SI"/>
        </w:rPr>
        <w:t xml:space="preserve">Urada Vlade Republike Slovenije za narodnosti </w:t>
      </w:r>
      <w:hyperlink r:id="rId12" w:history="1">
        <w:r w:rsidR="00D64CE1" w:rsidRPr="00DB713F">
          <w:rPr>
            <w:rFonts w:cs="Arial"/>
            <w:color w:val="0000FF"/>
            <w:sz w:val="22"/>
            <w:szCs w:val="22"/>
            <w:u w:val="single"/>
            <w:lang w:val="sl-SI"/>
          </w:rPr>
          <w:t>Urad vlade za narodnosti | GOV.SI</w:t>
        </w:r>
      </w:hyperlink>
      <w:r w:rsidR="00D64CE1" w:rsidRPr="00DB713F">
        <w:rPr>
          <w:rFonts w:cs="Arial"/>
          <w:sz w:val="22"/>
          <w:szCs w:val="22"/>
          <w:lang w:val="sl-SI"/>
        </w:rPr>
        <w:t xml:space="preserve"> .</w:t>
      </w:r>
    </w:p>
    <w:p w14:paraId="2979F72B" w14:textId="77777777" w:rsidR="00D64CE1" w:rsidRPr="00DB713F" w:rsidRDefault="00D64CE1" w:rsidP="007B610B">
      <w:pPr>
        <w:jc w:val="both"/>
        <w:rPr>
          <w:rFonts w:cs="Arial"/>
          <w:sz w:val="22"/>
          <w:szCs w:val="22"/>
          <w:lang w:val="sl-SI"/>
        </w:rPr>
      </w:pPr>
    </w:p>
    <w:p w14:paraId="7D1D2F4D" w14:textId="247125D1" w:rsidR="00D6513D" w:rsidRPr="00DB713F" w:rsidRDefault="00D6513D" w:rsidP="00D6513D">
      <w:pPr>
        <w:jc w:val="both"/>
        <w:rPr>
          <w:rFonts w:cs="Arial"/>
          <w:sz w:val="22"/>
          <w:szCs w:val="22"/>
          <w:lang w:val="sl-SI"/>
        </w:rPr>
      </w:pPr>
      <w:r w:rsidRPr="00DB713F">
        <w:rPr>
          <w:rFonts w:cs="Arial"/>
          <w:sz w:val="22"/>
          <w:szCs w:val="22"/>
          <w:lang w:val="sl-SI"/>
        </w:rPr>
        <w:t>Kontaktna oseba za dodatne informacije o javnem pozivu je mag.</w:t>
      </w:r>
      <w:r w:rsidR="002A73BD" w:rsidRPr="00DB713F">
        <w:rPr>
          <w:rFonts w:cs="Arial"/>
          <w:sz w:val="22"/>
          <w:szCs w:val="22"/>
          <w:lang w:val="sl-SI"/>
        </w:rPr>
        <w:t xml:space="preserve"> Stanko Baluh, </w:t>
      </w:r>
      <w:hyperlink r:id="rId13" w:history="1">
        <w:r w:rsidR="002A73BD" w:rsidRPr="00DB713F">
          <w:rPr>
            <w:rStyle w:val="Hiperpovezava"/>
            <w:rFonts w:cs="Arial"/>
            <w:sz w:val="22"/>
            <w:szCs w:val="22"/>
            <w:lang w:val="sl-SI"/>
          </w:rPr>
          <w:t>stane.baluh@gov.si</w:t>
        </w:r>
      </w:hyperlink>
    </w:p>
    <w:p w14:paraId="7F400222" w14:textId="77777777" w:rsidR="002A73BD" w:rsidRPr="00DB713F" w:rsidRDefault="002A73BD" w:rsidP="00D6513D">
      <w:pPr>
        <w:jc w:val="both"/>
        <w:rPr>
          <w:rFonts w:cs="Arial"/>
          <w:sz w:val="22"/>
          <w:szCs w:val="22"/>
          <w:lang w:val="sl-SI"/>
        </w:rPr>
      </w:pPr>
    </w:p>
    <w:bookmarkEnd w:id="0"/>
    <w:p w14:paraId="73CB3A39" w14:textId="77777777" w:rsidR="00D6513D" w:rsidRDefault="00D6513D" w:rsidP="00D80ACE">
      <w:pPr>
        <w:spacing w:line="240" w:lineRule="exact"/>
        <w:jc w:val="both"/>
        <w:rPr>
          <w:rFonts w:cs="Arial"/>
          <w:sz w:val="22"/>
          <w:szCs w:val="22"/>
          <w:lang w:val="sl-SI"/>
        </w:rPr>
      </w:pPr>
    </w:p>
    <w:p w14:paraId="0C69C3D2" w14:textId="77777777" w:rsidR="00862972" w:rsidRDefault="00862972" w:rsidP="00D80ACE">
      <w:pPr>
        <w:spacing w:line="240" w:lineRule="exact"/>
        <w:jc w:val="both"/>
        <w:rPr>
          <w:rFonts w:cs="Arial"/>
          <w:sz w:val="22"/>
          <w:szCs w:val="22"/>
          <w:lang w:val="sl-SI"/>
        </w:rPr>
      </w:pPr>
    </w:p>
    <w:p w14:paraId="5D0E430B" w14:textId="77777777" w:rsidR="00862972" w:rsidRPr="00DB713F" w:rsidRDefault="00862972" w:rsidP="00D80ACE">
      <w:pPr>
        <w:spacing w:line="240" w:lineRule="exact"/>
        <w:jc w:val="both"/>
        <w:rPr>
          <w:rFonts w:cs="Arial"/>
          <w:sz w:val="22"/>
          <w:szCs w:val="22"/>
          <w:lang w:val="sl-SI"/>
        </w:rPr>
      </w:pPr>
    </w:p>
    <w:p w14:paraId="0CF090BF" w14:textId="65A12F33" w:rsidR="00A82932" w:rsidRPr="00DB713F" w:rsidRDefault="00862972" w:rsidP="00862972">
      <w:pPr>
        <w:autoSpaceDE w:val="0"/>
        <w:autoSpaceDN w:val="0"/>
        <w:adjustRightInd w:val="0"/>
        <w:spacing w:line="240" w:lineRule="exact"/>
        <w:jc w:val="right"/>
        <w:rPr>
          <w:rFonts w:cs="Arial"/>
          <w:sz w:val="22"/>
          <w:szCs w:val="22"/>
          <w:lang w:val="sl-SI"/>
        </w:rPr>
      </w:pPr>
      <w:r>
        <w:rPr>
          <w:rFonts w:cs="Arial"/>
          <w:sz w:val="22"/>
          <w:szCs w:val="22"/>
          <w:lang w:val="sl-SI"/>
        </w:rPr>
        <w:t>Urad Vlade RS za narodnosti</w:t>
      </w:r>
    </w:p>
    <w:p w14:paraId="3FFFE8D4" w14:textId="77777777" w:rsidR="00B600F0" w:rsidRPr="00DB713F" w:rsidRDefault="00B600F0" w:rsidP="00D80ACE">
      <w:pPr>
        <w:spacing w:line="240" w:lineRule="exact"/>
        <w:jc w:val="both"/>
        <w:rPr>
          <w:rFonts w:cs="Arial"/>
          <w:sz w:val="22"/>
          <w:szCs w:val="22"/>
          <w:lang w:val="sl-SI"/>
        </w:rPr>
      </w:pPr>
    </w:p>
    <w:sectPr w:rsidR="00B600F0" w:rsidRPr="00DB713F" w:rsidSect="00783310">
      <w:head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9ADA" w14:textId="77777777" w:rsidR="005107C3" w:rsidRDefault="005107C3" w:rsidP="00F66B56">
      <w:pPr>
        <w:spacing w:line="240" w:lineRule="auto"/>
      </w:pPr>
      <w:r>
        <w:separator/>
      </w:r>
    </w:p>
  </w:endnote>
  <w:endnote w:type="continuationSeparator" w:id="0">
    <w:p w14:paraId="438697B7" w14:textId="77777777" w:rsidR="005107C3" w:rsidRDefault="005107C3" w:rsidP="00F66B56">
      <w:pPr>
        <w:spacing w:line="240" w:lineRule="auto"/>
      </w:pPr>
      <w:r>
        <w:continuationSeparator/>
      </w:r>
    </w:p>
  </w:endnote>
  <w:endnote w:type="continuationNotice" w:id="1">
    <w:p w14:paraId="7F430D14" w14:textId="77777777" w:rsidR="005107C3" w:rsidRDefault="005107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4A5F" w14:textId="77777777" w:rsidR="005107C3" w:rsidRDefault="005107C3" w:rsidP="00F66B56">
      <w:pPr>
        <w:spacing w:line="240" w:lineRule="auto"/>
      </w:pPr>
      <w:r>
        <w:separator/>
      </w:r>
    </w:p>
  </w:footnote>
  <w:footnote w:type="continuationSeparator" w:id="0">
    <w:p w14:paraId="34F753BF" w14:textId="77777777" w:rsidR="005107C3" w:rsidRDefault="005107C3" w:rsidP="00F66B56">
      <w:pPr>
        <w:spacing w:line="240" w:lineRule="auto"/>
      </w:pPr>
      <w:r>
        <w:continuationSeparator/>
      </w:r>
    </w:p>
  </w:footnote>
  <w:footnote w:type="continuationNotice" w:id="1">
    <w:p w14:paraId="39D0828F" w14:textId="77777777" w:rsidR="005107C3" w:rsidRDefault="005107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F499" w14:textId="77777777" w:rsidR="00D80ACE" w:rsidRPr="00110CBD" w:rsidRDefault="00D80AC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871" w:tblpY="869"/>
      <w:tblW w:w="0" w:type="auto"/>
      <w:tblLook w:val="04A0" w:firstRow="1" w:lastRow="0" w:firstColumn="1" w:lastColumn="0" w:noHBand="0" w:noVBand="1"/>
    </w:tblPr>
    <w:tblGrid>
      <w:gridCol w:w="649"/>
    </w:tblGrid>
    <w:tr w:rsidR="00695873" w:rsidRPr="008F3500" w14:paraId="687E753F" w14:textId="77777777" w:rsidTr="00FE2A0F">
      <w:trPr>
        <w:cantSplit/>
        <w:trHeight w:hRule="exact" w:val="847"/>
      </w:trPr>
      <w:tc>
        <w:tcPr>
          <w:tcW w:w="649" w:type="dxa"/>
        </w:tcPr>
        <w:p w14:paraId="14880DB1" w14:textId="77777777" w:rsidR="00695873" w:rsidRDefault="00695873" w:rsidP="00FE2A0F">
          <w:pPr>
            <w:autoSpaceDE w:val="0"/>
            <w:autoSpaceDN w:val="0"/>
            <w:adjustRightInd w:val="0"/>
            <w:spacing w:line="240" w:lineRule="auto"/>
            <w:rPr>
              <w:rFonts w:ascii="Republika" w:hAnsi="Republika"/>
              <w:color w:val="529DBA"/>
              <w:sz w:val="60"/>
              <w:szCs w:val="60"/>
              <w:lang w:val="sl-SI"/>
            </w:rPr>
          </w:pPr>
          <w:bookmarkStart w:id="1" w:name="_Hlk93995476"/>
          <w:r w:rsidRPr="008F3500">
            <w:rPr>
              <w:rFonts w:ascii="Republika" w:hAnsi="Republika" w:cs="Republika"/>
              <w:color w:val="529DBA"/>
              <w:sz w:val="60"/>
              <w:szCs w:val="60"/>
              <w:lang w:val="sl-SI" w:eastAsia="sl-SI"/>
            </w:rPr>
            <w:t></w:t>
          </w:r>
        </w:p>
        <w:p w14:paraId="4281EAAF" w14:textId="77777777" w:rsidR="00695873" w:rsidRPr="006D42D9" w:rsidRDefault="00695873" w:rsidP="00FE2A0F">
          <w:pPr>
            <w:rPr>
              <w:rFonts w:ascii="Republika" w:hAnsi="Republika"/>
              <w:sz w:val="60"/>
              <w:szCs w:val="60"/>
              <w:lang w:val="sl-SI"/>
            </w:rPr>
          </w:pPr>
        </w:p>
        <w:p w14:paraId="0D151BEF" w14:textId="77777777" w:rsidR="00695873" w:rsidRPr="006D42D9" w:rsidRDefault="00695873" w:rsidP="00FE2A0F">
          <w:pPr>
            <w:rPr>
              <w:rFonts w:ascii="Republika" w:hAnsi="Republika"/>
              <w:sz w:val="60"/>
              <w:szCs w:val="60"/>
              <w:lang w:val="sl-SI"/>
            </w:rPr>
          </w:pPr>
        </w:p>
        <w:p w14:paraId="7DDD69ED" w14:textId="77777777" w:rsidR="00695873" w:rsidRPr="006D42D9" w:rsidRDefault="00695873" w:rsidP="00FE2A0F">
          <w:pPr>
            <w:rPr>
              <w:rFonts w:ascii="Republika" w:hAnsi="Republika"/>
              <w:sz w:val="60"/>
              <w:szCs w:val="60"/>
              <w:lang w:val="sl-SI"/>
            </w:rPr>
          </w:pPr>
        </w:p>
        <w:p w14:paraId="32359B97" w14:textId="77777777" w:rsidR="00695873" w:rsidRPr="006D42D9" w:rsidRDefault="00695873" w:rsidP="00FE2A0F">
          <w:pPr>
            <w:rPr>
              <w:rFonts w:ascii="Republika" w:hAnsi="Republika"/>
              <w:sz w:val="60"/>
              <w:szCs w:val="60"/>
              <w:lang w:val="sl-SI"/>
            </w:rPr>
          </w:pPr>
        </w:p>
        <w:p w14:paraId="4D9EB850" w14:textId="77777777" w:rsidR="00695873" w:rsidRPr="006D42D9" w:rsidRDefault="00695873" w:rsidP="00FE2A0F">
          <w:pPr>
            <w:rPr>
              <w:rFonts w:ascii="Republika" w:hAnsi="Republika"/>
              <w:sz w:val="60"/>
              <w:szCs w:val="60"/>
              <w:lang w:val="sl-SI"/>
            </w:rPr>
          </w:pPr>
        </w:p>
        <w:p w14:paraId="5D11A157" w14:textId="77777777" w:rsidR="00695873" w:rsidRPr="006D42D9" w:rsidRDefault="00695873" w:rsidP="00FE2A0F">
          <w:pPr>
            <w:rPr>
              <w:rFonts w:ascii="Republika" w:hAnsi="Republika"/>
              <w:sz w:val="60"/>
              <w:szCs w:val="60"/>
              <w:lang w:val="sl-SI"/>
            </w:rPr>
          </w:pPr>
        </w:p>
        <w:p w14:paraId="08675D00" w14:textId="77777777" w:rsidR="00695873" w:rsidRPr="006D42D9" w:rsidRDefault="00695873" w:rsidP="00FE2A0F">
          <w:pPr>
            <w:rPr>
              <w:rFonts w:ascii="Republika" w:hAnsi="Republika"/>
              <w:sz w:val="60"/>
              <w:szCs w:val="60"/>
              <w:lang w:val="sl-SI"/>
            </w:rPr>
          </w:pPr>
        </w:p>
        <w:p w14:paraId="00678D0A" w14:textId="77777777" w:rsidR="00695873" w:rsidRPr="006D42D9" w:rsidRDefault="00695873" w:rsidP="00FE2A0F">
          <w:pPr>
            <w:rPr>
              <w:rFonts w:ascii="Republika" w:hAnsi="Republika"/>
              <w:sz w:val="60"/>
              <w:szCs w:val="60"/>
              <w:lang w:val="sl-SI"/>
            </w:rPr>
          </w:pPr>
        </w:p>
        <w:p w14:paraId="1F9A696A" w14:textId="77777777" w:rsidR="00695873" w:rsidRPr="006D42D9" w:rsidRDefault="00695873" w:rsidP="00FE2A0F">
          <w:pPr>
            <w:rPr>
              <w:rFonts w:ascii="Republika" w:hAnsi="Republika"/>
              <w:sz w:val="60"/>
              <w:szCs w:val="60"/>
              <w:lang w:val="sl-SI"/>
            </w:rPr>
          </w:pPr>
        </w:p>
        <w:p w14:paraId="01CAC481" w14:textId="77777777" w:rsidR="00695873" w:rsidRPr="006D42D9" w:rsidRDefault="00695873" w:rsidP="00FE2A0F">
          <w:pPr>
            <w:rPr>
              <w:rFonts w:ascii="Republika" w:hAnsi="Republika"/>
              <w:sz w:val="60"/>
              <w:szCs w:val="60"/>
              <w:lang w:val="sl-SI"/>
            </w:rPr>
          </w:pPr>
        </w:p>
        <w:p w14:paraId="5AE1452E" w14:textId="77777777" w:rsidR="00695873" w:rsidRPr="006D42D9" w:rsidRDefault="00695873" w:rsidP="00FE2A0F">
          <w:pPr>
            <w:rPr>
              <w:rFonts w:ascii="Republika" w:hAnsi="Republika"/>
              <w:sz w:val="60"/>
              <w:szCs w:val="60"/>
              <w:lang w:val="sl-SI"/>
            </w:rPr>
          </w:pPr>
        </w:p>
        <w:p w14:paraId="0F27D806" w14:textId="77777777" w:rsidR="00695873" w:rsidRPr="006D42D9" w:rsidRDefault="00695873" w:rsidP="00FE2A0F">
          <w:pPr>
            <w:rPr>
              <w:rFonts w:ascii="Republika" w:hAnsi="Republika"/>
              <w:sz w:val="60"/>
              <w:szCs w:val="60"/>
              <w:lang w:val="sl-SI"/>
            </w:rPr>
          </w:pPr>
        </w:p>
        <w:p w14:paraId="06970E4A" w14:textId="77777777" w:rsidR="00695873" w:rsidRPr="006D42D9" w:rsidRDefault="00695873" w:rsidP="00FE2A0F">
          <w:pPr>
            <w:rPr>
              <w:rFonts w:ascii="Republika" w:hAnsi="Republika"/>
              <w:sz w:val="60"/>
              <w:szCs w:val="60"/>
              <w:lang w:val="sl-SI"/>
            </w:rPr>
          </w:pPr>
        </w:p>
        <w:p w14:paraId="6C0BD185" w14:textId="77777777" w:rsidR="00695873" w:rsidRPr="006D42D9" w:rsidRDefault="00695873" w:rsidP="00FE2A0F">
          <w:pPr>
            <w:rPr>
              <w:rFonts w:ascii="Republika" w:hAnsi="Republika"/>
              <w:sz w:val="60"/>
              <w:szCs w:val="60"/>
              <w:lang w:val="sl-SI"/>
            </w:rPr>
          </w:pPr>
        </w:p>
        <w:p w14:paraId="1C71D4B4" w14:textId="77777777" w:rsidR="00695873" w:rsidRPr="006D42D9" w:rsidRDefault="00695873" w:rsidP="00FE2A0F">
          <w:pPr>
            <w:rPr>
              <w:rFonts w:ascii="Republika" w:hAnsi="Republika"/>
              <w:sz w:val="60"/>
              <w:szCs w:val="60"/>
              <w:lang w:val="sl-SI"/>
            </w:rPr>
          </w:pPr>
        </w:p>
        <w:p w14:paraId="55F9BAC2" w14:textId="77777777" w:rsidR="00695873" w:rsidRPr="006D42D9" w:rsidRDefault="00695873" w:rsidP="00FE2A0F">
          <w:pPr>
            <w:rPr>
              <w:rFonts w:ascii="Republika" w:hAnsi="Republika"/>
              <w:sz w:val="60"/>
              <w:szCs w:val="60"/>
              <w:lang w:val="sl-SI"/>
            </w:rPr>
          </w:pPr>
        </w:p>
      </w:tc>
    </w:tr>
  </w:tbl>
  <w:p w14:paraId="5EE0DB69" w14:textId="77777777" w:rsidR="00695873" w:rsidRPr="001A17FC" w:rsidRDefault="00695873" w:rsidP="00695873">
    <w:pPr>
      <w:autoSpaceDE w:val="0"/>
      <w:autoSpaceDN w:val="0"/>
      <w:adjustRightInd w:val="0"/>
      <w:spacing w:line="240" w:lineRule="auto"/>
      <w:rPr>
        <w:rFonts w:cs="Arial"/>
        <w:szCs w:val="20"/>
        <w:lang w:val="sl-SI"/>
      </w:rPr>
    </w:pPr>
    <w:r w:rsidRPr="001A17FC">
      <w:rPr>
        <w:rFonts w:cs="Arial"/>
        <w:noProof/>
        <w:szCs w:val="20"/>
        <w:lang w:val="sl-SI"/>
      </w:rPr>
      <mc:AlternateContent>
        <mc:Choice Requires="wps">
          <w:drawing>
            <wp:anchor distT="0" distB="0" distL="114300" distR="114300" simplePos="0" relativeHeight="251659264" behindDoc="1" locked="0" layoutInCell="0" allowOverlap="1" wp14:anchorId="3D063A41" wp14:editId="32F5A22F">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592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A17FC">
      <w:rPr>
        <w:rFonts w:cs="Arial"/>
        <w:szCs w:val="20"/>
        <w:lang w:val="sl-SI"/>
      </w:rPr>
      <w:t xml:space="preserve">REPUBLIKA </w:t>
    </w:r>
    <w:bookmarkEnd w:id="1"/>
    <w:r w:rsidRPr="001A17FC">
      <w:rPr>
        <w:rFonts w:cs="Arial"/>
        <w:szCs w:val="20"/>
        <w:lang w:val="sl-SI"/>
      </w:rPr>
      <w:t>SLOVENIJA</w:t>
    </w:r>
  </w:p>
  <w:p w14:paraId="734E2FEC" w14:textId="7FBC87E1" w:rsidR="00695873" w:rsidRPr="001A17FC" w:rsidRDefault="00695873" w:rsidP="00695873">
    <w:pPr>
      <w:autoSpaceDE w:val="0"/>
      <w:autoSpaceDN w:val="0"/>
      <w:adjustRightInd w:val="0"/>
      <w:spacing w:line="240" w:lineRule="auto"/>
      <w:rPr>
        <w:rFonts w:cs="Arial"/>
        <w:b/>
        <w:bCs/>
        <w:szCs w:val="20"/>
        <w:lang w:val="sl-SI"/>
      </w:rPr>
    </w:pPr>
    <w:r w:rsidRPr="001A17FC">
      <w:rPr>
        <w:rFonts w:cs="Arial"/>
        <w:b/>
        <w:bCs/>
        <w:szCs w:val="20"/>
        <w:lang w:val="sl-SI"/>
      </w:rPr>
      <w:t>URAD VLADE RS ZA NARODNOSTI</w:t>
    </w:r>
  </w:p>
  <w:p w14:paraId="19915657" w14:textId="77777777" w:rsidR="00695873" w:rsidRPr="001A17FC" w:rsidRDefault="00695873" w:rsidP="00695873">
    <w:pPr>
      <w:pStyle w:val="Glava"/>
      <w:tabs>
        <w:tab w:val="clear" w:pos="4320"/>
        <w:tab w:val="clear" w:pos="8640"/>
        <w:tab w:val="left" w:pos="5112"/>
      </w:tabs>
      <w:spacing w:before="240" w:line="240" w:lineRule="exact"/>
      <w:rPr>
        <w:rFonts w:cs="Arial"/>
        <w:szCs w:val="20"/>
        <w:lang w:val="sl-SI"/>
      </w:rPr>
    </w:pPr>
    <w:r w:rsidRPr="001A17FC">
      <w:rPr>
        <w:rFonts w:cs="Arial"/>
        <w:szCs w:val="20"/>
        <w:lang w:val="sl-SI"/>
      </w:rPr>
      <w:t>Gregorčičeva ulica 27, 1000 Ljubljana</w:t>
    </w:r>
    <w:r w:rsidRPr="001A17FC">
      <w:rPr>
        <w:rFonts w:cs="Arial"/>
        <w:szCs w:val="20"/>
        <w:lang w:val="sl-SI"/>
      </w:rPr>
      <w:tab/>
      <w:t>T: 01 400 11 80</w:t>
    </w:r>
  </w:p>
  <w:p w14:paraId="77AA06C4" w14:textId="77777777" w:rsidR="00695873" w:rsidRPr="001A17FC" w:rsidRDefault="00695873" w:rsidP="00695873">
    <w:pPr>
      <w:pStyle w:val="Glava"/>
      <w:tabs>
        <w:tab w:val="clear" w:pos="4320"/>
        <w:tab w:val="clear" w:pos="8640"/>
        <w:tab w:val="left" w:pos="5112"/>
      </w:tabs>
      <w:spacing w:line="240" w:lineRule="exact"/>
      <w:rPr>
        <w:rFonts w:cs="Arial"/>
        <w:szCs w:val="20"/>
        <w:lang w:val="sl-SI"/>
      </w:rPr>
    </w:pPr>
    <w:r w:rsidRPr="001A17FC">
      <w:rPr>
        <w:rFonts w:cs="Arial"/>
        <w:szCs w:val="20"/>
        <w:lang w:val="sl-SI"/>
      </w:rPr>
      <w:tab/>
      <w:t>E: gp.un@gov.si</w:t>
    </w:r>
  </w:p>
  <w:p w14:paraId="50D29220" w14:textId="77777777" w:rsidR="00695873" w:rsidRPr="001A17FC" w:rsidRDefault="00695873" w:rsidP="00695873">
    <w:pPr>
      <w:pStyle w:val="Glava"/>
      <w:tabs>
        <w:tab w:val="clear" w:pos="4320"/>
        <w:tab w:val="clear" w:pos="8640"/>
        <w:tab w:val="left" w:pos="5112"/>
      </w:tabs>
      <w:spacing w:line="240" w:lineRule="exact"/>
      <w:rPr>
        <w:rFonts w:cs="Arial"/>
        <w:szCs w:val="20"/>
        <w:lang w:val="sl-SI"/>
      </w:rPr>
    </w:pPr>
    <w:r w:rsidRPr="001A17FC">
      <w:rPr>
        <w:rFonts w:cs="Arial"/>
        <w:szCs w:val="20"/>
        <w:lang w:val="sl-SI"/>
      </w:rPr>
      <w:tab/>
      <w:t>www.un.gov.si</w:t>
    </w:r>
  </w:p>
  <w:p w14:paraId="52215EC5" w14:textId="393CB875" w:rsidR="00D80ACE" w:rsidRPr="008F3500" w:rsidRDefault="00D80ACE" w:rsidP="00695873">
    <w:pPr>
      <w:autoSpaceDE w:val="0"/>
      <w:autoSpaceDN w:val="0"/>
      <w:adjustRightInd w:val="0"/>
      <w:spacing w:line="240" w:lineRule="auto"/>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B15"/>
    <w:multiLevelType w:val="hybridMultilevel"/>
    <w:tmpl w:val="BF3E3BE4"/>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F5329"/>
    <w:multiLevelType w:val="hybridMultilevel"/>
    <w:tmpl w:val="00169B22"/>
    <w:lvl w:ilvl="0" w:tplc="E1EA8D7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3F1C83"/>
    <w:multiLevelType w:val="hybridMultilevel"/>
    <w:tmpl w:val="F9C0FCD0"/>
    <w:lvl w:ilvl="0" w:tplc="E1EA8D7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405888"/>
    <w:multiLevelType w:val="hybridMultilevel"/>
    <w:tmpl w:val="2F088E6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C816B71"/>
    <w:multiLevelType w:val="hybridMultilevel"/>
    <w:tmpl w:val="3D241692"/>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FD6938"/>
    <w:multiLevelType w:val="hybridMultilevel"/>
    <w:tmpl w:val="54AA8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50018"/>
    <w:multiLevelType w:val="hybridMultilevel"/>
    <w:tmpl w:val="3F7AB3D4"/>
    <w:lvl w:ilvl="0" w:tplc="6CAA55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2E21DB"/>
    <w:multiLevelType w:val="hybridMultilevel"/>
    <w:tmpl w:val="0E52CE9C"/>
    <w:lvl w:ilvl="0" w:tplc="E1EA8D7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21C48B5"/>
    <w:multiLevelType w:val="hybridMultilevel"/>
    <w:tmpl w:val="D27C6116"/>
    <w:lvl w:ilvl="0" w:tplc="8368BA7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8368BA7C">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8D16DC"/>
    <w:multiLevelType w:val="hybridMultilevel"/>
    <w:tmpl w:val="1E74A50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D32038"/>
    <w:multiLevelType w:val="hybridMultilevel"/>
    <w:tmpl w:val="72F0F420"/>
    <w:lvl w:ilvl="0" w:tplc="8368BA7C">
      <w:numFmt w:val="bullet"/>
      <w:lvlText w:val="-"/>
      <w:lvlJc w:val="left"/>
      <w:pPr>
        <w:ind w:left="720" w:hanging="360"/>
      </w:pPr>
      <w:rPr>
        <w:rFonts w:ascii="Arial" w:eastAsia="Times New Roman" w:hAnsi="Arial" w:cs="Arial" w:hint="default"/>
      </w:rPr>
    </w:lvl>
    <w:lvl w:ilvl="1" w:tplc="8368BA7C">
      <w:numFmt w:val="bullet"/>
      <w:lvlText w:val="-"/>
      <w:lvlJc w:val="left"/>
      <w:pPr>
        <w:ind w:left="1440" w:hanging="360"/>
      </w:pPr>
      <w:rPr>
        <w:rFonts w:ascii="Arial" w:eastAsia="Times New Roman" w:hAnsi="Arial" w:cs="Arial" w:hint="default"/>
      </w:rPr>
    </w:lvl>
    <w:lvl w:ilvl="2" w:tplc="8368BA7C">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6D7386"/>
    <w:multiLevelType w:val="hybridMultilevel"/>
    <w:tmpl w:val="69205972"/>
    <w:lvl w:ilvl="0" w:tplc="B2BA0066">
      <w:start w:val="1"/>
      <w:numFmt w:val="bullet"/>
      <w:lvlText w:val="-"/>
      <w:lvlJc w:val="left"/>
      <w:pPr>
        <w:ind w:left="720" w:hanging="360"/>
      </w:pPr>
      <w:rPr>
        <w:rFonts w:ascii="Arial" w:hAnsi="Arial" w:cs="Times New Roman" w:hint="default"/>
        <w:b w:val="0"/>
        <w:i w:val="0"/>
        <w:color w:val="000000"/>
        <w:sz w:val="20"/>
        <w:u w:color="FFFFFF"/>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2216070"/>
    <w:multiLevelType w:val="hybridMultilevel"/>
    <w:tmpl w:val="08E0CA98"/>
    <w:lvl w:ilvl="0" w:tplc="E1EA8D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393F6C"/>
    <w:multiLevelType w:val="hybridMultilevel"/>
    <w:tmpl w:val="A32EBD44"/>
    <w:lvl w:ilvl="0" w:tplc="5C7C8E78">
      <w:start w:val="1"/>
      <w:numFmt w:val="bullet"/>
      <w:lvlText w:val=""/>
      <w:lvlJc w:val="left"/>
      <w:pPr>
        <w:ind w:left="360" w:hanging="360"/>
      </w:pPr>
      <w:rPr>
        <w:rFonts w:ascii="Symbol" w:hAnsi="Symbol" w:hint="default"/>
      </w:rPr>
    </w:lvl>
    <w:lvl w:ilvl="1" w:tplc="7F20861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F5A2113"/>
    <w:multiLevelType w:val="hybridMultilevel"/>
    <w:tmpl w:val="95D80538"/>
    <w:lvl w:ilvl="0" w:tplc="4A60C886">
      <w:start w:val="1"/>
      <w:numFmt w:val="bullet"/>
      <w:lvlText w:val="-"/>
      <w:lvlJc w:val="left"/>
      <w:pPr>
        <w:ind w:left="720" w:hanging="360"/>
      </w:pPr>
      <w:rPr>
        <w:rFonts w:ascii="Arial" w:hAnsi="Arial"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507D6B"/>
    <w:multiLevelType w:val="hybridMultilevel"/>
    <w:tmpl w:val="6FB86C8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442623E"/>
    <w:multiLevelType w:val="hybridMultilevel"/>
    <w:tmpl w:val="6964A39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1AB44C5"/>
    <w:multiLevelType w:val="hybridMultilevel"/>
    <w:tmpl w:val="373EC720"/>
    <w:lvl w:ilvl="0" w:tplc="50F2DF34">
      <w:start w:val="1"/>
      <w:numFmt w:val="decimal"/>
      <w:lvlText w:val="%1."/>
      <w:lvlJc w:val="left"/>
      <w:pPr>
        <w:ind w:left="360" w:hanging="360"/>
      </w:pPr>
      <w:rPr>
        <w:rFonts w:ascii="Arial" w:hAnsi="Arial" w:hint="default"/>
        <w:b/>
        <w:bCs/>
        <w:i w:val="0"/>
        <w:color w:val="auto"/>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6774B39"/>
    <w:multiLevelType w:val="hybridMultilevel"/>
    <w:tmpl w:val="04F80DD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E4F451B"/>
    <w:multiLevelType w:val="hybridMultilevel"/>
    <w:tmpl w:val="AA0069A6"/>
    <w:lvl w:ilvl="0" w:tplc="569E4DF4">
      <w:start w:val="1"/>
      <w:numFmt w:val="decimal"/>
      <w:lvlText w:val="%1."/>
      <w:lvlJc w:val="left"/>
      <w:pPr>
        <w:ind w:left="720" w:hanging="360"/>
      </w:pPr>
      <w:rPr>
        <w:rFonts w:ascii="Arial" w:hAnsi="Arial" w:hint="default"/>
        <w:b w:val="0"/>
        <w:bCs/>
        <w:i/>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70197E"/>
    <w:multiLevelType w:val="hybridMultilevel"/>
    <w:tmpl w:val="3CF02DFA"/>
    <w:lvl w:ilvl="0" w:tplc="21E8441E">
      <w:start w:val="1"/>
      <w:numFmt w:val="bullet"/>
      <w:lvlText w:val=""/>
      <w:lvlJc w:val="left"/>
      <w:rPr>
        <w:rFonts w:ascii="Symbol" w:hAnsi="Symbol" w:hint="default"/>
        <w:b w:val="0"/>
        <w:i w:val="0"/>
        <w:color w:val="000000"/>
        <w:sz w:val="20"/>
        <w:u w:color="FFFFF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2797A06"/>
    <w:multiLevelType w:val="hybridMultilevel"/>
    <w:tmpl w:val="38E6521C"/>
    <w:lvl w:ilvl="0" w:tplc="A374184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37B25AE"/>
    <w:multiLevelType w:val="hybridMultilevel"/>
    <w:tmpl w:val="653E93A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33161E3"/>
    <w:multiLevelType w:val="hybridMultilevel"/>
    <w:tmpl w:val="0F9672B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34608BB"/>
    <w:multiLevelType w:val="hybridMultilevel"/>
    <w:tmpl w:val="1DDE270E"/>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721BF9"/>
    <w:multiLevelType w:val="hybridMultilevel"/>
    <w:tmpl w:val="C52011F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6475A49"/>
    <w:multiLevelType w:val="hybridMultilevel"/>
    <w:tmpl w:val="F0C6A4B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65D1C7D"/>
    <w:multiLevelType w:val="hybridMultilevel"/>
    <w:tmpl w:val="CADAB7F4"/>
    <w:lvl w:ilvl="0" w:tplc="604EE85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A6146"/>
    <w:multiLevelType w:val="hybridMultilevel"/>
    <w:tmpl w:val="157ED0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D2006B2"/>
    <w:multiLevelType w:val="hybridMultilevel"/>
    <w:tmpl w:val="B1BE5D4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87413810">
    <w:abstractNumId w:val="10"/>
  </w:num>
  <w:num w:numId="2" w16cid:durableId="1415589600">
    <w:abstractNumId w:val="8"/>
  </w:num>
  <w:num w:numId="3" w16cid:durableId="1756659236">
    <w:abstractNumId w:val="4"/>
  </w:num>
  <w:num w:numId="4" w16cid:durableId="1580825155">
    <w:abstractNumId w:val="24"/>
  </w:num>
  <w:num w:numId="5" w16cid:durableId="1538204859">
    <w:abstractNumId w:val="13"/>
  </w:num>
  <w:num w:numId="6" w16cid:durableId="1283269385">
    <w:abstractNumId w:val="15"/>
  </w:num>
  <w:num w:numId="7" w16cid:durableId="1443383287">
    <w:abstractNumId w:val="0"/>
  </w:num>
  <w:num w:numId="8" w16cid:durableId="32847154">
    <w:abstractNumId w:val="22"/>
  </w:num>
  <w:num w:numId="9" w16cid:durableId="1932812462">
    <w:abstractNumId w:val="17"/>
  </w:num>
  <w:num w:numId="10" w16cid:durableId="1161385647">
    <w:abstractNumId w:val="26"/>
  </w:num>
  <w:num w:numId="11" w16cid:durableId="1227764658">
    <w:abstractNumId w:val="18"/>
  </w:num>
  <w:num w:numId="12" w16cid:durableId="1964534660">
    <w:abstractNumId w:val="23"/>
  </w:num>
  <w:num w:numId="13" w16cid:durableId="83309915">
    <w:abstractNumId w:val="9"/>
  </w:num>
  <w:num w:numId="14" w16cid:durableId="658115378">
    <w:abstractNumId w:val="16"/>
  </w:num>
  <w:num w:numId="15" w16cid:durableId="961493328">
    <w:abstractNumId w:val="20"/>
  </w:num>
  <w:num w:numId="16" w16cid:durableId="1950382508">
    <w:abstractNumId w:val="25"/>
  </w:num>
  <w:num w:numId="17" w16cid:durableId="526606838">
    <w:abstractNumId w:val="3"/>
  </w:num>
  <w:num w:numId="18" w16cid:durableId="1528986696">
    <w:abstractNumId w:val="29"/>
  </w:num>
  <w:num w:numId="19" w16cid:durableId="973870766">
    <w:abstractNumId w:val="14"/>
  </w:num>
  <w:num w:numId="20" w16cid:durableId="1877428558">
    <w:abstractNumId w:val="1"/>
  </w:num>
  <w:num w:numId="21" w16cid:durableId="1590507423">
    <w:abstractNumId w:val="7"/>
  </w:num>
  <w:num w:numId="22" w16cid:durableId="713505621">
    <w:abstractNumId w:val="19"/>
  </w:num>
  <w:num w:numId="23" w16cid:durableId="347100014">
    <w:abstractNumId w:val="28"/>
  </w:num>
  <w:num w:numId="24" w16cid:durableId="967317568">
    <w:abstractNumId w:val="2"/>
  </w:num>
  <w:num w:numId="25" w16cid:durableId="1452897165">
    <w:abstractNumId w:val="12"/>
  </w:num>
  <w:num w:numId="26" w16cid:durableId="497693736">
    <w:abstractNumId w:val="11"/>
  </w:num>
  <w:num w:numId="27" w16cid:durableId="682627465">
    <w:abstractNumId w:val="21"/>
  </w:num>
  <w:num w:numId="28" w16cid:durableId="1616668176">
    <w:abstractNumId w:val="21"/>
  </w:num>
  <w:num w:numId="29" w16cid:durableId="558827934">
    <w:abstractNumId w:val="6"/>
  </w:num>
  <w:num w:numId="30" w16cid:durableId="1692415862">
    <w:abstractNumId w:val="5"/>
  </w:num>
  <w:num w:numId="31" w16cid:durableId="520818121">
    <w:abstractNumId w:val="27"/>
  </w:num>
  <w:num w:numId="32" w16cid:durableId="7422924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56"/>
    <w:rsid w:val="00000145"/>
    <w:rsid w:val="000004FB"/>
    <w:rsid w:val="000037EE"/>
    <w:rsid w:val="00007205"/>
    <w:rsid w:val="00021470"/>
    <w:rsid w:val="0002772A"/>
    <w:rsid w:val="00053524"/>
    <w:rsid w:val="00073620"/>
    <w:rsid w:val="000839E5"/>
    <w:rsid w:val="000A2C7C"/>
    <w:rsid w:val="000B0F20"/>
    <w:rsid w:val="000D2CE5"/>
    <w:rsid w:val="0014048E"/>
    <w:rsid w:val="00180560"/>
    <w:rsid w:val="00180F7E"/>
    <w:rsid w:val="001A17FC"/>
    <w:rsid w:val="001B7AE9"/>
    <w:rsid w:val="001D0040"/>
    <w:rsid w:val="001D0C74"/>
    <w:rsid w:val="001E67D8"/>
    <w:rsid w:val="00271EF0"/>
    <w:rsid w:val="00277989"/>
    <w:rsid w:val="00281353"/>
    <w:rsid w:val="00281E8F"/>
    <w:rsid w:val="0028498F"/>
    <w:rsid w:val="002A73BD"/>
    <w:rsid w:val="002B4AE1"/>
    <w:rsid w:val="00344A5D"/>
    <w:rsid w:val="00347BF3"/>
    <w:rsid w:val="00382FD8"/>
    <w:rsid w:val="003A18CE"/>
    <w:rsid w:val="003B1A48"/>
    <w:rsid w:val="003E0723"/>
    <w:rsid w:val="003E187E"/>
    <w:rsid w:val="0041309F"/>
    <w:rsid w:val="004361A8"/>
    <w:rsid w:val="00437E4A"/>
    <w:rsid w:val="00455E0E"/>
    <w:rsid w:val="00462A43"/>
    <w:rsid w:val="004778E6"/>
    <w:rsid w:val="0048672D"/>
    <w:rsid w:val="004967D7"/>
    <w:rsid w:val="004C495B"/>
    <w:rsid w:val="0051063F"/>
    <w:rsid w:val="005107C3"/>
    <w:rsid w:val="00566F0F"/>
    <w:rsid w:val="00595742"/>
    <w:rsid w:val="00595984"/>
    <w:rsid w:val="005A0718"/>
    <w:rsid w:val="005B0257"/>
    <w:rsid w:val="005C07A2"/>
    <w:rsid w:val="005C7DE4"/>
    <w:rsid w:val="005D6D29"/>
    <w:rsid w:val="005F1FEE"/>
    <w:rsid w:val="006179E7"/>
    <w:rsid w:val="006343D9"/>
    <w:rsid w:val="00635B94"/>
    <w:rsid w:val="00655A9B"/>
    <w:rsid w:val="00690417"/>
    <w:rsid w:val="0069568A"/>
    <w:rsid w:val="00695873"/>
    <w:rsid w:val="0069630B"/>
    <w:rsid w:val="006C5196"/>
    <w:rsid w:val="006D3800"/>
    <w:rsid w:val="00733A57"/>
    <w:rsid w:val="00745559"/>
    <w:rsid w:val="00760D4B"/>
    <w:rsid w:val="007634D0"/>
    <w:rsid w:val="00772555"/>
    <w:rsid w:val="007971CB"/>
    <w:rsid w:val="007A426F"/>
    <w:rsid w:val="007A72DE"/>
    <w:rsid w:val="007B202A"/>
    <w:rsid w:val="007B610B"/>
    <w:rsid w:val="00823E70"/>
    <w:rsid w:val="008503CA"/>
    <w:rsid w:val="00855B0B"/>
    <w:rsid w:val="00862972"/>
    <w:rsid w:val="00867C31"/>
    <w:rsid w:val="008703C1"/>
    <w:rsid w:val="00875A20"/>
    <w:rsid w:val="00877699"/>
    <w:rsid w:val="008B45B1"/>
    <w:rsid w:val="008C2290"/>
    <w:rsid w:val="008D782C"/>
    <w:rsid w:val="008F3B12"/>
    <w:rsid w:val="00903BAD"/>
    <w:rsid w:val="00932DE4"/>
    <w:rsid w:val="00940F54"/>
    <w:rsid w:val="00941D9A"/>
    <w:rsid w:val="00945B31"/>
    <w:rsid w:val="00951C3F"/>
    <w:rsid w:val="009613E0"/>
    <w:rsid w:val="00971212"/>
    <w:rsid w:val="00996EE7"/>
    <w:rsid w:val="009972ED"/>
    <w:rsid w:val="009E5486"/>
    <w:rsid w:val="009F1423"/>
    <w:rsid w:val="009F25B6"/>
    <w:rsid w:val="009F503D"/>
    <w:rsid w:val="00A557A6"/>
    <w:rsid w:val="00A55EED"/>
    <w:rsid w:val="00A624D7"/>
    <w:rsid w:val="00A76E8D"/>
    <w:rsid w:val="00A82932"/>
    <w:rsid w:val="00AA44E5"/>
    <w:rsid w:val="00AF21B7"/>
    <w:rsid w:val="00B334D3"/>
    <w:rsid w:val="00B600F0"/>
    <w:rsid w:val="00B70D21"/>
    <w:rsid w:val="00BC2D66"/>
    <w:rsid w:val="00BD3D72"/>
    <w:rsid w:val="00BD644E"/>
    <w:rsid w:val="00BE15C7"/>
    <w:rsid w:val="00BF4AE3"/>
    <w:rsid w:val="00C1043B"/>
    <w:rsid w:val="00C10FA0"/>
    <w:rsid w:val="00C252BC"/>
    <w:rsid w:val="00C27C4C"/>
    <w:rsid w:val="00C34FFA"/>
    <w:rsid w:val="00C36C08"/>
    <w:rsid w:val="00C422C6"/>
    <w:rsid w:val="00C63E73"/>
    <w:rsid w:val="00C74373"/>
    <w:rsid w:val="00C80DA5"/>
    <w:rsid w:val="00C83FC3"/>
    <w:rsid w:val="00CD5851"/>
    <w:rsid w:val="00CD7CC4"/>
    <w:rsid w:val="00CE5590"/>
    <w:rsid w:val="00CE63A7"/>
    <w:rsid w:val="00CF3262"/>
    <w:rsid w:val="00D04C50"/>
    <w:rsid w:val="00D067D5"/>
    <w:rsid w:val="00D169C2"/>
    <w:rsid w:val="00D25498"/>
    <w:rsid w:val="00D61D6B"/>
    <w:rsid w:val="00D64CE1"/>
    <w:rsid w:val="00D6513D"/>
    <w:rsid w:val="00D80ACE"/>
    <w:rsid w:val="00DB1141"/>
    <w:rsid w:val="00DB713F"/>
    <w:rsid w:val="00DE1C27"/>
    <w:rsid w:val="00E2554E"/>
    <w:rsid w:val="00E32670"/>
    <w:rsid w:val="00E34601"/>
    <w:rsid w:val="00E81164"/>
    <w:rsid w:val="00ED7B0C"/>
    <w:rsid w:val="00ED7BE8"/>
    <w:rsid w:val="00EF7A62"/>
    <w:rsid w:val="00F01F01"/>
    <w:rsid w:val="00F114C1"/>
    <w:rsid w:val="00F119EE"/>
    <w:rsid w:val="00F13F34"/>
    <w:rsid w:val="00F300D4"/>
    <w:rsid w:val="00F34367"/>
    <w:rsid w:val="00F60225"/>
    <w:rsid w:val="00F66B56"/>
    <w:rsid w:val="00F840C7"/>
    <w:rsid w:val="00F93A10"/>
    <w:rsid w:val="00FE2A0F"/>
    <w:rsid w:val="00FE2E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0FEB"/>
  <w15:chartTrackingRefBased/>
  <w15:docId w15:val="{C35F19EC-A6AC-4836-BFBC-55522379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66B56"/>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uiPriority w:val="9"/>
    <w:qFormat/>
    <w:rsid w:val="00FE2A0F"/>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qFormat/>
    <w:rsid w:val="00F66B56"/>
    <w:pPr>
      <w:tabs>
        <w:tab w:val="center" w:pos="4320"/>
        <w:tab w:val="right" w:pos="8640"/>
      </w:tabs>
    </w:pPr>
  </w:style>
  <w:style w:type="character" w:customStyle="1" w:styleId="GlavaZnak">
    <w:name w:val="Glava Znak"/>
    <w:basedOn w:val="Privzetapisavaodstavka"/>
    <w:link w:val="Glava"/>
    <w:rsid w:val="00F66B56"/>
    <w:rPr>
      <w:rFonts w:ascii="Arial" w:eastAsia="Times New Roman" w:hAnsi="Arial" w:cs="Times New Roman"/>
      <w:sz w:val="20"/>
      <w:szCs w:val="24"/>
      <w:lang w:val="en-US"/>
    </w:rPr>
  </w:style>
  <w:style w:type="paragraph" w:customStyle="1" w:styleId="datumtevilka">
    <w:name w:val="datum številka"/>
    <w:basedOn w:val="Navaden"/>
    <w:qFormat/>
    <w:rsid w:val="00F66B56"/>
    <w:pPr>
      <w:tabs>
        <w:tab w:val="left" w:pos="1701"/>
      </w:tabs>
    </w:pPr>
    <w:rPr>
      <w:szCs w:val="20"/>
      <w:lang w:val="sl-SI" w:eastAsia="sl-SI"/>
    </w:rPr>
  </w:style>
  <w:style w:type="paragraph" w:customStyle="1" w:styleId="ZADEVA">
    <w:name w:val="ZADEVA"/>
    <w:basedOn w:val="Navaden"/>
    <w:qFormat/>
    <w:rsid w:val="00F66B56"/>
    <w:pPr>
      <w:tabs>
        <w:tab w:val="left" w:pos="1701"/>
      </w:tabs>
      <w:ind w:left="1701" w:hanging="1701"/>
    </w:pPr>
    <w:rPr>
      <w:b/>
      <w:lang w:val="it-IT"/>
    </w:rPr>
  </w:style>
  <w:style w:type="character" w:styleId="Hiperpovezava">
    <w:name w:val="Hyperlink"/>
    <w:rsid w:val="00F66B56"/>
    <w:rPr>
      <w:color w:val="0000FF"/>
      <w:u w:val="single"/>
    </w:rPr>
  </w:style>
  <w:style w:type="paragraph" w:customStyle="1" w:styleId="podpisi">
    <w:name w:val="podpisi"/>
    <w:basedOn w:val="Navaden"/>
    <w:qFormat/>
    <w:rsid w:val="00F66B56"/>
    <w:pPr>
      <w:tabs>
        <w:tab w:val="left" w:pos="3402"/>
      </w:tabs>
    </w:pPr>
    <w:rPr>
      <w:lang w:val="it-IT"/>
    </w:rPr>
  </w:style>
  <w:style w:type="paragraph" w:styleId="Navadensplet">
    <w:name w:val="Normal (Web)"/>
    <w:basedOn w:val="Navaden"/>
    <w:uiPriority w:val="99"/>
    <w:unhideWhenUsed/>
    <w:rsid w:val="00F66B56"/>
    <w:pPr>
      <w:spacing w:before="100" w:beforeAutospacing="1" w:after="100" w:afterAutospacing="1" w:line="240" w:lineRule="auto"/>
    </w:pPr>
    <w:rPr>
      <w:rFonts w:ascii="Times New Roman" w:hAnsi="Times New Roman"/>
      <w:sz w:val="24"/>
      <w:lang w:val="sl-SI" w:eastAsia="sl-SI"/>
    </w:rPr>
  </w:style>
  <w:style w:type="paragraph" w:styleId="Noga">
    <w:name w:val="footer"/>
    <w:basedOn w:val="Navaden"/>
    <w:link w:val="NogaZnak"/>
    <w:unhideWhenUsed/>
    <w:rsid w:val="00F66B56"/>
    <w:pPr>
      <w:tabs>
        <w:tab w:val="center" w:pos="4536"/>
        <w:tab w:val="right" w:pos="9072"/>
      </w:tabs>
      <w:spacing w:line="240" w:lineRule="auto"/>
    </w:pPr>
  </w:style>
  <w:style w:type="character" w:customStyle="1" w:styleId="NogaZnak">
    <w:name w:val="Noga Znak"/>
    <w:basedOn w:val="Privzetapisavaodstavka"/>
    <w:link w:val="Noga"/>
    <w:uiPriority w:val="99"/>
    <w:rsid w:val="00F66B56"/>
    <w:rPr>
      <w:rFonts w:ascii="Arial" w:eastAsia="Times New Roman" w:hAnsi="Arial" w:cs="Times New Roman"/>
      <w:sz w:val="20"/>
      <w:szCs w:val="24"/>
      <w:lang w:val="en-US"/>
    </w:rPr>
  </w:style>
  <w:style w:type="paragraph" w:styleId="Odstavekseznama">
    <w:name w:val="List Paragraph"/>
    <w:aliases w:val="Odstavek seznama_IP,Seznam_IP_1,Odstavek -,Bullet 1,Bullet Points,Bullet layer,Colorful List - Accent 11,Dot pt,F5 List Paragraph,Indicator Text,Issue Action POC,List Paragraph Char Char Char,List Paragraph2,MAIN CONTENT,3,Bullet List"/>
    <w:basedOn w:val="Navaden"/>
    <w:link w:val="OdstavekseznamaZnak"/>
    <w:uiPriority w:val="34"/>
    <w:qFormat/>
    <w:rsid w:val="00855B0B"/>
    <w:pPr>
      <w:ind w:left="720"/>
      <w:contextualSpacing/>
    </w:pPr>
  </w:style>
  <w:style w:type="character" w:styleId="Nerazreenaomemba">
    <w:name w:val="Unresolved Mention"/>
    <w:basedOn w:val="Privzetapisavaodstavka"/>
    <w:uiPriority w:val="99"/>
    <w:semiHidden/>
    <w:unhideWhenUsed/>
    <w:rsid w:val="00855B0B"/>
    <w:rPr>
      <w:color w:val="605E5C"/>
      <w:shd w:val="clear" w:color="auto" w:fill="E1DFDD"/>
    </w:rPr>
  </w:style>
  <w:style w:type="character" w:customStyle="1" w:styleId="Naslov1Znak">
    <w:name w:val="Naslov 1 Znak"/>
    <w:aliases w:val="NASLOV Znak"/>
    <w:basedOn w:val="Privzetapisavaodstavka"/>
    <w:link w:val="Naslov1"/>
    <w:uiPriority w:val="9"/>
    <w:rsid w:val="00FE2A0F"/>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FE2A0F"/>
    <w:rPr>
      <w:rFonts w:ascii="Tahoma" w:hAnsi="Tahoma" w:cs="Tahoma"/>
      <w:sz w:val="16"/>
      <w:szCs w:val="16"/>
    </w:rPr>
  </w:style>
  <w:style w:type="character" w:customStyle="1" w:styleId="ZgradbadokumentaZnak">
    <w:name w:val="Zgradba dokumenta Znak"/>
    <w:basedOn w:val="Privzetapisavaodstavka"/>
    <w:link w:val="Zgradbadokumenta"/>
    <w:rsid w:val="00FE2A0F"/>
    <w:rPr>
      <w:rFonts w:ascii="Tahoma" w:eastAsia="Times New Roman" w:hAnsi="Tahoma" w:cs="Tahoma"/>
      <w:sz w:val="16"/>
      <w:szCs w:val="16"/>
      <w:lang w:val="en-US"/>
    </w:rPr>
  </w:style>
  <w:style w:type="table" w:styleId="Tabelamrea">
    <w:name w:val="Table Grid"/>
    <w:basedOn w:val="Navadnatabela"/>
    <w:rsid w:val="00FE2A0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rsid w:val="00FE2A0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FE2A0F"/>
    <w:rPr>
      <w:rFonts w:ascii="Segoe UI" w:eastAsia="Times New Roman" w:hAnsi="Segoe UI" w:cs="Segoe UI"/>
      <w:sz w:val="18"/>
      <w:szCs w:val="18"/>
      <w:lang w:val="en-US"/>
    </w:rPr>
  </w:style>
  <w:style w:type="paragraph" w:customStyle="1" w:styleId="Title1">
    <w:name w:val="Title 1"/>
    <w:basedOn w:val="Navaden"/>
    <w:rsid w:val="00FE2A0F"/>
    <w:pPr>
      <w:spacing w:before="360" w:after="240" w:line="240" w:lineRule="auto"/>
      <w:jc w:val="right"/>
    </w:pPr>
    <w:rPr>
      <w:sz w:val="48"/>
      <w:szCs w:val="20"/>
      <w:lang w:val="en-GB" w:eastAsia="sl-SI"/>
    </w:rPr>
  </w:style>
  <w:style w:type="character" w:customStyle="1" w:styleId="OdstavekseznamaZnak">
    <w:name w:val="Odstavek seznama Znak"/>
    <w:aliases w:val="Odstavek seznama_IP Znak,Seznam_IP_1 Znak,Odstavek - Znak,Bullet 1 Znak,Bullet Points Znak,Bullet layer Znak,Colorful List - Accent 11 Znak,Dot pt Znak,F5 List Paragraph Znak,Indicator Text Znak,Issue Action POC Znak,3 Znak"/>
    <w:link w:val="Odstavekseznama"/>
    <w:uiPriority w:val="34"/>
    <w:qFormat/>
    <w:locked/>
    <w:rsid w:val="00FE2A0F"/>
    <w:rPr>
      <w:rFonts w:ascii="Arial" w:eastAsia="Times New Roman" w:hAnsi="Arial" w:cs="Times New Roman"/>
      <w:sz w:val="20"/>
      <w:szCs w:val="24"/>
      <w:lang w:val="en-US"/>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FE2A0F"/>
    <w:pPr>
      <w:suppressAutoHyphens/>
      <w:spacing w:line="240" w:lineRule="auto"/>
    </w:pPr>
    <w:rPr>
      <w:rFonts w:ascii="Times New Roman" w:hAnsi="Times New Roman"/>
      <w:szCs w:val="20"/>
      <w:lang w:val="sl-SI" w:eastAsia="ar-SA"/>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FE2A0F"/>
    <w:rPr>
      <w:rFonts w:ascii="Times New Roman" w:eastAsia="Times New Roman" w:hAnsi="Times New Roman" w:cs="Times New Roman"/>
      <w:sz w:val="20"/>
      <w:szCs w:val="20"/>
      <w:lang w:eastAsia="ar-SA"/>
    </w:rPr>
  </w:style>
  <w:style w:type="character" w:styleId="Sprotnaopomba-sklic">
    <w:name w:val="footnote reference"/>
    <w:aliases w:val="Fussnota,Footnote symbol,Footnote,Footnotes refss,callout,BVI fnr,16 Point,Superscript 6 Point,nota pié di pagina"/>
    <w:uiPriority w:val="99"/>
    <w:rsid w:val="00FE2A0F"/>
    <w:rPr>
      <w:vertAlign w:val="superscript"/>
    </w:rPr>
  </w:style>
  <w:style w:type="character" w:customStyle="1" w:styleId="FontStyle37">
    <w:name w:val="Font Style37"/>
    <w:uiPriority w:val="99"/>
    <w:rsid w:val="00FE2A0F"/>
    <w:rPr>
      <w:rFonts w:ascii="Lucida Sans Unicode" w:hAnsi="Lucida Sans Unicode" w:cs="Lucida Sans Unicode"/>
      <w:sz w:val="18"/>
      <w:szCs w:val="18"/>
    </w:rPr>
  </w:style>
  <w:style w:type="character" w:customStyle="1" w:styleId="FontStyle15">
    <w:name w:val="Font Style15"/>
    <w:uiPriority w:val="99"/>
    <w:rsid w:val="00FE2A0F"/>
    <w:rPr>
      <w:rFonts w:ascii="Times New Roman" w:hAnsi="Times New Roman" w:cs="Times New Roman"/>
      <w:sz w:val="22"/>
      <w:szCs w:val="22"/>
    </w:rPr>
  </w:style>
  <w:style w:type="character" w:customStyle="1" w:styleId="FontStyle28">
    <w:name w:val="Font Style28"/>
    <w:uiPriority w:val="99"/>
    <w:rsid w:val="00FE2A0F"/>
    <w:rPr>
      <w:rFonts w:ascii="Arial" w:hAnsi="Arial" w:cs="Arial"/>
      <w:sz w:val="18"/>
      <w:szCs w:val="18"/>
    </w:rPr>
  </w:style>
  <w:style w:type="paragraph" w:styleId="Telobesedila2">
    <w:name w:val="Body Text 2"/>
    <w:basedOn w:val="Navaden"/>
    <w:link w:val="Telobesedila2Znak"/>
    <w:rsid w:val="00FE2A0F"/>
    <w:pPr>
      <w:spacing w:line="240" w:lineRule="auto"/>
      <w:jc w:val="both"/>
    </w:pPr>
    <w:rPr>
      <w:rFonts w:ascii="Times New Roman" w:hAnsi="Times New Roman"/>
      <w:sz w:val="26"/>
      <w:szCs w:val="26"/>
      <w:lang w:val="sl-SI"/>
    </w:rPr>
  </w:style>
  <w:style w:type="character" w:customStyle="1" w:styleId="Telobesedila2Znak">
    <w:name w:val="Telo besedila 2 Znak"/>
    <w:basedOn w:val="Privzetapisavaodstavka"/>
    <w:link w:val="Telobesedila2"/>
    <w:rsid w:val="00FE2A0F"/>
    <w:rPr>
      <w:rFonts w:ascii="Times New Roman" w:eastAsia="Times New Roman" w:hAnsi="Times New Roman" w:cs="Times New Roman"/>
      <w:sz w:val="26"/>
      <w:szCs w:val="26"/>
    </w:rPr>
  </w:style>
  <w:style w:type="character" w:customStyle="1" w:styleId="NaslovpredpisaZnak">
    <w:name w:val="Naslov_predpisa Znak"/>
    <w:link w:val="Naslovpredpisa"/>
    <w:locked/>
    <w:rsid w:val="00AF21B7"/>
    <w:rPr>
      <w:rFonts w:ascii="Arial" w:hAnsi="Arial" w:cs="Arial"/>
      <w:b/>
    </w:rPr>
  </w:style>
  <w:style w:type="paragraph" w:customStyle="1" w:styleId="Naslovpredpisa">
    <w:name w:val="Naslov_predpisa"/>
    <w:basedOn w:val="Navaden"/>
    <w:link w:val="NaslovpredpisaZnak"/>
    <w:qFormat/>
    <w:rsid w:val="00AF21B7"/>
    <w:pPr>
      <w:suppressAutoHyphens/>
      <w:overflowPunct w:val="0"/>
      <w:autoSpaceDE w:val="0"/>
      <w:autoSpaceDN w:val="0"/>
      <w:adjustRightInd w:val="0"/>
      <w:spacing w:before="120" w:after="160" w:line="200" w:lineRule="exact"/>
      <w:jc w:val="center"/>
    </w:pPr>
    <w:rPr>
      <w:rFonts w:eastAsiaTheme="minorHAnsi" w:cs="Arial"/>
      <w:b/>
      <w:sz w:val="22"/>
      <w:szCs w:val="22"/>
      <w:lang w:val="sl-SI"/>
    </w:rPr>
  </w:style>
  <w:style w:type="paragraph" w:styleId="Revizija">
    <w:name w:val="Revision"/>
    <w:hidden/>
    <w:uiPriority w:val="99"/>
    <w:semiHidden/>
    <w:rsid w:val="000A2C7C"/>
    <w:pPr>
      <w:spacing w:after="0" w:line="240" w:lineRule="auto"/>
    </w:pPr>
    <w:rPr>
      <w:rFonts w:ascii="Arial" w:eastAsia="Times New Roman" w:hAnsi="Arial" w:cs="Times New Roman"/>
      <w:sz w:val="20"/>
      <w:szCs w:val="24"/>
      <w:lang w:val="en-US"/>
    </w:rPr>
  </w:style>
  <w:style w:type="character" w:styleId="Pripombasklic">
    <w:name w:val="annotation reference"/>
    <w:basedOn w:val="Privzetapisavaodstavka"/>
    <w:uiPriority w:val="99"/>
    <w:semiHidden/>
    <w:unhideWhenUsed/>
    <w:rsid w:val="004361A8"/>
    <w:rPr>
      <w:sz w:val="16"/>
      <w:szCs w:val="16"/>
    </w:rPr>
  </w:style>
  <w:style w:type="paragraph" w:styleId="Pripombabesedilo">
    <w:name w:val="annotation text"/>
    <w:basedOn w:val="Navaden"/>
    <w:link w:val="PripombabesediloZnak"/>
    <w:uiPriority w:val="99"/>
    <w:unhideWhenUsed/>
    <w:rsid w:val="004361A8"/>
    <w:pPr>
      <w:spacing w:line="240" w:lineRule="auto"/>
    </w:pPr>
    <w:rPr>
      <w:szCs w:val="20"/>
    </w:rPr>
  </w:style>
  <w:style w:type="character" w:customStyle="1" w:styleId="PripombabesediloZnak">
    <w:name w:val="Pripomba – besedilo Znak"/>
    <w:basedOn w:val="Privzetapisavaodstavka"/>
    <w:link w:val="Pripombabesedilo"/>
    <w:uiPriority w:val="99"/>
    <w:rsid w:val="004361A8"/>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4361A8"/>
    <w:rPr>
      <w:b/>
      <w:bCs/>
    </w:rPr>
  </w:style>
  <w:style w:type="character" w:customStyle="1" w:styleId="ZadevapripombeZnak">
    <w:name w:val="Zadeva pripombe Znak"/>
    <w:basedOn w:val="PripombabesediloZnak"/>
    <w:link w:val="Zadevapripombe"/>
    <w:uiPriority w:val="99"/>
    <w:semiHidden/>
    <w:rsid w:val="004361A8"/>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47472">
      <w:bodyDiv w:val="1"/>
      <w:marLeft w:val="0"/>
      <w:marRight w:val="0"/>
      <w:marTop w:val="0"/>
      <w:marBottom w:val="0"/>
      <w:divBdr>
        <w:top w:val="none" w:sz="0" w:space="0" w:color="auto"/>
        <w:left w:val="none" w:sz="0" w:space="0" w:color="auto"/>
        <w:bottom w:val="none" w:sz="0" w:space="0" w:color="auto"/>
        <w:right w:val="none" w:sz="0" w:space="0" w:color="auto"/>
      </w:divBdr>
    </w:div>
    <w:div w:id="1171406190">
      <w:bodyDiv w:val="1"/>
      <w:marLeft w:val="0"/>
      <w:marRight w:val="0"/>
      <w:marTop w:val="0"/>
      <w:marBottom w:val="0"/>
      <w:divBdr>
        <w:top w:val="none" w:sz="0" w:space="0" w:color="auto"/>
        <w:left w:val="none" w:sz="0" w:space="0" w:color="auto"/>
        <w:bottom w:val="none" w:sz="0" w:space="0" w:color="auto"/>
        <w:right w:val="none" w:sz="0" w:space="0" w:color="auto"/>
      </w:divBdr>
    </w:div>
    <w:div w:id="19420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0-02-0084" TargetMode="External"/><Relationship Id="rId13" Type="http://schemas.openxmlformats.org/officeDocument/2006/relationships/hyperlink" Target="mailto:stane.baluh@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vladne-sluzbe/urad-vlade-za-narodnos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n@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radni-list.si/glasilo-uradni-list-rs/vsebina/2014-02-0037" TargetMode="External"/><Relationship Id="rId4" Type="http://schemas.openxmlformats.org/officeDocument/2006/relationships/settings" Target="settings.xml"/><Relationship Id="rId9" Type="http://schemas.openxmlformats.org/officeDocument/2006/relationships/hyperlink" Target="https://www.uradni-list.si/glasilo-uradni-list-rs/vsebina/2007-02-0055"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204808-6A88-4277-BB87-62EDD229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804</Words>
  <Characters>4587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Mamlić</dc:creator>
  <cp:keywords/>
  <dc:description/>
  <cp:lastModifiedBy>Petra Pozderec</cp:lastModifiedBy>
  <cp:revision>5</cp:revision>
  <cp:lastPrinted>2025-02-04T10:08:00Z</cp:lastPrinted>
  <dcterms:created xsi:type="dcterms:W3CDTF">2025-03-05T07:58:00Z</dcterms:created>
  <dcterms:modified xsi:type="dcterms:W3CDTF">2025-03-05T08:13:00Z</dcterms:modified>
</cp:coreProperties>
</file>