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C4E7" w14:textId="1A99B3A1" w:rsidR="004D0654" w:rsidRDefault="004D0654" w:rsidP="00ED59D8"/>
    <w:p w14:paraId="751D078E" w14:textId="25865EEE" w:rsidR="00AC1E11" w:rsidRDefault="00AC1E11" w:rsidP="00ED59D8"/>
    <w:p w14:paraId="7A16AA93" w14:textId="77777777" w:rsidR="00AC1E11" w:rsidRDefault="00AC1E11" w:rsidP="00ED59D8"/>
    <w:p w14:paraId="77E71187" w14:textId="6157278D" w:rsidR="00AC1E11" w:rsidRPr="00312204" w:rsidRDefault="00AC1E11" w:rsidP="00AC1E11">
      <w:pPr>
        <w:outlineLvl w:val="0"/>
        <w:rPr>
          <w:rFonts w:ascii="Arial" w:hAnsi="Arial" w:cs="Arial"/>
          <w:sz w:val="20"/>
          <w:szCs w:val="20"/>
        </w:rPr>
      </w:pPr>
      <w:r w:rsidRPr="00312204">
        <w:rPr>
          <w:rFonts w:ascii="Arial" w:hAnsi="Arial" w:cs="Arial"/>
          <w:sz w:val="20"/>
          <w:szCs w:val="20"/>
        </w:rPr>
        <w:t xml:space="preserve">Na podlagi 70. člena Zakona o javnih uslužbencih (Uradni list RS, št. </w:t>
      </w:r>
      <w:hyperlink r:id="rId7" w:tgtFrame="_blank" w:tooltip="Zakon o javnih uslužbencih (uradno prečiščeno besedilo)" w:history="1">
        <w:r w:rsidRPr="00312204">
          <w:rPr>
            <w:rFonts w:ascii="Arial" w:hAnsi="Arial" w:cs="Arial"/>
            <w:sz w:val="20"/>
            <w:szCs w:val="20"/>
          </w:rPr>
          <w:t>63/07</w:t>
        </w:r>
      </w:hyperlink>
      <w:r w:rsidRPr="00312204">
        <w:rPr>
          <w:rFonts w:ascii="Arial" w:hAnsi="Arial" w:cs="Arial"/>
          <w:sz w:val="20"/>
          <w:szCs w:val="20"/>
        </w:rPr>
        <w:t xml:space="preserve"> – uradno prečiščeno besedilo, </w:t>
      </w:r>
      <w:hyperlink r:id="rId8" w:tgtFrame="_blank" w:tooltip="Zakon o spremembah in dopolnitvah Zakona o javnih uslužbencih" w:history="1">
        <w:r w:rsidRPr="00312204">
          <w:rPr>
            <w:rFonts w:ascii="Arial" w:hAnsi="Arial" w:cs="Arial"/>
            <w:sz w:val="20"/>
            <w:szCs w:val="20"/>
          </w:rPr>
          <w:t>65/08</w:t>
        </w:r>
      </w:hyperlink>
      <w:r w:rsidRPr="00312204">
        <w:rPr>
          <w:rFonts w:ascii="Arial" w:hAnsi="Arial" w:cs="Arial"/>
          <w:sz w:val="20"/>
          <w:szCs w:val="20"/>
        </w:rPr>
        <w:t xml:space="preserve">, </w:t>
      </w:r>
      <w:hyperlink r:id="rId9" w:tgtFrame="_blank" w:tooltip="Zakon o spremembah in dopolnitvah Zakona o trgu finančnih instrumentov" w:history="1">
        <w:r w:rsidRPr="00312204">
          <w:rPr>
            <w:rFonts w:ascii="Arial" w:hAnsi="Arial" w:cs="Arial"/>
            <w:sz w:val="20"/>
            <w:szCs w:val="20"/>
          </w:rPr>
          <w:t>69/08</w:t>
        </w:r>
      </w:hyperlink>
      <w:r w:rsidRPr="00312204">
        <w:rPr>
          <w:rFonts w:ascii="Arial" w:hAnsi="Arial" w:cs="Arial"/>
          <w:sz w:val="20"/>
          <w:szCs w:val="20"/>
        </w:rPr>
        <w:t xml:space="preserve"> – ZTFI-A, </w:t>
      </w:r>
      <w:hyperlink r:id="rId10" w:tgtFrame="_blank" w:tooltip="Zakon o spremembah in dopolnitvah Zakona o zavarovalništvu" w:history="1">
        <w:r w:rsidRPr="00312204">
          <w:rPr>
            <w:rFonts w:ascii="Arial" w:hAnsi="Arial" w:cs="Arial"/>
            <w:sz w:val="20"/>
            <w:szCs w:val="20"/>
          </w:rPr>
          <w:t>69/08</w:t>
        </w:r>
      </w:hyperlink>
      <w:r w:rsidRPr="00312204">
        <w:rPr>
          <w:rFonts w:ascii="Arial" w:hAnsi="Arial" w:cs="Arial"/>
          <w:sz w:val="20"/>
          <w:szCs w:val="20"/>
        </w:rPr>
        <w:t xml:space="preserve"> – ZZavar-E, </w:t>
      </w:r>
      <w:hyperlink r:id="rId11" w:tgtFrame="_blank" w:tooltip="Zakon za uravnoteženje javnih financ" w:history="1">
        <w:r w:rsidRPr="00312204">
          <w:rPr>
            <w:rFonts w:ascii="Arial" w:hAnsi="Arial" w:cs="Arial"/>
            <w:sz w:val="20"/>
            <w:szCs w:val="20"/>
          </w:rPr>
          <w:t>40/12</w:t>
        </w:r>
      </w:hyperlink>
      <w:r w:rsidRPr="00312204">
        <w:rPr>
          <w:rFonts w:ascii="Arial" w:hAnsi="Arial" w:cs="Arial"/>
          <w:sz w:val="20"/>
          <w:szCs w:val="20"/>
        </w:rPr>
        <w:t xml:space="preserve"> – ZUJF, </w:t>
      </w:r>
      <w:hyperlink r:id="rId12" w:tgtFrame="_blank" w:tooltip="Zakon o spremembah in dopolnitvah Zakona o integriteti in preprečevanju korupcije" w:history="1">
        <w:r w:rsidRPr="00312204">
          <w:rPr>
            <w:rFonts w:ascii="Arial" w:hAnsi="Arial" w:cs="Arial"/>
            <w:sz w:val="20"/>
            <w:szCs w:val="20"/>
          </w:rPr>
          <w:t>158/20</w:t>
        </w:r>
      </w:hyperlink>
      <w:r w:rsidRPr="00312204">
        <w:rPr>
          <w:rFonts w:ascii="Arial" w:hAnsi="Arial" w:cs="Arial"/>
          <w:sz w:val="20"/>
          <w:szCs w:val="20"/>
        </w:rPr>
        <w:t xml:space="preserve"> – </w:t>
      </w:r>
      <w:proofErr w:type="spellStart"/>
      <w:r w:rsidRPr="00312204">
        <w:rPr>
          <w:rFonts w:ascii="Arial" w:hAnsi="Arial" w:cs="Arial"/>
          <w:sz w:val="20"/>
          <w:szCs w:val="20"/>
        </w:rPr>
        <w:t>ZIntPK</w:t>
      </w:r>
      <w:proofErr w:type="spellEnd"/>
      <w:r w:rsidRPr="00312204">
        <w:rPr>
          <w:rFonts w:ascii="Arial" w:hAnsi="Arial" w:cs="Arial"/>
          <w:sz w:val="20"/>
          <w:szCs w:val="20"/>
        </w:rPr>
        <w:t xml:space="preserve">-C, </w:t>
      </w:r>
      <w:hyperlink r:id="rId13" w:tgtFrame="_blank" w:tooltip="Zakon o interventnih ukrepih za pomoč pri omilitvi posledic drugega vala epidemije COVID-19" w:history="1">
        <w:r w:rsidRPr="00312204">
          <w:rPr>
            <w:rFonts w:ascii="Arial" w:hAnsi="Arial" w:cs="Arial"/>
            <w:sz w:val="20"/>
            <w:szCs w:val="20"/>
          </w:rPr>
          <w:t>203/20</w:t>
        </w:r>
      </w:hyperlink>
      <w:r w:rsidRPr="00312204">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Pr="00312204">
          <w:rPr>
            <w:rFonts w:ascii="Arial" w:hAnsi="Arial" w:cs="Arial"/>
            <w:sz w:val="20"/>
            <w:szCs w:val="20"/>
          </w:rPr>
          <w:t>202/21</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in </w:t>
      </w:r>
      <w:hyperlink r:id="rId15" w:tgtFrame="_blank" w:tooltip="Zakon o debirokratizaciji" w:history="1">
        <w:r w:rsidRPr="00312204">
          <w:rPr>
            <w:rFonts w:ascii="Arial" w:hAnsi="Arial" w:cs="Arial"/>
            <w:sz w:val="20"/>
            <w:szCs w:val="20"/>
          </w:rPr>
          <w:t>3/22</w:t>
        </w:r>
      </w:hyperlink>
      <w:r w:rsidRPr="00312204">
        <w:rPr>
          <w:rFonts w:ascii="Arial" w:hAnsi="Arial" w:cs="Arial"/>
          <w:sz w:val="20"/>
          <w:szCs w:val="20"/>
        </w:rPr>
        <w:t xml:space="preserve"> – </w:t>
      </w:r>
      <w:proofErr w:type="spellStart"/>
      <w:r w:rsidRPr="00312204">
        <w:rPr>
          <w:rFonts w:ascii="Arial" w:hAnsi="Arial" w:cs="Arial"/>
          <w:sz w:val="20"/>
          <w:szCs w:val="20"/>
        </w:rPr>
        <w:t>ZDeb</w:t>
      </w:r>
      <w:proofErr w:type="spellEnd"/>
      <w:r w:rsidRPr="00312204">
        <w:rPr>
          <w:rFonts w:ascii="Arial" w:hAnsi="Arial" w:cs="Arial"/>
          <w:sz w:val="20"/>
          <w:szCs w:val="20"/>
        </w:rPr>
        <w:t xml:space="preserve">) in 25. člena Zakona o delovnih razmerjih (Uradni list RS, št. </w:t>
      </w:r>
      <w:hyperlink r:id="rId16" w:tgtFrame="_blank" w:tooltip="Zakon o delovnih razmerjih (ZDR-1)" w:history="1">
        <w:r w:rsidRPr="00312204">
          <w:rPr>
            <w:rStyle w:val="Hiperpovezava"/>
            <w:rFonts w:ascii="Arial" w:hAnsi="Arial" w:cs="Arial"/>
            <w:color w:val="auto"/>
            <w:sz w:val="20"/>
            <w:szCs w:val="20"/>
            <w:u w:val="none"/>
          </w:rPr>
          <w:t>21/13</w:t>
        </w:r>
      </w:hyperlink>
      <w:r w:rsidRPr="00312204">
        <w:rPr>
          <w:rFonts w:ascii="Arial" w:hAnsi="Arial" w:cs="Arial"/>
          <w:sz w:val="20"/>
          <w:szCs w:val="20"/>
        </w:rPr>
        <w:t xml:space="preserve">, </w:t>
      </w:r>
      <w:hyperlink r:id="rId17" w:tgtFrame="_blank" w:tooltip="Popravek Zakona o delovnih razmerjih" w:history="1">
        <w:r w:rsidRPr="00312204">
          <w:rPr>
            <w:rStyle w:val="Hiperpovezava"/>
            <w:rFonts w:ascii="Arial" w:hAnsi="Arial" w:cs="Arial"/>
            <w:color w:val="auto"/>
            <w:sz w:val="20"/>
            <w:szCs w:val="20"/>
            <w:u w:val="none"/>
          </w:rPr>
          <w:t xml:space="preserve">78/13 – </w:t>
        </w:r>
        <w:proofErr w:type="spellStart"/>
        <w:r w:rsidRPr="00312204">
          <w:rPr>
            <w:rStyle w:val="Hiperpovezava"/>
            <w:rFonts w:ascii="Arial" w:hAnsi="Arial" w:cs="Arial"/>
            <w:color w:val="auto"/>
            <w:sz w:val="20"/>
            <w:szCs w:val="20"/>
            <w:u w:val="none"/>
          </w:rPr>
          <w:t>popr</w:t>
        </w:r>
        <w:proofErr w:type="spellEnd"/>
        <w:r w:rsidRPr="00312204">
          <w:rPr>
            <w:rStyle w:val="Hiperpovezava"/>
            <w:rFonts w:ascii="Arial" w:hAnsi="Arial" w:cs="Arial"/>
            <w:color w:val="auto"/>
            <w:sz w:val="20"/>
            <w:szCs w:val="20"/>
            <w:u w:val="none"/>
          </w:rPr>
          <w:t>.</w:t>
        </w:r>
      </w:hyperlink>
      <w:r w:rsidRPr="00312204">
        <w:rPr>
          <w:rFonts w:ascii="Arial" w:hAnsi="Arial" w:cs="Arial"/>
          <w:sz w:val="20"/>
          <w:szCs w:val="20"/>
        </w:rPr>
        <w:t xml:space="preserve">, </w:t>
      </w:r>
      <w:hyperlink r:id="rId18" w:tgtFrame="_blank" w:tooltip="Zakon o zaposlovanju, samozaposlovanju in delu tujcev" w:history="1">
        <w:r w:rsidRPr="00312204">
          <w:rPr>
            <w:rStyle w:val="Hiperpovezava"/>
            <w:rFonts w:ascii="Arial" w:hAnsi="Arial" w:cs="Arial"/>
            <w:color w:val="auto"/>
            <w:sz w:val="20"/>
            <w:szCs w:val="20"/>
            <w:u w:val="none"/>
          </w:rPr>
          <w:t>47/15</w:t>
        </w:r>
      </w:hyperlink>
      <w:r w:rsidRPr="00312204">
        <w:rPr>
          <w:rFonts w:ascii="Arial" w:hAnsi="Arial" w:cs="Arial"/>
          <w:sz w:val="20"/>
          <w:szCs w:val="20"/>
        </w:rPr>
        <w:t xml:space="preserve"> – ZZSDT, </w:t>
      </w:r>
      <w:hyperlink r:id="rId19" w:tgtFrame="_blank" w:tooltip="Zakon o spremembah in dopolnitvah Pomorskega zakonika" w:history="1">
        <w:r w:rsidRPr="00312204">
          <w:rPr>
            <w:rStyle w:val="Hiperpovezava"/>
            <w:rFonts w:ascii="Arial" w:hAnsi="Arial" w:cs="Arial"/>
            <w:color w:val="auto"/>
            <w:sz w:val="20"/>
            <w:szCs w:val="20"/>
            <w:u w:val="none"/>
          </w:rPr>
          <w:t>33/16</w:t>
        </w:r>
      </w:hyperlink>
      <w:r w:rsidRPr="00312204">
        <w:rPr>
          <w:rFonts w:ascii="Arial" w:hAnsi="Arial" w:cs="Arial"/>
          <w:sz w:val="20"/>
          <w:szCs w:val="20"/>
        </w:rPr>
        <w:t xml:space="preserve"> – PZ-F, </w:t>
      </w:r>
      <w:hyperlink r:id="rId20" w:tgtFrame="_blank" w:tooltip="Zakon o dopolnitvah Zakona o delovnih razmerjih" w:history="1">
        <w:r w:rsidRPr="00312204">
          <w:rPr>
            <w:rStyle w:val="Hiperpovezava"/>
            <w:rFonts w:ascii="Arial" w:hAnsi="Arial" w:cs="Arial"/>
            <w:color w:val="auto"/>
            <w:sz w:val="20"/>
            <w:szCs w:val="20"/>
            <w:u w:val="none"/>
          </w:rPr>
          <w:t>52/16</w:t>
        </w:r>
      </w:hyperlink>
      <w:r w:rsidRPr="00312204">
        <w:rPr>
          <w:rFonts w:ascii="Arial" w:hAnsi="Arial" w:cs="Arial"/>
          <w:sz w:val="20"/>
          <w:szCs w:val="20"/>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312204">
          <w:rPr>
            <w:rStyle w:val="Hiperpovezava"/>
            <w:rFonts w:ascii="Arial" w:hAnsi="Arial" w:cs="Arial"/>
            <w:color w:val="auto"/>
            <w:sz w:val="20"/>
            <w:szCs w:val="20"/>
            <w:u w:val="none"/>
          </w:rPr>
          <w:t>15/17</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w:t>
      </w:r>
      <w:hyperlink r:id="rId22" w:tgtFrame="_blank" w:tooltip="Zakon o poslovni skrivnosti" w:history="1">
        <w:r w:rsidRPr="00312204">
          <w:rPr>
            <w:rStyle w:val="Hiperpovezava"/>
            <w:rFonts w:ascii="Arial" w:hAnsi="Arial" w:cs="Arial"/>
            <w:color w:val="auto"/>
            <w:sz w:val="20"/>
            <w:szCs w:val="20"/>
            <w:u w:val="none"/>
          </w:rPr>
          <w:t>22/19</w:t>
        </w:r>
      </w:hyperlink>
      <w:r w:rsidRPr="00312204">
        <w:rPr>
          <w:rFonts w:ascii="Arial" w:hAnsi="Arial" w:cs="Arial"/>
          <w:sz w:val="20"/>
          <w:szCs w:val="20"/>
        </w:rPr>
        <w:t xml:space="preserve"> – </w:t>
      </w:r>
      <w:proofErr w:type="spellStart"/>
      <w:r w:rsidRPr="00312204">
        <w:rPr>
          <w:rFonts w:ascii="Arial" w:hAnsi="Arial" w:cs="Arial"/>
          <w:sz w:val="20"/>
          <w:szCs w:val="20"/>
        </w:rPr>
        <w:t>ZPosS</w:t>
      </w:r>
      <w:proofErr w:type="spellEnd"/>
      <w:r w:rsidRPr="00312204">
        <w:rPr>
          <w:rFonts w:ascii="Arial" w:hAnsi="Arial" w:cs="Arial"/>
          <w:sz w:val="20"/>
          <w:szCs w:val="20"/>
        </w:rPr>
        <w:t xml:space="preserve">, </w:t>
      </w:r>
      <w:hyperlink r:id="rId23" w:tgtFrame="_blank" w:tooltip="Zakon o dopolnitvi Zakona o delovnih razmerjih" w:history="1">
        <w:r w:rsidRPr="00312204">
          <w:rPr>
            <w:rStyle w:val="Hiperpovezava"/>
            <w:rFonts w:ascii="Arial" w:hAnsi="Arial" w:cs="Arial"/>
            <w:color w:val="auto"/>
            <w:sz w:val="20"/>
            <w:szCs w:val="20"/>
            <w:u w:val="none"/>
          </w:rPr>
          <w:t>81/19</w:t>
        </w:r>
      </w:hyperlink>
      <w:r w:rsidRPr="00312204">
        <w:rPr>
          <w:rFonts w:ascii="Arial" w:hAnsi="Arial" w:cs="Arial"/>
          <w:sz w:val="20"/>
          <w:szCs w:val="20"/>
        </w:rPr>
        <w:t xml:space="preserve">, </w:t>
      </w:r>
      <w:hyperlink r:id="rId24" w:tgtFrame="_blank" w:tooltip="Zakon o interventnih ukrepih za pomoč pri omilitvi posledic drugega vala epidemije COVID-19" w:history="1">
        <w:r w:rsidRPr="00312204">
          <w:rPr>
            <w:rStyle w:val="Hiperpovezava"/>
            <w:rFonts w:ascii="Arial" w:hAnsi="Arial" w:cs="Arial"/>
            <w:color w:val="auto"/>
            <w:sz w:val="20"/>
            <w:szCs w:val="20"/>
            <w:u w:val="none"/>
          </w:rPr>
          <w:t>203/20</w:t>
        </w:r>
      </w:hyperlink>
      <w:r w:rsidRPr="00312204">
        <w:rPr>
          <w:rFonts w:ascii="Arial" w:hAnsi="Arial" w:cs="Arial"/>
          <w:sz w:val="20"/>
          <w:szCs w:val="20"/>
        </w:rPr>
        <w:t xml:space="preserve"> – ZIUPOPDVE, </w:t>
      </w:r>
      <w:hyperlink r:id="rId25" w:tgtFrame="_blank" w:tooltip="Zakon o spremembah in dopolnitvah Zakona o čezmejnem izvajanju storitev" w:history="1">
        <w:r w:rsidRPr="00312204">
          <w:rPr>
            <w:rStyle w:val="Hiperpovezava"/>
            <w:rFonts w:ascii="Arial" w:hAnsi="Arial" w:cs="Arial"/>
            <w:color w:val="auto"/>
            <w:sz w:val="20"/>
            <w:szCs w:val="20"/>
            <w:u w:val="none"/>
          </w:rPr>
          <w:t>119/21</w:t>
        </w:r>
      </w:hyperlink>
      <w:r w:rsidRPr="00312204">
        <w:rPr>
          <w:rFonts w:ascii="Arial" w:hAnsi="Arial" w:cs="Arial"/>
          <w:sz w:val="20"/>
          <w:szCs w:val="20"/>
        </w:rPr>
        <w:t xml:space="preserve"> – </w:t>
      </w:r>
      <w:proofErr w:type="spellStart"/>
      <w:r w:rsidRPr="00312204">
        <w:rPr>
          <w:rFonts w:ascii="Arial" w:hAnsi="Arial" w:cs="Arial"/>
          <w:sz w:val="20"/>
          <w:szCs w:val="20"/>
        </w:rPr>
        <w:t>ZČmIS</w:t>
      </w:r>
      <w:proofErr w:type="spellEnd"/>
      <w:r w:rsidRPr="00312204">
        <w:rPr>
          <w:rFonts w:ascii="Arial" w:hAnsi="Arial" w:cs="Arial"/>
          <w:sz w:val="20"/>
          <w:szCs w:val="20"/>
        </w:rPr>
        <w:t xml:space="preserve">-A, </w:t>
      </w:r>
      <w:hyperlink r:id="rId26" w:tgtFrame="_blank" w:tooltip="Odločba o razveljavitvi tretjega, četrtega in petega odstavka 89. člena Zakona o delovnih razmerjih ter 156.a člena Zakona o javnih uslužbencih" w:history="1">
        <w:r w:rsidRPr="00312204">
          <w:rPr>
            <w:rStyle w:val="Hiperpovezava"/>
            <w:rFonts w:ascii="Arial" w:hAnsi="Arial" w:cs="Arial"/>
            <w:color w:val="auto"/>
            <w:sz w:val="20"/>
            <w:szCs w:val="20"/>
            <w:u w:val="none"/>
          </w:rPr>
          <w:t>202/21</w:t>
        </w:r>
      </w:hyperlink>
      <w:r w:rsidRPr="00312204">
        <w:rPr>
          <w:rFonts w:ascii="Arial" w:hAnsi="Arial" w:cs="Arial"/>
          <w:sz w:val="20"/>
          <w:szCs w:val="20"/>
        </w:rPr>
        <w:t xml:space="preserve"> – </w:t>
      </w:r>
      <w:proofErr w:type="spellStart"/>
      <w:r w:rsidRPr="00312204">
        <w:rPr>
          <w:rFonts w:ascii="Arial" w:hAnsi="Arial" w:cs="Arial"/>
          <w:sz w:val="20"/>
          <w:szCs w:val="20"/>
        </w:rPr>
        <w:t>odl</w:t>
      </w:r>
      <w:proofErr w:type="spellEnd"/>
      <w:r w:rsidRPr="00312204">
        <w:rPr>
          <w:rFonts w:ascii="Arial" w:hAnsi="Arial" w:cs="Arial"/>
          <w:sz w:val="20"/>
          <w:szCs w:val="20"/>
        </w:rPr>
        <w:t xml:space="preserve">. US, </w:t>
      </w:r>
      <w:hyperlink r:id="rId27" w:tgtFrame="_blank" w:tooltip="Zakon o spremembah Zakona o delovnih razmerjih" w:history="1">
        <w:r w:rsidRPr="00312204">
          <w:rPr>
            <w:rStyle w:val="Hiperpovezava"/>
            <w:rFonts w:ascii="Arial" w:hAnsi="Arial" w:cs="Arial"/>
            <w:color w:val="auto"/>
            <w:sz w:val="20"/>
            <w:szCs w:val="20"/>
            <w:u w:val="none"/>
          </w:rPr>
          <w:t>15/22</w:t>
        </w:r>
      </w:hyperlink>
      <w:r w:rsidRPr="00312204">
        <w:rPr>
          <w:rFonts w:ascii="Arial" w:hAnsi="Arial" w:cs="Arial"/>
          <w:sz w:val="20"/>
          <w:szCs w:val="20"/>
        </w:rPr>
        <w:t xml:space="preserve">, </w:t>
      </w:r>
      <w:hyperlink r:id="rId28" w:tgtFrame="_blank" w:tooltip="Zakon za urejanje položaja študentov" w:history="1">
        <w:r w:rsidRPr="00312204">
          <w:rPr>
            <w:rStyle w:val="Hiperpovezava"/>
            <w:rFonts w:ascii="Arial" w:hAnsi="Arial" w:cs="Arial"/>
            <w:color w:val="auto"/>
            <w:sz w:val="20"/>
            <w:szCs w:val="20"/>
            <w:u w:val="none"/>
          </w:rPr>
          <w:t>54/22</w:t>
        </w:r>
      </w:hyperlink>
      <w:r w:rsidRPr="00312204">
        <w:rPr>
          <w:rFonts w:ascii="Arial" w:hAnsi="Arial" w:cs="Arial"/>
          <w:sz w:val="20"/>
          <w:szCs w:val="20"/>
        </w:rPr>
        <w:t xml:space="preserve"> – ZUPŠ-1, </w:t>
      </w:r>
      <w:hyperlink r:id="rId29" w:tgtFrame="_blank" w:tooltip="Zakon o spremembah in dopolnitvah Zakona o delovnih razmerjih" w:history="1">
        <w:r w:rsidRPr="00312204">
          <w:rPr>
            <w:rStyle w:val="Hiperpovezava"/>
            <w:rFonts w:ascii="Arial" w:hAnsi="Arial" w:cs="Arial"/>
            <w:color w:val="auto"/>
            <w:sz w:val="20"/>
            <w:szCs w:val="20"/>
            <w:u w:val="none"/>
          </w:rPr>
          <w:t>114/23</w:t>
        </w:r>
      </w:hyperlink>
      <w:r w:rsidRPr="00312204">
        <w:rPr>
          <w:rFonts w:ascii="Arial" w:hAnsi="Arial" w:cs="Arial"/>
          <w:sz w:val="20"/>
          <w:szCs w:val="20"/>
        </w:rPr>
        <w:t xml:space="preserve"> in </w:t>
      </w:r>
      <w:hyperlink r:id="rId30" w:tgtFrame="_blank" w:tooltip="Zakon o interventnih ukrepih na področju zdravstva, dela in sociale ter z zdravstvom povezanih vsebin" w:history="1">
        <w:r w:rsidRPr="00312204">
          <w:rPr>
            <w:rStyle w:val="Hiperpovezava"/>
            <w:rFonts w:ascii="Arial" w:hAnsi="Arial" w:cs="Arial"/>
            <w:color w:val="auto"/>
            <w:sz w:val="20"/>
            <w:szCs w:val="20"/>
            <w:u w:val="none"/>
          </w:rPr>
          <w:t>136/23</w:t>
        </w:r>
      </w:hyperlink>
      <w:r w:rsidRPr="00312204">
        <w:rPr>
          <w:rFonts w:ascii="Arial" w:hAnsi="Arial" w:cs="Arial"/>
          <w:sz w:val="20"/>
          <w:szCs w:val="20"/>
        </w:rPr>
        <w:t xml:space="preserve"> – ZIUZDS) </w:t>
      </w:r>
      <w:r w:rsidRPr="00312204">
        <w:rPr>
          <w:rFonts w:ascii="Arial" w:hAnsi="Arial" w:cs="Arial"/>
          <w:b/>
          <w:sz w:val="20"/>
          <w:szCs w:val="20"/>
        </w:rPr>
        <w:t>Urad Vlade Republike Slovenije za informacijsko varnost</w:t>
      </w:r>
      <w:r w:rsidRPr="00312204">
        <w:rPr>
          <w:rFonts w:ascii="Arial" w:hAnsi="Arial" w:cs="Arial"/>
          <w:sz w:val="20"/>
          <w:szCs w:val="20"/>
        </w:rPr>
        <w:t>, Ul. gledališča BTC 2, 1000 Ljubljana, objavlja</w:t>
      </w:r>
      <w:r w:rsidR="00005EC7">
        <w:rPr>
          <w:rFonts w:ascii="Arial" w:hAnsi="Arial" w:cs="Arial"/>
          <w:sz w:val="20"/>
          <w:szCs w:val="20"/>
        </w:rPr>
        <w:t xml:space="preserve"> </w:t>
      </w:r>
      <w:r w:rsidR="00926586">
        <w:rPr>
          <w:rFonts w:ascii="Arial" w:hAnsi="Arial" w:cs="Arial"/>
          <w:b/>
          <w:bCs/>
          <w:sz w:val="20"/>
          <w:szCs w:val="20"/>
        </w:rPr>
        <w:t>prosto uradniško</w:t>
      </w:r>
      <w:r w:rsidR="00B91D33" w:rsidRPr="00312204">
        <w:rPr>
          <w:rFonts w:ascii="Arial" w:hAnsi="Arial" w:cs="Arial"/>
          <w:sz w:val="20"/>
          <w:szCs w:val="20"/>
        </w:rPr>
        <w:t xml:space="preserve"> delovn</w:t>
      </w:r>
      <w:r w:rsidR="00926586">
        <w:rPr>
          <w:rFonts w:ascii="Arial" w:hAnsi="Arial" w:cs="Arial"/>
          <w:sz w:val="20"/>
          <w:szCs w:val="20"/>
        </w:rPr>
        <w:t xml:space="preserve">o </w:t>
      </w:r>
      <w:r w:rsidR="00B91D33" w:rsidRPr="00312204">
        <w:rPr>
          <w:rFonts w:ascii="Arial" w:hAnsi="Arial" w:cs="Arial"/>
          <w:sz w:val="20"/>
          <w:szCs w:val="20"/>
        </w:rPr>
        <w:t>mest</w:t>
      </w:r>
      <w:r w:rsidR="00926586">
        <w:rPr>
          <w:rFonts w:ascii="Arial" w:hAnsi="Arial" w:cs="Arial"/>
          <w:sz w:val="20"/>
          <w:szCs w:val="20"/>
        </w:rPr>
        <w:t>o</w:t>
      </w:r>
      <w:r w:rsidRPr="00312204">
        <w:rPr>
          <w:rFonts w:ascii="Arial" w:hAnsi="Arial" w:cs="Arial"/>
          <w:sz w:val="20"/>
          <w:szCs w:val="20"/>
        </w:rPr>
        <w:t xml:space="preserve"> za določen čas, in sicer:</w:t>
      </w:r>
    </w:p>
    <w:p w14:paraId="76987189" w14:textId="77777777" w:rsidR="00AC1E11" w:rsidRPr="00D364F9" w:rsidRDefault="00AC1E11" w:rsidP="00AC1E11">
      <w:pPr>
        <w:outlineLvl w:val="0"/>
        <w:rPr>
          <w:rFonts w:ascii="Arial" w:hAnsi="Arial" w:cs="Arial"/>
          <w:sz w:val="20"/>
          <w:szCs w:val="20"/>
        </w:rPr>
      </w:pPr>
    </w:p>
    <w:p w14:paraId="51487A99" w14:textId="1FAB1FA4" w:rsidR="00AC1E11" w:rsidRDefault="00BB137B" w:rsidP="00AC1E11">
      <w:pPr>
        <w:outlineLvl w:val="0"/>
        <w:rPr>
          <w:rFonts w:ascii="Arial" w:hAnsi="Arial" w:cs="Arial"/>
          <w:sz w:val="20"/>
          <w:szCs w:val="20"/>
        </w:rPr>
      </w:pPr>
      <w:r w:rsidRPr="00312204">
        <w:rPr>
          <w:rFonts w:ascii="Arial" w:hAnsi="Arial" w:cs="Arial"/>
          <w:b/>
          <w:sz w:val="20"/>
          <w:szCs w:val="20"/>
        </w:rPr>
        <w:t>SVETOVALEC</w:t>
      </w:r>
      <w:r w:rsidR="00AC1E11" w:rsidRPr="00312204">
        <w:rPr>
          <w:rFonts w:ascii="Arial" w:hAnsi="Arial" w:cs="Arial"/>
          <w:sz w:val="20"/>
          <w:szCs w:val="20"/>
        </w:rPr>
        <w:t xml:space="preserve"> </w:t>
      </w:r>
      <w:r w:rsidR="00AC1E11" w:rsidRPr="00312204">
        <w:rPr>
          <w:rFonts w:ascii="Arial" w:hAnsi="Arial" w:cs="Arial"/>
          <w:color w:val="000000"/>
          <w:sz w:val="20"/>
          <w:szCs w:val="20"/>
        </w:rPr>
        <w:t xml:space="preserve">(šifra </w:t>
      </w:r>
      <w:r w:rsidR="00AC1E11" w:rsidRPr="00312204">
        <w:rPr>
          <w:rFonts w:ascii="Arial" w:hAnsi="Arial" w:cs="Arial"/>
          <w:sz w:val="20"/>
          <w:szCs w:val="20"/>
        </w:rPr>
        <w:t>DM 10005)</w:t>
      </w:r>
      <w:r w:rsidR="00AC1E11" w:rsidRPr="00D364F9">
        <w:rPr>
          <w:rFonts w:ascii="Arial" w:hAnsi="Arial" w:cs="Arial"/>
          <w:color w:val="FF0000"/>
          <w:sz w:val="20"/>
          <w:szCs w:val="20"/>
        </w:rPr>
        <w:t xml:space="preserve"> </w:t>
      </w:r>
      <w:r w:rsidR="00AC1E11" w:rsidRPr="00D364F9">
        <w:rPr>
          <w:rFonts w:ascii="Arial" w:hAnsi="Arial" w:cs="Arial"/>
          <w:sz w:val="20"/>
          <w:szCs w:val="20"/>
        </w:rPr>
        <w:t xml:space="preserve">v </w:t>
      </w:r>
      <w:r w:rsidR="00AC1E11">
        <w:rPr>
          <w:rFonts w:ascii="Arial" w:hAnsi="Arial" w:cs="Arial"/>
          <w:sz w:val="20"/>
          <w:szCs w:val="20"/>
        </w:rPr>
        <w:t xml:space="preserve">Službi za splošne zadeve v Uradu Vlade RS za informacijsko varnost za opravljanje nalog na projektu ATLANTIS. </w:t>
      </w:r>
    </w:p>
    <w:p w14:paraId="649413B9" w14:textId="77777777" w:rsidR="00AC1E11" w:rsidRDefault="00AC1E11" w:rsidP="00AC1E11">
      <w:pPr>
        <w:outlineLvl w:val="0"/>
        <w:rPr>
          <w:rFonts w:ascii="Arial" w:hAnsi="Arial" w:cs="Arial"/>
          <w:sz w:val="20"/>
          <w:szCs w:val="20"/>
        </w:rPr>
      </w:pPr>
    </w:p>
    <w:p w14:paraId="1FC59FBD" w14:textId="0D26D2F2" w:rsidR="00AC1E11" w:rsidRPr="00D364F9" w:rsidRDefault="00AC1E11" w:rsidP="00AC1E11">
      <w:pPr>
        <w:outlineLvl w:val="0"/>
        <w:rPr>
          <w:rFonts w:ascii="Arial" w:hAnsi="Arial" w:cs="Arial"/>
          <w:sz w:val="20"/>
          <w:szCs w:val="20"/>
        </w:rPr>
      </w:pPr>
      <w:r>
        <w:rPr>
          <w:rFonts w:ascii="Arial" w:hAnsi="Arial" w:cs="Arial"/>
          <w:sz w:val="20"/>
          <w:szCs w:val="20"/>
        </w:rPr>
        <w:t xml:space="preserve">Delovno razmerje bo sklenjeno za določen čas, predvidoma do 30.9.2025, oz. do zaključka projekta, za izvajanje nalog na projektu »ATLANTIS- v okviru programa </w:t>
      </w:r>
      <w:r w:rsidR="008C2867">
        <w:rPr>
          <w:rFonts w:ascii="Arial" w:hAnsi="Arial" w:cs="Arial"/>
          <w:sz w:val="20"/>
          <w:szCs w:val="20"/>
        </w:rPr>
        <w:t>»</w:t>
      </w:r>
      <w:r w:rsidR="008C2867" w:rsidRPr="008C2867">
        <w:rPr>
          <w:rFonts w:ascii="Arial" w:hAnsi="Arial" w:cs="Arial"/>
          <w:sz w:val="20"/>
          <w:szCs w:val="20"/>
        </w:rPr>
        <w:t>HORIZON-CL3-2021-INFRA-01</w:t>
      </w:r>
      <w:r>
        <w:rPr>
          <w:rFonts w:ascii="Arial" w:hAnsi="Arial" w:cs="Arial"/>
          <w:sz w:val="20"/>
          <w:szCs w:val="20"/>
        </w:rPr>
        <w:t>«</w:t>
      </w:r>
      <w:r w:rsidR="00BB137B">
        <w:rPr>
          <w:rFonts w:ascii="Arial" w:hAnsi="Arial" w:cs="Arial"/>
          <w:sz w:val="20"/>
          <w:szCs w:val="20"/>
        </w:rPr>
        <w:t xml:space="preserve"> z možnostjo podaljšanja </w:t>
      </w:r>
      <w:r w:rsidR="009A26CC">
        <w:rPr>
          <w:rFonts w:ascii="Arial" w:hAnsi="Arial" w:cs="Arial"/>
          <w:sz w:val="20"/>
          <w:szCs w:val="20"/>
        </w:rPr>
        <w:t>zaposlitve na drugih projektih.</w:t>
      </w:r>
    </w:p>
    <w:p w14:paraId="7B8DCEFA" w14:textId="77777777" w:rsidR="00AC1E11" w:rsidRPr="00D364F9" w:rsidRDefault="00AC1E11" w:rsidP="00AC1E11">
      <w:pPr>
        <w:outlineLvl w:val="0"/>
        <w:rPr>
          <w:rFonts w:ascii="Arial" w:hAnsi="Arial" w:cs="Arial"/>
          <w:sz w:val="20"/>
          <w:szCs w:val="20"/>
        </w:rPr>
      </w:pPr>
    </w:p>
    <w:p w14:paraId="0A4A4B4E"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Kandidati, ki se bodo prijavili na prosto delovno mesto, morajo izpolnjevati naslednje pogoje:</w:t>
      </w:r>
    </w:p>
    <w:p w14:paraId="5F3793D3" w14:textId="77777777" w:rsidR="00AC1E11" w:rsidRPr="00D364F9" w:rsidRDefault="00AC1E11" w:rsidP="00AC1E11">
      <w:pPr>
        <w:pStyle w:val="Navadensplet"/>
        <w:numPr>
          <w:ilvl w:val="0"/>
          <w:numId w:val="10"/>
        </w:numPr>
        <w:spacing w:before="0" w:beforeAutospacing="0" w:after="0" w:afterAutospacing="0"/>
        <w:ind w:left="426" w:hanging="426"/>
        <w:rPr>
          <w:rFonts w:ascii="Arial" w:hAnsi="Arial" w:cs="Arial"/>
          <w:sz w:val="20"/>
          <w:szCs w:val="20"/>
        </w:rPr>
      </w:pPr>
      <w:r w:rsidRPr="00D364F9">
        <w:rPr>
          <w:rFonts w:ascii="Arial" w:hAnsi="Arial" w:cs="Arial"/>
          <w:sz w:val="20"/>
          <w:szCs w:val="20"/>
        </w:rPr>
        <w:t xml:space="preserve">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izobrazba (prva bolonjska stopnja) </w:t>
      </w:r>
    </w:p>
    <w:p w14:paraId="722EF119" w14:textId="44E66EBD" w:rsidR="00AC1E11" w:rsidRPr="0052760E" w:rsidRDefault="00B450AA" w:rsidP="00AC1E11">
      <w:pPr>
        <w:numPr>
          <w:ilvl w:val="0"/>
          <w:numId w:val="10"/>
        </w:numPr>
        <w:ind w:left="426" w:hanging="426"/>
        <w:rPr>
          <w:rFonts w:ascii="Arial" w:hAnsi="Arial" w:cs="Arial"/>
          <w:sz w:val="20"/>
          <w:szCs w:val="20"/>
        </w:rPr>
      </w:pPr>
      <w:r>
        <w:rPr>
          <w:rFonts w:ascii="Arial" w:hAnsi="Arial" w:cs="Arial"/>
          <w:sz w:val="20"/>
          <w:szCs w:val="20"/>
        </w:rPr>
        <w:t>7</w:t>
      </w:r>
      <w:r w:rsidR="00AC1E11" w:rsidRPr="0052760E">
        <w:rPr>
          <w:rFonts w:ascii="Arial" w:hAnsi="Arial" w:cs="Arial"/>
          <w:sz w:val="20"/>
          <w:szCs w:val="20"/>
        </w:rPr>
        <w:t xml:space="preserve"> mesecev delovnih izkušenj,</w:t>
      </w:r>
    </w:p>
    <w:p w14:paraId="0DE4380F"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znanje uradnega jezika;</w:t>
      </w:r>
    </w:p>
    <w:p w14:paraId="07474130"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državljanstvo Republike Slovenije;</w:t>
      </w:r>
    </w:p>
    <w:p w14:paraId="539C8895"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730942C" w14:textId="77777777" w:rsidR="00AC1E11" w:rsidRPr="0052760E" w:rsidRDefault="00AC1E11" w:rsidP="00AC1E11">
      <w:pPr>
        <w:numPr>
          <w:ilvl w:val="0"/>
          <w:numId w:val="10"/>
        </w:numPr>
        <w:ind w:left="426" w:hanging="426"/>
        <w:rPr>
          <w:rFonts w:ascii="Arial" w:hAnsi="Arial" w:cs="Arial"/>
          <w:sz w:val="20"/>
          <w:szCs w:val="20"/>
        </w:rPr>
      </w:pPr>
      <w:r w:rsidRPr="0052760E">
        <w:rPr>
          <w:rFonts w:ascii="Arial" w:hAnsi="Arial" w:cs="Arial"/>
          <w:sz w:val="20"/>
          <w:szCs w:val="20"/>
        </w:rPr>
        <w:t>zoper njih ne sme biti vložena pravnomočna obtožnica zaradi naklepnega kaznivega dejanja, ki se preganja po uradni dolžnosti.</w:t>
      </w:r>
    </w:p>
    <w:p w14:paraId="5DB11FDE" w14:textId="77777777" w:rsidR="00AC1E11" w:rsidRDefault="00AC1E11" w:rsidP="00AC1E11">
      <w:pPr>
        <w:pStyle w:val="Navadensplet"/>
        <w:spacing w:before="0" w:beforeAutospacing="0" w:after="0" w:afterAutospacing="0"/>
        <w:rPr>
          <w:rFonts w:ascii="Arial" w:hAnsi="Arial" w:cs="Arial"/>
          <w:sz w:val="20"/>
          <w:szCs w:val="20"/>
        </w:rPr>
      </w:pPr>
    </w:p>
    <w:p w14:paraId="6F207737"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B8A6494" w14:textId="77777777" w:rsidR="00AC1E11" w:rsidRPr="00D364F9" w:rsidRDefault="00AC1E11" w:rsidP="00AC1E11">
      <w:pPr>
        <w:pStyle w:val="Navadensplet"/>
        <w:spacing w:before="0" w:beforeAutospacing="0" w:after="0" w:afterAutospacing="0"/>
        <w:rPr>
          <w:rFonts w:ascii="Arial" w:hAnsi="Arial" w:cs="Arial"/>
          <w:sz w:val="20"/>
          <w:szCs w:val="20"/>
        </w:rPr>
      </w:pPr>
    </w:p>
    <w:p w14:paraId="17415550"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09BBCC99" w14:textId="77777777" w:rsidR="00AC1E11" w:rsidRDefault="00AC1E11" w:rsidP="00AC1E11">
      <w:pPr>
        <w:pStyle w:val="Navadensplet"/>
        <w:spacing w:before="0" w:beforeAutospacing="0" w:after="0" w:afterAutospacing="0"/>
        <w:rPr>
          <w:rFonts w:ascii="Arial" w:hAnsi="Arial" w:cs="Arial"/>
          <w:sz w:val="20"/>
          <w:szCs w:val="20"/>
        </w:rPr>
      </w:pPr>
    </w:p>
    <w:p w14:paraId="04A4CA40" w14:textId="77777777" w:rsidR="00AC1E11" w:rsidRPr="00D364F9" w:rsidRDefault="00AC1E11" w:rsidP="00AC1E11">
      <w:pPr>
        <w:pStyle w:val="Navadensplet"/>
        <w:spacing w:before="0" w:beforeAutospacing="0" w:after="0" w:afterAutospacing="0"/>
        <w:rPr>
          <w:rFonts w:ascii="Arial" w:hAnsi="Arial" w:cs="Arial"/>
          <w:sz w:val="20"/>
          <w:szCs w:val="20"/>
        </w:rPr>
      </w:pPr>
    </w:p>
    <w:p w14:paraId="40EFA35C"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lastRenderedPageBreak/>
        <w:t xml:space="preserve">Naloge delovnega mesta so naslednje: </w:t>
      </w:r>
    </w:p>
    <w:p w14:paraId="01A4445C"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pomoč pri pripravi osnutkov predpisov in drugih zahtevnejših gradiv; </w:t>
      </w:r>
    </w:p>
    <w:p w14:paraId="14C0AA03"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zbiranje, urejanje in priprava podatkov za oblikovanje zahtevnejših gradiv; </w:t>
      </w:r>
    </w:p>
    <w:p w14:paraId="7DFC4A3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samostojno oblikovanje manj zahtevnih gradiv s predlogi ukrepov; </w:t>
      </w:r>
    </w:p>
    <w:p w14:paraId="2DC16850" w14:textId="77777777" w:rsidR="00391D00" w:rsidRDefault="00391D00" w:rsidP="00391D00">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 xml:space="preserve">vodenje in odločanje v zahtevnih upravnih postopkih na prvi stopnji; </w:t>
      </w:r>
    </w:p>
    <w:p w14:paraId="18661C18" w14:textId="2CC54FEA" w:rsidR="00012385" w:rsidRDefault="00391D00" w:rsidP="00012385">
      <w:pPr>
        <w:pStyle w:val="Navadensplet"/>
        <w:numPr>
          <w:ilvl w:val="0"/>
          <w:numId w:val="10"/>
        </w:numPr>
        <w:spacing w:before="0" w:beforeAutospacing="0" w:after="0" w:afterAutospacing="0"/>
        <w:rPr>
          <w:rFonts w:ascii="Arial" w:hAnsi="Arial" w:cs="Arial"/>
          <w:sz w:val="20"/>
          <w:szCs w:val="20"/>
        </w:rPr>
      </w:pPr>
      <w:r w:rsidRPr="00391D00">
        <w:rPr>
          <w:rFonts w:ascii="Arial" w:hAnsi="Arial" w:cs="Arial"/>
          <w:sz w:val="20"/>
          <w:szCs w:val="20"/>
        </w:rPr>
        <w:t>opravljanje drugih upravnih nalog podobne zahtevnosti.</w:t>
      </w:r>
    </w:p>
    <w:p w14:paraId="59F731DE" w14:textId="77777777" w:rsidR="00012385" w:rsidRDefault="00012385" w:rsidP="00012385">
      <w:pPr>
        <w:pStyle w:val="Navadensplet"/>
        <w:spacing w:before="0" w:beforeAutospacing="0" w:after="0" w:afterAutospacing="0"/>
        <w:rPr>
          <w:rFonts w:ascii="Arial" w:hAnsi="Arial" w:cs="Arial"/>
          <w:sz w:val="20"/>
          <w:szCs w:val="20"/>
        </w:rPr>
      </w:pPr>
    </w:p>
    <w:p w14:paraId="05FB5C0D" w14:textId="19509F75" w:rsidR="00012385" w:rsidRPr="00012385" w:rsidRDefault="00012385" w:rsidP="00012385">
      <w:pPr>
        <w:pStyle w:val="Navadensplet"/>
        <w:spacing w:before="0" w:beforeAutospacing="0" w:after="0" w:afterAutospacing="0"/>
        <w:rPr>
          <w:rFonts w:ascii="Arial" w:hAnsi="Arial" w:cs="Arial"/>
          <w:sz w:val="20"/>
          <w:szCs w:val="20"/>
        </w:rPr>
      </w:pPr>
      <w:r>
        <w:rPr>
          <w:rFonts w:ascii="Arial" w:hAnsi="Arial" w:cs="Arial"/>
          <w:sz w:val="20"/>
          <w:szCs w:val="20"/>
        </w:rPr>
        <w:t>Na delovnem mestu se bodo opravljale tudi druge naloge vezane na Projekt ATLANTIS, in sicer:</w:t>
      </w:r>
    </w:p>
    <w:p w14:paraId="644A4B50" w14:textId="68468DF9" w:rsidR="00012385" w:rsidRPr="00B600CE" w:rsidRDefault="00012385" w:rsidP="00012385">
      <w:pPr>
        <w:pStyle w:val="Navadensplet"/>
        <w:numPr>
          <w:ilvl w:val="0"/>
          <w:numId w:val="10"/>
        </w:numPr>
        <w:spacing w:before="0" w:beforeAutospacing="0" w:after="0" w:afterAutospacing="0" w:line="240" w:lineRule="auto"/>
        <w:jc w:val="left"/>
        <w:rPr>
          <w:rFonts w:ascii="Arial" w:hAnsi="Arial" w:cs="Arial"/>
          <w:sz w:val="20"/>
          <w:szCs w:val="20"/>
        </w:rPr>
      </w:pPr>
      <w:r w:rsidRPr="0059290F">
        <w:rPr>
          <w:rFonts w:ascii="Arial" w:hAnsi="Arial" w:cs="Arial"/>
          <w:sz w:val="20"/>
          <w:szCs w:val="20"/>
        </w:rPr>
        <w:t xml:space="preserve">samostojno opravljanje zahtevnih strokovnih nalog na vsebinskem in organizacijsko </w:t>
      </w:r>
      <w:r w:rsidRPr="005269B0">
        <w:rPr>
          <w:rFonts w:ascii="Arial" w:hAnsi="Arial" w:cs="Arial"/>
          <w:sz w:val="20"/>
          <w:szCs w:val="20"/>
        </w:rPr>
        <w:t xml:space="preserve">tehničnem </w:t>
      </w:r>
      <w:r w:rsidRPr="00B600CE">
        <w:rPr>
          <w:rFonts w:ascii="Arial" w:hAnsi="Arial" w:cs="Arial"/>
          <w:sz w:val="20"/>
          <w:szCs w:val="20"/>
        </w:rPr>
        <w:t xml:space="preserve">področju projekta </w:t>
      </w:r>
      <w:r>
        <w:rPr>
          <w:rFonts w:ascii="Arial" w:hAnsi="Arial" w:cs="Arial"/>
          <w:sz w:val="20"/>
          <w:szCs w:val="20"/>
        </w:rPr>
        <w:t>ATLANTIS</w:t>
      </w:r>
      <w:r w:rsidRPr="00B600CE">
        <w:rPr>
          <w:rFonts w:ascii="Arial" w:hAnsi="Arial" w:cs="Arial"/>
          <w:sz w:val="20"/>
          <w:szCs w:val="20"/>
        </w:rPr>
        <w:t>,</w:t>
      </w:r>
    </w:p>
    <w:p w14:paraId="11383945" w14:textId="62629AE0" w:rsidR="00012385" w:rsidRDefault="00012385" w:rsidP="00012385">
      <w:pPr>
        <w:pStyle w:val="Navadensplet"/>
        <w:numPr>
          <w:ilvl w:val="0"/>
          <w:numId w:val="10"/>
        </w:numPr>
        <w:spacing w:before="0" w:beforeAutospacing="0" w:after="0" w:afterAutospacing="0" w:line="240" w:lineRule="auto"/>
        <w:jc w:val="left"/>
        <w:rPr>
          <w:rFonts w:ascii="Arial" w:hAnsi="Arial" w:cs="Arial"/>
          <w:sz w:val="20"/>
          <w:szCs w:val="20"/>
          <w:lang w:eastAsia="ar-SA"/>
        </w:rPr>
      </w:pPr>
      <w:r>
        <w:rPr>
          <w:rFonts w:ascii="Arial" w:hAnsi="Arial" w:cs="Arial"/>
          <w:sz w:val="20"/>
          <w:szCs w:val="20"/>
        </w:rPr>
        <w:t>samostojna priprava zahtevnih analiz, razvojnih projektov, informacij, poročil in drugih zahtevnih gradiv projekta ATLANTIS</w:t>
      </w:r>
      <w:r>
        <w:rPr>
          <w:rFonts w:ascii="Arial" w:hAnsi="Arial" w:cs="Arial"/>
          <w:sz w:val="20"/>
          <w:szCs w:val="20"/>
          <w:lang w:eastAsia="ar-SA"/>
        </w:rPr>
        <w:t>,</w:t>
      </w:r>
    </w:p>
    <w:p w14:paraId="34F9D38D" w14:textId="77777777" w:rsidR="00012385" w:rsidRDefault="00012385" w:rsidP="00012385">
      <w:pPr>
        <w:pStyle w:val="Navadensplet"/>
        <w:numPr>
          <w:ilvl w:val="0"/>
          <w:numId w:val="10"/>
        </w:numPr>
        <w:spacing w:before="0" w:beforeAutospacing="0" w:after="0" w:afterAutospacing="0" w:line="240" w:lineRule="auto"/>
        <w:jc w:val="left"/>
        <w:rPr>
          <w:rFonts w:ascii="Arial" w:hAnsi="Arial" w:cs="Arial"/>
          <w:sz w:val="20"/>
          <w:szCs w:val="20"/>
          <w:lang w:eastAsia="ar-SA"/>
        </w:rPr>
      </w:pPr>
      <w:r>
        <w:rPr>
          <w:rFonts w:ascii="Arial" w:hAnsi="Arial" w:cs="Arial"/>
          <w:sz w:val="20"/>
          <w:szCs w:val="20"/>
          <w:lang w:eastAsia="ar-SA"/>
        </w:rPr>
        <w:t>zbiranje, urejanje in priprava podatkov za potrebe izdelave dokumentacije projekta,</w:t>
      </w:r>
    </w:p>
    <w:p w14:paraId="4F610494" w14:textId="77777777" w:rsidR="00012385" w:rsidRDefault="00012385" w:rsidP="00012385">
      <w:pPr>
        <w:pStyle w:val="Navadensplet"/>
        <w:numPr>
          <w:ilvl w:val="0"/>
          <w:numId w:val="10"/>
        </w:numPr>
        <w:spacing w:before="0" w:beforeAutospacing="0" w:after="0" w:afterAutospacing="0" w:line="240" w:lineRule="auto"/>
        <w:jc w:val="left"/>
        <w:rPr>
          <w:rFonts w:ascii="Arial" w:hAnsi="Arial" w:cs="Arial"/>
          <w:sz w:val="20"/>
          <w:szCs w:val="20"/>
          <w:lang w:eastAsia="ar-SA"/>
        </w:rPr>
      </w:pPr>
      <w:r>
        <w:rPr>
          <w:rFonts w:ascii="Arial" w:hAnsi="Arial" w:cs="Arial"/>
          <w:sz w:val="20"/>
          <w:szCs w:val="20"/>
          <w:lang w:eastAsia="ar-SA"/>
        </w:rPr>
        <w:t>sodelovanje pri strokovnem delu v postopkih javnega naročanja v okviru projekta,</w:t>
      </w:r>
    </w:p>
    <w:p w14:paraId="3271F80B" w14:textId="77777777" w:rsidR="00AC1E11" w:rsidRDefault="00AC1E11" w:rsidP="00AC1E11">
      <w:pPr>
        <w:rPr>
          <w:rFonts w:ascii="Arial" w:hAnsi="Arial" w:cs="Arial"/>
          <w:b/>
          <w:color w:val="000000"/>
          <w:sz w:val="20"/>
          <w:szCs w:val="20"/>
        </w:rPr>
      </w:pPr>
    </w:p>
    <w:p w14:paraId="1C751FA6" w14:textId="436DC83A" w:rsidR="00EE76F4" w:rsidRPr="00480493" w:rsidRDefault="00AC1E11" w:rsidP="00C133D0">
      <w:pPr>
        <w:rPr>
          <w:rFonts w:ascii="Calibri" w:hAnsi="Calibri"/>
          <w:szCs w:val="22"/>
        </w:rPr>
      </w:pPr>
      <w:r>
        <w:rPr>
          <w:rFonts w:ascii="Arial" w:hAnsi="Arial" w:cs="Arial"/>
          <w:b/>
          <w:color w:val="000000"/>
          <w:sz w:val="20"/>
          <w:szCs w:val="20"/>
        </w:rPr>
        <w:t>Prednost pri izbiri bodo imeli kandidati z znanjem na področju prava</w:t>
      </w:r>
      <w:r w:rsidR="00005EC7">
        <w:rPr>
          <w:rFonts w:ascii="Arial" w:hAnsi="Arial" w:cs="Arial"/>
          <w:b/>
          <w:color w:val="000000"/>
          <w:sz w:val="20"/>
          <w:szCs w:val="20"/>
        </w:rPr>
        <w:t xml:space="preserve"> </w:t>
      </w:r>
      <w:r w:rsidR="00963C3D">
        <w:rPr>
          <w:rFonts w:ascii="Arial" w:hAnsi="Arial" w:cs="Arial"/>
          <w:b/>
          <w:color w:val="000000"/>
          <w:sz w:val="20"/>
          <w:szCs w:val="20"/>
        </w:rPr>
        <w:t>in izvajanja projektov.</w:t>
      </w:r>
      <w:r w:rsidRPr="009F4FCB">
        <w:rPr>
          <w:rFonts w:ascii="Arial" w:hAnsi="Arial" w:cs="Arial"/>
          <w:bCs/>
          <w:sz w:val="20"/>
          <w:szCs w:val="20"/>
        </w:rPr>
        <w:t xml:space="preserve"> </w:t>
      </w:r>
    </w:p>
    <w:p w14:paraId="5B57FB83" w14:textId="77777777" w:rsidR="00AC1E11" w:rsidRDefault="00AC1E11" w:rsidP="00AC1E11">
      <w:pPr>
        <w:pStyle w:val="Navadensplet"/>
        <w:spacing w:before="0" w:beforeAutospacing="0" w:after="0" w:afterAutospacing="0"/>
        <w:rPr>
          <w:rFonts w:ascii="Arial" w:hAnsi="Arial" w:cs="Arial"/>
          <w:sz w:val="20"/>
          <w:szCs w:val="20"/>
        </w:rPr>
      </w:pPr>
    </w:p>
    <w:p w14:paraId="5958B07F" w14:textId="77777777" w:rsidR="00AC1E11" w:rsidRPr="00D364F9" w:rsidRDefault="00AC1E11" w:rsidP="00AC1E11">
      <w:pPr>
        <w:pStyle w:val="Navadensplet"/>
        <w:spacing w:before="0" w:beforeAutospacing="0" w:after="0" w:afterAutospacing="0"/>
        <w:rPr>
          <w:rFonts w:ascii="Arial" w:hAnsi="Arial" w:cs="Arial"/>
          <w:sz w:val="20"/>
          <w:szCs w:val="20"/>
        </w:rPr>
      </w:pPr>
      <w:r w:rsidRPr="00D364F9">
        <w:rPr>
          <w:rFonts w:ascii="Arial" w:hAnsi="Arial" w:cs="Arial"/>
          <w:sz w:val="20"/>
          <w:szCs w:val="20"/>
        </w:rPr>
        <w:t>Prijava na prosto delovno mesto mora vsebovati:</w:t>
      </w:r>
    </w:p>
    <w:p w14:paraId="3A77E528" w14:textId="77777777" w:rsidR="00AC1E11" w:rsidRPr="00D364F9" w:rsidRDefault="00AC1E11" w:rsidP="00AC1E11">
      <w:pPr>
        <w:pStyle w:val="Telobesedila-zamik"/>
        <w:numPr>
          <w:ilvl w:val="0"/>
          <w:numId w:val="9"/>
        </w:numPr>
        <w:spacing w:before="0" w:beforeAutospacing="0" w:after="0" w:afterAutospacing="0"/>
      </w:pPr>
      <w:r w:rsidRPr="00D364F9">
        <w:t>izjavo kandidata o izpolnjevanju pogoja glede zahtevane izobrazbe, iz katere mora biti razvidna stopnja in smer izobrazbe ter leto in ustanova, na kateri je bila izobrazba pridobljena,</w:t>
      </w:r>
    </w:p>
    <w:p w14:paraId="249F1463" w14:textId="77777777" w:rsidR="00AC1E11" w:rsidRPr="00D364F9" w:rsidRDefault="00AC1E11" w:rsidP="00AC1E11">
      <w:pPr>
        <w:numPr>
          <w:ilvl w:val="0"/>
          <w:numId w:val="9"/>
        </w:numPr>
        <w:rPr>
          <w:rFonts w:ascii="Arial" w:hAnsi="Arial" w:cs="Arial"/>
          <w:sz w:val="20"/>
          <w:szCs w:val="20"/>
        </w:rPr>
      </w:pPr>
      <w:r w:rsidRPr="00D364F9">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14:paraId="05DDE02D" w14:textId="77777777" w:rsidR="00AC1E11" w:rsidRPr="00D364F9" w:rsidRDefault="00AC1E11" w:rsidP="00AC1E11">
      <w:pPr>
        <w:rPr>
          <w:rFonts w:ascii="Arial" w:hAnsi="Arial" w:cs="Arial"/>
          <w:sz w:val="20"/>
          <w:szCs w:val="20"/>
        </w:rPr>
      </w:pPr>
    </w:p>
    <w:p w14:paraId="2BEDD965"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t>Zaželeno je, da prijava vsebuje tudi kratek življenjepis ter da kandidat v njej poleg formalne izobrazbe navede tudi druga znanja, sposobnosti in veščine, ki jih je pridobil.</w:t>
      </w:r>
    </w:p>
    <w:p w14:paraId="5EB9B043" w14:textId="77777777" w:rsidR="00AC1E11" w:rsidRDefault="00AC1E11" w:rsidP="00AC1E11">
      <w:pPr>
        <w:rPr>
          <w:rFonts w:ascii="Arial" w:hAnsi="Arial" w:cs="Arial"/>
          <w:sz w:val="20"/>
          <w:szCs w:val="20"/>
        </w:rPr>
      </w:pPr>
    </w:p>
    <w:p w14:paraId="14ABD980" w14:textId="77777777" w:rsidR="00AC1E11" w:rsidRPr="00D364F9" w:rsidRDefault="00AC1E11" w:rsidP="00AC1E11">
      <w:pPr>
        <w:rPr>
          <w:rFonts w:ascii="Arial" w:hAnsi="Arial" w:cs="Arial"/>
          <w:b/>
          <w:sz w:val="20"/>
          <w:szCs w:val="20"/>
        </w:rPr>
      </w:pPr>
      <w:r w:rsidRPr="00D364F9">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14:paraId="1FC3D134" w14:textId="77777777" w:rsidR="00AC1E11" w:rsidRPr="00D364F9" w:rsidRDefault="00AC1E11" w:rsidP="00AC1E11">
      <w:pPr>
        <w:contextualSpacing/>
        <w:rPr>
          <w:rFonts w:ascii="Arial" w:hAnsi="Arial" w:cs="Arial"/>
          <w:sz w:val="20"/>
          <w:szCs w:val="20"/>
        </w:rPr>
      </w:pPr>
    </w:p>
    <w:p w14:paraId="615109F2" w14:textId="77777777" w:rsidR="00312204" w:rsidRDefault="00955529" w:rsidP="00447C3F">
      <w:pPr>
        <w:spacing w:line="240" w:lineRule="auto"/>
        <w:rPr>
          <w:rFonts w:ascii="Arial" w:hAnsi="Arial" w:cs="Arial"/>
          <w:iCs/>
          <w:sz w:val="20"/>
          <w:szCs w:val="20"/>
          <w:lang w:eastAsia="ar-SA"/>
        </w:rPr>
      </w:pPr>
      <w:r w:rsidRPr="003F7291">
        <w:rPr>
          <w:rFonts w:ascii="Arial" w:hAnsi="Arial" w:cs="Arial"/>
          <w:sz w:val="20"/>
          <w:szCs w:val="20"/>
        </w:rPr>
        <w:t>Izbrani kandidat na delovnem mestu svetovalec ne bo imenovan v naziv, se mu pa bodo skladno s prvim odstavkom 73. člena Zakona o javnih uslužbencih določile pravice in obveznosti glede na naziv svetovalec III.</w:t>
      </w:r>
      <w:r w:rsidRPr="003F7291">
        <w:rPr>
          <w:rFonts w:ascii="Arial" w:hAnsi="Arial" w:cs="Arial"/>
          <w:sz w:val="20"/>
          <w:szCs w:val="20"/>
          <w:lang w:eastAsia="ar-SA"/>
        </w:rPr>
        <w:t xml:space="preserve"> </w:t>
      </w:r>
      <w:r w:rsidRPr="003F7291">
        <w:rPr>
          <w:rFonts w:ascii="Arial" w:hAnsi="Arial" w:cs="Arial"/>
          <w:iCs/>
          <w:sz w:val="20"/>
          <w:szCs w:val="20"/>
          <w:lang w:eastAsia="ar-SA"/>
        </w:rPr>
        <w:t>Z izbranim kandidatom bo sklenjeno delovno razmerje za določen čas do 30. 9. 2025 oziroma do konca trajanja projekta ATLANTIS</w:t>
      </w:r>
      <w:r w:rsidR="009B3122" w:rsidRPr="003F7291">
        <w:rPr>
          <w:rFonts w:ascii="Arial" w:hAnsi="Arial" w:cs="Arial"/>
          <w:iCs/>
          <w:sz w:val="20"/>
          <w:szCs w:val="20"/>
          <w:lang w:eastAsia="ar-SA"/>
        </w:rPr>
        <w:t xml:space="preserve"> z možnostjo podaljšanja zaposlitve na drugih projektih, </w:t>
      </w:r>
      <w:r w:rsidRPr="003F7291">
        <w:rPr>
          <w:rFonts w:ascii="Arial" w:hAnsi="Arial" w:cs="Arial"/>
          <w:iCs/>
          <w:sz w:val="20"/>
          <w:szCs w:val="20"/>
          <w:lang w:eastAsia="ar-SA"/>
        </w:rPr>
        <w:t>s polnim delovnim časom</w:t>
      </w:r>
      <w:r w:rsidR="00573B48">
        <w:rPr>
          <w:rFonts w:ascii="Arial" w:hAnsi="Arial" w:cs="Arial"/>
          <w:iCs/>
          <w:sz w:val="20"/>
          <w:szCs w:val="20"/>
          <w:lang w:eastAsia="ar-SA"/>
        </w:rPr>
        <w:t xml:space="preserve">. </w:t>
      </w:r>
    </w:p>
    <w:p w14:paraId="3AD0898F" w14:textId="77777777" w:rsidR="00312204" w:rsidRDefault="00312204" w:rsidP="00447C3F">
      <w:pPr>
        <w:spacing w:line="240" w:lineRule="auto"/>
        <w:rPr>
          <w:rFonts w:ascii="Arial" w:hAnsi="Arial" w:cs="Arial"/>
          <w:iCs/>
          <w:sz w:val="20"/>
          <w:szCs w:val="20"/>
          <w:lang w:eastAsia="ar-SA"/>
        </w:rPr>
      </w:pPr>
    </w:p>
    <w:p w14:paraId="29F9516C" w14:textId="59379348" w:rsidR="00447C3F" w:rsidRPr="00447C3F" w:rsidRDefault="00573B48" w:rsidP="00447C3F">
      <w:pPr>
        <w:spacing w:line="240" w:lineRule="auto"/>
        <w:rPr>
          <w:rFonts w:ascii="Arial" w:hAnsi="Arial" w:cs="Arial"/>
          <w:sz w:val="20"/>
          <w:szCs w:val="20"/>
        </w:rPr>
      </w:pPr>
      <w:r>
        <w:rPr>
          <w:rFonts w:ascii="Arial" w:hAnsi="Arial" w:cs="Arial"/>
          <w:iCs/>
          <w:sz w:val="20"/>
          <w:szCs w:val="20"/>
          <w:lang w:eastAsia="ar-SA"/>
        </w:rPr>
        <w:t>D</w:t>
      </w:r>
      <w:r w:rsidR="00955529" w:rsidRPr="003F7291">
        <w:rPr>
          <w:rFonts w:ascii="Arial" w:hAnsi="Arial" w:cs="Arial"/>
          <w:iCs/>
          <w:sz w:val="20"/>
          <w:szCs w:val="20"/>
          <w:lang w:eastAsia="ar-SA"/>
        </w:rPr>
        <w:t>elovno razmerje prične z datumom, ko bo</w:t>
      </w:r>
      <w:r w:rsidR="001A72D6">
        <w:rPr>
          <w:rFonts w:ascii="Arial" w:hAnsi="Arial" w:cs="Arial"/>
          <w:iCs/>
          <w:sz w:val="20"/>
          <w:szCs w:val="20"/>
          <w:lang w:eastAsia="ar-SA"/>
        </w:rPr>
        <w:t xml:space="preserve">do </w:t>
      </w:r>
      <w:r w:rsidR="00FD1722">
        <w:rPr>
          <w:rFonts w:ascii="Arial" w:hAnsi="Arial" w:cs="Arial"/>
          <w:iCs/>
          <w:sz w:val="20"/>
          <w:szCs w:val="20"/>
          <w:lang w:eastAsia="ar-SA"/>
        </w:rPr>
        <w:t xml:space="preserve">sredstva zagotovljena na proračunski postavki </w:t>
      </w:r>
      <w:r w:rsidR="00FD1722" w:rsidRPr="00FD1722">
        <w:rPr>
          <w:rFonts w:ascii="Arial" w:hAnsi="Arial" w:cs="Arial"/>
          <w:sz w:val="20"/>
          <w:szCs w:val="20"/>
        </w:rPr>
        <w:t>PP 221008 Centralizirani in drugi programi EU URSIV</w:t>
      </w:r>
      <w:r w:rsidR="00FD1722">
        <w:rPr>
          <w:rFonts w:ascii="Arial" w:hAnsi="Arial" w:cs="Arial"/>
          <w:sz w:val="20"/>
          <w:szCs w:val="20"/>
        </w:rPr>
        <w:t xml:space="preserve"> v okviru potrjenega projekta </w:t>
      </w:r>
      <w:r w:rsidR="008C2867">
        <w:rPr>
          <w:rFonts w:ascii="Arial" w:hAnsi="Arial" w:cs="Arial"/>
          <w:sz w:val="20"/>
          <w:szCs w:val="20"/>
        </w:rPr>
        <w:t xml:space="preserve">ATLANTIS </w:t>
      </w:r>
      <w:proofErr w:type="spellStart"/>
      <w:r w:rsidR="00447C3F" w:rsidRPr="00447C3F">
        <w:rPr>
          <w:rFonts w:ascii="Arial" w:hAnsi="Arial" w:cs="Arial"/>
          <w:sz w:val="20"/>
          <w:szCs w:val="20"/>
        </w:rPr>
        <w:t>Improved</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resilience</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of</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Critical</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Infratsructures</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AgainsT</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LArge</w:t>
      </w:r>
      <w:proofErr w:type="spellEnd"/>
      <w:r w:rsidR="00447C3F" w:rsidRPr="00447C3F">
        <w:rPr>
          <w:rFonts w:ascii="Arial" w:hAnsi="Arial" w:cs="Arial"/>
          <w:sz w:val="20"/>
          <w:szCs w:val="20"/>
        </w:rPr>
        <w:t xml:space="preserve"> scale </w:t>
      </w:r>
      <w:proofErr w:type="spellStart"/>
      <w:r w:rsidR="00447C3F" w:rsidRPr="00447C3F">
        <w:rPr>
          <w:rFonts w:ascii="Arial" w:hAnsi="Arial" w:cs="Arial"/>
          <w:sz w:val="20"/>
          <w:szCs w:val="20"/>
        </w:rPr>
        <w:t>transNational</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and</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sysTemic</w:t>
      </w:r>
      <w:proofErr w:type="spellEnd"/>
      <w:r w:rsidR="00447C3F" w:rsidRPr="00447C3F">
        <w:rPr>
          <w:rFonts w:ascii="Arial" w:hAnsi="Arial" w:cs="Arial"/>
          <w:sz w:val="20"/>
          <w:szCs w:val="20"/>
        </w:rPr>
        <w:t xml:space="preserve"> </w:t>
      </w:r>
      <w:proofErr w:type="spellStart"/>
      <w:r w:rsidR="00447C3F" w:rsidRPr="00447C3F">
        <w:rPr>
          <w:rFonts w:ascii="Arial" w:hAnsi="Arial" w:cs="Arial"/>
          <w:sz w:val="20"/>
          <w:szCs w:val="20"/>
        </w:rPr>
        <w:t>rISks</w:t>
      </w:r>
      <w:proofErr w:type="spellEnd"/>
      <w:r w:rsidR="00312204">
        <w:rPr>
          <w:rFonts w:ascii="Arial" w:hAnsi="Arial" w:cs="Arial"/>
          <w:sz w:val="20"/>
          <w:szCs w:val="20"/>
        </w:rPr>
        <w:t>-</w:t>
      </w:r>
      <w:r w:rsidR="00447C3F" w:rsidRPr="00447C3F">
        <w:rPr>
          <w:rFonts w:ascii="Arial" w:hAnsi="Arial" w:cs="Arial"/>
          <w:sz w:val="20"/>
          <w:szCs w:val="20"/>
        </w:rPr>
        <w:t>Izboljšana odpornost kritičnih infrastruktur proti obsežnim transnacionalnim in sistemskim tveganjem</w:t>
      </w:r>
      <w:r w:rsidR="00447C3F">
        <w:rPr>
          <w:rFonts w:ascii="Arial" w:hAnsi="Arial" w:cs="Arial"/>
          <w:sz w:val="20"/>
          <w:szCs w:val="20"/>
        </w:rPr>
        <w:t>, ki je uvrščen v veljavni Načrt razvojnih programov 2025-2027</w:t>
      </w:r>
      <w:r w:rsidR="00C4735C">
        <w:rPr>
          <w:rFonts w:ascii="Arial" w:hAnsi="Arial" w:cs="Arial"/>
          <w:sz w:val="20"/>
          <w:szCs w:val="20"/>
        </w:rPr>
        <w:t>.</w:t>
      </w:r>
    </w:p>
    <w:p w14:paraId="188D8428" w14:textId="77777777" w:rsidR="00E42F65" w:rsidRPr="005269B0" w:rsidRDefault="00E42F65" w:rsidP="00955529">
      <w:pPr>
        <w:rPr>
          <w:rFonts w:cs="Arial"/>
        </w:rPr>
      </w:pPr>
    </w:p>
    <w:p w14:paraId="6BF3CAD8" w14:textId="4030B057" w:rsidR="00955529" w:rsidRPr="00DA4279" w:rsidRDefault="00955529" w:rsidP="00955529">
      <w:pPr>
        <w:rPr>
          <w:rFonts w:ascii="Arial" w:hAnsi="Arial" w:cs="Arial"/>
          <w:iCs/>
          <w:sz w:val="20"/>
          <w:szCs w:val="20"/>
          <w:lang w:eastAsia="ar-SA"/>
        </w:rPr>
      </w:pPr>
      <w:r w:rsidRPr="00DA4279">
        <w:rPr>
          <w:rFonts w:ascii="Arial" w:hAnsi="Arial" w:cs="Arial"/>
          <w:iCs/>
          <w:sz w:val="20"/>
          <w:szCs w:val="20"/>
          <w:lang w:eastAsia="ar-SA"/>
        </w:rPr>
        <w:t xml:space="preserve">Izbrani kandidat bo delo opravljal v prostorih </w:t>
      </w:r>
      <w:r w:rsidR="002B007C" w:rsidRPr="00DA4279">
        <w:rPr>
          <w:rFonts w:ascii="Arial" w:hAnsi="Arial" w:cs="Arial"/>
          <w:iCs/>
          <w:sz w:val="20"/>
          <w:szCs w:val="20"/>
          <w:lang w:eastAsia="ar-SA"/>
        </w:rPr>
        <w:t>Urada Republike Slovenije za informacijsko varnost</w:t>
      </w:r>
      <w:r w:rsidRPr="00DA4279">
        <w:rPr>
          <w:rFonts w:ascii="Arial" w:hAnsi="Arial" w:cs="Arial"/>
          <w:iCs/>
          <w:sz w:val="20"/>
          <w:szCs w:val="20"/>
          <w:lang w:eastAsia="ar-SA"/>
        </w:rPr>
        <w:t>, na</w:t>
      </w:r>
      <w:r w:rsidR="002B007C" w:rsidRPr="00DA4279">
        <w:rPr>
          <w:rFonts w:ascii="Arial" w:hAnsi="Arial" w:cs="Arial"/>
          <w:iCs/>
          <w:sz w:val="20"/>
          <w:szCs w:val="20"/>
          <w:lang w:eastAsia="ar-SA"/>
        </w:rPr>
        <w:t xml:space="preserve"> naslovu Kidričeva </w:t>
      </w:r>
      <w:r w:rsidR="00DA4279" w:rsidRPr="00DA4279">
        <w:rPr>
          <w:rFonts w:ascii="Arial" w:hAnsi="Arial" w:cs="Arial"/>
          <w:iCs/>
          <w:sz w:val="20"/>
          <w:szCs w:val="20"/>
          <w:lang w:eastAsia="ar-SA"/>
        </w:rPr>
        <w:t>ulica 4</w:t>
      </w:r>
      <w:r w:rsidR="00C33846">
        <w:rPr>
          <w:rFonts w:ascii="Arial" w:hAnsi="Arial" w:cs="Arial"/>
          <w:iCs/>
          <w:sz w:val="20"/>
          <w:szCs w:val="20"/>
          <w:lang w:eastAsia="ar-SA"/>
        </w:rPr>
        <w:t>6</w:t>
      </w:r>
      <w:r w:rsidR="00DA4279" w:rsidRPr="00DA4279">
        <w:rPr>
          <w:rFonts w:ascii="Arial" w:hAnsi="Arial" w:cs="Arial"/>
          <w:iCs/>
          <w:sz w:val="20"/>
          <w:szCs w:val="20"/>
          <w:lang w:eastAsia="ar-SA"/>
        </w:rPr>
        <w:t>, Koper.</w:t>
      </w:r>
    </w:p>
    <w:p w14:paraId="6F608EE4" w14:textId="77777777" w:rsidR="00AC1E11" w:rsidRPr="00D364F9" w:rsidRDefault="00AC1E11" w:rsidP="00AC1E11">
      <w:pPr>
        <w:contextualSpacing/>
        <w:rPr>
          <w:rFonts w:ascii="Arial" w:hAnsi="Arial" w:cs="Arial"/>
          <w:sz w:val="20"/>
          <w:szCs w:val="20"/>
        </w:rPr>
      </w:pPr>
    </w:p>
    <w:p w14:paraId="25EE4CF8" w14:textId="79E3AA11" w:rsidR="00253C99" w:rsidRPr="00253C99" w:rsidRDefault="00253C99" w:rsidP="00253C99">
      <w:pPr>
        <w:rPr>
          <w:rFonts w:ascii="Arial" w:hAnsi="Arial" w:cs="Arial"/>
          <w:sz w:val="20"/>
          <w:szCs w:val="20"/>
          <w:lang w:eastAsia="ar-SA"/>
        </w:rPr>
      </w:pPr>
      <w:r w:rsidRPr="00253C99">
        <w:rPr>
          <w:rFonts w:ascii="Arial" w:hAnsi="Arial" w:cs="Arial"/>
          <w:iCs/>
          <w:sz w:val="20"/>
          <w:szCs w:val="20"/>
          <w:lang w:eastAsia="ar-SA"/>
        </w:rPr>
        <w:t xml:space="preserve">Kandidat vloži prijavo v pisni obliki na priloženem obrazcu "Prijava za </w:t>
      </w:r>
      <w:r w:rsidR="00B57212">
        <w:rPr>
          <w:rFonts w:ascii="Arial" w:hAnsi="Arial" w:cs="Arial"/>
          <w:iCs/>
          <w:sz w:val="20"/>
          <w:szCs w:val="20"/>
          <w:lang w:eastAsia="ar-SA"/>
        </w:rPr>
        <w:t>DM 10005</w:t>
      </w:r>
      <w:r w:rsidRPr="00253C99">
        <w:rPr>
          <w:rFonts w:ascii="Arial" w:hAnsi="Arial" w:cs="Arial"/>
          <w:iCs/>
          <w:sz w:val="20"/>
          <w:szCs w:val="20"/>
          <w:lang w:eastAsia="ar-SA"/>
        </w:rPr>
        <w:t xml:space="preserve"> –svetovalec v </w:t>
      </w:r>
      <w:r w:rsidR="00B57212">
        <w:rPr>
          <w:rFonts w:ascii="Arial" w:hAnsi="Arial" w:cs="Arial"/>
          <w:iCs/>
          <w:sz w:val="20"/>
          <w:szCs w:val="20"/>
          <w:lang w:eastAsia="ar-SA"/>
        </w:rPr>
        <w:t>Službi za splošne zadeve</w:t>
      </w:r>
      <w:r w:rsidRPr="00253C99">
        <w:rPr>
          <w:rFonts w:ascii="Arial" w:hAnsi="Arial" w:cs="Arial"/>
          <w:iCs/>
          <w:sz w:val="20"/>
          <w:szCs w:val="20"/>
          <w:lang w:eastAsia="ar-SA"/>
        </w:rPr>
        <w:t xml:space="preserve">, št. zadeve </w:t>
      </w:r>
      <w:r w:rsidR="004C1497" w:rsidRPr="004C1497">
        <w:rPr>
          <w:rFonts w:ascii="Arial" w:hAnsi="Arial" w:cs="Arial"/>
          <w:iCs/>
          <w:sz w:val="20"/>
          <w:szCs w:val="20"/>
          <w:lang w:eastAsia="ar-SA"/>
        </w:rPr>
        <w:t>110-13/2025-1544</w:t>
      </w:r>
      <w:r w:rsidRPr="00253C99">
        <w:rPr>
          <w:rFonts w:ascii="Arial" w:hAnsi="Arial" w:cs="Arial"/>
          <w:iCs/>
          <w:sz w:val="20"/>
          <w:szCs w:val="20"/>
          <w:lang w:eastAsia="ar-SA"/>
        </w:rPr>
        <w:t xml:space="preserve">, ki jo pošlje v zaprti ovojnici z označbo "za prosto delovno mesto  svetovalec DM </w:t>
      </w:r>
      <w:r w:rsidR="00005EC7">
        <w:rPr>
          <w:rFonts w:ascii="Arial" w:hAnsi="Arial" w:cs="Arial"/>
          <w:iCs/>
          <w:sz w:val="20"/>
          <w:szCs w:val="20"/>
          <w:lang w:eastAsia="ar-SA"/>
        </w:rPr>
        <w:t>10005</w:t>
      </w:r>
      <w:r w:rsidR="004C1497">
        <w:rPr>
          <w:rFonts w:ascii="Arial" w:hAnsi="Arial" w:cs="Arial"/>
          <w:iCs/>
          <w:sz w:val="20"/>
          <w:szCs w:val="20"/>
          <w:lang w:eastAsia="ar-SA"/>
        </w:rPr>
        <w:t xml:space="preserve"> s sklicem na št. </w:t>
      </w:r>
      <w:r w:rsidR="004C1497" w:rsidRPr="004C1497">
        <w:rPr>
          <w:rFonts w:ascii="Arial" w:hAnsi="Arial" w:cs="Arial"/>
          <w:b/>
          <w:bCs/>
          <w:iCs/>
          <w:sz w:val="20"/>
          <w:szCs w:val="20"/>
          <w:lang w:eastAsia="ar-SA"/>
        </w:rPr>
        <w:t>110-13/2025-1544</w:t>
      </w:r>
      <w:r w:rsidRPr="00005EC7">
        <w:rPr>
          <w:rFonts w:ascii="Arial" w:hAnsi="Arial" w:cs="Arial"/>
          <w:b/>
          <w:bCs/>
          <w:iCs/>
          <w:sz w:val="20"/>
          <w:szCs w:val="20"/>
          <w:lang w:eastAsia="ar-SA"/>
        </w:rPr>
        <w:t>,</w:t>
      </w:r>
      <w:r w:rsidRPr="00253C99">
        <w:rPr>
          <w:rFonts w:ascii="Arial" w:hAnsi="Arial" w:cs="Arial"/>
          <w:iCs/>
          <w:sz w:val="20"/>
          <w:szCs w:val="20"/>
          <w:lang w:eastAsia="ar-SA"/>
        </w:rPr>
        <w:t xml:space="preserve"> </w:t>
      </w:r>
      <w:r w:rsidR="00FA0EDA">
        <w:rPr>
          <w:rFonts w:ascii="Arial" w:hAnsi="Arial" w:cs="Arial"/>
          <w:iCs/>
          <w:sz w:val="20"/>
          <w:szCs w:val="20"/>
          <w:lang w:eastAsia="ar-SA"/>
        </w:rPr>
        <w:t>Urad Vlade RS za informacijsko varnost</w:t>
      </w:r>
      <w:r w:rsidRPr="00253C99">
        <w:rPr>
          <w:rFonts w:ascii="Arial" w:hAnsi="Arial" w:cs="Arial"/>
          <w:sz w:val="20"/>
          <w:szCs w:val="20"/>
          <w:lang w:eastAsia="ar-SA"/>
        </w:rPr>
        <w:t xml:space="preserve">, </w:t>
      </w:r>
      <w:r w:rsidR="003F7291">
        <w:rPr>
          <w:rFonts w:ascii="Arial" w:hAnsi="Arial" w:cs="Arial"/>
          <w:sz w:val="20"/>
          <w:szCs w:val="20"/>
          <w:lang w:eastAsia="ar-SA"/>
        </w:rPr>
        <w:t xml:space="preserve">Ulica gledališča BTC 2, 1000 </w:t>
      </w:r>
      <w:r w:rsidR="00005EC7">
        <w:rPr>
          <w:rFonts w:ascii="Arial" w:hAnsi="Arial" w:cs="Arial"/>
          <w:sz w:val="20"/>
          <w:szCs w:val="20"/>
          <w:lang w:eastAsia="ar-SA"/>
        </w:rPr>
        <w:t>Ljubljana</w:t>
      </w:r>
      <w:r w:rsidRPr="00253C99">
        <w:rPr>
          <w:rFonts w:ascii="Arial" w:hAnsi="Arial" w:cs="Arial"/>
          <w:sz w:val="20"/>
          <w:szCs w:val="20"/>
          <w:lang w:eastAsia="ar-SA"/>
        </w:rPr>
        <w:t xml:space="preserve">, in sicer </w:t>
      </w:r>
      <w:r w:rsidRPr="00253C99">
        <w:rPr>
          <w:rFonts w:ascii="Arial" w:hAnsi="Arial" w:cs="Arial"/>
          <w:b/>
          <w:bCs/>
          <w:sz w:val="20"/>
          <w:szCs w:val="20"/>
          <w:lang w:eastAsia="ar-SA"/>
        </w:rPr>
        <w:t>v roku 8 (osem) dni po objavi</w:t>
      </w:r>
      <w:r w:rsidRPr="00253C99">
        <w:rPr>
          <w:rFonts w:ascii="Arial" w:hAnsi="Arial" w:cs="Arial"/>
          <w:sz w:val="20"/>
          <w:szCs w:val="20"/>
          <w:lang w:eastAsia="ar-SA"/>
        </w:rPr>
        <w:t xml:space="preserve"> na osrednjem spletnem mestu državne uprave GOV.SI, </w:t>
      </w:r>
      <w:hyperlink r:id="rId31" w:history="1">
        <w:r w:rsidRPr="00253C99">
          <w:rPr>
            <w:rStyle w:val="Hiperpovezava"/>
            <w:rFonts w:ascii="Arial" w:hAnsi="Arial" w:cs="Arial"/>
            <w:b/>
            <w:bCs/>
            <w:color w:val="000000" w:themeColor="text1"/>
            <w:sz w:val="20"/>
            <w:szCs w:val="20"/>
            <w:u w:val="none"/>
            <w:lang w:eastAsia="ar-SA"/>
          </w:rPr>
          <w:t>https://www.gov.si/zbirke/delovna-mesta/</w:t>
        </w:r>
      </w:hyperlink>
      <w:r w:rsidRPr="00253C99">
        <w:rPr>
          <w:rFonts w:ascii="Arial" w:hAnsi="Arial" w:cs="Arial"/>
          <w:sz w:val="20"/>
          <w:szCs w:val="20"/>
          <w:lang w:eastAsia="ar-SA"/>
        </w:rPr>
        <w:t xml:space="preserve"> in na Zavodu RS za zaposlovanje. Za pisno obliko prijave se šteje tudi elektronska oblika, poslana na elektronski naslov</w:t>
      </w:r>
      <w:r w:rsidR="003F7291">
        <w:rPr>
          <w:rFonts w:ascii="Arial" w:hAnsi="Arial" w:cs="Arial"/>
          <w:sz w:val="20"/>
          <w:szCs w:val="20"/>
          <w:lang w:eastAsia="ar-SA"/>
        </w:rPr>
        <w:t xml:space="preserve">: </w:t>
      </w:r>
      <w:hyperlink r:id="rId32" w:history="1">
        <w:r w:rsidR="003F7291" w:rsidRPr="006908CA">
          <w:rPr>
            <w:rStyle w:val="Hiperpovezava"/>
            <w:rFonts w:ascii="Arial" w:hAnsi="Arial" w:cs="Arial"/>
            <w:sz w:val="20"/>
            <w:szCs w:val="20"/>
            <w:lang w:eastAsia="ar-SA"/>
          </w:rPr>
          <w:t>gp.uiv@gov.si</w:t>
        </w:r>
      </w:hyperlink>
      <w:r w:rsidR="003F7291">
        <w:rPr>
          <w:rFonts w:ascii="Arial" w:hAnsi="Arial" w:cs="Arial"/>
          <w:sz w:val="20"/>
          <w:szCs w:val="20"/>
          <w:lang w:eastAsia="ar-SA"/>
        </w:rPr>
        <w:t xml:space="preserve"> pri</w:t>
      </w:r>
      <w:r w:rsidRPr="00253C99">
        <w:rPr>
          <w:rFonts w:ascii="Arial" w:hAnsi="Arial" w:cs="Arial"/>
          <w:sz w:val="20"/>
          <w:szCs w:val="20"/>
          <w:lang w:eastAsia="ar-SA"/>
        </w:rPr>
        <w:t xml:space="preserve"> čemer veljavnost prijave ni pogojena z elektronskim podpisom. </w:t>
      </w:r>
    </w:p>
    <w:p w14:paraId="29E1BA19" w14:textId="77777777" w:rsidR="00AC1E11" w:rsidRPr="00D364F9" w:rsidRDefault="00AC1E11" w:rsidP="00AC1E11">
      <w:pPr>
        <w:pStyle w:val="Navadensplet"/>
        <w:spacing w:before="0" w:beforeAutospacing="0" w:after="0" w:afterAutospacing="0"/>
        <w:rPr>
          <w:rFonts w:ascii="Arial" w:hAnsi="Arial" w:cs="Arial"/>
          <w:color w:val="000000"/>
          <w:sz w:val="20"/>
          <w:szCs w:val="20"/>
        </w:rPr>
      </w:pPr>
    </w:p>
    <w:p w14:paraId="53AD2B72" w14:textId="77777777" w:rsidR="00AC1E11" w:rsidRPr="00D364F9" w:rsidRDefault="00AC1E11" w:rsidP="00AC1E11">
      <w:pPr>
        <w:contextualSpacing/>
        <w:rPr>
          <w:rFonts w:ascii="Arial" w:hAnsi="Arial" w:cs="Arial"/>
          <w:sz w:val="20"/>
          <w:szCs w:val="20"/>
        </w:rPr>
      </w:pPr>
      <w:r w:rsidRPr="00D364F9">
        <w:rPr>
          <w:rFonts w:ascii="Arial" w:hAnsi="Arial" w:cs="Arial"/>
          <w:sz w:val="20"/>
          <w:szCs w:val="20"/>
        </w:rPr>
        <w:lastRenderedPageBreak/>
        <w:t>Kandidati bodo o izbiri pisno obveščeni najkasneje v osmih dneh po zaključenem postopku izbire.</w:t>
      </w:r>
    </w:p>
    <w:p w14:paraId="35689080" w14:textId="77777777" w:rsidR="00AC1E11" w:rsidRPr="00D364F9" w:rsidRDefault="00AC1E11" w:rsidP="00AC1E11">
      <w:pPr>
        <w:contextualSpacing/>
        <w:rPr>
          <w:rFonts w:ascii="Arial" w:hAnsi="Arial" w:cs="Arial"/>
          <w:sz w:val="20"/>
          <w:szCs w:val="20"/>
        </w:rPr>
      </w:pPr>
    </w:p>
    <w:p w14:paraId="077C6169" w14:textId="77777777" w:rsidR="00AC1E11" w:rsidRPr="00D364F9" w:rsidRDefault="00AC1E11" w:rsidP="00AC1E11">
      <w:pPr>
        <w:rPr>
          <w:rFonts w:ascii="Arial" w:hAnsi="Arial" w:cs="Arial"/>
          <w:sz w:val="20"/>
          <w:szCs w:val="20"/>
        </w:rPr>
      </w:pPr>
      <w:r w:rsidRPr="00D364F9">
        <w:rPr>
          <w:rFonts w:ascii="Arial" w:hAnsi="Arial" w:cs="Arial"/>
          <w:sz w:val="20"/>
          <w:szCs w:val="20"/>
        </w:rPr>
        <w:t xml:space="preserve">Informacije o delovnem področju </w:t>
      </w:r>
      <w:r>
        <w:rPr>
          <w:rFonts w:ascii="Arial" w:hAnsi="Arial" w:cs="Arial"/>
          <w:sz w:val="20"/>
          <w:szCs w:val="20"/>
        </w:rPr>
        <w:t xml:space="preserve">in </w:t>
      </w:r>
      <w:r w:rsidRPr="00D364F9">
        <w:rPr>
          <w:rFonts w:ascii="Arial" w:hAnsi="Arial" w:cs="Arial"/>
          <w:sz w:val="20"/>
          <w:szCs w:val="20"/>
        </w:rPr>
        <w:t xml:space="preserve">o izvedbi javne objave: </w:t>
      </w:r>
      <w:r>
        <w:rPr>
          <w:rFonts w:ascii="Arial" w:hAnsi="Arial" w:cs="Arial"/>
          <w:sz w:val="20"/>
          <w:szCs w:val="20"/>
        </w:rPr>
        <w:t>Katja Ferfila, Služba za splošne zadeve</w:t>
      </w:r>
      <w:r w:rsidRPr="00D364F9">
        <w:rPr>
          <w:rFonts w:ascii="Arial" w:hAnsi="Arial" w:cs="Arial"/>
          <w:sz w:val="20"/>
          <w:szCs w:val="20"/>
        </w:rPr>
        <w:t xml:space="preserve">, tel. št. </w:t>
      </w:r>
      <w:r>
        <w:rPr>
          <w:rFonts w:ascii="Arial" w:hAnsi="Arial" w:cs="Arial"/>
          <w:sz w:val="20"/>
          <w:szCs w:val="20"/>
        </w:rPr>
        <w:t xml:space="preserve">070 952 921 vsak delavnik od 10:00 do 11:00 ure. </w:t>
      </w:r>
    </w:p>
    <w:p w14:paraId="49B1A3A1" w14:textId="77777777" w:rsidR="00AC1E11" w:rsidRPr="00D364F9" w:rsidRDefault="00AC1E11" w:rsidP="00AC1E11">
      <w:pPr>
        <w:contextualSpacing/>
        <w:rPr>
          <w:rFonts w:ascii="Arial" w:hAnsi="Arial" w:cs="Arial"/>
          <w:sz w:val="20"/>
          <w:szCs w:val="20"/>
        </w:rPr>
      </w:pPr>
    </w:p>
    <w:p w14:paraId="3EDF30F4" w14:textId="77777777" w:rsidR="00AC1E11" w:rsidRDefault="00AC1E11" w:rsidP="00AC1E11">
      <w:pPr>
        <w:contextualSpacing/>
        <w:rPr>
          <w:rFonts w:ascii="Arial" w:hAnsi="Arial" w:cs="Arial"/>
          <w:sz w:val="20"/>
          <w:szCs w:val="20"/>
        </w:rPr>
      </w:pPr>
      <w:r w:rsidRPr="00D364F9">
        <w:rPr>
          <w:rFonts w:ascii="Arial" w:hAnsi="Arial" w:cs="Arial"/>
          <w:sz w:val="20"/>
          <w:szCs w:val="20"/>
        </w:rPr>
        <w:t xml:space="preserve">V besedilu javne objave uporabljeni izrazi, zapisani v moški slovnični obliki, so uporabljeni kot nevtralni za moške in ženske. </w:t>
      </w:r>
    </w:p>
    <w:p w14:paraId="1365D5D6" w14:textId="77777777" w:rsidR="00AC1E11" w:rsidRDefault="00AC1E11" w:rsidP="00AC1E11">
      <w:pPr>
        <w:contextualSpacing/>
        <w:rPr>
          <w:rFonts w:ascii="Arial" w:hAnsi="Arial" w:cs="Arial"/>
          <w:sz w:val="20"/>
          <w:szCs w:val="20"/>
        </w:rPr>
      </w:pPr>
    </w:p>
    <w:p w14:paraId="44C93A60" w14:textId="77777777" w:rsidR="00AC1E11" w:rsidRDefault="00AC1E11" w:rsidP="00AC1E11">
      <w:pPr>
        <w:contextualSpacing/>
        <w:rPr>
          <w:rFonts w:ascii="Arial" w:hAnsi="Arial" w:cs="Arial"/>
          <w:sz w:val="20"/>
          <w:szCs w:val="20"/>
        </w:rPr>
      </w:pPr>
    </w:p>
    <w:p w14:paraId="76D14139" w14:textId="77777777" w:rsidR="00AC1E11"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Uroš Svete</w:t>
      </w:r>
    </w:p>
    <w:p w14:paraId="54C02B6E" w14:textId="77777777" w:rsidR="00AC1E11" w:rsidRPr="00D364F9" w:rsidRDefault="00AC1E11" w:rsidP="00AC1E11">
      <w:pPr>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direktor</w:t>
      </w:r>
    </w:p>
    <w:p w14:paraId="15A862E8" w14:textId="77777777" w:rsidR="00AC1E11" w:rsidRDefault="00AC1E11" w:rsidP="00ED59D8"/>
    <w:p w14:paraId="0249378B" w14:textId="77777777" w:rsidR="00AC1E11" w:rsidRDefault="00AC1E11" w:rsidP="00ED59D8"/>
    <w:p w14:paraId="5202E1D2" w14:textId="6AF590A9" w:rsidR="00AC1E11" w:rsidRDefault="00AC1E11" w:rsidP="00ED59D8"/>
    <w:p w14:paraId="158CD592" w14:textId="75AF1928" w:rsidR="004D0654" w:rsidRDefault="004D0654" w:rsidP="00ED59D8"/>
    <w:p w14:paraId="596509D8" w14:textId="1437761E" w:rsidR="00415BD2" w:rsidRDefault="00415BD2" w:rsidP="00ED59D8"/>
    <w:p w14:paraId="2EBB1DCA" w14:textId="294490B6" w:rsidR="00415BD2" w:rsidRDefault="00415BD2" w:rsidP="00ED59D8"/>
    <w:p w14:paraId="46704E50" w14:textId="5D7935BE" w:rsidR="00415BD2" w:rsidRDefault="00415BD2" w:rsidP="00ED59D8"/>
    <w:p w14:paraId="0E0F9C55" w14:textId="07ED2859" w:rsidR="00415BD2" w:rsidRDefault="00415BD2" w:rsidP="00ED59D8"/>
    <w:p w14:paraId="30318C0A" w14:textId="77D62DD3" w:rsidR="00415BD2" w:rsidRDefault="00415BD2" w:rsidP="00ED59D8"/>
    <w:p w14:paraId="6EA901D1" w14:textId="148EE0C9" w:rsidR="00415BD2" w:rsidRDefault="00415BD2" w:rsidP="00ED59D8"/>
    <w:p w14:paraId="3969A333" w14:textId="2CAAE4D6" w:rsidR="00AC1E11" w:rsidRPr="00AC1E11" w:rsidRDefault="00AC1E11" w:rsidP="00AC1E11">
      <w:pPr>
        <w:spacing w:line="240" w:lineRule="auto"/>
        <w:rPr>
          <w:rFonts w:cs="Arial"/>
          <w:color w:val="000000"/>
        </w:rPr>
      </w:pPr>
    </w:p>
    <w:p w14:paraId="54A752AD" w14:textId="321BA1C6" w:rsidR="00415BD2" w:rsidRDefault="00415BD2" w:rsidP="00ED59D8"/>
    <w:sectPr w:rsidR="00415BD2" w:rsidSect="00030B2F">
      <w:headerReference w:type="first" r:id="rId33"/>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19B4" w14:textId="77777777" w:rsidR="00705A89" w:rsidRDefault="00705A89">
      <w:r>
        <w:separator/>
      </w:r>
    </w:p>
  </w:endnote>
  <w:endnote w:type="continuationSeparator" w:id="0">
    <w:p w14:paraId="229DE4A3" w14:textId="77777777" w:rsidR="00705A89" w:rsidRDefault="0070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82B6" w14:textId="77777777" w:rsidR="00705A89" w:rsidRDefault="00705A89">
      <w:r>
        <w:separator/>
      </w:r>
    </w:p>
  </w:footnote>
  <w:footnote w:type="continuationSeparator" w:id="0">
    <w:p w14:paraId="2BE7360D" w14:textId="77777777" w:rsidR="00705A89" w:rsidRDefault="0070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7789C" w:rsidRPr="008F3500" w14:paraId="25B81C32" w14:textId="77777777" w:rsidTr="00EB49B3">
      <w:trPr>
        <w:cantSplit/>
        <w:trHeight w:hRule="exact" w:val="847"/>
      </w:trPr>
      <w:tc>
        <w:tcPr>
          <w:tcW w:w="567" w:type="dxa"/>
        </w:tcPr>
        <w:p w14:paraId="462746DC" w14:textId="15A26662" w:rsidR="0097789C" w:rsidRDefault="00AC1E11" w:rsidP="0097789C">
          <w:pPr>
            <w:autoSpaceDE w:val="0"/>
            <w:autoSpaceDN w:val="0"/>
            <w:adjustRightInd w:val="0"/>
            <w:spacing w:line="240" w:lineRule="auto"/>
            <w:rPr>
              <w:rFonts w:ascii="Republika" w:hAnsi="Republika"/>
              <w:color w:val="529DBA"/>
              <w:sz w:val="60"/>
              <w:szCs w:val="60"/>
            </w:rPr>
          </w:pPr>
          <w:r>
            <w:rPr>
              <w:noProof/>
              <w:szCs w:val="20"/>
            </w:rPr>
            <w:drawing>
              <wp:anchor distT="0" distB="0" distL="114300" distR="114300" simplePos="0" relativeHeight="251661312" behindDoc="0" locked="0" layoutInCell="1" allowOverlap="1" wp14:anchorId="75F56C51" wp14:editId="683E4DD3">
                <wp:simplePos x="0" y="0"/>
                <wp:positionH relativeFrom="column">
                  <wp:posOffset>29210</wp:posOffset>
                </wp:positionH>
                <wp:positionV relativeFrom="paragraph">
                  <wp:posOffset>70485</wp:posOffset>
                </wp:positionV>
                <wp:extent cx="215900" cy="27114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
                          <a:extLst>
                            <a:ext uri="{28A0092B-C50C-407E-A947-70E740481C1C}">
                              <a14:useLocalDpi xmlns:a14="http://schemas.microsoft.com/office/drawing/2010/main" val="0"/>
                            </a:ext>
                          </a:extLst>
                        </a:blip>
                        <a:stretch>
                          <a:fillRect/>
                        </a:stretch>
                      </pic:blipFill>
                      <pic:spPr>
                        <a:xfrm>
                          <a:off x="0" y="0"/>
                          <a:ext cx="215900" cy="271145"/>
                        </a:xfrm>
                        <a:prstGeom prst="rect">
                          <a:avLst/>
                        </a:prstGeom>
                      </pic:spPr>
                    </pic:pic>
                  </a:graphicData>
                </a:graphic>
                <wp14:sizeRelH relativeFrom="page">
                  <wp14:pctWidth>0</wp14:pctWidth>
                </wp14:sizeRelH>
                <wp14:sizeRelV relativeFrom="page">
                  <wp14:pctHeight>0</wp14:pctHeight>
                </wp14:sizeRelV>
              </wp:anchor>
            </w:drawing>
          </w:r>
        </w:p>
        <w:p w14:paraId="6BD63605" w14:textId="77777777" w:rsidR="0097789C" w:rsidRPr="006D42D9" w:rsidRDefault="0097789C" w:rsidP="0097789C">
          <w:pPr>
            <w:rPr>
              <w:rFonts w:ascii="Republika" w:hAnsi="Republika"/>
              <w:sz w:val="60"/>
              <w:szCs w:val="60"/>
            </w:rPr>
          </w:pPr>
        </w:p>
        <w:p w14:paraId="13E33E54" w14:textId="77777777" w:rsidR="0097789C" w:rsidRPr="006D42D9" w:rsidRDefault="0097789C" w:rsidP="0097789C">
          <w:pPr>
            <w:rPr>
              <w:rFonts w:ascii="Republika" w:hAnsi="Republika"/>
              <w:sz w:val="60"/>
              <w:szCs w:val="60"/>
            </w:rPr>
          </w:pPr>
        </w:p>
        <w:p w14:paraId="0FDACE32" w14:textId="77777777" w:rsidR="0097789C" w:rsidRPr="006D42D9" w:rsidRDefault="0097789C" w:rsidP="0097789C">
          <w:pPr>
            <w:rPr>
              <w:rFonts w:ascii="Republika" w:hAnsi="Republika"/>
              <w:sz w:val="60"/>
              <w:szCs w:val="60"/>
            </w:rPr>
          </w:pPr>
        </w:p>
        <w:p w14:paraId="5825180C" w14:textId="77777777" w:rsidR="0097789C" w:rsidRPr="006D42D9" w:rsidRDefault="0097789C" w:rsidP="0097789C">
          <w:pPr>
            <w:rPr>
              <w:rFonts w:ascii="Republika" w:hAnsi="Republika"/>
              <w:sz w:val="60"/>
              <w:szCs w:val="60"/>
            </w:rPr>
          </w:pPr>
        </w:p>
        <w:p w14:paraId="221873EE" w14:textId="77777777" w:rsidR="0097789C" w:rsidRPr="006D42D9" w:rsidRDefault="0097789C" w:rsidP="0097789C">
          <w:pPr>
            <w:rPr>
              <w:rFonts w:ascii="Republika" w:hAnsi="Republika"/>
              <w:sz w:val="60"/>
              <w:szCs w:val="60"/>
            </w:rPr>
          </w:pPr>
        </w:p>
        <w:p w14:paraId="1F2436B2" w14:textId="77777777" w:rsidR="0097789C" w:rsidRPr="006D42D9" w:rsidRDefault="0097789C" w:rsidP="0097789C">
          <w:pPr>
            <w:rPr>
              <w:rFonts w:ascii="Republika" w:hAnsi="Republika"/>
              <w:sz w:val="60"/>
              <w:szCs w:val="60"/>
            </w:rPr>
          </w:pPr>
        </w:p>
        <w:p w14:paraId="4B531E35" w14:textId="77777777" w:rsidR="0097789C" w:rsidRPr="006D42D9" w:rsidRDefault="0097789C" w:rsidP="0097789C">
          <w:pPr>
            <w:rPr>
              <w:rFonts w:ascii="Republika" w:hAnsi="Republika"/>
              <w:sz w:val="60"/>
              <w:szCs w:val="60"/>
            </w:rPr>
          </w:pPr>
        </w:p>
        <w:p w14:paraId="4EBAC566" w14:textId="77777777" w:rsidR="0097789C" w:rsidRPr="006D42D9" w:rsidRDefault="0097789C" w:rsidP="0097789C">
          <w:pPr>
            <w:rPr>
              <w:rFonts w:ascii="Republika" w:hAnsi="Republika"/>
              <w:sz w:val="60"/>
              <w:szCs w:val="60"/>
            </w:rPr>
          </w:pPr>
        </w:p>
        <w:p w14:paraId="6E33B457" w14:textId="77777777" w:rsidR="0097789C" w:rsidRPr="006D42D9" w:rsidRDefault="0097789C" w:rsidP="0097789C">
          <w:pPr>
            <w:rPr>
              <w:rFonts w:ascii="Republika" w:hAnsi="Republika"/>
              <w:sz w:val="60"/>
              <w:szCs w:val="60"/>
            </w:rPr>
          </w:pPr>
        </w:p>
        <w:p w14:paraId="509A6916" w14:textId="77777777" w:rsidR="0097789C" w:rsidRPr="006D42D9" w:rsidRDefault="0097789C" w:rsidP="0097789C">
          <w:pPr>
            <w:rPr>
              <w:rFonts w:ascii="Republika" w:hAnsi="Republika"/>
              <w:sz w:val="60"/>
              <w:szCs w:val="60"/>
            </w:rPr>
          </w:pPr>
        </w:p>
        <w:p w14:paraId="4EBE5805" w14:textId="77777777" w:rsidR="0097789C" w:rsidRPr="006D42D9" w:rsidRDefault="0097789C" w:rsidP="0097789C">
          <w:pPr>
            <w:rPr>
              <w:rFonts w:ascii="Republika" w:hAnsi="Republika"/>
              <w:sz w:val="60"/>
              <w:szCs w:val="60"/>
            </w:rPr>
          </w:pPr>
        </w:p>
        <w:p w14:paraId="77438849" w14:textId="77777777" w:rsidR="0097789C" w:rsidRPr="006D42D9" w:rsidRDefault="0097789C" w:rsidP="0097789C">
          <w:pPr>
            <w:rPr>
              <w:rFonts w:ascii="Republika" w:hAnsi="Republika"/>
              <w:sz w:val="60"/>
              <w:szCs w:val="60"/>
            </w:rPr>
          </w:pPr>
        </w:p>
        <w:p w14:paraId="74D05BDE" w14:textId="77777777" w:rsidR="0097789C" w:rsidRPr="006D42D9" w:rsidRDefault="0097789C" w:rsidP="0097789C">
          <w:pPr>
            <w:rPr>
              <w:rFonts w:ascii="Republika" w:hAnsi="Republika"/>
              <w:sz w:val="60"/>
              <w:szCs w:val="60"/>
            </w:rPr>
          </w:pPr>
        </w:p>
        <w:p w14:paraId="78613D85" w14:textId="77777777" w:rsidR="0097789C" w:rsidRPr="006D42D9" w:rsidRDefault="0097789C" w:rsidP="0097789C">
          <w:pPr>
            <w:rPr>
              <w:rFonts w:ascii="Republika" w:hAnsi="Republika"/>
              <w:sz w:val="60"/>
              <w:szCs w:val="60"/>
            </w:rPr>
          </w:pPr>
        </w:p>
        <w:p w14:paraId="45820A7B" w14:textId="77777777" w:rsidR="0097789C" w:rsidRPr="006D42D9" w:rsidRDefault="0097789C" w:rsidP="0097789C">
          <w:pPr>
            <w:rPr>
              <w:rFonts w:ascii="Republika" w:hAnsi="Republika"/>
              <w:sz w:val="60"/>
              <w:szCs w:val="60"/>
            </w:rPr>
          </w:pPr>
        </w:p>
        <w:p w14:paraId="28D8F191" w14:textId="77777777" w:rsidR="0097789C" w:rsidRPr="006D42D9" w:rsidRDefault="0097789C" w:rsidP="0097789C">
          <w:pPr>
            <w:rPr>
              <w:rFonts w:ascii="Republika" w:hAnsi="Republika"/>
              <w:sz w:val="60"/>
              <w:szCs w:val="60"/>
            </w:rPr>
          </w:pPr>
        </w:p>
      </w:tc>
    </w:tr>
    <w:tr w:rsidR="00174AC1" w:rsidRPr="008F3500" w14:paraId="00D119C1" w14:textId="77777777" w:rsidTr="00EB49B3">
      <w:trPr>
        <w:cantSplit/>
        <w:trHeight w:hRule="exact" w:val="847"/>
      </w:trPr>
      <w:tc>
        <w:tcPr>
          <w:tcW w:w="567" w:type="dxa"/>
        </w:tcPr>
        <w:p w14:paraId="3F001276" w14:textId="77777777" w:rsidR="00174AC1" w:rsidRDefault="00174AC1" w:rsidP="0097789C">
          <w:pPr>
            <w:autoSpaceDE w:val="0"/>
            <w:autoSpaceDN w:val="0"/>
            <w:adjustRightInd w:val="0"/>
            <w:spacing w:line="240" w:lineRule="auto"/>
            <w:rPr>
              <w:noProof/>
              <w:szCs w:val="20"/>
            </w:rPr>
          </w:pPr>
        </w:p>
      </w:tc>
    </w:tr>
  </w:tbl>
  <w:p w14:paraId="4A2271BF" w14:textId="5D033772" w:rsidR="00AC1E11" w:rsidRPr="00AC1E11" w:rsidRDefault="00AC1E11" w:rsidP="00AC1E11">
    <w:pPr>
      <w:rPr>
        <w:rFonts w:cs="Arial"/>
        <w:color w:val="000000"/>
      </w:rPr>
    </w:pPr>
    <w:r w:rsidRPr="00AC1E11">
      <w:rPr>
        <w:noProof/>
      </w:rPr>
      <w:drawing>
        <wp:inline distT="0" distB="0" distL="0" distR="0" wp14:anchorId="0F29E688" wp14:editId="172A4F45">
          <wp:extent cx="5396230" cy="8196580"/>
          <wp:effectExtent l="0" t="0" r="0" b="0"/>
          <wp:docPr id="143949701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6230" cy="8196580"/>
                  </a:xfrm>
                  <a:prstGeom prst="rect">
                    <a:avLst/>
                  </a:prstGeom>
                  <a:noFill/>
                  <a:ln>
                    <a:noFill/>
                  </a:ln>
                </pic:spPr>
              </pic:pic>
            </a:graphicData>
          </a:graphic>
        </wp:inline>
      </w:drawing>
    </w:r>
    <w:r>
      <w:rPr>
        <w:rFonts w:cs="Arial"/>
        <w:noProof/>
        <w:color w:val="000000"/>
      </w:rPr>
      <w:drawing>
        <wp:anchor distT="0" distB="0" distL="114300" distR="114300" simplePos="0" relativeHeight="251659264" behindDoc="0" locked="0" layoutInCell="1" allowOverlap="1" wp14:anchorId="45125A92" wp14:editId="542B9D52">
          <wp:simplePos x="0" y="0"/>
          <wp:positionH relativeFrom="character">
            <wp:posOffset>3272790</wp:posOffset>
          </wp:positionH>
          <wp:positionV relativeFrom="paragraph">
            <wp:posOffset>6985</wp:posOffset>
          </wp:positionV>
          <wp:extent cx="1962150" cy="400050"/>
          <wp:effectExtent l="0" t="0" r="0" b="0"/>
          <wp:wrapNone/>
          <wp:docPr id="44505418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400050"/>
                  </a:xfrm>
                  <a:prstGeom prst="rect">
                    <a:avLst/>
                  </a:prstGeom>
                  <a:noFill/>
                </pic:spPr>
              </pic:pic>
            </a:graphicData>
          </a:graphic>
          <wp14:sizeRelH relativeFrom="page">
            <wp14:pctWidth>0</wp14:pctWidth>
          </wp14:sizeRelH>
          <wp14:sizeRelV relativeFrom="page">
            <wp14:pctHeight>0</wp14:pctHeight>
          </wp14:sizeRelV>
        </wp:anchor>
      </w:drawing>
    </w:r>
    <w:r w:rsidR="0097789C" w:rsidRPr="008F3500">
      <w:rPr>
        <w:noProof/>
        <w:szCs w:val="20"/>
      </w:rPr>
      <mc:AlternateContent>
        <mc:Choice Requires="wps">
          <w:drawing>
            <wp:anchor distT="0" distB="0" distL="114300" distR="114300" simplePos="0" relativeHeight="251660288" behindDoc="1" locked="0" layoutInCell="0" allowOverlap="1" wp14:anchorId="0ECFCD4B" wp14:editId="55036F7E">
              <wp:simplePos x="0" y="0"/>
              <wp:positionH relativeFrom="column">
                <wp:posOffset>-431800</wp:posOffset>
              </wp:positionH>
              <wp:positionV relativeFrom="page">
                <wp:posOffset>3600450</wp:posOffset>
              </wp:positionV>
              <wp:extent cx="252095" cy="0"/>
              <wp:effectExtent l="10160" t="9525" r="1397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6CA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c58Bz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97789C" w:rsidRPr="00BC226B">
      <w:rPr>
        <w:rFonts w:ascii="Republika" w:hAnsi="Republika"/>
      </w:rPr>
      <w:t>REPUBLIKA SLOVENIJA</w:t>
    </w:r>
  </w:p>
  <w:p w14:paraId="231E7FCF" w14:textId="69AE3973" w:rsidR="0097789C" w:rsidRPr="00BC226B" w:rsidRDefault="0097789C" w:rsidP="0097789C">
    <w:pPr>
      <w:adjustRightInd w:val="0"/>
      <w:rPr>
        <w:rFonts w:ascii="Republika" w:hAnsi="Republika"/>
      </w:rPr>
    </w:pPr>
  </w:p>
  <w:p w14:paraId="6419F347" w14:textId="0A4F739C" w:rsidR="0097789C" w:rsidRPr="00BC226B" w:rsidRDefault="0097789C" w:rsidP="0097789C">
    <w:pPr>
      <w:pStyle w:val="Glava"/>
      <w:tabs>
        <w:tab w:val="left" w:pos="5112"/>
      </w:tabs>
      <w:spacing w:after="120" w:line="240" w:lineRule="exact"/>
      <w:rPr>
        <w:rFonts w:ascii="Republika" w:hAnsi="Republika"/>
        <w:b/>
        <w:caps/>
      </w:rPr>
    </w:pPr>
    <w:r w:rsidRPr="00BC226B">
      <w:rPr>
        <w:rFonts w:ascii="Republika" w:hAnsi="Republika"/>
        <w:b/>
        <w:caps/>
      </w:rPr>
      <w:t xml:space="preserve">Urad Vlade </w:t>
    </w:r>
    <w:r w:rsidR="00AA3491" w:rsidRPr="00BC226B">
      <w:rPr>
        <w:rFonts w:ascii="Republika" w:hAnsi="Republika"/>
        <w:b/>
        <w:caps/>
      </w:rPr>
      <w:t xml:space="preserve">RS </w:t>
    </w:r>
    <w:r w:rsidRPr="00BC226B">
      <w:rPr>
        <w:rFonts w:ascii="Republika" w:hAnsi="Republika"/>
        <w:b/>
        <w:caps/>
      </w:rPr>
      <w:t>za INFORMACIJSKO VARNOST</w:t>
    </w:r>
  </w:p>
  <w:p w14:paraId="5296C4C8" w14:textId="46F0C465" w:rsidR="0097789C" w:rsidRPr="00BC226B" w:rsidRDefault="00AA3491" w:rsidP="0097789C">
    <w:pPr>
      <w:pStyle w:val="Glava"/>
      <w:tabs>
        <w:tab w:val="left" w:pos="5112"/>
      </w:tabs>
      <w:spacing w:before="240" w:line="240" w:lineRule="exact"/>
      <w:rPr>
        <w:rFonts w:ascii="Republika" w:hAnsi="Republika"/>
        <w:sz w:val="16"/>
        <w:szCs w:val="16"/>
      </w:rPr>
    </w:pPr>
    <w:r w:rsidRPr="000B736E">
      <w:rPr>
        <w:rFonts w:ascii="Republika" w:hAnsi="Republika"/>
        <w:sz w:val="16"/>
        <w:szCs w:val="16"/>
      </w:rPr>
      <w:t>Ulica gledališča BTC 2</w:t>
    </w:r>
    <w:r w:rsidR="0097789C" w:rsidRPr="000B736E">
      <w:rPr>
        <w:rFonts w:ascii="Republika" w:hAnsi="Republika"/>
        <w:sz w:val="16"/>
        <w:szCs w:val="16"/>
      </w:rPr>
      <w:t>, 1000 Ljubljana</w:t>
    </w:r>
    <w:r w:rsidR="0097789C" w:rsidRPr="00BC226B">
      <w:rPr>
        <w:rFonts w:ascii="Republika" w:hAnsi="Republika"/>
        <w:sz w:val="16"/>
        <w:szCs w:val="16"/>
      </w:rPr>
      <w:tab/>
    </w:r>
    <w:r w:rsidR="0097789C" w:rsidRPr="00BC226B">
      <w:rPr>
        <w:rFonts w:ascii="Republika" w:hAnsi="Republika"/>
        <w:sz w:val="16"/>
        <w:szCs w:val="16"/>
      </w:rPr>
      <w:tab/>
      <w:t>T: 01 478 4778</w:t>
    </w:r>
  </w:p>
  <w:p w14:paraId="7D080C43" w14:textId="20D00834" w:rsidR="0097789C" w:rsidRPr="00A606FA" w:rsidRDefault="0097789C" w:rsidP="0097789C">
    <w:pPr>
      <w:pStyle w:val="Glava"/>
      <w:tabs>
        <w:tab w:val="left" w:pos="5112"/>
      </w:tabs>
      <w:spacing w:line="240" w:lineRule="exact"/>
      <w:rPr>
        <w:rFonts w:ascii="Republika" w:hAnsi="Republika"/>
        <w:sz w:val="16"/>
        <w:szCs w:val="16"/>
        <w:lang w:val="it-IT"/>
      </w:rPr>
    </w:pPr>
    <w:r w:rsidRPr="00BC226B">
      <w:rPr>
        <w:rFonts w:ascii="Republika" w:hAnsi="Republika"/>
        <w:sz w:val="16"/>
        <w:szCs w:val="16"/>
      </w:rPr>
      <w:tab/>
    </w:r>
    <w:r w:rsidRPr="00BC226B">
      <w:rPr>
        <w:rFonts w:ascii="Republika" w:hAnsi="Republika"/>
        <w:sz w:val="16"/>
        <w:szCs w:val="16"/>
      </w:rPr>
      <w:tab/>
    </w:r>
    <w:r w:rsidRPr="00A606FA">
      <w:rPr>
        <w:rFonts w:ascii="Republika" w:hAnsi="Republika"/>
        <w:sz w:val="16"/>
        <w:szCs w:val="16"/>
        <w:lang w:val="it-IT"/>
      </w:rPr>
      <w:t>E: gp.uiv@gov.si</w:t>
    </w:r>
  </w:p>
  <w:p w14:paraId="38CB5DDA" w14:textId="2DF70E7C" w:rsidR="0097789C" w:rsidRPr="00ED59D8" w:rsidRDefault="0097789C" w:rsidP="0097789C">
    <w:pPr>
      <w:pStyle w:val="Glava"/>
      <w:tabs>
        <w:tab w:val="left" w:pos="5112"/>
      </w:tabs>
      <w:spacing w:line="240" w:lineRule="exact"/>
      <w:rPr>
        <w:rFonts w:ascii="Republika" w:hAnsi="Republika"/>
        <w:sz w:val="16"/>
        <w:szCs w:val="16"/>
        <w:lang w:val="it-IT"/>
      </w:rPr>
    </w:pPr>
    <w:r w:rsidRPr="00A606FA">
      <w:rPr>
        <w:rFonts w:ascii="Republika" w:hAnsi="Republika"/>
        <w:sz w:val="16"/>
        <w:szCs w:val="16"/>
        <w:lang w:val="it-IT"/>
      </w:rPr>
      <w:tab/>
    </w:r>
    <w:r w:rsidRPr="00A606FA">
      <w:rPr>
        <w:rFonts w:ascii="Republika" w:hAnsi="Republika"/>
        <w:sz w:val="16"/>
        <w:szCs w:val="16"/>
        <w:lang w:val="it-IT"/>
      </w:rPr>
      <w:tab/>
    </w:r>
    <w:r w:rsidRPr="00ED59D8">
      <w:rPr>
        <w:rFonts w:ascii="Republika" w:hAnsi="Republika"/>
        <w:sz w:val="16"/>
        <w:szCs w:val="16"/>
        <w:lang w:val="it-IT"/>
      </w:rPr>
      <w:t xml:space="preserve">W: http://www.uiv.gov.si </w:t>
    </w:r>
  </w:p>
  <w:p w14:paraId="6CDC433E" w14:textId="38C903E7" w:rsidR="002A2B69" w:rsidRPr="002B1096" w:rsidRDefault="0097789C" w:rsidP="002B1096">
    <w:pPr>
      <w:pStyle w:val="Glava"/>
      <w:tabs>
        <w:tab w:val="left" w:pos="5112"/>
      </w:tabs>
      <w:spacing w:line="240" w:lineRule="exact"/>
      <w:rPr>
        <w:rFonts w:ascii="Republika" w:hAnsi="Republika"/>
        <w:sz w:val="16"/>
        <w:szCs w:val="16"/>
      </w:rPr>
    </w:pPr>
    <w:r w:rsidRPr="00ED59D8">
      <w:rPr>
        <w:rFonts w:ascii="Republika" w:hAnsi="Republika"/>
        <w:sz w:val="16"/>
        <w:szCs w:val="16"/>
        <w:lang w:val="it-IT"/>
      </w:rPr>
      <w:tab/>
    </w:r>
    <w:r w:rsidRPr="00ED59D8">
      <w:rPr>
        <w:rFonts w:ascii="Republika" w:hAnsi="Republika"/>
        <w:sz w:val="16"/>
        <w:szCs w:val="16"/>
        <w:lang w:val="it-IT"/>
      </w:rPr>
      <w:tab/>
    </w:r>
    <w:r w:rsidR="00174AC1">
      <w:rPr>
        <w:rFonts w:ascii="Republika" w:hAnsi="Republika"/>
        <w:sz w:val="16"/>
        <w:szCs w:val="16"/>
      </w:rPr>
      <w:t>X</w:t>
    </w:r>
    <w:r w:rsidRPr="00A606FA">
      <w:rPr>
        <w:rFonts w:ascii="Republika" w:hAnsi="Republika"/>
        <w:sz w:val="16"/>
        <w:szCs w:val="16"/>
      </w:rPr>
      <w:t>: @URSIV_Slovenia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6D5D48"/>
    <w:multiLevelType w:val="hybridMultilevel"/>
    <w:tmpl w:val="7E34FE7C"/>
    <w:lvl w:ilvl="0" w:tplc="E744AD4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14C3CFE"/>
    <w:multiLevelType w:val="hybridMultilevel"/>
    <w:tmpl w:val="1A8CB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796811"/>
    <w:multiLevelType w:val="hybridMultilevel"/>
    <w:tmpl w:val="F190A71A"/>
    <w:lvl w:ilvl="0" w:tplc="F0441D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02375E"/>
    <w:multiLevelType w:val="hybridMultilevel"/>
    <w:tmpl w:val="D6BEB8A0"/>
    <w:lvl w:ilvl="0" w:tplc="B55E83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8C5AA5"/>
    <w:multiLevelType w:val="hybridMultilevel"/>
    <w:tmpl w:val="E3DE6DA8"/>
    <w:lvl w:ilvl="0" w:tplc="DA823C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44332F7"/>
    <w:multiLevelType w:val="hybridMultilevel"/>
    <w:tmpl w:val="F40C3C3C"/>
    <w:lvl w:ilvl="0" w:tplc="13F4B7DA">
      <w:numFmt w:val="bullet"/>
      <w:lvlText w:val="-"/>
      <w:lvlJc w:val="left"/>
      <w:pPr>
        <w:ind w:left="2654" w:hanging="360"/>
      </w:pPr>
      <w:rPr>
        <w:rFonts w:ascii="Arial" w:eastAsia="Times New Roman" w:hAnsi="Arial" w:cs="Arial" w:hint="default"/>
      </w:rPr>
    </w:lvl>
    <w:lvl w:ilvl="1" w:tplc="04240003" w:tentative="1">
      <w:start w:val="1"/>
      <w:numFmt w:val="bullet"/>
      <w:lvlText w:val="o"/>
      <w:lvlJc w:val="left"/>
      <w:pPr>
        <w:ind w:left="3374" w:hanging="360"/>
      </w:pPr>
      <w:rPr>
        <w:rFonts w:ascii="Courier New" w:hAnsi="Courier New" w:cs="Courier New" w:hint="default"/>
      </w:rPr>
    </w:lvl>
    <w:lvl w:ilvl="2" w:tplc="04240005" w:tentative="1">
      <w:start w:val="1"/>
      <w:numFmt w:val="bullet"/>
      <w:lvlText w:val=""/>
      <w:lvlJc w:val="left"/>
      <w:pPr>
        <w:ind w:left="4094" w:hanging="360"/>
      </w:pPr>
      <w:rPr>
        <w:rFonts w:ascii="Wingdings" w:hAnsi="Wingdings" w:hint="default"/>
      </w:rPr>
    </w:lvl>
    <w:lvl w:ilvl="3" w:tplc="04240001" w:tentative="1">
      <w:start w:val="1"/>
      <w:numFmt w:val="bullet"/>
      <w:lvlText w:val=""/>
      <w:lvlJc w:val="left"/>
      <w:pPr>
        <w:ind w:left="4814" w:hanging="360"/>
      </w:pPr>
      <w:rPr>
        <w:rFonts w:ascii="Symbol" w:hAnsi="Symbol" w:hint="default"/>
      </w:rPr>
    </w:lvl>
    <w:lvl w:ilvl="4" w:tplc="04240003" w:tentative="1">
      <w:start w:val="1"/>
      <w:numFmt w:val="bullet"/>
      <w:lvlText w:val="o"/>
      <w:lvlJc w:val="left"/>
      <w:pPr>
        <w:ind w:left="5534" w:hanging="360"/>
      </w:pPr>
      <w:rPr>
        <w:rFonts w:ascii="Courier New" w:hAnsi="Courier New" w:cs="Courier New" w:hint="default"/>
      </w:rPr>
    </w:lvl>
    <w:lvl w:ilvl="5" w:tplc="04240005" w:tentative="1">
      <w:start w:val="1"/>
      <w:numFmt w:val="bullet"/>
      <w:lvlText w:val=""/>
      <w:lvlJc w:val="left"/>
      <w:pPr>
        <w:ind w:left="6254" w:hanging="360"/>
      </w:pPr>
      <w:rPr>
        <w:rFonts w:ascii="Wingdings" w:hAnsi="Wingdings" w:hint="default"/>
      </w:rPr>
    </w:lvl>
    <w:lvl w:ilvl="6" w:tplc="04240001" w:tentative="1">
      <w:start w:val="1"/>
      <w:numFmt w:val="bullet"/>
      <w:lvlText w:val=""/>
      <w:lvlJc w:val="left"/>
      <w:pPr>
        <w:ind w:left="6974" w:hanging="360"/>
      </w:pPr>
      <w:rPr>
        <w:rFonts w:ascii="Symbol" w:hAnsi="Symbol" w:hint="default"/>
      </w:rPr>
    </w:lvl>
    <w:lvl w:ilvl="7" w:tplc="04240003" w:tentative="1">
      <w:start w:val="1"/>
      <w:numFmt w:val="bullet"/>
      <w:lvlText w:val="o"/>
      <w:lvlJc w:val="left"/>
      <w:pPr>
        <w:ind w:left="7694" w:hanging="360"/>
      </w:pPr>
      <w:rPr>
        <w:rFonts w:ascii="Courier New" w:hAnsi="Courier New" w:cs="Courier New" w:hint="default"/>
      </w:rPr>
    </w:lvl>
    <w:lvl w:ilvl="8" w:tplc="04240005" w:tentative="1">
      <w:start w:val="1"/>
      <w:numFmt w:val="bullet"/>
      <w:lvlText w:val=""/>
      <w:lvlJc w:val="left"/>
      <w:pPr>
        <w:ind w:left="8414" w:hanging="360"/>
      </w:pPr>
      <w:rPr>
        <w:rFonts w:ascii="Wingdings" w:hAnsi="Wingdings" w:hint="default"/>
      </w:rPr>
    </w:lvl>
  </w:abstractNum>
  <w:abstractNum w:abstractNumId="11"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16cid:durableId="2085100953">
    <w:abstractNumId w:val="9"/>
  </w:num>
  <w:num w:numId="2" w16cid:durableId="1119297314">
    <w:abstractNumId w:val="3"/>
  </w:num>
  <w:num w:numId="3" w16cid:durableId="1737238692">
    <w:abstractNumId w:val="5"/>
  </w:num>
  <w:num w:numId="4" w16cid:durableId="374963284">
    <w:abstractNumId w:val="0"/>
  </w:num>
  <w:num w:numId="5" w16cid:durableId="1650093227">
    <w:abstractNumId w:val="2"/>
  </w:num>
  <w:num w:numId="6" w16cid:durableId="1286815238">
    <w:abstractNumId w:val="7"/>
  </w:num>
  <w:num w:numId="7" w16cid:durableId="628241332">
    <w:abstractNumId w:val="8"/>
  </w:num>
  <w:num w:numId="8" w16cid:durableId="317928319">
    <w:abstractNumId w:val="1"/>
  </w:num>
  <w:num w:numId="9" w16cid:durableId="1314020390">
    <w:abstractNumId w:val="11"/>
  </w:num>
  <w:num w:numId="10" w16cid:durableId="225577162">
    <w:abstractNumId w:val="6"/>
  </w:num>
  <w:num w:numId="11" w16cid:durableId="1622570904">
    <w:abstractNumId w:val="10"/>
  </w:num>
  <w:num w:numId="12" w16cid:durableId="2060588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91"/>
    <w:rsid w:val="00005EC7"/>
    <w:rsid w:val="00012385"/>
    <w:rsid w:val="00023A88"/>
    <w:rsid w:val="00030B2F"/>
    <w:rsid w:val="00041644"/>
    <w:rsid w:val="00044C21"/>
    <w:rsid w:val="00045AA5"/>
    <w:rsid w:val="00090E7B"/>
    <w:rsid w:val="000A7238"/>
    <w:rsid w:val="000B04B5"/>
    <w:rsid w:val="000B736E"/>
    <w:rsid w:val="000E1055"/>
    <w:rsid w:val="00127B86"/>
    <w:rsid w:val="00131ADC"/>
    <w:rsid w:val="001357B2"/>
    <w:rsid w:val="00162821"/>
    <w:rsid w:val="00164064"/>
    <w:rsid w:val="0017478F"/>
    <w:rsid w:val="00174AC1"/>
    <w:rsid w:val="001A6119"/>
    <w:rsid w:val="001A72D6"/>
    <w:rsid w:val="001A78F2"/>
    <w:rsid w:val="001B3F20"/>
    <w:rsid w:val="00202A77"/>
    <w:rsid w:val="00206BFC"/>
    <w:rsid w:val="00253C99"/>
    <w:rsid w:val="00267E56"/>
    <w:rsid w:val="00271CE5"/>
    <w:rsid w:val="00282020"/>
    <w:rsid w:val="00293049"/>
    <w:rsid w:val="002A212E"/>
    <w:rsid w:val="002A2B69"/>
    <w:rsid w:val="002B007C"/>
    <w:rsid w:val="002B1096"/>
    <w:rsid w:val="002D730A"/>
    <w:rsid w:val="00312204"/>
    <w:rsid w:val="003636BF"/>
    <w:rsid w:val="00371442"/>
    <w:rsid w:val="003845B4"/>
    <w:rsid w:val="0038574D"/>
    <w:rsid w:val="00387B1A"/>
    <w:rsid w:val="00391D00"/>
    <w:rsid w:val="003A11D9"/>
    <w:rsid w:val="003C5EE5"/>
    <w:rsid w:val="003D4A49"/>
    <w:rsid w:val="003E1C74"/>
    <w:rsid w:val="003F7291"/>
    <w:rsid w:val="00413017"/>
    <w:rsid w:val="00415BD2"/>
    <w:rsid w:val="00420D5D"/>
    <w:rsid w:val="00421065"/>
    <w:rsid w:val="00447C3F"/>
    <w:rsid w:val="0046561E"/>
    <w:rsid w:val="004657EE"/>
    <w:rsid w:val="00482FF5"/>
    <w:rsid w:val="004C1497"/>
    <w:rsid w:val="004D0654"/>
    <w:rsid w:val="004E558A"/>
    <w:rsid w:val="004F0CC7"/>
    <w:rsid w:val="004F3D2B"/>
    <w:rsid w:val="00501213"/>
    <w:rsid w:val="005207C5"/>
    <w:rsid w:val="00526246"/>
    <w:rsid w:val="00567106"/>
    <w:rsid w:val="00573B48"/>
    <w:rsid w:val="005E1D3C"/>
    <w:rsid w:val="00625AE6"/>
    <w:rsid w:val="00632253"/>
    <w:rsid w:val="00642714"/>
    <w:rsid w:val="006455CE"/>
    <w:rsid w:val="00653DB0"/>
    <w:rsid w:val="00655841"/>
    <w:rsid w:val="00655E20"/>
    <w:rsid w:val="006A2D24"/>
    <w:rsid w:val="006D0746"/>
    <w:rsid w:val="00705A89"/>
    <w:rsid w:val="00733017"/>
    <w:rsid w:val="00756AA3"/>
    <w:rsid w:val="00783310"/>
    <w:rsid w:val="007A4A6D"/>
    <w:rsid w:val="007D1BCF"/>
    <w:rsid w:val="007D75CF"/>
    <w:rsid w:val="007E0440"/>
    <w:rsid w:val="007E6DC5"/>
    <w:rsid w:val="00840550"/>
    <w:rsid w:val="00851FA5"/>
    <w:rsid w:val="00855A1D"/>
    <w:rsid w:val="00866E80"/>
    <w:rsid w:val="00877FFC"/>
    <w:rsid w:val="0088043C"/>
    <w:rsid w:val="00884889"/>
    <w:rsid w:val="00890396"/>
    <w:rsid w:val="008906C9"/>
    <w:rsid w:val="008B2E21"/>
    <w:rsid w:val="008B3A9F"/>
    <w:rsid w:val="008C2867"/>
    <w:rsid w:val="008C5738"/>
    <w:rsid w:val="008D04F0"/>
    <w:rsid w:val="008E65EB"/>
    <w:rsid w:val="008F3500"/>
    <w:rsid w:val="00915C0D"/>
    <w:rsid w:val="00924E3C"/>
    <w:rsid w:val="00926586"/>
    <w:rsid w:val="00955529"/>
    <w:rsid w:val="009612BB"/>
    <w:rsid w:val="00963C3D"/>
    <w:rsid w:val="0097789C"/>
    <w:rsid w:val="0099437B"/>
    <w:rsid w:val="009A26CC"/>
    <w:rsid w:val="009B3122"/>
    <w:rsid w:val="009C740A"/>
    <w:rsid w:val="00A125C5"/>
    <w:rsid w:val="00A2451C"/>
    <w:rsid w:val="00A3126E"/>
    <w:rsid w:val="00A65EE7"/>
    <w:rsid w:val="00A70133"/>
    <w:rsid w:val="00A770A6"/>
    <w:rsid w:val="00A813B1"/>
    <w:rsid w:val="00AA3491"/>
    <w:rsid w:val="00AB36C4"/>
    <w:rsid w:val="00AC1E11"/>
    <w:rsid w:val="00AC32B2"/>
    <w:rsid w:val="00AD217D"/>
    <w:rsid w:val="00AF051B"/>
    <w:rsid w:val="00AF4986"/>
    <w:rsid w:val="00B17141"/>
    <w:rsid w:val="00B31575"/>
    <w:rsid w:val="00B34F72"/>
    <w:rsid w:val="00B450AA"/>
    <w:rsid w:val="00B57212"/>
    <w:rsid w:val="00B65C47"/>
    <w:rsid w:val="00B8547D"/>
    <w:rsid w:val="00B91D33"/>
    <w:rsid w:val="00BA7BBC"/>
    <w:rsid w:val="00BB137B"/>
    <w:rsid w:val="00BC226B"/>
    <w:rsid w:val="00BD5BB6"/>
    <w:rsid w:val="00C133D0"/>
    <w:rsid w:val="00C17250"/>
    <w:rsid w:val="00C250D5"/>
    <w:rsid w:val="00C33846"/>
    <w:rsid w:val="00C35666"/>
    <w:rsid w:val="00C4735C"/>
    <w:rsid w:val="00C71699"/>
    <w:rsid w:val="00C92898"/>
    <w:rsid w:val="00CA4340"/>
    <w:rsid w:val="00CA5EC8"/>
    <w:rsid w:val="00CB71FE"/>
    <w:rsid w:val="00CE5238"/>
    <w:rsid w:val="00CE7514"/>
    <w:rsid w:val="00D03379"/>
    <w:rsid w:val="00D07D56"/>
    <w:rsid w:val="00D248DE"/>
    <w:rsid w:val="00D443EE"/>
    <w:rsid w:val="00D8542D"/>
    <w:rsid w:val="00DA4279"/>
    <w:rsid w:val="00DC6A71"/>
    <w:rsid w:val="00DC7B60"/>
    <w:rsid w:val="00DD3A6B"/>
    <w:rsid w:val="00E0357D"/>
    <w:rsid w:val="00E124C9"/>
    <w:rsid w:val="00E26C8C"/>
    <w:rsid w:val="00E3087B"/>
    <w:rsid w:val="00E31541"/>
    <w:rsid w:val="00E42F65"/>
    <w:rsid w:val="00E74CF8"/>
    <w:rsid w:val="00E76A2E"/>
    <w:rsid w:val="00EA0413"/>
    <w:rsid w:val="00EC1572"/>
    <w:rsid w:val="00ED1C3E"/>
    <w:rsid w:val="00ED57C1"/>
    <w:rsid w:val="00ED59D8"/>
    <w:rsid w:val="00ED6779"/>
    <w:rsid w:val="00EE76F4"/>
    <w:rsid w:val="00F04E96"/>
    <w:rsid w:val="00F16C99"/>
    <w:rsid w:val="00F240BB"/>
    <w:rsid w:val="00F477AC"/>
    <w:rsid w:val="00F515BF"/>
    <w:rsid w:val="00F57FED"/>
    <w:rsid w:val="00F77B8B"/>
    <w:rsid w:val="00FA0EDA"/>
    <w:rsid w:val="00FD0339"/>
    <w:rsid w:val="00FD1722"/>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B35A501"/>
  <w15:chartTrackingRefBased/>
  <w15:docId w15:val="{9A92C029-D871-4B53-A09F-E5B849F3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C1E11"/>
    <w:pPr>
      <w:spacing w:line="260" w:lineRule="exact"/>
      <w:jc w:val="both"/>
    </w:pPr>
    <w:rPr>
      <w:sz w:val="24"/>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97789C"/>
    <w:rPr>
      <w:rFonts w:ascii="Arial" w:hAnsi="Arial"/>
      <w:szCs w:val="24"/>
      <w:lang w:val="en-US" w:eastAsia="en-US"/>
    </w:rPr>
  </w:style>
  <w:style w:type="paragraph" w:styleId="Odstavekseznama">
    <w:name w:val="List Paragraph"/>
    <w:basedOn w:val="Navaden"/>
    <w:uiPriority w:val="34"/>
    <w:qFormat/>
    <w:rsid w:val="00415BD2"/>
    <w:pPr>
      <w:ind w:left="720"/>
      <w:contextualSpacing/>
    </w:pPr>
  </w:style>
  <w:style w:type="character" w:styleId="Besedilooznabemesta">
    <w:name w:val="Placeholder Text"/>
    <w:basedOn w:val="Privzetapisavaodstavka"/>
    <w:uiPriority w:val="99"/>
    <w:semiHidden/>
    <w:rsid w:val="00421065"/>
    <w:rPr>
      <w:color w:val="808080"/>
    </w:rPr>
  </w:style>
  <w:style w:type="paragraph" w:styleId="Navadensplet">
    <w:name w:val="Normal (Web)"/>
    <w:basedOn w:val="Navaden"/>
    <w:rsid w:val="00AC1E11"/>
    <w:pPr>
      <w:spacing w:before="100" w:beforeAutospacing="1" w:after="100" w:afterAutospacing="1"/>
    </w:pPr>
    <w:rPr>
      <w:rFonts w:ascii="Verdana" w:hAnsi="Verdana"/>
      <w:sz w:val="18"/>
      <w:szCs w:val="18"/>
    </w:rPr>
  </w:style>
  <w:style w:type="paragraph" w:styleId="Telobesedila-zamik">
    <w:name w:val="Body Text Indent"/>
    <w:basedOn w:val="Navaden"/>
    <w:link w:val="Telobesedila-zamikZnak"/>
    <w:rsid w:val="00AC1E11"/>
    <w:pPr>
      <w:spacing w:before="100" w:beforeAutospacing="1" w:after="100" w:afterAutospacing="1"/>
      <w:ind w:left="360"/>
    </w:pPr>
    <w:rPr>
      <w:rFonts w:ascii="Arial" w:hAnsi="Arial" w:cs="Arial"/>
      <w:sz w:val="20"/>
      <w:szCs w:val="20"/>
    </w:rPr>
  </w:style>
  <w:style w:type="character" w:customStyle="1" w:styleId="Telobesedila-zamikZnak">
    <w:name w:val="Telo besedila - zamik Znak"/>
    <w:basedOn w:val="Privzetapisavaodstavka"/>
    <w:link w:val="Telobesedila-zamik"/>
    <w:rsid w:val="00AC1E11"/>
    <w:rPr>
      <w:rFonts w:ascii="Arial" w:hAnsi="Arial" w:cs="Arial"/>
    </w:rPr>
  </w:style>
  <w:style w:type="character" w:styleId="Nerazreenaomemba">
    <w:name w:val="Unresolved Mention"/>
    <w:basedOn w:val="Privzetapisavaodstavka"/>
    <w:uiPriority w:val="99"/>
    <w:semiHidden/>
    <w:unhideWhenUsed/>
    <w:rsid w:val="003F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3487">
      <w:bodyDiv w:val="1"/>
      <w:marLeft w:val="0"/>
      <w:marRight w:val="0"/>
      <w:marTop w:val="0"/>
      <w:marBottom w:val="0"/>
      <w:divBdr>
        <w:top w:val="none" w:sz="0" w:space="0" w:color="auto"/>
        <w:left w:val="none" w:sz="0" w:space="0" w:color="auto"/>
        <w:bottom w:val="none" w:sz="0" w:space="0" w:color="auto"/>
        <w:right w:val="none" w:sz="0" w:space="0" w:color="auto"/>
      </w:divBdr>
    </w:div>
    <w:div w:id="371921382">
      <w:bodyDiv w:val="1"/>
      <w:marLeft w:val="0"/>
      <w:marRight w:val="0"/>
      <w:marTop w:val="0"/>
      <w:marBottom w:val="0"/>
      <w:divBdr>
        <w:top w:val="none" w:sz="0" w:space="0" w:color="auto"/>
        <w:left w:val="none" w:sz="0" w:space="0" w:color="auto"/>
        <w:bottom w:val="none" w:sz="0" w:space="0" w:color="auto"/>
        <w:right w:val="none" w:sz="0" w:space="0" w:color="auto"/>
      </w:divBdr>
    </w:div>
    <w:div w:id="485636220">
      <w:bodyDiv w:val="1"/>
      <w:marLeft w:val="0"/>
      <w:marRight w:val="0"/>
      <w:marTop w:val="0"/>
      <w:marBottom w:val="0"/>
      <w:divBdr>
        <w:top w:val="none" w:sz="0" w:space="0" w:color="auto"/>
        <w:left w:val="none" w:sz="0" w:space="0" w:color="auto"/>
        <w:bottom w:val="none" w:sz="0" w:space="0" w:color="auto"/>
        <w:right w:val="none" w:sz="0" w:space="0" w:color="auto"/>
      </w:divBdr>
    </w:div>
    <w:div w:id="818810528">
      <w:bodyDiv w:val="1"/>
      <w:marLeft w:val="0"/>
      <w:marRight w:val="0"/>
      <w:marTop w:val="0"/>
      <w:marBottom w:val="0"/>
      <w:divBdr>
        <w:top w:val="none" w:sz="0" w:space="0" w:color="auto"/>
        <w:left w:val="none" w:sz="0" w:space="0" w:color="auto"/>
        <w:bottom w:val="none" w:sz="0" w:space="0" w:color="auto"/>
        <w:right w:val="none" w:sz="0" w:space="0" w:color="auto"/>
      </w:divBdr>
    </w:div>
    <w:div w:id="17167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mailto:gp.uiv@gov.si"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IV\URSIV\Predloge\Novo\Urad_RSIV_dopi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Urad_RSIV_dopis_SI.dotx</Template>
  <TotalTime>57</TotalTime>
  <Pages>3</Pages>
  <Words>1620</Words>
  <Characters>9238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Sironič</dc:creator>
  <cp:keywords/>
  <cp:lastModifiedBy>Katja Ferfila</cp:lastModifiedBy>
  <cp:revision>35</cp:revision>
  <cp:lastPrinted>2012-09-24T10:52:00Z</cp:lastPrinted>
  <dcterms:created xsi:type="dcterms:W3CDTF">2025-04-02T10:49:00Z</dcterms:created>
  <dcterms:modified xsi:type="dcterms:W3CDTF">2025-04-04T09:36:00Z</dcterms:modified>
</cp:coreProperties>
</file>